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8499D" w14:textId="2FA40693" w:rsidR="00BA35D9" w:rsidRPr="00470901" w:rsidRDefault="0087559B" w:rsidP="0087559B">
      <w:pPr>
        <w:jc w:val="center"/>
        <w:rPr>
          <w:b/>
          <w:bCs/>
          <w:sz w:val="32"/>
          <w:szCs w:val="24"/>
        </w:rPr>
      </w:pPr>
      <w:r w:rsidRPr="00470901">
        <w:rPr>
          <w:b/>
          <w:bCs/>
          <w:sz w:val="32"/>
          <w:szCs w:val="24"/>
        </w:rPr>
        <w:t>Accounting and financial analytics with zoho books</w:t>
      </w:r>
    </w:p>
    <w:p w14:paraId="1EDFE961" w14:textId="0CFB239E" w:rsidR="0087559B" w:rsidRPr="00470901" w:rsidRDefault="0087559B" w:rsidP="0087559B">
      <w:pPr>
        <w:jc w:val="center"/>
        <w:rPr>
          <w:b/>
          <w:bCs/>
          <w:sz w:val="32"/>
          <w:szCs w:val="24"/>
        </w:rPr>
      </w:pPr>
      <w:r w:rsidRPr="00470901">
        <w:rPr>
          <w:b/>
          <w:bCs/>
          <w:sz w:val="32"/>
          <w:szCs w:val="24"/>
        </w:rPr>
        <w:t>Assignment – 4</w:t>
      </w:r>
    </w:p>
    <w:p w14:paraId="7EAD2B7D" w14:textId="6E61C95C" w:rsidR="0087559B" w:rsidRPr="00470901" w:rsidRDefault="0087559B" w:rsidP="0087559B">
      <w:pPr>
        <w:jc w:val="center"/>
        <w:rPr>
          <w:b/>
          <w:bCs/>
          <w:sz w:val="36"/>
          <w:szCs w:val="28"/>
        </w:rPr>
      </w:pPr>
      <w:r w:rsidRPr="00470901">
        <w:rPr>
          <w:b/>
          <w:bCs/>
          <w:sz w:val="36"/>
          <w:szCs w:val="28"/>
        </w:rPr>
        <w:t xml:space="preserve">Task 2: </w:t>
      </w:r>
      <w:r w:rsidR="00470901">
        <w:rPr>
          <w:b/>
          <w:bCs/>
          <w:sz w:val="36"/>
          <w:szCs w:val="28"/>
        </w:rPr>
        <w:t>I</w:t>
      </w:r>
      <w:r w:rsidRPr="00470901">
        <w:rPr>
          <w:b/>
          <w:bCs/>
          <w:sz w:val="36"/>
          <w:szCs w:val="28"/>
        </w:rPr>
        <w:t>nsurance policy comparison</w:t>
      </w:r>
    </w:p>
    <w:p w14:paraId="56C160BD" w14:textId="669A0FFA" w:rsidR="0087559B" w:rsidRDefault="0087559B" w:rsidP="0087559B">
      <w:pPr>
        <w:jc w:val="center"/>
        <w:rPr>
          <w:b/>
          <w:bCs/>
          <w:sz w:val="36"/>
          <w:szCs w:val="28"/>
        </w:rPr>
      </w:pPr>
      <w:r w:rsidRPr="00470901">
        <w:rPr>
          <w:b/>
          <w:bCs/>
          <w:sz w:val="36"/>
          <w:szCs w:val="28"/>
        </w:rPr>
        <w:t>Title: comparing two types of insurance policies</w:t>
      </w:r>
    </w:p>
    <w:p w14:paraId="06A84B1E" w14:textId="77777777" w:rsidR="00470901" w:rsidRPr="00470901" w:rsidRDefault="00470901" w:rsidP="0087559B">
      <w:pPr>
        <w:jc w:val="center"/>
        <w:rPr>
          <w:b/>
          <w:bCs/>
          <w:sz w:val="36"/>
          <w:szCs w:val="28"/>
        </w:rPr>
      </w:pPr>
    </w:p>
    <w:p w14:paraId="062FF52B" w14:textId="625AF741" w:rsidR="0087559B" w:rsidRPr="00470901" w:rsidRDefault="0087559B" w:rsidP="0087559B">
      <w:pPr>
        <w:rPr>
          <w:sz w:val="32"/>
          <w:szCs w:val="24"/>
        </w:rPr>
      </w:pPr>
      <w:r w:rsidRPr="00470901">
        <w:rPr>
          <w:b/>
          <w:bCs/>
          <w:sz w:val="32"/>
          <w:szCs w:val="24"/>
        </w:rPr>
        <w:t>Objective:</w:t>
      </w:r>
      <w:r w:rsidRPr="00470901">
        <w:rPr>
          <w:sz w:val="32"/>
          <w:szCs w:val="24"/>
        </w:rPr>
        <w:t xml:space="preserve"> comparing two different types of insurance policies i.e. </w:t>
      </w:r>
      <w:r w:rsidRPr="00470901">
        <w:rPr>
          <w:b/>
          <w:bCs/>
          <w:sz w:val="32"/>
          <w:szCs w:val="24"/>
        </w:rPr>
        <w:t>Auto insurance</w:t>
      </w:r>
      <w:r w:rsidRPr="00470901">
        <w:rPr>
          <w:sz w:val="32"/>
          <w:szCs w:val="24"/>
        </w:rPr>
        <w:t xml:space="preserve"> VS </w:t>
      </w:r>
      <w:r w:rsidRPr="00470901">
        <w:rPr>
          <w:b/>
          <w:bCs/>
          <w:sz w:val="32"/>
          <w:szCs w:val="24"/>
        </w:rPr>
        <w:t>Health insurance.</w:t>
      </w:r>
    </w:p>
    <w:p w14:paraId="7BB14DB3" w14:textId="77777777" w:rsidR="0087559B" w:rsidRDefault="0087559B" w:rsidP="0087559B"/>
    <w:p w14:paraId="5916035E" w14:textId="1971D157" w:rsidR="0087559B" w:rsidRPr="00AA300D" w:rsidRDefault="0087559B" w:rsidP="0087559B">
      <w:pPr>
        <w:rPr>
          <w:b/>
          <w:bCs/>
          <w:sz w:val="36"/>
          <w:szCs w:val="28"/>
        </w:rPr>
      </w:pPr>
      <w:r w:rsidRPr="00AA300D">
        <w:rPr>
          <w:b/>
          <w:bCs/>
          <w:sz w:val="36"/>
          <w:szCs w:val="28"/>
        </w:rPr>
        <w:t>Introduction</w:t>
      </w:r>
    </w:p>
    <w:p w14:paraId="7F19593B" w14:textId="7A747802" w:rsidR="0087559B" w:rsidRPr="00AA300D" w:rsidRDefault="0087559B" w:rsidP="0087559B">
      <w:pPr>
        <w:pStyle w:val="ListParagraph"/>
        <w:numPr>
          <w:ilvl w:val="0"/>
          <w:numId w:val="1"/>
        </w:numPr>
        <w:rPr>
          <w:b/>
          <w:bCs/>
        </w:rPr>
      </w:pPr>
      <w:r w:rsidRPr="00AA300D">
        <w:rPr>
          <w:b/>
          <w:bCs/>
        </w:rPr>
        <w:t>Auto insurance</w:t>
      </w:r>
    </w:p>
    <w:p w14:paraId="351B0E47" w14:textId="74D90476" w:rsidR="0087559B" w:rsidRDefault="0087559B" w:rsidP="0087559B">
      <w:pPr>
        <w:pStyle w:val="NormalWeb"/>
        <w:shd w:val="clear" w:color="auto" w:fill="FFFFFF"/>
        <w:spacing w:before="120" w:beforeAutospacing="0" w:after="0" w:afterAutospacing="0"/>
        <w:ind w:left="720"/>
        <w:jc w:val="both"/>
        <w:rPr>
          <w:rFonts w:ascii="Arial" w:hAnsi="Arial" w:cs="Arial"/>
          <w:color w:val="202122"/>
          <w:sz w:val="28"/>
          <w:szCs w:val="28"/>
        </w:rPr>
      </w:pPr>
      <w:r>
        <w:rPr>
          <w:rFonts w:ascii="Arial" w:hAnsi="Arial" w:cs="Arial"/>
          <w:b/>
          <w:bCs/>
          <w:color w:val="202122"/>
          <w:sz w:val="28"/>
          <w:szCs w:val="28"/>
        </w:rPr>
        <w:t xml:space="preserve">Auto insurance </w:t>
      </w:r>
      <w:r w:rsidRPr="0087559B">
        <w:rPr>
          <w:rFonts w:ascii="Arial" w:hAnsi="Arial" w:cs="Arial"/>
          <w:color w:val="202122"/>
          <w:sz w:val="28"/>
          <w:szCs w:val="28"/>
        </w:rPr>
        <w:t>(also known as </w:t>
      </w:r>
      <w:r w:rsidRPr="0087559B">
        <w:rPr>
          <w:rFonts w:ascii="Arial" w:hAnsi="Arial" w:cs="Arial"/>
          <w:b/>
          <w:bCs/>
          <w:color w:val="202122"/>
          <w:sz w:val="28"/>
          <w:szCs w:val="28"/>
        </w:rPr>
        <w:t>car insurance</w:t>
      </w:r>
      <w:r w:rsidRPr="0087559B">
        <w:rPr>
          <w:rFonts w:ascii="Arial" w:hAnsi="Arial" w:cs="Arial"/>
          <w:color w:val="202122"/>
          <w:sz w:val="28"/>
          <w:szCs w:val="28"/>
        </w:rPr>
        <w:t>, </w:t>
      </w:r>
      <w:r w:rsidRPr="0087559B">
        <w:rPr>
          <w:rFonts w:ascii="Arial" w:hAnsi="Arial" w:cs="Arial"/>
          <w:b/>
          <w:bCs/>
          <w:color w:val="202122"/>
          <w:sz w:val="28"/>
          <w:szCs w:val="28"/>
        </w:rPr>
        <w:t>motor insurance</w:t>
      </w:r>
      <w:r w:rsidRPr="0087559B">
        <w:rPr>
          <w:rFonts w:ascii="Arial" w:hAnsi="Arial" w:cs="Arial"/>
          <w:color w:val="202122"/>
          <w:sz w:val="28"/>
          <w:szCs w:val="28"/>
        </w:rPr>
        <w:t>, or </w:t>
      </w:r>
      <w:r>
        <w:rPr>
          <w:rFonts w:ascii="Arial" w:hAnsi="Arial" w:cs="Arial"/>
          <w:b/>
          <w:bCs/>
          <w:color w:val="202122"/>
          <w:sz w:val="28"/>
          <w:szCs w:val="28"/>
        </w:rPr>
        <w:t>vehicle insurance</w:t>
      </w:r>
      <w:r w:rsidRPr="0087559B">
        <w:rPr>
          <w:rFonts w:ascii="Arial" w:hAnsi="Arial" w:cs="Arial"/>
          <w:color w:val="202122"/>
          <w:sz w:val="28"/>
          <w:szCs w:val="28"/>
        </w:rPr>
        <w:t>) is insurance for cars, trucks, motorcycles, and other road vehicles. Its primary use is to provide financial protection against physical damage or bodily injury resulting from traffic collisions and against liability that could also arise from incidents in a vehicle. Vehicle insurance may additionally offer financial protection against </w:t>
      </w:r>
      <w:r w:rsidRPr="00E963EF">
        <w:rPr>
          <w:rFonts w:ascii="Arial" w:hAnsi="Arial" w:cs="Arial"/>
          <w:color w:val="202122"/>
          <w:sz w:val="28"/>
          <w:szCs w:val="28"/>
        </w:rPr>
        <w:t>theft</w:t>
      </w:r>
      <w:r w:rsidRPr="0087559B">
        <w:rPr>
          <w:rFonts w:ascii="Arial" w:hAnsi="Arial" w:cs="Arial"/>
          <w:color w:val="202122"/>
          <w:sz w:val="28"/>
          <w:szCs w:val="28"/>
        </w:rPr>
        <w:t> of the vehicle, and against damage to the vehicle sustained from events other than traffic collisions, such as </w:t>
      </w:r>
      <w:r w:rsidRPr="00E963EF">
        <w:rPr>
          <w:rFonts w:ascii="Arial" w:hAnsi="Arial" w:cs="Arial"/>
          <w:color w:val="202122"/>
          <w:sz w:val="28"/>
          <w:szCs w:val="28"/>
        </w:rPr>
        <w:t>keying</w:t>
      </w:r>
      <w:r w:rsidRPr="0087559B">
        <w:rPr>
          <w:rFonts w:ascii="Arial" w:hAnsi="Arial" w:cs="Arial"/>
          <w:color w:val="202122"/>
          <w:sz w:val="28"/>
          <w:szCs w:val="28"/>
        </w:rPr>
        <w:t>, weather or </w:t>
      </w:r>
      <w:r w:rsidRPr="00E963EF">
        <w:rPr>
          <w:rFonts w:ascii="Arial" w:hAnsi="Arial" w:cs="Arial"/>
          <w:color w:val="202122"/>
          <w:sz w:val="28"/>
          <w:szCs w:val="28"/>
        </w:rPr>
        <w:t>natural disasters</w:t>
      </w:r>
      <w:r w:rsidRPr="0087559B">
        <w:rPr>
          <w:rFonts w:ascii="Arial" w:hAnsi="Arial" w:cs="Arial"/>
          <w:color w:val="202122"/>
          <w:sz w:val="28"/>
          <w:szCs w:val="28"/>
        </w:rPr>
        <w:t>, and damage sustained by colliding with stationary objects. The specific terms of vehicle insurance vary with legal </w:t>
      </w:r>
      <w:r w:rsidRPr="00E963EF">
        <w:rPr>
          <w:rFonts w:ascii="Arial" w:hAnsi="Arial" w:cs="Arial"/>
          <w:color w:val="202122"/>
          <w:sz w:val="28"/>
          <w:szCs w:val="28"/>
        </w:rPr>
        <w:t>regulations</w:t>
      </w:r>
      <w:r w:rsidRPr="0087559B">
        <w:rPr>
          <w:rFonts w:ascii="Arial" w:hAnsi="Arial" w:cs="Arial"/>
          <w:color w:val="202122"/>
          <w:sz w:val="28"/>
          <w:szCs w:val="28"/>
        </w:rPr>
        <w:t> in each region.</w:t>
      </w:r>
    </w:p>
    <w:p w14:paraId="7605B598" w14:textId="77777777" w:rsidR="00E963EF" w:rsidRDefault="00E963EF" w:rsidP="0087559B">
      <w:pPr>
        <w:pStyle w:val="NormalWeb"/>
        <w:shd w:val="clear" w:color="auto" w:fill="FFFFFF"/>
        <w:spacing w:before="120" w:beforeAutospacing="0" w:after="0" w:afterAutospacing="0"/>
        <w:ind w:left="720"/>
        <w:jc w:val="both"/>
        <w:rPr>
          <w:rFonts w:ascii="Arial" w:hAnsi="Arial" w:cs="Arial"/>
          <w:color w:val="202122"/>
          <w:sz w:val="28"/>
          <w:szCs w:val="28"/>
        </w:rPr>
      </w:pPr>
    </w:p>
    <w:p w14:paraId="534D3965" w14:textId="5F6CEDF9" w:rsidR="00E963EF" w:rsidRPr="00AA300D" w:rsidRDefault="00E963EF" w:rsidP="00E963EF">
      <w:pPr>
        <w:pStyle w:val="NormalWeb"/>
        <w:numPr>
          <w:ilvl w:val="0"/>
          <w:numId w:val="1"/>
        </w:numPr>
        <w:shd w:val="clear" w:color="auto" w:fill="FFFFFF"/>
        <w:spacing w:before="120" w:beforeAutospacing="0" w:after="0" w:afterAutospacing="0"/>
        <w:jc w:val="both"/>
        <w:rPr>
          <w:rFonts w:ascii="Arial" w:hAnsi="Arial" w:cs="Arial"/>
          <w:b/>
          <w:bCs/>
          <w:color w:val="202122"/>
          <w:sz w:val="28"/>
          <w:szCs w:val="28"/>
        </w:rPr>
      </w:pPr>
      <w:r w:rsidRPr="00AA300D">
        <w:rPr>
          <w:rFonts w:ascii="Arial" w:hAnsi="Arial" w:cs="Arial"/>
          <w:b/>
          <w:bCs/>
          <w:color w:val="202122"/>
          <w:sz w:val="28"/>
          <w:szCs w:val="28"/>
        </w:rPr>
        <w:t>Health insurance</w:t>
      </w:r>
    </w:p>
    <w:p w14:paraId="42130EDC" w14:textId="3D131912" w:rsidR="00E963EF" w:rsidRPr="00E963EF" w:rsidRDefault="00E963EF" w:rsidP="00E963EF">
      <w:pPr>
        <w:pStyle w:val="NormalWeb"/>
        <w:shd w:val="clear" w:color="auto" w:fill="FFFFFF"/>
        <w:spacing w:before="120" w:beforeAutospacing="0" w:after="0" w:afterAutospacing="0"/>
        <w:ind w:left="720"/>
        <w:jc w:val="both"/>
        <w:rPr>
          <w:rFonts w:ascii="Arial" w:hAnsi="Arial" w:cs="Arial"/>
          <w:color w:val="202122"/>
          <w:sz w:val="28"/>
          <w:szCs w:val="28"/>
        </w:rPr>
      </w:pPr>
      <w:r w:rsidRPr="00E963EF">
        <w:rPr>
          <w:rFonts w:ascii="Arial" w:hAnsi="Arial" w:cs="Arial"/>
          <w:b/>
          <w:bCs/>
          <w:color w:val="202122"/>
          <w:sz w:val="28"/>
          <w:szCs w:val="28"/>
        </w:rPr>
        <w:t>Health insurance</w:t>
      </w:r>
      <w:r w:rsidRPr="00E963EF">
        <w:rPr>
          <w:rFonts w:ascii="Arial" w:hAnsi="Arial" w:cs="Arial"/>
          <w:color w:val="202122"/>
          <w:sz w:val="28"/>
          <w:szCs w:val="28"/>
        </w:rPr>
        <w:t> or </w:t>
      </w:r>
      <w:r w:rsidRPr="00E963EF">
        <w:rPr>
          <w:rFonts w:ascii="Arial" w:hAnsi="Arial" w:cs="Arial"/>
          <w:b/>
          <w:bCs/>
          <w:color w:val="202122"/>
          <w:sz w:val="28"/>
          <w:szCs w:val="28"/>
        </w:rPr>
        <w:t>medical insurance</w:t>
      </w:r>
      <w:r w:rsidRPr="00E963EF">
        <w:rPr>
          <w:rFonts w:ascii="Arial" w:hAnsi="Arial" w:cs="Arial"/>
          <w:color w:val="202122"/>
          <w:sz w:val="28"/>
          <w:szCs w:val="28"/>
        </w:rPr>
        <w:t> (also known as </w:t>
      </w:r>
      <w:r w:rsidRPr="00E963EF">
        <w:rPr>
          <w:rFonts w:ascii="Arial" w:hAnsi="Arial" w:cs="Arial"/>
          <w:b/>
          <w:bCs/>
          <w:color w:val="202122"/>
          <w:sz w:val="28"/>
          <w:szCs w:val="28"/>
        </w:rPr>
        <w:t>medical aid</w:t>
      </w:r>
      <w:r w:rsidRPr="00E963EF">
        <w:rPr>
          <w:rFonts w:ascii="Arial" w:hAnsi="Arial" w:cs="Arial"/>
          <w:color w:val="202122"/>
          <w:sz w:val="28"/>
          <w:szCs w:val="28"/>
        </w:rPr>
        <w:t> in South Africa) is a type of </w:t>
      </w:r>
      <w:r w:rsidRPr="00E30AC4">
        <w:rPr>
          <w:rFonts w:ascii="Arial" w:hAnsi="Arial" w:cs="Arial"/>
          <w:color w:val="202122"/>
          <w:sz w:val="28"/>
          <w:szCs w:val="28"/>
        </w:rPr>
        <w:t>insurance</w:t>
      </w:r>
      <w:r w:rsidRPr="00E963EF">
        <w:rPr>
          <w:rFonts w:ascii="Arial" w:hAnsi="Arial" w:cs="Arial"/>
          <w:color w:val="202122"/>
          <w:sz w:val="28"/>
          <w:szCs w:val="28"/>
        </w:rPr>
        <w:t> that covers the whole or a part of the risk of a person incurring </w:t>
      </w:r>
      <w:r w:rsidRPr="00E30AC4">
        <w:rPr>
          <w:rFonts w:ascii="Arial" w:hAnsi="Arial" w:cs="Arial"/>
          <w:color w:val="202122"/>
          <w:sz w:val="28"/>
          <w:szCs w:val="28"/>
        </w:rPr>
        <w:t>medical expenses</w:t>
      </w:r>
      <w:r w:rsidRPr="00E963EF">
        <w:rPr>
          <w:rFonts w:ascii="Arial" w:hAnsi="Arial" w:cs="Arial"/>
          <w:color w:val="202122"/>
          <w:sz w:val="28"/>
          <w:szCs w:val="28"/>
        </w:rPr>
        <w:t>. As with other types of insurance, risk is shared among many individuals. By estimating the overall risk of </w:t>
      </w:r>
      <w:r w:rsidRPr="00E30AC4">
        <w:rPr>
          <w:rFonts w:ascii="Arial" w:hAnsi="Arial" w:cs="Arial"/>
          <w:color w:val="202122"/>
          <w:sz w:val="28"/>
          <w:szCs w:val="28"/>
        </w:rPr>
        <w:t>health risk</w:t>
      </w:r>
      <w:r w:rsidRPr="00E963EF">
        <w:rPr>
          <w:rFonts w:ascii="Arial" w:hAnsi="Arial" w:cs="Arial"/>
          <w:color w:val="202122"/>
          <w:sz w:val="28"/>
          <w:szCs w:val="28"/>
        </w:rPr>
        <w:t> and </w:t>
      </w:r>
      <w:r w:rsidRPr="00E30AC4">
        <w:rPr>
          <w:rFonts w:ascii="Arial" w:hAnsi="Arial" w:cs="Arial"/>
          <w:color w:val="202122"/>
          <w:sz w:val="28"/>
          <w:szCs w:val="28"/>
        </w:rPr>
        <w:t>health system</w:t>
      </w:r>
      <w:r w:rsidRPr="00E963EF">
        <w:rPr>
          <w:rFonts w:ascii="Arial" w:hAnsi="Arial" w:cs="Arial"/>
          <w:color w:val="202122"/>
          <w:sz w:val="28"/>
          <w:szCs w:val="28"/>
        </w:rPr>
        <w:t> expenses over the risk pool, an insurer can develop a routine finance structure, such as a monthly premium or </w:t>
      </w:r>
      <w:r w:rsidRPr="00E30AC4">
        <w:rPr>
          <w:rFonts w:ascii="Arial" w:hAnsi="Arial" w:cs="Arial"/>
          <w:color w:val="202122"/>
          <w:sz w:val="28"/>
          <w:szCs w:val="28"/>
        </w:rPr>
        <w:t>payroll tax</w:t>
      </w:r>
      <w:r w:rsidRPr="00E963EF">
        <w:rPr>
          <w:rFonts w:ascii="Arial" w:hAnsi="Arial" w:cs="Arial"/>
          <w:color w:val="202122"/>
          <w:sz w:val="28"/>
          <w:szCs w:val="28"/>
        </w:rPr>
        <w:t>, to provide the money to pay for the health care benefits specified in the insurance agreement.</w:t>
      </w:r>
      <w:hyperlink r:id="rId5" w:anchor="cite_note-Vuongetal2017b-1" w:history="1">
        <w:r w:rsidRPr="00E963EF">
          <w:rPr>
            <w:rStyle w:val="Hyperlink"/>
            <w:rFonts w:ascii="Arial" w:hAnsi="Arial" w:cs="Arial"/>
            <w:color w:val="3366CC"/>
            <w:sz w:val="22"/>
            <w:szCs w:val="22"/>
            <w:u w:val="none"/>
            <w:vertAlign w:val="superscript"/>
          </w:rPr>
          <w:t>[1]</w:t>
        </w:r>
      </w:hyperlink>
      <w:r w:rsidRPr="00E963EF">
        <w:rPr>
          <w:rFonts w:ascii="Arial" w:hAnsi="Arial" w:cs="Arial"/>
          <w:color w:val="202122"/>
          <w:sz w:val="28"/>
          <w:szCs w:val="28"/>
        </w:rPr>
        <w:t> The benefit is administered by a central organization, such as a government agency, private business, or </w:t>
      </w:r>
      <w:r w:rsidRPr="00E30AC4">
        <w:rPr>
          <w:rFonts w:ascii="Arial" w:hAnsi="Arial" w:cs="Arial"/>
          <w:color w:val="202122"/>
          <w:sz w:val="28"/>
          <w:szCs w:val="28"/>
        </w:rPr>
        <w:t>not-for-profit</w:t>
      </w:r>
      <w:r w:rsidRPr="00E963EF">
        <w:rPr>
          <w:rFonts w:ascii="Arial" w:hAnsi="Arial" w:cs="Arial"/>
          <w:color w:val="202122"/>
          <w:sz w:val="28"/>
          <w:szCs w:val="28"/>
        </w:rPr>
        <w:t> entity.</w:t>
      </w:r>
    </w:p>
    <w:p w14:paraId="702DF04D" w14:textId="2D6F2E69" w:rsidR="00E963EF" w:rsidRDefault="00E963EF" w:rsidP="00E963EF">
      <w:pPr>
        <w:pStyle w:val="NormalWeb"/>
        <w:shd w:val="clear" w:color="auto" w:fill="FFFFFF"/>
        <w:spacing w:before="120" w:beforeAutospacing="0" w:after="0" w:afterAutospacing="0"/>
        <w:ind w:left="720"/>
        <w:jc w:val="both"/>
        <w:rPr>
          <w:rFonts w:ascii="Arial" w:hAnsi="Arial" w:cs="Arial"/>
          <w:color w:val="202122"/>
          <w:sz w:val="28"/>
          <w:szCs w:val="28"/>
        </w:rPr>
      </w:pPr>
      <w:r w:rsidRPr="00E963EF">
        <w:rPr>
          <w:rFonts w:ascii="Arial" w:hAnsi="Arial" w:cs="Arial"/>
          <w:color w:val="202122"/>
          <w:sz w:val="28"/>
          <w:szCs w:val="28"/>
        </w:rPr>
        <w:lastRenderedPageBreak/>
        <w:t>According to the </w:t>
      </w:r>
      <w:r w:rsidRPr="00E30AC4">
        <w:rPr>
          <w:rFonts w:ascii="Arial" w:hAnsi="Arial" w:cs="Arial"/>
          <w:color w:val="202122"/>
          <w:sz w:val="28"/>
          <w:szCs w:val="28"/>
        </w:rPr>
        <w:t>Health Insurance Association of America</w:t>
      </w:r>
      <w:r w:rsidRPr="00E963EF">
        <w:rPr>
          <w:rFonts w:ascii="Arial" w:hAnsi="Arial" w:cs="Arial"/>
          <w:color w:val="202122"/>
          <w:sz w:val="28"/>
          <w:szCs w:val="28"/>
        </w:rPr>
        <w:t>, health insurance is defined as "coverage that provides for the payments of benefits as a result of sickness or injury. It includes insurance for losses from accident, medical expense, disability, or accidental death and dismemberment".</w:t>
      </w:r>
    </w:p>
    <w:p w14:paraId="7272DE1D" w14:textId="77777777" w:rsidR="00E30AC4" w:rsidRDefault="00E30AC4" w:rsidP="00E963EF">
      <w:pPr>
        <w:pStyle w:val="NormalWeb"/>
        <w:shd w:val="clear" w:color="auto" w:fill="FFFFFF"/>
        <w:spacing w:before="120" w:beforeAutospacing="0" w:after="0" w:afterAutospacing="0"/>
        <w:ind w:left="720"/>
        <w:jc w:val="both"/>
        <w:rPr>
          <w:rFonts w:ascii="Arial" w:hAnsi="Arial" w:cs="Arial"/>
          <w:color w:val="202122"/>
          <w:sz w:val="28"/>
          <w:szCs w:val="28"/>
        </w:rPr>
      </w:pPr>
    </w:p>
    <w:p w14:paraId="507120D6" w14:textId="41F09EDE" w:rsidR="00E30AC4" w:rsidRPr="00AA300D" w:rsidRDefault="00E30AC4" w:rsidP="00E30AC4">
      <w:pPr>
        <w:pStyle w:val="NormalWeb"/>
        <w:shd w:val="clear" w:color="auto" w:fill="FFFFFF"/>
        <w:spacing w:before="120" w:beforeAutospacing="0" w:after="0" w:afterAutospacing="0"/>
        <w:jc w:val="both"/>
        <w:rPr>
          <w:rFonts w:ascii="Arial" w:hAnsi="Arial" w:cs="Arial"/>
          <w:b/>
          <w:bCs/>
          <w:color w:val="202122"/>
          <w:sz w:val="32"/>
          <w:szCs w:val="32"/>
        </w:rPr>
      </w:pPr>
      <w:r w:rsidRPr="00AA300D">
        <w:rPr>
          <w:rFonts w:ascii="Arial" w:hAnsi="Arial" w:cs="Arial"/>
          <w:b/>
          <w:bCs/>
          <w:color w:val="202122"/>
          <w:sz w:val="32"/>
          <w:szCs w:val="32"/>
        </w:rPr>
        <w:t>Differences between auto insurance and health insurance.</w:t>
      </w:r>
    </w:p>
    <w:p w14:paraId="740462BB" w14:textId="77777777" w:rsidR="00AA0EAB" w:rsidRDefault="00AA0EAB" w:rsidP="00E30AC4">
      <w:pPr>
        <w:pStyle w:val="NormalWeb"/>
        <w:shd w:val="clear" w:color="auto" w:fill="FFFFFF"/>
        <w:spacing w:before="120" w:beforeAutospacing="0" w:after="0" w:afterAutospacing="0"/>
        <w:jc w:val="both"/>
        <w:rPr>
          <w:rFonts w:ascii="Arial" w:hAnsi="Arial" w:cs="Arial"/>
          <w:color w:val="202122"/>
          <w:sz w:val="28"/>
          <w:szCs w:val="28"/>
        </w:rPr>
      </w:pPr>
    </w:p>
    <w:tbl>
      <w:tblPr>
        <w:tblStyle w:val="TableGrid"/>
        <w:tblW w:w="0" w:type="auto"/>
        <w:tblLook w:val="04A0" w:firstRow="1" w:lastRow="0" w:firstColumn="1" w:lastColumn="0" w:noHBand="0" w:noVBand="1"/>
      </w:tblPr>
      <w:tblGrid>
        <w:gridCol w:w="3005"/>
        <w:gridCol w:w="3005"/>
        <w:gridCol w:w="3006"/>
      </w:tblGrid>
      <w:tr w:rsidR="00AA0EAB" w14:paraId="3696958B" w14:textId="77777777" w:rsidTr="00AA0EAB">
        <w:tc>
          <w:tcPr>
            <w:tcW w:w="3005" w:type="dxa"/>
          </w:tcPr>
          <w:p w14:paraId="22A317E3" w14:textId="31F46C9A" w:rsidR="00AA0EAB" w:rsidRPr="00470901" w:rsidRDefault="00AA0EAB" w:rsidP="00AA0EAB">
            <w:pPr>
              <w:pStyle w:val="NormalWeb"/>
              <w:spacing w:before="120" w:beforeAutospacing="0" w:after="240" w:afterAutospacing="0"/>
              <w:jc w:val="center"/>
              <w:rPr>
                <w:rFonts w:ascii="Arial" w:hAnsi="Arial" w:cs="Arial"/>
                <w:b/>
                <w:bCs/>
                <w:color w:val="202122"/>
                <w:sz w:val="32"/>
                <w:szCs w:val="32"/>
              </w:rPr>
            </w:pPr>
            <w:r w:rsidRPr="00470901">
              <w:rPr>
                <w:rFonts w:ascii="Arial" w:hAnsi="Arial" w:cs="Arial"/>
                <w:b/>
                <w:bCs/>
                <w:color w:val="202122"/>
                <w:sz w:val="32"/>
                <w:szCs w:val="32"/>
              </w:rPr>
              <w:t>Basis</w:t>
            </w:r>
          </w:p>
        </w:tc>
        <w:tc>
          <w:tcPr>
            <w:tcW w:w="3005" w:type="dxa"/>
          </w:tcPr>
          <w:p w14:paraId="65D825D2" w14:textId="1623F3B6" w:rsidR="00AA0EAB" w:rsidRPr="00470901" w:rsidRDefault="00AA0EAB" w:rsidP="00AA0EAB">
            <w:pPr>
              <w:pStyle w:val="NormalWeb"/>
              <w:spacing w:before="120" w:beforeAutospacing="0" w:after="0" w:afterAutospacing="0"/>
              <w:jc w:val="center"/>
              <w:rPr>
                <w:rFonts w:ascii="Arial" w:hAnsi="Arial" w:cs="Arial"/>
                <w:b/>
                <w:bCs/>
                <w:color w:val="202122"/>
                <w:sz w:val="28"/>
                <w:szCs w:val="28"/>
              </w:rPr>
            </w:pPr>
            <w:r w:rsidRPr="00470901">
              <w:rPr>
                <w:rFonts w:ascii="Arial" w:hAnsi="Arial" w:cs="Arial"/>
                <w:b/>
                <w:bCs/>
                <w:color w:val="202122"/>
                <w:sz w:val="32"/>
                <w:szCs w:val="32"/>
              </w:rPr>
              <w:t>Auto insurance</w:t>
            </w:r>
          </w:p>
        </w:tc>
        <w:tc>
          <w:tcPr>
            <w:tcW w:w="3006" w:type="dxa"/>
          </w:tcPr>
          <w:p w14:paraId="302FD8A2" w14:textId="21EF77AF" w:rsidR="00AA0EAB" w:rsidRPr="00470901" w:rsidRDefault="00AA0EAB" w:rsidP="00AA0EAB">
            <w:pPr>
              <w:pStyle w:val="NormalWeb"/>
              <w:spacing w:before="120" w:beforeAutospacing="0" w:after="0" w:afterAutospacing="0"/>
              <w:jc w:val="center"/>
              <w:rPr>
                <w:rFonts w:ascii="Arial" w:hAnsi="Arial" w:cs="Arial"/>
                <w:b/>
                <w:bCs/>
                <w:color w:val="202122"/>
                <w:sz w:val="28"/>
                <w:szCs w:val="28"/>
              </w:rPr>
            </w:pPr>
            <w:r w:rsidRPr="00470901">
              <w:rPr>
                <w:rFonts w:ascii="Arial" w:hAnsi="Arial" w:cs="Arial"/>
                <w:b/>
                <w:bCs/>
                <w:color w:val="202122"/>
                <w:sz w:val="32"/>
                <w:szCs w:val="32"/>
              </w:rPr>
              <w:t>Health insurance</w:t>
            </w:r>
          </w:p>
        </w:tc>
      </w:tr>
      <w:tr w:rsidR="00AA0EAB" w14:paraId="38F2D8B4" w14:textId="77777777" w:rsidTr="00AA0EAB">
        <w:tc>
          <w:tcPr>
            <w:tcW w:w="3005" w:type="dxa"/>
          </w:tcPr>
          <w:p w14:paraId="56D15F00"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758BD62A"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7C151356"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7559D742"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49F3D567" w14:textId="4F93D4DC" w:rsidR="00AA0EAB" w:rsidRPr="00470901" w:rsidRDefault="00AA0EAB" w:rsidP="00AA0EAB">
            <w:pPr>
              <w:pStyle w:val="NormalWeb"/>
              <w:spacing w:before="120" w:beforeAutospacing="0" w:after="360" w:afterAutospacing="0"/>
              <w:jc w:val="center"/>
              <w:rPr>
                <w:rFonts w:ascii="Arial" w:hAnsi="Arial" w:cs="Arial"/>
                <w:b/>
                <w:bCs/>
                <w:color w:val="202122"/>
                <w:sz w:val="28"/>
                <w:szCs w:val="28"/>
              </w:rPr>
            </w:pPr>
            <w:r w:rsidRPr="00470901">
              <w:rPr>
                <w:rFonts w:ascii="Arial" w:hAnsi="Arial" w:cs="Arial"/>
                <w:b/>
                <w:bCs/>
                <w:color w:val="202122"/>
                <w:sz w:val="32"/>
                <w:szCs w:val="32"/>
              </w:rPr>
              <w:t>Coverage</w:t>
            </w:r>
          </w:p>
        </w:tc>
        <w:tc>
          <w:tcPr>
            <w:tcW w:w="3005" w:type="dxa"/>
          </w:tcPr>
          <w:p w14:paraId="352B9FF2" w14:textId="77777777" w:rsidR="00470901" w:rsidRDefault="00470901" w:rsidP="00470901">
            <w:pPr>
              <w:pStyle w:val="NormalWeb"/>
              <w:jc w:val="both"/>
              <w:rPr>
                <w:rFonts w:ascii="Arial" w:hAnsi="Arial" w:cs="Arial"/>
                <w:b/>
                <w:bCs/>
                <w:color w:val="202122"/>
                <w:sz w:val="28"/>
                <w:szCs w:val="28"/>
              </w:rPr>
            </w:pPr>
          </w:p>
          <w:p w14:paraId="5C4101C3" w14:textId="12A3E8EE" w:rsidR="00AA0EAB" w:rsidRPr="00AA0EAB" w:rsidRDefault="00AA0EAB" w:rsidP="00470901">
            <w:pPr>
              <w:pStyle w:val="NormalWeb"/>
              <w:jc w:val="both"/>
              <w:rPr>
                <w:rFonts w:ascii="Arial" w:hAnsi="Arial" w:cs="Arial"/>
                <w:color w:val="202122"/>
                <w:sz w:val="28"/>
                <w:szCs w:val="28"/>
              </w:rPr>
            </w:pPr>
            <w:r w:rsidRPr="00AA300D">
              <w:rPr>
                <w:rFonts w:ascii="Arial" w:hAnsi="Arial" w:cs="Arial"/>
                <w:b/>
                <w:bCs/>
                <w:color w:val="202122"/>
                <w:sz w:val="28"/>
                <w:szCs w:val="28"/>
              </w:rPr>
              <w:t>1.Liability Coverage:</w:t>
            </w:r>
            <w:r w:rsidRPr="00AA0EAB">
              <w:rPr>
                <w:rFonts w:ascii="Arial" w:hAnsi="Arial" w:cs="Arial"/>
                <w:color w:val="202122"/>
                <w:sz w:val="28"/>
                <w:szCs w:val="28"/>
              </w:rPr>
              <w:t xml:space="preserve"> This covers bodily injury and property damage that you may cause to others in an accident. It's usually required by law in most states.</w:t>
            </w:r>
          </w:p>
          <w:p w14:paraId="679C8CF2" w14:textId="74CE08FA" w:rsidR="00AA0EAB" w:rsidRPr="00AA300D" w:rsidRDefault="00AA0EAB" w:rsidP="00AA0EAB">
            <w:pPr>
              <w:pStyle w:val="NormalWeb"/>
              <w:spacing w:before="120" w:after="0"/>
              <w:jc w:val="both"/>
              <w:rPr>
                <w:rFonts w:ascii="Arial" w:hAnsi="Arial" w:cs="Arial"/>
                <w:b/>
                <w:bCs/>
                <w:color w:val="202122"/>
                <w:sz w:val="28"/>
                <w:szCs w:val="28"/>
              </w:rPr>
            </w:pPr>
            <w:r w:rsidRPr="00AA300D">
              <w:rPr>
                <w:rFonts w:ascii="Arial" w:hAnsi="Arial" w:cs="Arial"/>
                <w:b/>
                <w:bCs/>
                <w:color w:val="202122"/>
                <w:sz w:val="28"/>
                <w:szCs w:val="28"/>
              </w:rPr>
              <w:t>2.Collision Coverage:</w:t>
            </w:r>
            <w:r w:rsidRPr="00AA0EAB">
              <w:rPr>
                <w:rFonts w:ascii="Arial" w:hAnsi="Arial" w:cs="Arial"/>
                <w:color w:val="202122"/>
                <w:sz w:val="28"/>
                <w:szCs w:val="28"/>
              </w:rPr>
              <w:t xml:space="preserve"> This pays for damage to your car resulting from a collision with another vehicle or object.</w:t>
            </w:r>
          </w:p>
          <w:p w14:paraId="7447D924" w14:textId="77777777" w:rsidR="00AA0EAB" w:rsidRDefault="00AA0EAB" w:rsidP="00AA0EAB">
            <w:pPr>
              <w:pStyle w:val="NormalWeb"/>
              <w:spacing w:before="120" w:after="0"/>
              <w:jc w:val="both"/>
              <w:rPr>
                <w:rFonts w:ascii="Arial" w:hAnsi="Arial" w:cs="Arial"/>
                <w:color w:val="202122"/>
                <w:sz w:val="28"/>
                <w:szCs w:val="28"/>
              </w:rPr>
            </w:pPr>
            <w:r w:rsidRPr="00AA300D">
              <w:rPr>
                <w:rFonts w:ascii="Arial" w:hAnsi="Arial" w:cs="Arial"/>
                <w:b/>
                <w:bCs/>
                <w:color w:val="202122"/>
                <w:sz w:val="28"/>
                <w:szCs w:val="28"/>
              </w:rPr>
              <w:t>3.Comprehensive Coverage</w:t>
            </w:r>
            <w:r w:rsidR="00472383" w:rsidRPr="00AA300D">
              <w:rPr>
                <w:rFonts w:ascii="Arial" w:hAnsi="Arial" w:cs="Arial"/>
                <w:b/>
                <w:bCs/>
                <w:color w:val="202122"/>
                <w:sz w:val="28"/>
                <w:szCs w:val="28"/>
              </w:rPr>
              <w:t>:</w:t>
            </w:r>
            <w:r w:rsidRPr="00AA0EAB">
              <w:rPr>
                <w:rFonts w:ascii="Arial" w:hAnsi="Arial" w:cs="Arial"/>
                <w:color w:val="202122"/>
                <w:sz w:val="28"/>
                <w:szCs w:val="28"/>
              </w:rPr>
              <w:t xml:space="preserve"> This covers damage to your car that's not caused by a collision, such as theft, vandalism, fire, or natural disasters.</w:t>
            </w:r>
          </w:p>
          <w:p w14:paraId="2A4EBD71" w14:textId="157A9520" w:rsidR="00472383" w:rsidRDefault="00472383" w:rsidP="00AA0EAB">
            <w:pPr>
              <w:pStyle w:val="NormalWeb"/>
              <w:spacing w:before="120" w:after="0"/>
              <w:jc w:val="both"/>
              <w:rPr>
                <w:rFonts w:ascii="Arial" w:hAnsi="Arial" w:cs="Arial"/>
                <w:color w:val="202122"/>
                <w:sz w:val="28"/>
                <w:szCs w:val="28"/>
              </w:rPr>
            </w:pPr>
          </w:p>
        </w:tc>
        <w:tc>
          <w:tcPr>
            <w:tcW w:w="3006" w:type="dxa"/>
          </w:tcPr>
          <w:p w14:paraId="56AAEF0F" w14:textId="77777777" w:rsidR="00470901" w:rsidRDefault="00470901" w:rsidP="00524549">
            <w:pPr>
              <w:pStyle w:val="NormalWeb"/>
              <w:spacing w:before="120" w:after="0"/>
              <w:rPr>
                <w:rFonts w:ascii="Arial" w:hAnsi="Arial" w:cs="Arial"/>
                <w:b/>
                <w:bCs/>
                <w:color w:val="202122"/>
                <w:sz w:val="28"/>
                <w:szCs w:val="28"/>
              </w:rPr>
            </w:pPr>
          </w:p>
          <w:p w14:paraId="04E14494" w14:textId="65A3C434" w:rsidR="00524549" w:rsidRPr="00524549" w:rsidRDefault="00524549" w:rsidP="00524549">
            <w:pPr>
              <w:pStyle w:val="NormalWeb"/>
              <w:spacing w:before="120" w:after="0"/>
              <w:rPr>
                <w:rFonts w:ascii="Arial" w:hAnsi="Arial" w:cs="Arial"/>
                <w:color w:val="202122"/>
                <w:sz w:val="28"/>
                <w:szCs w:val="28"/>
              </w:rPr>
            </w:pPr>
            <w:r w:rsidRPr="00AA300D">
              <w:rPr>
                <w:rFonts w:ascii="Arial" w:hAnsi="Arial" w:cs="Arial"/>
                <w:b/>
                <w:bCs/>
                <w:color w:val="202122"/>
                <w:sz w:val="28"/>
                <w:szCs w:val="28"/>
              </w:rPr>
              <w:t xml:space="preserve">1.Hospitalization: </w:t>
            </w:r>
            <w:r w:rsidRPr="00524549">
              <w:rPr>
                <w:rFonts w:ascii="Arial" w:hAnsi="Arial" w:cs="Arial"/>
                <w:color w:val="202122"/>
                <w:sz w:val="28"/>
                <w:szCs w:val="28"/>
              </w:rPr>
              <w:t>Coverage for expenses related to hospital stays, including room and board, surgeries, and other necessary treatments.</w:t>
            </w:r>
          </w:p>
          <w:p w14:paraId="027F911E" w14:textId="7D02DC98" w:rsidR="00524549" w:rsidRPr="00524549" w:rsidRDefault="00524549" w:rsidP="00524549">
            <w:pPr>
              <w:pStyle w:val="NormalWeb"/>
              <w:spacing w:before="120" w:after="0"/>
              <w:rPr>
                <w:rFonts w:ascii="Arial" w:hAnsi="Arial" w:cs="Arial"/>
                <w:color w:val="202122"/>
                <w:sz w:val="28"/>
                <w:szCs w:val="28"/>
              </w:rPr>
            </w:pPr>
            <w:r w:rsidRPr="00AA300D">
              <w:rPr>
                <w:rFonts w:ascii="Arial" w:hAnsi="Arial" w:cs="Arial"/>
                <w:b/>
                <w:bCs/>
                <w:color w:val="202122"/>
                <w:sz w:val="28"/>
                <w:szCs w:val="28"/>
              </w:rPr>
              <w:t xml:space="preserve">2.Outpatient Care: </w:t>
            </w:r>
            <w:r w:rsidRPr="00524549">
              <w:rPr>
                <w:rFonts w:ascii="Arial" w:hAnsi="Arial" w:cs="Arial"/>
                <w:color w:val="202122"/>
                <w:sz w:val="28"/>
                <w:szCs w:val="28"/>
              </w:rPr>
              <w:t>Coverage for services received outside of a hospital setting, such as doctor's office visits, diagnostic tests, outpatient surgeries, and specialist consultations.</w:t>
            </w:r>
          </w:p>
          <w:p w14:paraId="14E8A092" w14:textId="3F17B17C" w:rsidR="00524549" w:rsidRDefault="00524549" w:rsidP="00524549">
            <w:pPr>
              <w:pStyle w:val="NormalWeb"/>
              <w:spacing w:before="120" w:after="0"/>
              <w:rPr>
                <w:rFonts w:ascii="Arial" w:hAnsi="Arial" w:cs="Arial"/>
                <w:color w:val="202122"/>
                <w:sz w:val="28"/>
                <w:szCs w:val="28"/>
              </w:rPr>
            </w:pPr>
            <w:r w:rsidRPr="00AA300D">
              <w:rPr>
                <w:rFonts w:ascii="Arial" w:hAnsi="Arial" w:cs="Arial"/>
                <w:b/>
                <w:bCs/>
                <w:color w:val="202122"/>
                <w:sz w:val="28"/>
                <w:szCs w:val="28"/>
              </w:rPr>
              <w:t>3.Prescription Drugs:</w:t>
            </w:r>
            <w:r w:rsidRPr="00524549">
              <w:rPr>
                <w:rFonts w:ascii="Arial" w:hAnsi="Arial" w:cs="Arial"/>
                <w:color w:val="202122"/>
                <w:sz w:val="28"/>
                <w:szCs w:val="28"/>
              </w:rPr>
              <w:t xml:space="preserve"> Coverage for prescription medications, either through a formulary (a list of covered drugs) or a co-payment system.</w:t>
            </w:r>
          </w:p>
          <w:p w14:paraId="29C6568B" w14:textId="7BBD05C8" w:rsidR="00AA0EAB" w:rsidRDefault="00AA0EAB" w:rsidP="00524549">
            <w:pPr>
              <w:pStyle w:val="NormalWeb"/>
              <w:spacing w:before="120" w:beforeAutospacing="0" w:after="0" w:afterAutospacing="0"/>
              <w:jc w:val="both"/>
              <w:rPr>
                <w:rFonts w:ascii="Arial" w:hAnsi="Arial" w:cs="Arial"/>
                <w:color w:val="202122"/>
                <w:sz w:val="28"/>
                <w:szCs w:val="28"/>
              </w:rPr>
            </w:pPr>
          </w:p>
        </w:tc>
      </w:tr>
      <w:tr w:rsidR="00AA0EAB" w14:paraId="58E1703B" w14:textId="77777777" w:rsidTr="00AA0EAB">
        <w:tc>
          <w:tcPr>
            <w:tcW w:w="3005" w:type="dxa"/>
          </w:tcPr>
          <w:p w14:paraId="7E31B8A9"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3C770A1E" w14:textId="77777777" w:rsidR="00470901" w:rsidRDefault="00470901" w:rsidP="00470901">
            <w:pPr>
              <w:pStyle w:val="NormalWeb"/>
              <w:spacing w:before="120" w:beforeAutospacing="0" w:after="360" w:afterAutospacing="0"/>
              <w:jc w:val="center"/>
              <w:rPr>
                <w:rFonts w:ascii="Arial" w:hAnsi="Arial" w:cs="Arial"/>
                <w:b/>
                <w:bCs/>
                <w:color w:val="202122"/>
                <w:sz w:val="32"/>
                <w:szCs w:val="32"/>
              </w:rPr>
            </w:pPr>
          </w:p>
          <w:p w14:paraId="53201032" w14:textId="77777777" w:rsidR="00470901" w:rsidRDefault="00470901" w:rsidP="00470901">
            <w:pPr>
              <w:pStyle w:val="NormalWeb"/>
              <w:spacing w:before="120" w:beforeAutospacing="0" w:after="360" w:afterAutospacing="0"/>
              <w:jc w:val="center"/>
              <w:rPr>
                <w:rFonts w:ascii="Arial" w:hAnsi="Arial" w:cs="Arial"/>
                <w:b/>
                <w:bCs/>
                <w:color w:val="202122"/>
                <w:sz w:val="32"/>
                <w:szCs w:val="32"/>
              </w:rPr>
            </w:pPr>
          </w:p>
          <w:p w14:paraId="593520BD" w14:textId="77777777" w:rsidR="00470901" w:rsidRDefault="00470901" w:rsidP="00470901">
            <w:pPr>
              <w:pStyle w:val="NormalWeb"/>
              <w:spacing w:before="120" w:beforeAutospacing="0" w:after="360" w:afterAutospacing="0"/>
              <w:jc w:val="center"/>
              <w:rPr>
                <w:rFonts w:ascii="Arial" w:hAnsi="Arial" w:cs="Arial"/>
                <w:b/>
                <w:bCs/>
                <w:color w:val="202122"/>
                <w:sz w:val="32"/>
                <w:szCs w:val="32"/>
              </w:rPr>
            </w:pPr>
          </w:p>
          <w:p w14:paraId="38E79CB1" w14:textId="77777777" w:rsidR="00470901" w:rsidRDefault="00470901" w:rsidP="00470901">
            <w:pPr>
              <w:pStyle w:val="NormalWeb"/>
              <w:spacing w:before="120" w:beforeAutospacing="0" w:after="360" w:afterAutospacing="0"/>
              <w:jc w:val="center"/>
              <w:rPr>
                <w:rFonts w:ascii="Arial" w:hAnsi="Arial" w:cs="Arial"/>
                <w:b/>
                <w:bCs/>
                <w:color w:val="202122"/>
                <w:sz w:val="32"/>
                <w:szCs w:val="32"/>
              </w:rPr>
            </w:pPr>
          </w:p>
          <w:p w14:paraId="577052CC" w14:textId="6635CC33" w:rsidR="00AA0EAB" w:rsidRPr="00470901" w:rsidRDefault="00AA0EAB" w:rsidP="00470901">
            <w:pPr>
              <w:pStyle w:val="NormalWeb"/>
              <w:spacing w:before="120" w:beforeAutospacing="0" w:after="360" w:afterAutospacing="0"/>
              <w:jc w:val="center"/>
              <w:rPr>
                <w:rFonts w:ascii="Arial" w:hAnsi="Arial" w:cs="Arial"/>
                <w:b/>
                <w:bCs/>
                <w:color w:val="202122"/>
                <w:sz w:val="28"/>
                <w:szCs w:val="28"/>
              </w:rPr>
            </w:pPr>
            <w:r w:rsidRPr="00470901">
              <w:rPr>
                <w:rFonts w:ascii="Arial" w:hAnsi="Arial" w:cs="Arial"/>
                <w:b/>
                <w:bCs/>
                <w:color w:val="202122"/>
                <w:sz w:val="32"/>
                <w:szCs w:val="32"/>
              </w:rPr>
              <w:t>Benefits</w:t>
            </w:r>
          </w:p>
        </w:tc>
        <w:tc>
          <w:tcPr>
            <w:tcW w:w="3005" w:type="dxa"/>
          </w:tcPr>
          <w:p w14:paraId="70D65B54" w14:textId="1BB0E1BD" w:rsidR="00472383" w:rsidRPr="00472383" w:rsidRDefault="00472383" w:rsidP="00470901">
            <w:pPr>
              <w:pStyle w:val="NormalWeb"/>
              <w:rPr>
                <w:rFonts w:ascii="Arial" w:hAnsi="Arial" w:cs="Arial"/>
                <w:color w:val="202122"/>
                <w:sz w:val="28"/>
                <w:szCs w:val="28"/>
              </w:rPr>
            </w:pPr>
            <w:r w:rsidRPr="00AA300D">
              <w:rPr>
                <w:rFonts w:ascii="Arial" w:hAnsi="Arial" w:cs="Arial"/>
                <w:b/>
                <w:bCs/>
                <w:color w:val="202122"/>
                <w:sz w:val="28"/>
                <w:szCs w:val="28"/>
              </w:rPr>
              <w:t>1.</w:t>
            </w:r>
            <w:r w:rsidRPr="00AA300D">
              <w:rPr>
                <w:rFonts w:ascii="Arial" w:hAnsi="Arial" w:cs="Arial"/>
                <w:b/>
                <w:bCs/>
                <w:color w:val="202122"/>
                <w:sz w:val="28"/>
                <w:szCs w:val="28"/>
              </w:rPr>
              <w:t>F</w:t>
            </w:r>
            <w:r w:rsidRPr="00AA300D">
              <w:rPr>
                <w:rFonts w:ascii="Arial" w:hAnsi="Arial" w:cs="Arial"/>
                <w:b/>
                <w:bCs/>
                <w:color w:val="202122"/>
                <w:sz w:val="28"/>
                <w:szCs w:val="28"/>
              </w:rPr>
              <w:t xml:space="preserve">inancial Protection: </w:t>
            </w:r>
            <w:r w:rsidRPr="00472383">
              <w:rPr>
                <w:rFonts w:ascii="Arial" w:hAnsi="Arial" w:cs="Arial"/>
                <w:color w:val="202122"/>
                <w:sz w:val="28"/>
                <w:szCs w:val="28"/>
              </w:rPr>
              <w:t>Auto insurance protects you financially in case of accidents, theft, vandalism, or other damages to your vehicle. Without insurance, you would be responsible for covering these costs out of pocket, which can be substantial.</w:t>
            </w:r>
          </w:p>
          <w:p w14:paraId="7B2398F8" w14:textId="688BC1C9" w:rsidR="00472383" w:rsidRPr="00472383" w:rsidRDefault="00472383" w:rsidP="00472383">
            <w:pPr>
              <w:pStyle w:val="NormalWeb"/>
              <w:spacing w:before="120" w:after="0"/>
              <w:rPr>
                <w:rFonts w:ascii="Arial" w:hAnsi="Arial" w:cs="Arial"/>
                <w:color w:val="202122"/>
                <w:sz w:val="28"/>
                <w:szCs w:val="28"/>
              </w:rPr>
            </w:pPr>
            <w:r w:rsidRPr="00AA300D">
              <w:rPr>
                <w:rFonts w:ascii="Arial" w:hAnsi="Arial" w:cs="Arial"/>
                <w:b/>
                <w:bCs/>
                <w:color w:val="202122"/>
                <w:sz w:val="28"/>
                <w:szCs w:val="28"/>
              </w:rPr>
              <w:t xml:space="preserve">2.Legal Compliance: </w:t>
            </w:r>
            <w:r w:rsidRPr="00472383">
              <w:rPr>
                <w:rFonts w:ascii="Arial" w:hAnsi="Arial" w:cs="Arial"/>
                <w:color w:val="202122"/>
                <w:sz w:val="28"/>
                <w:szCs w:val="28"/>
              </w:rPr>
              <w:t>In many places, having auto insurance is a legal requirement. By having the necessary coverage, you comply with the law and avoid potential penalties, fines, or legal consequences.</w:t>
            </w:r>
          </w:p>
          <w:p w14:paraId="6561C064" w14:textId="77777777" w:rsidR="00AA0EAB" w:rsidRDefault="00472383" w:rsidP="00472383">
            <w:pPr>
              <w:pStyle w:val="NormalWeb"/>
              <w:spacing w:before="120" w:after="0"/>
              <w:rPr>
                <w:rFonts w:ascii="Arial" w:hAnsi="Arial" w:cs="Arial"/>
                <w:color w:val="202122"/>
                <w:sz w:val="28"/>
                <w:szCs w:val="28"/>
              </w:rPr>
            </w:pPr>
            <w:r w:rsidRPr="00AA300D">
              <w:rPr>
                <w:rFonts w:ascii="Arial" w:hAnsi="Arial" w:cs="Arial"/>
                <w:b/>
                <w:bCs/>
                <w:color w:val="202122"/>
                <w:sz w:val="28"/>
                <w:szCs w:val="28"/>
              </w:rPr>
              <w:t xml:space="preserve">3.Medical Coverage: </w:t>
            </w:r>
            <w:r w:rsidRPr="00472383">
              <w:rPr>
                <w:rFonts w:ascii="Arial" w:hAnsi="Arial" w:cs="Arial"/>
                <w:color w:val="202122"/>
                <w:sz w:val="28"/>
                <w:szCs w:val="28"/>
              </w:rPr>
              <w:t>Many auto insurance policies include medical coverage, such as personal injury protection (PIP) or medical payments coverage. This can help cover medical expenses for you and your passengers in case of injuries sustained in an accident, regardless of fault.</w:t>
            </w:r>
          </w:p>
          <w:p w14:paraId="0B253B0C" w14:textId="5219903D" w:rsidR="00472383" w:rsidRDefault="00472383" w:rsidP="00472383">
            <w:pPr>
              <w:pStyle w:val="NormalWeb"/>
              <w:spacing w:before="120" w:after="0"/>
              <w:rPr>
                <w:rFonts w:ascii="Arial" w:hAnsi="Arial" w:cs="Arial"/>
                <w:color w:val="202122"/>
                <w:sz w:val="28"/>
                <w:szCs w:val="28"/>
              </w:rPr>
            </w:pPr>
          </w:p>
        </w:tc>
        <w:tc>
          <w:tcPr>
            <w:tcW w:w="3006" w:type="dxa"/>
          </w:tcPr>
          <w:p w14:paraId="0C757B37" w14:textId="19B72983" w:rsidR="00524549" w:rsidRPr="00524549" w:rsidRDefault="00524549" w:rsidP="00524549">
            <w:pPr>
              <w:pStyle w:val="NormalWeb"/>
              <w:spacing w:before="120" w:after="0"/>
              <w:rPr>
                <w:rFonts w:ascii="Arial" w:hAnsi="Arial" w:cs="Arial"/>
                <w:color w:val="202122"/>
                <w:sz w:val="28"/>
                <w:szCs w:val="28"/>
              </w:rPr>
            </w:pPr>
            <w:r w:rsidRPr="00AA300D">
              <w:rPr>
                <w:rFonts w:ascii="Arial" w:hAnsi="Arial" w:cs="Arial"/>
                <w:b/>
                <w:bCs/>
                <w:color w:val="202122"/>
                <w:sz w:val="28"/>
                <w:szCs w:val="28"/>
              </w:rPr>
              <w:t xml:space="preserve">1.Access to Healthcare Services: </w:t>
            </w:r>
            <w:r w:rsidRPr="00524549">
              <w:rPr>
                <w:rFonts w:ascii="Arial" w:hAnsi="Arial" w:cs="Arial"/>
                <w:color w:val="202122"/>
                <w:sz w:val="28"/>
                <w:szCs w:val="28"/>
              </w:rPr>
              <w:t>Health insurance enables individuals to access a wide range of healthcare services, including doctor visits, specialist consultations, diagnostic tests, surgeries, and preventive care.</w:t>
            </w:r>
          </w:p>
          <w:p w14:paraId="58F0BEA1" w14:textId="766285CA" w:rsidR="00524549" w:rsidRPr="00524549" w:rsidRDefault="00524549" w:rsidP="00524549">
            <w:pPr>
              <w:pStyle w:val="NormalWeb"/>
              <w:spacing w:before="120" w:after="0"/>
              <w:rPr>
                <w:rFonts w:ascii="Arial" w:hAnsi="Arial" w:cs="Arial"/>
                <w:color w:val="202122"/>
                <w:sz w:val="28"/>
                <w:szCs w:val="28"/>
              </w:rPr>
            </w:pPr>
            <w:r w:rsidRPr="00AA300D">
              <w:rPr>
                <w:rFonts w:ascii="Arial" w:hAnsi="Arial" w:cs="Arial"/>
                <w:b/>
                <w:bCs/>
                <w:color w:val="202122"/>
                <w:sz w:val="28"/>
                <w:szCs w:val="28"/>
              </w:rPr>
              <w:t xml:space="preserve">2.Financial Protection: </w:t>
            </w:r>
            <w:r w:rsidRPr="00524549">
              <w:rPr>
                <w:rFonts w:ascii="Arial" w:hAnsi="Arial" w:cs="Arial"/>
                <w:color w:val="202122"/>
                <w:sz w:val="28"/>
                <w:szCs w:val="28"/>
              </w:rPr>
              <w:t>Health insurance helps protect against high medical costs. Without insurance, individuals may face substantial expenses for medical treatments, hospital stays, surgeries, and prescription medications. Health insurance coverage helps mitigate these costs, reducing the financial burden on policyholders.</w:t>
            </w:r>
          </w:p>
          <w:p w14:paraId="2E56F428" w14:textId="1271817C" w:rsidR="00AA0EAB" w:rsidRDefault="00524549" w:rsidP="00470901">
            <w:pPr>
              <w:pStyle w:val="NormalWeb"/>
              <w:rPr>
                <w:rFonts w:ascii="Arial" w:hAnsi="Arial" w:cs="Arial"/>
                <w:color w:val="202122"/>
                <w:sz w:val="28"/>
                <w:szCs w:val="28"/>
              </w:rPr>
            </w:pPr>
            <w:r w:rsidRPr="00AA300D">
              <w:rPr>
                <w:rFonts w:ascii="Arial" w:hAnsi="Arial" w:cs="Arial"/>
                <w:b/>
                <w:bCs/>
                <w:color w:val="202122"/>
                <w:sz w:val="28"/>
                <w:szCs w:val="28"/>
              </w:rPr>
              <w:t xml:space="preserve">3.Preventive Care and Wellness Programs: </w:t>
            </w:r>
            <w:r w:rsidRPr="00524549">
              <w:rPr>
                <w:rFonts w:ascii="Arial" w:hAnsi="Arial" w:cs="Arial"/>
                <w:color w:val="202122"/>
                <w:sz w:val="28"/>
                <w:szCs w:val="28"/>
              </w:rPr>
              <w:t>Many health insurance plans include coverage for preventive care services such as screenings, vaccinations</w:t>
            </w:r>
            <w:r w:rsidR="00470901">
              <w:rPr>
                <w:rFonts w:ascii="Arial" w:hAnsi="Arial" w:cs="Arial"/>
                <w:color w:val="202122"/>
                <w:sz w:val="28"/>
                <w:szCs w:val="28"/>
              </w:rPr>
              <w:t>.</w:t>
            </w:r>
          </w:p>
        </w:tc>
      </w:tr>
      <w:tr w:rsidR="00AA0EAB" w14:paraId="5B0CC7A1" w14:textId="77777777" w:rsidTr="00AA0EAB">
        <w:tc>
          <w:tcPr>
            <w:tcW w:w="3005" w:type="dxa"/>
          </w:tcPr>
          <w:p w14:paraId="5D4CF94A"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5CBF3BE1"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6A3C7FF4"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28789DAE"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34FD2265"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767C31DA"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5B9B6F22" w14:textId="6E1D5614" w:rsidR="00AA0EAB" w:rsidRPr="00470901" w:rsidRDefault="00AA0EAB" w:rsidP="00AA0EAB">
            <w:pPr>
              <w:pStyle w:val="NormalWeb"/>
              <w:spacing w:before="120" w:beforeAutospacing="0" w:after="360" w:afterAutospacing="0"/>
              <w:jc w:val="center"/>
              <w:rPr>
                <w:rFonts w:ascii="Arial" w:hAnsi="Arial" w:cs="Arial"/>
                <w:b/>
                <w:bCs/>
                <w:color w:val="202122"/>
                <w:sz w:val="28"/>
                <w:szCs w:val="28"/>
              </w:rPr>
            </w:pPr>
            <w:r w:rsidRPr="00470901">
              <w:rPr>
                <w:rFonts w:ascii="Arial" w:hAnsi="Arial" w:cs="Arial"/>
                <w:b/>
                <w:bCs/>
                <w:color w:val="202122"/>
                <w:sz w:val="32"/>
                <w:szCs w:val="32"/>
              </w:rPr>
              <w:t>Exclusions</w:t>
            </w:r>
          </w:p>
        </w:tc>
        <w:tc>
          <w:tcPr>
            <w:tcW w:w="3005" w:type="dxa"/>
          </w:tcPr>
          <w:p w14:paraId="74C466A9" w14:textId="68328E7F" w:rsidR="00472383" w:rsidRPr="00472383" w:rsidRDefault="00472383" w:rsidP="00472383">
            <w:pPr>
              <w:pStyle w:val="NormalWeb"/>
              <w:spacing w:before="120" w:after="0"/>
              <w:rPr>
                <w:rFonts w:ascii="Arial" w:hAnsi="Arial" w:cs="Arial"/>
                <w:color w:val="202122"/>
                <w:sz w:val="28"/>
                <w:szCs w:val="28"/>
              </w:rPr>
            </w:pPr>
            <w:r w:rsidRPr="00AA300D">
              <w:rPr>
                <w:rFonts w:ascii="Arial" w:hAnsi="Arial" w:cs="Arial"/>
                <w:b/>
                <w:bCs/>
                <w:color w:val="202122"/>
                <w:sz w:val="28"/>
                <w:szCs w:val="28"/>
              </w:rPr>
              <w:t>1.Intentional Damage:</w:t>
            </w:r>
            <w:r w:rsidRPr="00472383">
              <w:rPr>
                <w:rFonts w:ascii="Arial" w:hAnsi="Arial" w:cs="Arial"/>
                <w:color w:val="202122"/>
                <w:sz w:val="28"/>
                <w:szCs w:val="28"/>
              </w:rPr>
              <w:t xml:space="preserve"> Insurance usually does not cover damage caused intentionally by the policyholder or anyone else covered under the policy.</w:t>
            </w:r>
          </w:p>
          <w:p w14:paraId="6CB680DA" w14:textId="0ABC8723" w:rsidR="00472383" w:rsidRPr="00472383" w:rsidRDefault="00472383" w:rsidP="00472383">
            <w:pPr>
              <w:pStyle w:val="NormalWeb"/>
              <w:spacing w:before="120" w:after="0"/>
              <w:rPr>
                <w:rFonts w:ascii="Arial" w:hAnsi="Arial" w:cs="Arial"/>
                <w:color w:val="202122"/>
                <w:sz w:val="28"/>
                <w:szCs w:val="28"/>
              </w:rPr>
            </w:pPr>
            <w:r w:rsidRPr="00AA300D">
              <w:rPr>
                <w:rFonts w:ascii="Arial" w:hAnsi="Arial" w:cs="Arial"/>
                <w:b/>
                <w:bCs/>
                <w:color w:val="202122"/>
                <w:sz w:val="28"/>
                <w:szCs w:val="28"/>
              </w:rPr>
              <w:t>2. Racing or Reckless Driving:</w:t>
            </w:r>
            <w:r w:rsidRPr="00472383">
              <w:rPr>
                <w:rFonts w:ascii="Arial" w:hAnsi="Arial" w:cs="Arial"/>
                <w:color w:val="202122"/>
                <w:sz w:val="28"/>
                <w:szCs w:val="28"/>
              </w:rPr>
              <w:t xml:space="preserve"> If your vehicle is damaged while participating in racing or reckless driving activities, your insurance may not cover the damages.</w:t>
            </w:r>
          </w:p>
          <w:p w14:paraId="307A13F2" w14:textId="30F198E4" w:rsidR="00472383" w:rsidRPr="00472383" w:rsidRDefault="00472383" w:rsidP="00472383">
            <w:pPr>
              <w:pStyle w:val="NormalWeb"/>
              <w:spacing w:before="120" w:after="0"/>
              <w:rPr>
                <w:rFonts w:ascii="Arial" w:hAnsi="Arial" w:cs="Arial"/>
                <w:color w:val="202122"/>
                <w:sz w:val="28"/>
                <w:szCs w:val="28"/>
              </w:rPr>
            </w:pPr>
            <w:r w:rsidRPr="00AA300D">
              <w:rPr>
                <w:rFonts w:ascii="Arial" w:hAnsi="Arial" w:cs="Arial"/>
                <w:b/>
                <w:bCs/>
                <w:color w:val="202122"/>
                <w:sz w:val="28"/>
                <w:szCs w:val="28"/>
              </w:rPr>
              <w:t>3. Driving Under the Influence:</w:t>
            </w:r>
            <w:r w:rsidRPr="00472383">
              <w:rPr>
                <w:rFonts w:ascii="Arial" w:hAnsi="Arial" w:cs="Arial"/>
                <w:color w:val="202122"/>
                <w:sz w:val="28"/>
                <w:szCs w:val="28"/>
              </w:rPr>
              <w:t xml:space="preserve"> Damages resulting from driving under the influence of alcohol or drugs may be excluded from coverage.</w:t>
            </w:r>
          </w:p>
          <w:p w14:paraId="7503542C" w14:textId="77777777" w:rsidR="00AA0EAB" w:rsidRDefault="00AA0EAB" w:rsidP="00470901">
            <w:pPr>
              <w:pStyle w:val="NormalWeb"/>
              <w:jc w:val="both"/>
              <w:rPr>
                <w:rFonts w:ascii="Arial" w:hAnsi="Arial" w:cs="Arial"/>
                <w:color w:val="202122"/>
                <w:sz w:val="28"/>
                <w:szCs w:val="28"/>
              </w:rPr>
            </w:pPr>
          </w:p>
        </w:tc>
        <w:tc>
          <w:tcPr>
            <w:tcW w:w="3006" w:type="dxa"/>
          </w:tcPr>
          <w:p w14:paraId="421A5056" w14:textId="4B895125" w:rsidR="00524549" w:rsidRPr="00524549" w:rsidRDefault="00524549" w:rsidP="00524549">
            <w:pPr>
              <w:pStyle w:val="NormalWeb"/>
              <w:spacing w:before="120" w:after="0"/>
              <w:rPr>
                <w:rFonts w:ascii="Arial" w:hAnsi="Arial" w:cs="Arial"/>
                <w:color w:val="202122"/>
                <w:sz w:val="28"/>
                <w:szCs w:val="28"/>
              </w:rPr>
            </w:pPr>
            <w:r w:rsidRPr="00AA300D">
              <w:rPr>
                <w:rFonts w:ascii="Arial" w:hAnsi="Arial" w:cs="Arial"/>
                <w:b/>
                <w:bCs/>
                <w:color w:val="202122"/>
                <w:sz w:val="28"/>
                <w:szCs w:val="28"/>
              </w:rPr>
              <w:t xml:space="preserve">1.Pre-existing Conditions: </w:t>
            </w:r>
            <w:r w:rsidRPr="00524549">
              <w:rPr>
                <w:rFonts w:ascii="Arial" w:hAnsi="Arial" w:cs="Arial"/>
                <w:color w:val="202122"/>
                <w:sz w:val="28"/>
                <w:szCs w:val="28"/>
              </w:rPr>
              <w:t xml:space="preserve">Some health insurance plans may exclude coverage for pre-existing medical conditions, at least for a certain period after </w:t>
            </w:r>
            <w:r w:rsidRPr="00524549">
              <w:rPr>
                <w:rFonts w:ascii="Arial" w:hAnsi="Arial" w:cs="Arial"/>
                <w:color w:val="202122"/>
                <w:sz w:val="28"/>
                <w:szCs w:val="28"/>
              </w:rPr>
              <w:t>enrolment</w:t>
            </w:r>
            <w:r w:rsidRPr="00524549">
              <w:rPr>
                <w:rFonts w:ascii="Arial" w:hAnsi="Arial" w:cs="Arial"/>
                <w:color w:val="202122"/>
                <w:sz w:val="28"/>
                <w:szCs w:val="28"/>
              </w:rPr>
              <w:t>.</w:t>
            </w:r>
          </w:p>
          <w:p w14:paraId="49197156" w14:textId="139032AC" w:rsidR="00524549" w:rsidRPr="00524549" w:rsidRDefault="00524549" w:rsidP="00524549">
            <w:pPr>
              <w:pStyle w:val="NormalWeb"/>
              <w:spacing w:before="120" w:after="0"/>
              <w:rPr>
                <w:rFonts w:ascii="Arial" w:hAnsi="Arial" w:cs="Arial"/>
                <w:color w:val="202122"/>
                <w:sz w:val="28"/>
                <w:szCs w:val="28"/>
              </w:rPr>
            </w:pPr>
            <w:r w:rsidRPr="00AA300D">
              <w:rPr>
                <w:rFonts w:ascii="Arial" w:hAnsi="Arial" w:cs="Arial"/>
                <w:b/>
                <w:bCs/>
                <w:color w:val="202122"/>
                <w:sz w:val="28"/>
                <w:szCs w:val="28"/>
              </w:rPr>
              <w:t xml:space="preserve">2.Cosmetic Procedures: </w:t>
            </w:r>
            <w:r w:rsidRPr="00524549">
              <w:rPr>
                <w:rFonts w:ascii="Arial" w:hAnsi="Arial" w:cs="Arial"/>
                <w:color w:val="202122"/>
                <w:sz w:val="28"/>
                <w:szCs w:val="28"/>
              </w:rPr>
              <w:t>Health insurance typically does not cover elective cosmetic procedures or treatments considered to be for aesthetic purposes only, such as plastic surgery, cosmetic dentistry, or weight loss surgery.</w:t>
            </w:r>
          </w:p>
          <w:p w14:paraId="701DC43C" w14:textId="00893E25" w:rsidR="00524549" w:rsidRPr="00524549" w:rsidRDefault="00524549" w:rsidP="00524549">
            <w:pPr>
              <w:pStyle w:val="NormalWeb"/>
              <w:spacing w:before="120" w:after="0"/>
              <w:rPr>
                <w:rFonts w:ascii="Arial" w:hAnsi="Arial" w:cs="Arial"/>
                <w:color w:val="202122"/>
                <w:sz w:val="28"/>
                <w:szCs w:val="28"/>
              </w:rPr>
            </w:pPr>
            <w:r w:rsidRPr="00AA300D">
              <w:rPr>
                <w:rFonts w:ascii="Arial" w:hAnsi="Arial" w:cs="Arial"/>
                <w:b/>
                <w:bCs/>
                <w:color w:val="202122"/>
                <w:sz w:val="28"/>
                <w:szCs w:val="28"/>
              </w:rPr>
              <w:t xml:space="preserve">3.Experimental or Investigational Treatments: </w:t>
            </w:r>
            <w:r w:rsidRPr="00524549">
              <w:rPr>
                <w:rFonts w:ascii="Arial" w:hAnsi="Arial" w:cs="Arial"/>
                <w:color w:val="202122"/>
                <w:sz w:val="28"/>
                <w:szCs w:val="28"/>
              </w:rPr>
              <w:t>Insurance may not cover treatments, medications, or procedures that are considered experimental or investigational and have not yet been proven to be safe and effective.</w:t>
            </w:r>
          </w:p>
          <w:p w14:paraId="1BC1209C" w14:textId="56B12632" w:rsidR="00AA0EAB" w:rsidRDefault="00AA0EAB" w:rsidP="00524549">
            <w:pPr>
              <w:pStyle w:val="NormalWeb"/>
              <w:spacing w:before="120" w:beforeAutospacing="0" w:after="0" w:afterAutospacing="0"/>
              <w:jc w:val="both"/>
              <w:rPr>
                <w:rFonts w:ascii="Arial" w:hAnsi="Arial" w:cs="Arial"/>
                <w:color w:val="202122"/>
                <w:sz w:val="28"/>
                <w:szCs w:val="28"/>
              </w:rPr>
            </w:pPr>
          </w:p>
        </w:tc>
      </w:tr>
      <w:tr w:rsidR="00AA0EAB" w14:paraId="754967A8" w14:textId="77777777" w:rsidTr="00AA0EAB">
        <w:tc>
          <w:tcPr>
            <w:tcW w:w="3005" w:type="dxa"/>
          </w:tcPr>
          <w:p w14:paraId="4DE5E282"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145345DB" w14:textId="072F72AA" w:rsidR="00AA0EAB" w:rsidRPr="00470901" w:rsidRDefault="00AA0EAB" w:rsidP="00470901">
            <w:pPr>
              <w:pStyle w:val="NormalWeb"/>
              <w:spacing w:before="120" w:beforeAutospacing="0" w:after="360" w:afterAutospacing="0"/>
              <w:jc w:val="center"/>
              <w:rPr>
                <w:rFonts w:ascii="Arial" w:hAnsi="Arial" w:cs="Arial"/>
                <w:b/>
                <w:bCs/>
                <w:color w:val="202122"/>
                <w:sz w:val="28"/>
                <w:szCs w:val="28"/>
              </w:rPr>
            </w:pPr>
            <w:r w:rsidRPr="00470901">
              <w:rPr>
                <w:rFonts w:ascii="Arial" w:hAnsi="Arial" w:cs="Arial"/>
                <w:b/>
                <w:bCs/>
                <w:color w:val="202122"/>
                <w:sz w:val="32"/>
                <w:szCs w:val="32"/>
              </w:rPr>
              <w:t>Premiums</w:t>
            </w:r>
          </w:p>
        </w:tc>
        <w:tc>
          <w:tcPr>
            <w:tcW w:w="3005" w:type="dxa"/>
          </w:tcPr>
          <w:p w14:paraId="5F73FE0E" w14:textId="20114E5E" w:rsidR="00524549" w:rsidRPr="00524549" w:rsidRDefault="00524549" w:rsidP="00524549">
            <w:pPr>
              <w:pStyle w:val="NormalWeb"/>
              <w:spacing w:before="120" w:after="0"/>
              <w:rPr>
                <w:rFonts w:ascii="Arial" w:hAnsi="Arial" w:cs="Arial"/>
                <w:color w:val="202122"/>
                <w:sz w:val="28"/>
                <w:szCs w:val="28"/>
              </w:rPr>
            </w:pPr>
            <w:r w:rsidRPr="00AA300D">
              <w:rPr>
                <w:rFonts w:ascii="Arial" w:hAnsi="Arial" w:cs="Arial"/>
                <w:b/>
                <w:bCs/>
                <w:color w:val="202122"/>
                <w:sz w:val="28"/>
                <w:szCs w:val="28"/>
              </w:rPr>
              <w:t xml:space="preserve">1.Driving Record: </w:t>
            </w:r>
            <w:r w:rsidRPr="00524549">
              <w:rPr>
                <w:rFonts w:ascii="Arial" w:hAnsi="Arial" w:cs="Arial"/>
                <w:color w:val="202122"/>
                <w:sz w:val="28"/>
                <w:szCs w:val="28"/>
              </w:rPr>
              <w:t xml:space="preserve">Your driving history is one of the most significant factors affecting your </w:t>
            </w:r>
            <w:r w:rsidRPr="00524549">
              <w:rPr>
                <w:rFonts w:ascii="Arial" w:hAnsi="Arial" w:cs="Arial"/>
                <w:color w:val="202122"/>
                <w:sz w:val="28"/>
                <w:szCs w:val="28"/>
              </w:rPr>
              <w:lastRenderedPageBreak/>
              <w:t>premium. If you have a clean driving record with no accidents or traffic violations, you're likely to pay lower premiums compared to someone with a history of accidents or tickets.</w:t>
            </w:r>
          </w:p>
          <w:p w14:paraId="4252DD88" w14:textId="6B1BAB65" w:rsidR="00524549" w:rsidRPr="00524549" w:rsidRDefault="00524549" w:rsidP="00524549">
            <w:pPr>
              <w:pStyle w:val="NormalWeb"/>
              <w:spacing w:before="120" w:after="0"/>
              <w:rPr>
                <w:rFonts w:ascii="Arial" w:hAnsi="Arial" w:cs="Arial"/>
                <w:color w:val="202122"/>
                <w:sz w:val="28"/>
                <w:szCs w:val="28"/>
              </w:rPr>
            </w:pPr>
            <w:r w:rsidRPr="00AA300D">
              <w:rPr>
                <w:rFonts w:ascii="Arial" w:hAnsi="Arial" w:cs="Arial"/>
                <w:b/>
                <w:bCs/>
                <w:color w:val="202122"/>
                <w:sz w:val="28"/>
                <w:szCs w:val="28"/>
              </w:rPr>
              <w:t>2.Age and Gender:</w:t>
            </w:r>
            <w:r w:rsidRPr="00524549">
              <w:rPr>
                <w:rFonts w:ascii="Arial" w:hAnsi="Arial" w:cs="Arial"/>
                <w:color w:val="202122"/>
                <w:sz w:val="28"/>
                <w:szCs w:val="28"/>
              </w:rPr>
              <w:t xml:space="preserve"> Younger drivers, especially teenagers, typically have higher premiums due to their lack of driving experience and higher likelihood of accidents. Additionally, male drivers tend to have higher premiums than female drivers, statistically speaking.</w:t>
            </w:r>
          </w:p>
          <w:p w14:paraId="3B5664E0" w14:textId="10F7ECBB" w:rsidR="00AA0EAB" w:rsidRDefault="00524549" w:rsidP="00524549">
            <w:pPr>
              <w:pStyle w:val="NormalWeb"/>
              <w:spacing w:before="120" w:after="0"/>
              <w:rPr>
                <w:rFonts w:ascii="Arial" w:hAnsi="Arial" w:cs="Arial"/>
                <w:color w:val="202122"/>
                <w:sz w:val="28"/>
                <w:szCs w:val="28"/>
              </w:rPr>
            </w:pPr>
            <w:r w:rsidRPr="00AA300D">
              <w:rPr>
                <w:rFonts w:ascii="Arial" w:hAnsi="Arial" w:cs="Arial"/>
                <w:b/>
                <w:bCs/>
                <w:color w:val="202122"/>
                <w:sz w:val="28"/>
                <w:szCs w:val="28"/>
              </w:rPr>
              <w:t>3.Vehicle Type:</w:t>
            </w:r>
            <w:r w:rsidRPr="00524549">
              <w:rPr>
                <w:rFonts w:ascii="Arial" w:hAnsi="Arial" w:cs="Arial"/>
                <w:color w:val="202122"/>
                <w:sz w:val="28"/>
                <w:szCs w:val="28"/>
              </w:rPr>
              <w:t xml:space="preserve"> The make, model, and age of your vehicle can impact your insurance premium. Generally, newer and more expensive cars cost more to insure because they are more expensive to repair or replace.</w:t>
            </w:r>
          </w:p>
          <w:p w14:paraId="59AB9848" w14:textId="59E2DC35" w:rsidR="00524549" w:rsidRDefault="00524549" w:rsidP="00524549">
            <w:pPr>
              <w:pStyle w:val="NormalWeb"/>
              <w:spacing w:before="120" w:after="0"/>
              <w:jc w:val="both"/>
              <w:rPr>
                <w:rFonts w:ascii="Arial" w:hAnsi="Arial" w:cs="Arial"/>
                <w:color w:val="202122"/>
                <w:sz w:val="28"/>
                <w:szCs w:val="28"/>
              </w:rPr>
            </w:pPr>
          </w:p>
        </w:tc>
        <w:tc>
          <w:tcPr>
            <w:tcW w:w="3006" w:type="dxa"/>
          </w:tcPr>
          <w:p w14:paraId="704C7B90" w14:textId="449427AF" w:rsidR="0099117C" w:rsidRPr="0099117C" w:rsidRDefault="0099117C" w:rsidP="0099117C">
            <w:pPr>
              <w:pStyle w:val="NormalWeb"/>
              <w:spacing w:before="120" w:after="0"/>
              <w:rPr>
                <w:rFonts w:ascii="Arial" w:hAnsi="Arial" w:cs="Arial"/>
                <w:color w:val="202122"/>
                <w:sz w:val="28"/>
                <w:szCs w:val="28"/>
              </w:rPr>
            </w:pPr>
            <w:r w:rsidRPr="00AA300D">
              <w:rPr>
                <w:rFonts w:ascii="Arial" w:hAnsi="Arial" w:cs="Arial"/>
                <w:b/>
                <w:bCs/>
                <w:color w:val="202122"/>
                <w:sz w:val="28"/>
                <w:szCs w:val="28"/>
              </w:rPr>
              <w:lastRenderedPageBreak/>
              <w:t>1.Coverage Level:</w:t>
            </w:r>
            <w:r w:rsidRPr="0099117C">
              <w:rPr>
                <w:rFonts w:ascii="Arial" w:hAnsi="Arial" w:cs="Arial"/>
                <w:color w:val="202122"/>
                <w:sz w:val="28"/>
                <w:szCs w:val="28"/>
              </w:rPr>
              <w:t xml:space="preserve"> The extent of coverage you choose significantly impacts your premium. Plans </w:t>
            </w:r>
            <w:r w:rsidRPr="0099117C">
              <w:rPr>
                <w:rFonts w:ascii="Arial" w:hAnsi="Arial" w:cs="Arial"/>
                <w:color w:val="202122"/>
                <w:sz w:val="28"/>
                <w:szCs w:val="28"/>
              </w:rPr>
              <w:lastRenderedPageBreak/>
              <w:t>with higher coverage levels, offering more benefits and lower out-of-pocket costs, typically have higher premiums.</w:t>
            </w:r>
          </w:p>
          <w:p w14:paraId="412D27F1" w14:textId="77777777" w:rsidR="0099117C" w:rsidRPr="0099117C" w:rsidRDefault="0099117C" w:rsidP="0099117C">
            <w:pPr>
              <w:pStyle w:val="NormalWeb"/>
              <w:spacing w:before="120" w:after="0"/>
              <w:rPr>
                <w:rFonts w:ascii="Arial" w:hAnsi="Arial" w:cs="Arial"/>
                <w:color w:val="202122"/>
                <w:sz w:val="28"/>
                <w:szCs w:val="28"/>
              </w:rPr>
            </w:pPr>
          </w:p>
          <w:p w14:paraId="7C62204A" w14:textId="046EB29E" w:rsidR="0099117C" w:rsidRPr="0099117C" w:rsidRDefault="0099117C" w:rsidP="0099117C">
            <w:pPr>
              <w:pStyle w:val="NormalWeb"/>
              <w:spacing w:before="120" w:after="0"/>
              <w:rPr>
                <w:rFonts w:ascii="Arial" w:hAnsi="Arial" w:cs="Arial"/>
                <w:color w:val="202122"/>
                <w:sz w:val="28"/>
                <w:szCs w:val="28"/>
              </w:rPr>
            </w:pPr>
            <w:r w:rsidRPr="00AA300D">
              <w:rPr>
                <w:rFonts w:ascii="Arial" w:hAnsi="Arial" w:cs="Arial"/>
                <w:b/>
                <w:bCs/>
                <w:color w:val="202122"/>
                <w:sz w:val="28"/>
                <w:szCs w:val="28"/>
              </w:rPr>
              <w:t>2.Deductible</w:t>
            </w:r>
            <w:r w:rsidRPr="00AA300D">
              <w:rPr>
                <w:rFonts w:ascii="Arial" w:hAnsi="Arial" w:cs="Arial"/>
                <w:b/>
                <w:bCs/>
                <w:color w:val="202122"/>
                <w:sz w:val="28"/>
                <w:szCs w:val="28"/>
              </w:rPr>
              <w:t>:</w:t>
            </w:r>
            <w:r w:rsidRPr="00AA300D">
              <w:rPr>
                <w:rFonts w:ascii="Arial" w:hAnsi="Arial" w:cs="Arial"/>
                <w:b/>
                <w:bCs/>
                <w:color w:val="202122"/>
                <w:sz w:val="28"/>
                <w:szCs w:val="28"/>
              </w:rPr>
              <w:t xml:space="preserve"> </w:t>
            </w:r>
            <w:r w:rsidRPr="0099117C">
              <w:rPr>
                <w:rFonts w:ascii="Arial" w:hAnsi="Arial" w:cs="Arial"/>
                <w:color w:val="202122"/>
                <w:sz w:val="28"/>
                <w:szCs w:val="28"/>
              </w:rPr>
              <w:t>The deductible is the amount you must pay out of pocket before your insurance begins to cover costs. Plans with higher deductibles usually have lower premiums, and vice versa.</w:t>
            </w:r>
          </w:p>
          <w:p w14:paraId="5B7DAB9F" w14:textId="77777777" w:rsidR="0099117C" w:rsidRPr="0099117C" w:rsidRDefault="0099117C" w:rsidP="0099117C">
            <w:pPr>
              <w:pStyle w:val="NormalWeb"/>
              <w:spacing w:before="120" w:after="0"/>
              <w:rPr>
                <w:rFonts w:ascii="Arial" w:hAnsi="Arial" w:cs="Arial"/>
                <w:color w:val="202122"/>
                <w:sz w:val="28"/>
                <w:szCs w:val="28"/>
              </w:rPr>
            </w:pPr>
          </w:p>
          <w:p w14:paraId="7F2DCC99" w14:textId="1DD4DD17" w:rsidR="0099117C" w:rsidRPr="0099117C" w:rsidRDefault="0099117C" w:rsidP="0099117C">
            <w:pPr>
              <w:pStyle w:val="NormalWeb"/>
              <w:spacing w:before="120" w:after="0"/>
              <w:rPr>
                <w:rFonts w:ascii="Arial" w:hAnsi="Arial" w:cs="Arial"/>
                <w:color w:val="202122"/>
                <w:sz w:val="28"/>
                <w:szCs w:val="28"/>
              </w:rPr>
            </w:pPr>
            <w:r w:rsidRPr="00AA300D">
              <w:rPr>
                <w:rFonts w:ascii="Arial" w:hAnsi="Arial" w:cs="Arial"/>
                <w:b/>
                <w:bCs/>
                <w:color w:val="202122"/>
                <w:sz w:val="28"/>
                <w:szCs w:val="28"/>
              </w:rPr>
              <w:t>3.Co-payments and Coinsurance:</w:t>
            </w:r>
            <w:r w:rsidRPr="0099117C">
              <w:rPr>
                <w:rFonts w:ascii="Arial" w:hAnsi="Arial" w:cs="Arial"/>
                <w:color w:val="202122"/>
                <w:sz w:val="28"/>
                <w:szCs w:val="28"/>
              </w:rPr>
              <w:t xml:space="preserve"> Co-payments are fixed amounts you pay for specific services, while coinsurance is a percentage of the cost you pay. Plans with lower co-payments and coinsurance typically have higher premiums.</w:t>
            </w:r>
          </w:p>
          <w:p w14:paraId="26FDE510" w14:textId="0ED72236" w:rsidR="00AA0EAB" w:rsidRDefault="00AA0EAB" w:rsidP="0099117C">
            <w:pPr>
              <w:pStyle w:val="NormalWeb"/>
              <w:spacing w:before="120" w:beforeAutospacing="0" w:after="0" w:afterAutospacing="0"/>
              <w:jc w:val="both"/>
              <w:rPr>
                <w:rFonts w:ascii="Arial" w:hAnsi="Arial" w:cs="Arial"/>
                <w:color w:val="202122"/>
                <w:sz w:val="28"/>
                <w:szCs w:val="28"/>
              </w:rPr>
            </w:pPr>
          </w:p>
        </w:tc>
      </w:tr>
    </w:tbl>
    <w:p w14:paraId="203F9D13" w14:textId="77777777" w:rsidR="00E30AC4" w:rsidRPr="00E963EF" w:rsidRDefault="00E30AC4" w:rsidP="00E30AC4">
      <w:pPr>
        <w:pStyle w:val="NormalWeb"/>
        <w:shd w:val="clear" w:color="auto" w:fill="FFFFFF"/>
        <w:spacing w:before="120" w:beforeAutospacing="0" w:after="0" w:afterAutospacing="0"/>
        <w:jc w:val="both"/>
        <w:rPr>
          <w:rFonts w:ascii="Arial" w:hAnsi="Arial" w:cs="Arial"/>
          <w:color w:val="202122"/>
          <w:sz w:val="28"/>
          <w:szCs w:val="28"/>
        </w:rPr>
      </w:pPr>
    </w:p>
    <w:p w14:paraId="0F663218" w14:textId="77777777" w:rsidR="0087559B" w:rsidRDefault="0087559B" w:rsidP="0099117C"/>
    <w:p w14:paraId="23973FAE" w14:textId="77777777" w:rsidR="00470901" w:rsidRDefault="00470901" w:rsidP="0099117C">
      <w:pPr>
        <w:rPr>
          <w:b/>
          <w:bCs/>
          <w:sz w:val="32"/>
          <w:szCs w:val="24"/>
        </w:rPr>
      </w:pPr>
    </w:p>
    <w:p w14:paraId="6BD8F456" w14:textId="278139E8" w:rsidR="0099117C" w:rsidRDefault="0099117C" w:rsidP="0099117C">
      <w:pPr>
        <w:rPr>
          <w:b/>
          <w:bCs/>
          <w:sz w:val="32"/>
          <w:szCs w:val="24"/>
        </w:rPr>
      </w:pPr>
      <w:r w:rsidRPr="00470901">
        <w:rPr>
          <w:b/>
          <w:bCs/>
          <w:sz w:val="36"/>
          <w:szCs w:val="28"/>
        </w:rPr>
        <w:lastRenderedPageBreak/>
        <w:t>Hypothetical scenario</w:t>
      </w:r>
      <w:r w:rsidRPr="0099117C">
        <w:rPr>
          <w:b/>
          <w:bCs/>
          <w:sz w:val="32"/>
          <w:szCs w:val="24"/>
        </w:rPr>
        <w:t xml:space="preserve"> </w:t>
      </w:r>
    </w:p>
    <w:p w14:paraId="7C280D1A" w14:textId="77777777" w:rsidR="0099117C" w:rsidRPr="0099117C" w:rsidRDefault="0099117C" w:rsidP="0099117C">
      <w:pPr>
        <w:rPr>
          <w:b/>
          <w:bCs/>
          <w:sz w:val="32"/>
          <w:szCs w:val="24"/>
        </w:rPr>
      </w:pPr>
    </w:p>
    <w:p w14:paraId="63A593E1" w14:textId="45ED7197" w:rsidR="0099117C" w:rsidRPr="00AA300D" w:rsidRDefault="0099117C" w:rsidP="0099117C">
      <w:pPr>
        <w:pStyle w:val="ListParagraph"/>
        <w:numPr>
          <w:ilvl w:val="0"/>
          <w:numId w:val="2"/>
        </w:numPr>
        <w:rPr>
          <w:b/>
          <w:bCs/>
          <w:sz w:val="32"/>
          <w:szCs w:val="24"/>
        </w:rPr>
      </w:pPr>
      <w:r w:rsidRPr="00AA300D">
        <w:rPr>
          <w:b/>
          <w:bCs/>
          <w:sz w:val="32"/>
          <w:szCs w:val="24"/>
        </w:rPr>
        <w:t>Creating hypothetical scenario representing auto insurance needs</w:t>
      </w:r>
      <w:r w:rsidR="00AA300D">
        <w:rPr>
          <w:b/>
          <w:bCs/>
          <w:sz w:val="32"/>
          <w:szCs w:val="24"/>
        </w:rPr>
        <w:t xml:space="preserve"> and assessing sustainability.</w:t>
      </w:r>
    </w:p>
    <w:p w14:paraId="6D325944" w14:textId="77777777" w:rsidR="0099117C" w:rsidRDefault="0099117C" w:rsidP="0099117C"/>
    <w:p w14:paraId="2833AE74" w14:textId="20F835BD" w:rsidR="0099117C" w:rsidRDefault="0099117C" w:rsidP="0099117C">
      <w:r>
        <w:t>Sarah is a 30-year-old professional who commutes to work every day and owns a reliable sedan. She lives in a suburban area with moderate traffic and occasionally drives for leisure on weekends. Sarah values safety and wants to ensure she has adequate insurance coverage in case of an accident or unforeseen circumstances.</w:t>
      </w:r>
    </w:p>
    <w:p w14:paraId="61B85D13" w14:textId="77777777" w:rsidR="0099117C" w:rsidRDefault="0099117C" w:rsidP="0099117C"/>
    <w:p w14:paraId="78D77FEF" w14:textId="02EB0E93" w:rsidR="0099117C" w:rsidRPr="00AA300D" w:rsidRDefault="0099117C" w:rsidP="0099117C">
      <w:pPr>
        <w:rPr>
          <w:b/>
          <w:bCs/>
        </w:rPr>
      </w:pPr>
      <w:r w:rsidRPr="00AA300D">
        <w:rPr>
          <w:b/>
          <w:bCs/>
        </w:rPr>
        <w:t>Auto Insurance Needs:</w:t>
      </w:r>
    </w:p>
    <w:p w14:paraId="7E53F273" w14:textId="77777777" w:rsidR="0099117C" w:rsidRPr="00AA300D" w:rsidRDefault="0099117C" w:rsidP="0099117C">
      <w:pPr>
        <w:rPr>
          <w:b/>
          <w:bCs/>
        </w:rPr>
      </w:pPr>
    </w:p>
    <w:p w14:paraId="75892514" w14:textId="31E12040" w:rsidR="0099117C" w:rsidRDefault="0099117C" w:rsidP="0099117C">
      <w:r w:rsidRPr="00AA300D">
        <w:rPr>
          <w:b/>
          <w:bCs/>
        </w:rPr>
        <w:t xml:space="preserve">1.Liability Coverage: </w:t>
      </w:r>
      <w:r>
        <w:t>Sarah should consider liability coverage to protect herself financially in case she's at fault in an accident that causes bodily injury or property damage to others. A coverage limit of at least $100,000 per person/$300,000 per accident for bodily injury, and $50,000 for property damage would be a good starting point.</w:t>
      </w:r>
    </w:p>
    <w:p w14:paraId="2960617C" w14:textId="77777777" w:rsidR="0099117C" w:rsidRDefault="0099117C" w:rsidP="0099117C"/>
    <w:p w14:paraId="71889734" w14:textId="77B299BC" w:rsidR="0099117C" w:rsidRDefault="0099117C" w:rsidP="0099117C">
      <w:r w:rsidRPr="00AA300D">
        <w:rPr>
          <w:b/>
          <w:bCs/>
        </w:rPr>
        <w:t xml:space="preserve">2.Collision Coverage: </w:t>
      </w:r>
      <w:r>
        <w:t>Since Sarah relies on her car for commuting and leisure activities, collision coverage would be beneficial. This coverage would help repair or replace her vehicle if she's involved in a collision with another vehicle or object, regardless of fault.</w:t>
      </w:r>
    </w:p>
    <w:p w14:paraId="201D98D5" w14:textId="77777777" w:rsidR="0099117C" w:rsidRDefault="0099117C" w:rsidP="0099117C"/>
    <w:p w14:paraId="2A7CEF6F" w14:textId="27E1A71B" w:rsidR="0099117C" w:rsidRDefault="0099117C" w:rsidP="0099117C">
      <w:r w:rsidRPr="00AA300D">
        <w:rPr>
          <w:b/>
          <w:bCs/>
        </w:rPr>
        <w:t>3.Comprehensive Coverag</w:t>
      </w:r>
      <w:r w:rsidRPr="00AA300D">
        <w:rPr>
          <w:b/>
          <w:bCs/>
        </w:rPr>
        <w:t>e</w:t>
      </w:r>
      <w:r w:rsidRPr="00AA300D">
        <w:rPr>
          <w:b/>
          <w:bCs/>
        </w:rPr>
        <w:t xml:space="preserve">: </w:t>
      </w:r>
      <w:r>
        <w:t>Considering Sarah's commitment to safety and her desire for comprehensive protection, adding comprehensive coverage to her policy would be wise. This coverage protects her vehicle against non-collision incidents such as theft, vandalism, fire, or damage from natural disasters.</w:t>
      </w:r>
    </w:p>
    <w:p w14:paraId="15FA36D0" w14:textId="77777777" w:rsidR="0099117C" w:rsidRDefault="0099117C" w:rsidP="0099117C"/>
    <w:p w14:paraId="3B1599F6" w14:textId="6C66C214" w:rsidR="0099117C" w:rsidRDefault="0099117C" w:rsidP="0099117C">
      <w:r w:rsidRPr="00AA300D">
        <w:rPr>
          <w:b/>
          <w:bCs/>
        </w:rPr>
        <w:lastRenderedPageBreak/>
        <w:t>4.Medical Payments Coverage:</w:t>
      </w:r>
      <w:r>
        <w:t xml:space="preserve"> Sarah may want to consider adding medical payments coverage to her policy to cover medical expenses for herself and her passengers in the event of an accident, regardless of who's at fault. This coverage can provide peace of mind and help mitigate potential medical costs.</w:t>
      </w:r>
    </w:p>
    <w:p w14:paraId="46C04863" w14:textId="77777777" w:rsidR="0099117C" w:rsidRDefault="0099117C" w:rsidP="0099117C"/>
    <w:p w14:paraId="277E4B62" w14:textId="55818E3F" w:rsidR="0099117C" w:rsidRDefault="0099117C" w:rsidP="0099117C">
      <w:r w:rsidRPr="00AA300D">
        <w:rPr>
          <w:b/>
          <w:bCs/>
        </w:rPr>
        <w:t>5.Uninsured/Underinsured Motorist Coverage:</w:t>
      </w:r>
      <w:r>
        <w:t xml:space="preserve"> Given that Sarah spends a significant amount of time on the road commuting and driving for leisure, uninsured/underinsured motorist coverage would be valuable. This coverage protects her in case she's involved in an accident with a driver who doesn't have sufficient insurance coverage to pay for damages or injuries.</w:t>
      </w:r>
    </w:p>
    <w:p w14:paraId="57B74C73" w14:textId="77777777" w:rsidR="00AA300D" w:rsidRDefault="00AA300D" w:rsidP="0099117C"/>
    <w:p w14:paraId="7E94B887" w14:textId="2D9D9953" w:rsidR="00AA300D" w:rsidRPr="00AA300D" w:rsidRDefault="00AA300D" w:rsidP="00AA300D">
      <w:pPr>
        <w:pStyle w:val="ListParagraph"/>
        <w:numPr>
          <w:ilvl w:val="0"/>
          <w:numId w:val="2"/>
        </w:numPr>
        <w:rPr>
          <w:b/>
          <w:bCs/>
          <w:sz w:val="32"/>
          <w:szCs w:val="24"/>
        </w:rPr>
      </w:pPr>
      <w:r w:rsidRPr="00AA300D">
        <w:rPr>
          <w:b/>
          <w:bCs/>
          <w:sz w:val="32"/>
          <w:szCs w:val="24"/>
        </w:rPr>
        <w:t>Creating hypothetical scenario representing health insurance needs</w:t>
      </w:r>
      <w:r>
        <w:rPr>
          <w:b/>
          <w:bCs/>
          <w:sz w:val="32"/>
          <w:szCs w:val="24"/>
        </w:rPr>
        <w:t xml:space="preserve"> and assessing sustainability.</w:t>
      </w:r>
    </w:p>
    <w:p w14:paraId="5C6CB6E5" w14:textId="77777777" w:rsidR="00AA300D" w:rsidRDefault="00AA300D" w:rsidP="00AA300D"/>
    <w:p w14:paraId="5AD3A106" w14:textId="21F21FE5" w:rsidR="00AA300D" w:rsidRDefault="00AA300D" w:rsidP="00AA300D">
      <w:r>
        <w:t>Alex is a 35-year-old freelance graphic designer living in a suburban area. He enjoys an active lifestyle, exercises regularly, and maintains a balanced diet. Alex has no pre-existing medical conditions but understands the importance of having health insurance to protect himself financially and ensure access to quality healthcare.</w:t>
      </w:r>
    </w:p>
    <w:p w14:paraId="03D53B60" w14:textId="77777777" w:rsidR="00AA300D" w:rsidRDefault="00AA300D" w:rsidP="00AA300D"/>
    <w:p w14:paraId="26537D56" w14:textId="344B485D" w:rsidR="00AA300D" w:rsidRPr="00AA300D" w:rsidRDefault="00AA300D" w:rsidP="00AA300D">
      <w:pPr>
        <w:rPr>
          <w:b/>
          <w:bCs/>
        </w:rPr>
      </w:pPr>
      <w:r w:rsidRPr="00AA300D">
        <w:rPr>
          <w:b/>
          <w:bCs/>
        </w:rPr>
        <w:t>Health Insurance Needs:</w:t>
      </w:r>
    </w:p>
    <w:p w14:paraId="6BFC0D34" w14:textId="77777777" w:rsidR="00AA300D" w:rsidRDefault="00AA300D" w:rsidP="00AA300D"/>
    <w:p w14:paraId="3F93703D" w14:textId="22774008" w:rsidR="00AA300D" w:rsidRDefault="00AA300D" w:rsidP="00AA300D">
      <w:r w:rsidRPr="00AA300D">
        <w:rPr>
          <w:b/>
          <w:bCs/>
        </w:rPr>
        <w:t>1.Basic Health Coverage:</w:t>
      </w:r>
      <w:r>
        <w:t xml:space="preserve"> Alex should look for a health insurance plan that provides coverage for essential medical services, including doctor visits, hospitalization, emergency care, and prescription drugs. This coverage ensures that he can receive necessary medical treatment without worrying about high out-of-pocket costs.</w:t>
      </w:r>
    </w:p>
    <w:p w14:paraId="1645A0D1" w14:textId="77777777" w:rsidR="00AA300D" w:rsidRDefault="00AA300D" w:rsidP="00AA300D"/>
    <w:p w14:paraId="08371E70" w14:textId="42E535C7" w:rsidR="00AA300D" w:rsidRDefault="00AA300D" w:rsidP="00AA300D">
      <w:r w:rsidRPr="00AA300D">
        <w:rPr>
          <w:b/>
          <w:bCs/>
        </w:rPr>
        <w:t>2.Preventive Care Services:</w:t>
      </w:r>
      <w:r>
        <w:t xml:space="preserve"> Given Alex's proactive approach to health, he should prioritize a health insurance plan that includes coverage for preventive care services. This may include annual check-ups, screenings for conditions like </w:t>
      </w:r>
      <w:r>
        <w:lastRenderedPageBreak/>
        <w:t xml:space="preserve">cancer and heart disease, vaccinations, and </w:t>
      </w:r>
      <w:r>
        <w:t>counselling</w:t>
      </w:r>
      <w:r>
        <w:t xml:space="preserve"> services for maintaining a healthy lifestyle.</w:t>
      </w:r>
    </w:p>
    <w:p w14:paraId="45975E1E" w14:textId="77777777" w:rsidR="00AA300D" w:rsidRDefault="00AA300D" w:rsidP="00AA300D"/>
    <w:p w14:paraId="5B027DE9" w14:textId="16D25B0D" w:rsidR="00AA300D" w:rsidRDefault="00AA300D" w:rsidP="00AA300D">
      <w:r w:rsidRPr="00AA300D">
        <w:rPr>
          <w:b/>
          <w:bCs/>
        </w:rPr>
        <w:t xml:space="preserve">3.Out-of-Network Coverage: </w:t>
      </w:r>
      <w:r>
        <w:t>As a freelance professional, Alex may have the flexibility to choose healthcare providers outside of a specific network. Therefore, he should consider a health insurance plan that offers out-of-network coverage, allowing him to access care from a wider range of providers if needed, although this may come with higher out-of-pocket costs.</w:t>
      </w:r>
    </w:p>
    <w:p w14:paraId="09A54BC2" w14:textId="77777777" w:rsidR="00AA300D" w:rsidRDefault="00AA300D" w:rsidP="00AA300D"/>
    <w:p w14:paraId="25580B79" w14:textId="63C1C426" w:rsidR="00AA300D" w:rsidRDefault="00AA300D" w:rsidP="00AA300D">
      <w:r w:rsidRPr="00AA300D">
        <w:rPr>
          <w:b/>
          <w:bCs/>
        </w:rPr>
        <w:t xml:space="preserve">4.Mental Health Coverage: </w:t>
      </w:r>
      <w:r>
        <w:t xml:space="preserve">Mental health is an essential aspect of overall well-being. Alex should ensure that his health insurance plan includes coverage for mental health services, including therapy, </w:t>
      </w:r>
      <w:r>
        <w:t>counselling</w:t>
      </w:r>
      <w:r>
        <w:t>, and psychiatric care, to address any mental health concerns that may arise.</w:t>
      </w:r>
    </w:p>
    <w:p w14:paraId="3DBCEB10" w14:textId="77777777" w:rsidR="00AA300D" w:rsidRDefault="00AA300D" w:rsidP="00AA300D"/>
    <w:p w14:paraId="6429F7FE" w14:textId="3287FE54" w:rsidR="00AA300D" w:rsidRDefault="00AA300D" w:rsidP="00AA300D">
      <w:r w:rsidRPr="00AA300D">
        <w:rPr>
          <w:b/>
          <w:bCs/>
        </w:rPr>
        <w:t>5.Maternity Coverage</w:t>
      </w:r>
      <w:r w:rsidR="00470901">
        <w:rPr>
          <w:b/>
          <w:bCs/>
        </w:rPr>
        <w:t xml:space="preserve"> </w:t>
      </w:r>
      <w:r w:rsidRPr="00AA300D">
        <w:rPr>
          <w:b/>
          <w:bCs/>
        </w:rPr>
        <w:t>(if applicable):</w:t>
      </w:r>
      <w:r>
        <w:t xml:space="preserve"> If Alex is planning to start a family or already has children, he should consider a health insurance plan that includes maternity coverage. This coverage typically includes prenatal care, childbirth, and postnatal care for both mother and baby.</w:t>
      </w:r>
    </w:p>
    <w:p w14:paraId="1E5396F8" w14:textId="77777777" w:rsidR="007F4474" w:rsidRDefault="007F4474" w:rsidP="00AA300D"/>
    <w:p w14:paraId="5355973C" w14:textId="172763EA" w:rsidR="007F4474" w:rsidRPr="007F4474" w:rsidRDefault="007F4474" w:rsidP="00AA300D">
      <w:pPr>
        <w:rPr>
          <w:b/>
          <w:bCs/>
          <w:sz w:val="36"/>
          <w:szCs w:val="28"/>
        </w:rPr>
      </w:pPr>
      <w:r w:rsidRPr="007F4474">
        <w:rPr>
          <w:b/>
          <w:bCs/>
          <w:sz w:val="36"/>
          <w:szCs w:val="28"/>
        </w:rPr>
        <w:t xml:space="preserve">Key differences between </w:t>
      </w:r>
      <w:r w:rsidR="00470901">
        <w:rPr>
          <w:b/>
          <w:bCs/>
          <w:sz w:val="36"/>
          <w:szCs w:val="28"/>
        </w:rPr>
        <w:t>A</w:t>
      </w:r>
      <w:r w:rsidRPr="007F4474">
        <w:rPr>
          <w:b/>
          <w:bCs/>
          <w:sz w:val="36"/>
          <w:szCs w:val="28"/>
        </w:rPr>
        <w:t xml:space="preserve">uto </w:t>
      </w:r>
      <w:r w:rsidR="00470901">
        <w:rPr>
          <w:b/>
          <w:bCs/>
          <w:sz w:val="36"/>
          <w:szCs w:val="28"/>
        </w:rPr>
        <w:t>I</w:t>
      </w:r>
      <w:r w:rsidRPr="007F4474">
        <w:rPr>
          <w:b/>
          <w:bCs/>
          <w:sz w:val="36"/>
          <w:szCs w:val="28"/>
        </w:rPr>
        <w:t xml:space="preserve">nsurance and </w:t>
      </w:r>
      <w:r w:rsidR="00470901">
        <w:rPr>
          <w:b/>
          <w:bCs/>
          <w:sz w:val="36"/>
          <w:szCs w:val="28"/>
        </w:rPr>
        <w:t>H</w:t>
      </w:r>
      <w:r w:rsidRPr="007F4474">
        <w:rPr>
          <w:b/>
          <w:bCs/>
          <w:sz w:val="36"/>
          <w:szCs w:val="28"/>
        </w:rPr>
        <w:t xml:space="preserve">ealth </w:t>
      </w:r>
      <w:r w:rsidR="00470901">
        <w:rPr>
          <w:b/>
          <w:bCs/>
          <w:sz w:val="36"/>
          <w:szCs w:val="28"/>
        </w:rPr>
        <w:t>I</w:t>
      </w:r>
      <w:r w:rsidRPr="007F4474">
        <w:rPr>
          <w:b/>
          <w:bCs/>
          <w:sz w:val="36"/>
          <w:szCs w:val="28"/>
        </w:rPr>
        <w:t>nsurance</w:t>
      </w:r>
    </w:p>
    <w:p w14:paraId="61964404" w14:textId="77777777" w:rsidR="007F4474" w:rsidRDefault="007F4474" w:rsidP="00AA300D"/>
    <w:tbl>
      <w:tblPr>
        <w:tblStyle w:val="TableGrid"/>
        <w:tblW w:w="0" w:type="auto"/>
        <w:tblLook w:val="04A0" w:firstRow="1" w:lastRow="0" w:firstColumn="1" w:lastColumn="0" w:noHBand="0" w:noVBand="1"/>
      </w:tblPr>
      <w:tblGrid>
        <w:gridCol w:w="2908"/>
        <w:gridCol w:w="3192"/>
        <w:gridCol w:w="2916"/>
      </w:tblGrid>
      <w:tr w:rsidR="007F4474" w14:paraId="2F8C1681" w14:textId="77777777" w:rsidTr="007F4474">
        <w:tc>
          <w:tcPr>
            <w:tcW w:w="3005" w:type="dxa"/>
          </w:tcPr>
          <w:p w14:paraId="5FF9BD40" w14:textId="1715987F" w:rsidR="007F4474" w:rsidRPr="00470901" w:rsidRDefault="00470901" w:rsidP="00470901">
            <w:pPr>
              <w:spacing w:after="240"/>
              <w:jc w:val="center"/>
              <w:rPr>
                <w:b/>
                <w:bCs/>
              </w:rPr>
            </w:pPr>
            <w:r>
              <w:rPr>
                <w:b/>
                <w:bCs/>
                <w:sz w:val="36"/>
                <w:szCs w:val="28"/>
              </w:rPr>
              <w:t>B</w:t>
            </w:r>
            <w:r w:rsidR="007F4474" w:rsidRPr="00470901">
              <w:rPr>
                <w:b/>
                <w:bCs/>
                <w:sz w:val="36"/>
                <w:szCs w:val="28"/>
              </w:rPr>
              <w:t>asis</w:t>
            </w:r>
          </w:p>
        </w:tc>
        <w:tc>
          <w:tcPr>
            <w:tcW w:w="3005" w:type="dxa"/>
          </w:tcPr>
          <w:p w14:paraId="0ADE28C7" w14:textId="260CA57C" w:rsidR="007F4474" w:rsidRPr="00470901" w:rsidRDefault="007F4474" w:rsidP="007F4474">
            <w:pPr>
              <w:jc w:val="center"/>
              <w:rPr>
                <w:b/>
                <w:bCs/>
              </w:rPr>
            </w:pPr>
            <w:r w:rsidRPr="00470901">
              <w:rPr>
                <w:b/>
                <w:bCs/>
                <w:sz w:val="36"/>
                <w:szCs w:val="28"/>
              </w:rPr>
              <w:t xml:space="preserve">Auto </w:t>
            </w:r>
            <w:r w:rsidR="00470901">
              <w:rPr>
                <w:b/>
                <w:bCs/>
                <w:sz w:val="36"/>
                <w:szCs w:val="28"/>
              </w:rPr>
              <w:t>I</w:t>
            </w:r>
            <w:r w:rsidRPr="00470901">
              <w:rPr>
                <w:b/>
                <w:bCs/>
                <w:sz w:val="36"/>
                <w:szCs w:val="28"/>
              </w:rPr>
              <w:t>nsurance</w:t>
            </w:r>
            <w:r w:rsidRPr="00470901">
              <w:rPr>
                <w:b/>
                <w:bCs/>
              </w:rPr>
              <w:t xml:space="preserve"> </w:t>
            </w:r>
          </w:p>
        </w:tc>
        <w:tc>
          <w:tcPr>
            <w:tcW w:w="3006" w:type="dxa"/>
          </w:tcPr>
          <w:p w14:paraId="07CF1CAF" w14:textId="344456D0" w:rsidR="007F4474" w:rsidRPr="00470901" w:rsidRDefault="007F4474" w:rsidP="007F4474">
            <w:pPr>
              <w:jc w:val="center"/>
              <w:rPr>
                <w:b/>
                <w:bCs/>
              </w:rPr>
            </w:pPr>
            <w:r w:rsidRPr="00470901">
              <w:rPr>
                <w:b/>
                <w:bCs/>
                <w:sz w:val="36"/>
                <w:szCs w:val="28"/>
              </w:rPr>
              <w:t xml:space="preserve">Health </w:t>
            </w:r>
            <w:r w:rsidR="00470901">
              <w:rPr>
                <w:b/>
                <w:bCs/>
                <w:sz w:val="36"/>
                <w:szCs w:val="28"/>
              </w:rPr>
              <w:t>I</w:t>
            </w:r>
            <w:r w:rsidRPr="00470901">
              <w:rPr>
                <w:b/>
                <w:bCs/>
                <w:sz w:val="36"/>
                <w:szCs w:val="28"/>
              </w:rPr>
              <w:t>nsurance</w:t>
            </w:r>
          </w:p>
        </w:tc>
      </w:tr>
      <w:tr w:rsidR="007F4474" w14:paraId="4E8C62C4" w14:textId="77777777" w:rsidTr="007F4474">
        <w:tc>
          <w:tcPr>
            <w:tcW w:w="3005" w:type="dxa"/>
          </w:tcPr>
          <w:p w14:paraId="4E493C6E" w14:textId="77777777" w:rsidR="007F4474" w:rsidRDefault="007F4474" w:rsidP="007F4474">
            <w:pPr>
              <w:spacing w:after="360"/>
              <w:jc w:val="center"/>
              <w:rPr>
                <w:sz w:val="32"/>
                <w:szCs w:val="24"/>
              </w:rPr>
            </w:pPr>
          </w:p>
          <w:p w14:paraId="1EDB4904" w14:textId="77777777" w:rsidR="007F4474" w:rsidRDefault="007F4474" w:rsidP="007F4474">
            <w:pPr>
              <w:spacing w:after="360"/>
              <w:jc w:val="center"/>
              <w:rPr>
                <w:sz w:val="32"/>
                <w:szCs w:val="24"/>
              </w:rPr>
            </w:pPr>
          </w:p>
          <w:p w14:paraId="2C481DCB" w14:textId="6AA03342" w:rsidR="007F4474" w:rsidRPr="007F4474" w:rsidRDefault="007F4474" w:rsidP="007F4474">
            <w:pPr>
              <w:spacing w:after="360"/>
              <w:jc w:val="center"/>
              <w:rPr>
                <w:b/>
                <w:bCs/>
              </w:rPr>
            </w:pPr>
            <w:r w:rsidRPr="007F4474">
              <w:rPr>
                <w:b/>
                <w:bCs/>
                <w:sz w:val="32"/>
                <w:szCs w:val="24"/>
              </w:rPr>
              <w:t>Coverage type</w:t>
            </w:r>
          </w:p>
        </w:tc>
        <w:tc>
          <w:tcPr>
            <w:tcW w:w="3005" w:type="dxa"/>
          </w:tcPr>
          <w:p w14:paraId="7E220BD8" w14:textId="77777777" w:rsidR="007F4474" w:rsidRDefault="007F4474" w:rsidP="007F4474">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Cs w:val="28"/>
                <w:lang w:eastAsia="en-IN"/>
                <w14:ligatures w14:val="none"/>
              </w:rPr>
            </w:pPr>
          </w:p>
          <w:p w14:paraId="28D04E26" w14:textId="5D8CD05B" w:rsidR="007F4474" w:rsidRPr="007F4474" w:rsidRDefault="007F4474" w:rsidP="007F447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Cs w:val="28"/>
                <w:lang w:eastAsia="en-IN"/>
                <w14:ligatures w14:val="none"/>
              </w:rPr>
            </w:pPr>
            <w:r w:rsidRPr="007F4474">
              <w:rPr>
                <w:rFonts w:ascii="Segoe UI" w:eastAsia="Times New Roman" w:hAnsi="Segoe UI" w:cs="Segoe UI"/>
                <w:color w:val="0D0D0D"/>
                <w:kern w:val="0"/>
                <w:szCs w:val="28"/>
                <w:lang w:eastAsia="en-IN"/>
                <w14:ligatures w14:val="none"/>
              </w:rPr>
              <w:t>Auto insurance provides coverage for damage to vehicles and liability for injuries or property damage resulting from accidents involving automobiles.</w:t>
            </w:r>
          </w:p>
          <w:p w14:paraId="65ABC0CC" w14:textId="77777777" w:rsidR="007F4474" w:rsidRDefault="007F4474" w:rsidP="00AA300D"/>
        </w:tc>
        <w:tc>
          <w:tcPr>
            <w:tcW w:w="3006" w:type="dxa"/>
          </w:tcPr>
          <w:p w14:paraId="475D8F22" w14:textId="77777777" w:rsidR="007F4474" w:rsidRDefault="007F4474" w:rsidP="00AA300D">
            <w:pPr>
              <w:rPr>
                <w:rFonts w:ascii="Segoe UI" w:hAnsi="Segoe UI" w:cs="Segoe UI"/>
                <w:color w:val="0D0D0D"/>
                <w:shd w:val="clear" w:color="auto" w:fill="FFFFFF"/>
              </w:rPr>
            </w:pPr>
          </w:p>
          <w:p w14:paraId="091039F7" w14:textId="1048792E" w:rsidR="007F4474" w:rsidRPr="007F4474" w:rsidRDefault="007F4474" w:rsidP="00AA300D">
            <w:pPr>
              <w:rPr>
                <w:rFonts w:ascii="Segoe UI" w:hAnsi="Segoe UI" w:cs="Segoe UI"/>
                <w:color w:val="0D0D0D"/>
                <w:shd w:val="clear" w:color="auto" w:fill="FFFFFF"/>
              </w:rPr>
            </w:pPr>
            <w:r>
              <w:rPr>
                <w:rFonts w:ascii="Segoe UI" w:hAnsi="Segoe UI" w:cs="Segoe UI"/>
                <w:color w:val="0D0D0D"/>
                <w:shd w:val="clear" w:color="auto" w:fill="FFFFFF"/>
              </w:rPr>
              <w:t xml:space="preserve">Health insurance covers medical expenses, including doctor visits, hospitalization, prescription drugs, preventive care, and </w:t>
            </w:r>
            <w:r>
              <w:rPr>
                <w:rFonts w:ascii="Segoe UI" w:hAnsi="Segoe UI" w:cs="Segoe UI"/>
                <w:color w:val="0D0D0D"/>
                <w:shd w:val="clear" w:color="auto" w:fill="FFFFFF"/>
              </w:rPr>
              <w:lastRenderedPageBreak/>
              <w:t>treatment for illnesses and injuries.</w:t>
            </w:r>
          </w:p>
        </w:tc>
      </w:tr>
      <w:tr w:rsidR="007F4474" w14:paraId="167AD859" w14:textId="77777777" w:rsidTr="007F4474">
        <w:tc>
          <w:tcPr>
            <w:tcW w:w="3005" w:type="dxa"/>
          </w:tcPr>
          <w:p w14:paraId="791E6113" w14:textId="77777777" w:rsidR="007F4474" w:rsidRDefault="007F4474" w:rsidP="007F4474">
            <w:pPr>
              <w:spacing w:after="360"/>
              <w:jc w:val="center"/>
              <w:rPr>
                <w:sz w:val="32"/>
                <w:szCs w:val="24"/>
              </w:rPr>
            </w:pPr>
          </w:p>
          <w:p w14:paraId="7AB5CF38" w14:textId="11F01FE7" w:rsidR="007F4474" w:rsidRPr="007F4474" w:rsidRDefault="007F4474" w:rsidP="007F4474">
            <w:pPr>
              <w:spacing w:after="360"/>
              <w:jc w:val="center"/>
              <w:rPr>
                <w:b/>
                <w:bCs/>
              </w:rPr>
            </w:pPr>
            <w:r w:rsidRPr="007F4474">
              <w:rPr>
                <w:b/>
                <w:bCs/>
                <w:sz w:val="32"/>
                <w:szCs w:val="24"/>
              </w:rPr>
              <w:t>Nature of risk</w:t>
            </w:r>
          </w:p>
        </w:tc>
        <w:tc>
          <w:tcPr>
            <w:tcW w:w="3005" w:type="dxa"/>
          </w:tcPr>
          <w:p w14:paraId="71DBA259" w14:textId="77777777" w:rsidR="007F4474" w:rsidRDefault="007F4474" w:rsidP="00AA300D">
            <w:pPr>
              <w:rPr>
                <w:rFonts w:ascii="Segoe UI" w:hAnsi="Segoe UI" w:cs="Segoe UI"/>
                <w:color w:val="0D0D0D"/>
                <w:shd w:val="clear" w:color="auto" w:fill="FFFFFF"/>
              </w:rPr>
            </w:pPr>
          </w:p>
          <w:p w14:paraId="2BDB8544" w14:textId="459EA2E2" w:rsidR="007F4474" w:rsidRDefault="007F4474" w:rsidP="00AA300D">
            <w:r>
              <w:rPr>
                <w:rFonts w:ascii="Segoe UI" w:hAnsi="Segoe UI" w:cs="Segoe UI"/>
                <w:color w:val="0D0D0D"/>
                <w:shd w:val="clear" w:color="auto" w:fill="FFFFFF"/>
              </w:rPr>
              <w:t>The primary risk covered by auto insurance is related to accidents, collisions, theft, and damage to vehicles.</w:t>
            </w:r>
          </w:p>
        </w:tc>
        <w:tc>
          <w:tcPr>
            <w:tcW w:w="3006" w:type="dxa"/>
          </w:tcPr>
          <w:p w14:paraId="697B98B7" w14:textId="77777777" w:rsidR="007F4474" w:rsidRDefault="007F4474" w:rsidP="00AA300D">
            <w:pPr>
              <w:rPr>
                <w:rFonts w:ascii="Segoe UI" w:hAnsi="Segoe UI" w:cs="Segoe UI"/>
                <w:color w:val="0D0D0D"/>
                <w:shd w:val="clear" w:color="auto" w:fill="FFFFFF"/>
              </w:rPr>
            </w:pPr>
          </w:p>
          <w:p w14:paraId="729EC600" w14:textId="6B48F8BF" w:rsidR="007F4474" w:rsidRDefault="007F4474" w:rsidP="00AA300D">
            <w:pPr>
              <w:rPr>
                <w:rFonts w:ascii="Segoe UI" w:hAnsi="Segoe UI" w:cs="Segoe UI"/>
                <w:color w:val="0D0D0D"/>
                <w:shd w:val="clear" w:color="auto" w:fill="FFFFFF"/>
              </w:rPr>
            </w:pPr>
            <w:r>
              <w:rPr>
                <w:rFonts w:ascii="Segoe UI" w:hAnsi="Segoe UI" w:cs="Segoe UI"/>
                <w:color w:val="0D0D0D"/>
                <w:shd w:val="clear" w:color="auto" w:fill="FFFFFF"/>
              </w:rPr>
              <w:t>Health insurance covers the risk of illness, injury, and the associated medical costs.</w:t>
            </w:r>
          </w:p>
          <w:p w14:paraId="4977C2BF" w14:textId="77777777" w:rsidR="007F4474" w:rsidRDefault="007F4474" w:rsidP="00AA300D">
            <w:pPr>
              <w:rPr>
                <w:rFonts w:ascii="Segoe UI" w:hAnsi="Segoe UI" w:cs="Segoe UI"/>
                <w:color w:val="0D0D0D"/>
                <w:shd w:val="clear" w:color="auto" w:fill="FFFFFF"/>
              </w:rPr>
            </w:pPr>
          </w:p>
          <w:p w14:paraId="1F94472A" w14:textId="5036835F" w:rsidR="007F4474" w:rsidRPr="007F4474" w:rsidRDefault="007F4474" w:rsidP="00AA300D">
            <w:pPr>
              <w:rPr>
                <w:rFonts w:ascii="Segoe UI" w:hAnsi="Segoe UI" w:cs="Segoe UI"/>
                <w:color w:val="0D0D0D"/>
                <w:shd w:val="clear" w:color="auto" w:fill="FFFFFF"/>
              </w:rPr>
            </w:pPr>
          </w:p>
        </w:tc>
      </w:tr>
      <w:tr w:rsidR="007F4474" w14:paraId="23C1C924" w14:textId="77777777" w:rsidTr="007F4474">
        <w:tc>
          <w:tcPr>
            <w:tcW w:w="3005" w:type="dxa"/>
          </w:tcPr>
          <w:p w14:paraId="17EB8169" w14:textId="77777777" w:rsidR="007F4474" w:rsidRDefault="007F4474" w:rsidP="007F4474">
            <w:pPr>
              <w:spacing w:after="360"/>
              <w:jc w:val="center"/>
              <w:rPr>
                <w:sz w:val="32"/>
                <w:szCs w:val="24"/>
              </w:rPr>
            </w:pPr>
          </w:p>
          <w:p w14:paraId="133A9460" w14:textId="77777777" w:rsidR="007F4474" w:rsidRDefault="007F4474" w:rsidP="007F4474">
            <w:pPr>
              <w:spacing w:after="360"/>
              <w:jc w:val="center"/>
              <w:rPr>
                <w:sz w:val="32"/>
                <w:szCs w:val="24"/>
              </w:rPr>
            </w:pPr>
          </w:p>
          <w:p w14:paraId="3E43972F" w14:textId="77777777" w:rsidR="007F4474" w:rsidRDefault="007F4474" w:rsidP="007F4474">
            <w:pPr>
              <w:spacing w:after="360"/>
              <w:jc w:val="center"/>
              <w:rPr>
                <w:sz w:val="32"/>
                <w:szCs w:val="24"/>
              </w:rPr>
            </w:pPr>
          </w:p>
          <w:p w14:paraId="01CA89C1" w14:textId="54CD1327" w:rsidR="007F4474" w:rsidRPr="007F4474" w:rsidRDefault="007F4474" w:rsidP="007F4474">
            <w:pPr>
              <w:spacing w:after="360"/>
              <w:jc w:val="center"/>
              <w:rPr>
                <w:b/>
                <w:bCs/>
              </w:rPr>
            </w:pPr>
            <w:r w:rsidRPr="007F4474">
              <w:rPr>
                <w:b/>
                <w:bCs/>
                <w:sz w:val="32"/>
                <w:szCs w:val="24"/>
              </w:rPr>
              <w:t>Legal requirements</w:t>
            </w:r>
          </w:p>
        </w:tc>
        <w:tc>
          <w:tcPr>
            <w:tcW w:w="3005" w:type="dxa"/>
          </w:tcPr>
          <w:p w14:paraId="52136629" w14:textId="47098174" w:rsidR="007F4474" w:rsidRDefault="007F4474" w:rsidP="00AA300D">
            <w:r>
              <w:rPr>
                <w:rFonts w:ascii="Segoe UI" w:hAnsi="Segoe UI" w:cs="Segoe UI"/>
                <w:color w:val="0D0D0D"/>
                <w:shd w:val="clear" w:color="auto" w:fill="FFFFFF"/>
              </w:rPr>
              <w:t>In most places, auto insurance is legally required to drive a vehicle on public roads.</w:t>
            </w:r>
          </w:p>
        </w:tc>
        <w:tc>
          <w:tcPr>
            <w:tcW w:w="3006" w:type="dxa"/>
          </w:tcPr>
          <w:p w14:paraId="57A46A84" w14:textId="77777777" w:rsidR="007F4474" w:rsidRDefault="007F4474" w:rsidP="00AA300D">
            <w:pPr>
              <w:rPr>
                <w:rFonts w:ascii="Segoe UI" w:hAnsi="Segoe UI" w:cs="Segoe UI"/>
                <w:color w:val="0D0D0D"/>
                <w:shd w:val="clear" w:color="auto" w:fill="FFFFFF"/>
              </w:rPr>
            </w:pPr>
            <w:r>
              <w:rPr>
                <w:rFonts w:ascii="Segoe UI" w:hAnsi="Segoe UI" w:cs="Segoe UI"/>
                <w:color w:val="0D0D0D"/>
                <w:shd w:val="clear" w:color="auto" w:fill="FFFFFF"/>
              </w:rPr>
              <w:t>While there may be legal requirements related to health insurance, such as the individual mandate under the Affordable Care Act (ACA) in the United States (as of my last update), the requirement is generally not as universally enforced as with auto insurance.</w:t>
            </w:r>
          </w:p>
          <w:p w14:paraId="4D4323D0" w14:textId="33B86C5D" w:rsidR="007F4474" w:rsidRDefault="007F4474" w:rsidP="00AA300D"/>
        </w:tc>
      </w:tr>
      <w:tr w:rsidR="007F4474" w14:paraId="137B9485" w14:textId="77777777" w:rsidTr="007F4474">
        <w:tc>
          <w:tcPr>
            <w:tcW w:w="3005" w:type="dxa"/>
          </w:tcPr>
          <w:p w14:paraId="4E6158E2" w14:textId="77777777" w:rsidR="007F4474" w:rsidRDefault="007F4474" w:rsidP="007F4474">
            <w:pPr>
              <w:spacing w:after="360"/>
              <w:jc w:val="center"/>
              <w:rPr>
                <w:sz w:val="32"/>
                <w:szCs w:val="24"/>
              </w:rPr>
            </w:pPr>
          </w:p>
          <w:p w14:paraId="7957F220" w14:textId="77777777" w:rsidR="007F4474" w:rsidRDefault="007F4474" w:rsidP="007F4474">
            <w:pPr>
              <w:spacing w:after="360"/>
              <w:jc w:val="center"/>
              <w:rPr>
                <w:sz w:val="32"/>
                <w:szCs w:val="24"/>
              </w:rPr>
            </w:pPr>
          </w:p>
          <w:p w14:paraId="5C4E371A" w14:textId="079BA6BA" w:rsidR="007F4474" w:rsidRPr="007F4474" w:rsidRDefault="007F4474" w:rsidP="007F4474">
            <w:pPr>
              <w:spacing w:after="360"/>
              <w:jc w:val="center"/>
              <w:rPr>
                <w:b/>
                <w:bCs/>
              </w:rPr>
            </w:pPr>
            <w:r w:rsidRPr="007F4474">
              <w:rPr>
                <w:b/>
                <w:bCs/>
                <w:sz w:val="32"/>
                <w:szCs w:val="24"/>
              </w:rPr>
              <w:t>Type of coverage</w:t>
            </w:r>
          </w:p>
        </w:tc>
        <w:tc>
          <w:tcPr>
            <w:tcW w:w="3005" w:type="dxa"/>
          </w:tcPr>
          <w:p w14:paraId="3FA4D628" w14:textId="39B1B5B5" w:rsidR="007F4474" w:rsidRDefault="007F4474" w:rsidP="00AA300D">
            <w:r>
              <w:rPr>
                <w:rFonts w:ascii="Segoe UI" w:hAnsi="Segoe UI" w:cs="Segoe UI"/>
                <w:color w:val="0D0D0D"/>
                <w:shd w:val="clear" w:color="auto" w:fill="FFFFFF"/>
              </w:rPr>
              <w:t>Common types of coverage include liability coverage, collision coverage, comprehensive coverage, uninsured/underinsured motorist coverage, and personal injury protection (PIP).</w:t>
            </w:r>
          </w:p>
        </w:tc>
        <w:tc>
          <w:tcPr>
            <w:tcW w:w="3006" w:type="dxa"/>
          </w:tcPr>
          <w:p w14:paraId="31B8A415" w14:textId="1483391A" w:rsidR="007F4474" w:rsidRPr="00470901" w:rsidRDefault="007F4474" w:rsidP="00AA300D">
            <w:pPr>
              <w:rPr>
                <w:rFonts w:ascii="Segoe UI" w:hAnsi="Segoe UI" w:cs="Segoe UI"/>
                <w:color w:val="0D0D0D"/>
                <w:shd w:val="clear" w:color="auto" w:fill="FFFFFF"/>
              </w:rPr>
            </w:pPr>
            <w:r>
              <w:rPr>
                <w:rFonts w:ascii="Segoe UI" w:hAnsi="Segoe UI" w:cs="Segoe UI"/>
                <w:color w:val="0D0D0D"/>
                <w:shd w:val="clear" w:color="auto" w:fill="FFFFFF"/>
              </w:rPr>
              <w:t>Common types of coverage include hospitalization, outpatient care, prescription drugs, preventive care, mental health services, maternity care (if applicable), and sometimes dental and vision care.</w:t>
            </w:r>
          </w:p>
        </w:tc>
      </w:tr>
      <w:tr w:rsidR="007F4474" w14:paraId="0858C2D6" w14:textId="77777777" w:rsidTr="007F4474">
        <w:tc>
          <w:tcPr>
            <w:tcW w:w="3005" w:type="dxa"/>
          </w:tcPr>
          <w:p w14:paraId="3036B0E2" w14:textId="77777777" w:rsidR="007F4474" w:rsidRDefault="007F4474" w:rsidP="007F4474">
            <w:pPr>
              <w:spacing w:after="360"/>
              <w:jc w:val="center"/>
              <w:rPr>
                <w:sz w:val="32"/>
                <w:szCs w:val="24"/>
              </w:rPr>
            </w:pPr>
          </w:p>
          <w:p w14:paraId="6C0EEF72" w14:textId="77777777" w:rsidR="00470901" w:rsidRDefault="00470901" w:rsidP="007F4474">
            <w:pPr>
              <w:spacing w:after="360"/>
              <w:jc w:val="center"/>
              <w:rPr>
                <w:b/>
                <w:bCs/>
                <w:sz w:val="32"/>
                <w:szCs w:val="24"/>
              </w:rPr>
            </w:pPr>
          </w:p>
          <w:p w14:paraId="1C9EF42C" w14:textId="09325C63" w:rsidR="007F4474" w:rsidRPr="007F4474" w:rsidRDefault="007F4474" w:rsidP="007F4474">
            <w:pPr>
              <w:spacing w:after="360"/>
              <w:jc w:val="center"/>
              <w:rPr>
                <w:b/>
                <w:bCs/>
                <w:sz w:val="32"/>
                <w:szCs w:val="24"/>
              </w:rPr>
            </w:pPr>
            <w:r w:rsidRPr="007F4474">
              <w:rPr>
                <w:b/>
                <w:bCs/>
                <w:sz w:val="32"/>
                <w:szCs w:val="24"/>
              </w:rPr>
              <w:t>Cost structure</w:t>
            </w:r>
          </w:p>
          <w:p w14:paraId="06FD7275" w14:textId="0C95DC55" w:rsidR="007F4474" w:rsidRDefault="007F4474" w:rsidP="007F4474">
            <w:pPr>
              <w:spacing w:after="360"/>
              <w:jc w:val="center"/>
            </w:pPr>
          </w:p>
        </w:tc>
        <w:tc>
          <w:tcPr>
            <w:tcW w:w="3005" w:type="dxa"/>
          </w:tcPr>
          <w:p w14:paraId="441CB890" w14:textId="4B0E5E54" w:rsidR="007F4474" w:rsidRDefault="007F4474" w:rsidP="00AA300D">
            <w:r>
              <w:rPr>
                <w:rFonts w:ascii="Segoe UI" w:hAnsi="Segoe UI" w:cs="Segoe UI"/>
                <w:color w:val="0D0D0D"/>
                <w:shd w:val="clear" w:color="auto" w:fill="FFFFFF"/>
              </w:rPr>
              <w:t>Premiums for auto insurance are often based on factors such as the driver's age, driving history, type of vehicle, location, and coverage limits.</w:t>
            </w:r>
          </w:p>
        </w:tc>
        <w:tc>
          <w:tcPr>
            <w:tcW w:w="3006" w:type="dxa"/>
          </w:tcPr>
          <w:p w14:paraId="1CE13FC9" w14:textId="4B142D46" w:rsidR="007F4474" w:rsidRDefault="007F4474" w:rsidP="00AA300D">
            <w:r>
              <w:rPr>
                <w:rFonts w:ascii="Segoe UI" w:hAnsi="Segoe UI" w:cs="Segoe UI"/>
                <w:color w:val="0D0D0D"/>
                <w:shd w:val="clear" w:color="auto" w:fill="FFFFFF"/>
              </w:rPr>
              <w:t>Premiums for health insurance are influenced by factors such as age, location, plan type, coverage level, and whether the policy is obtained through an employer or purchased individually.</w:t>
            </w:r>
          </w:p>
        </w:tc>
      </w:tr>
    </w:tbl>
    <w:p w14:paraId="3E9A3C1A" w14:textId="77777777" w:rsidR="007F4474" w:rsidRDefault="007F4474" w:rsidP="00AA300D"/>
    <w:p w14:paraId="70BB44A0" w14:textId="77777777" w:rsidR="0087559B" w:rsidRDefault="0087559B" w:rsidP="0087559B"/>
    <w:p w14:paraId="48135A83" w14:textId="77777777" w:rsidR="00470901" w:rsidRDefault="00470901" w:rsidP="0087559B"/>
    <w:p w14:paraId="6EE90D70" w14:textId="2423C2C6" w:rsidR="00470901" w:rsidRPr="00470901" w:rsidRDefault="00470901" w:rsidP="00470901">
      <w:pPr>
        <w:tabs>
          <w:tab w:val="left" w:pos="3672"/>
        </w:tabs>
        <w:jc w:val="center"/>
      </w:pPr>
      <w:r>
        <w:t>***</w:t>
      </w:r>
    </w:p>
    <w:p w14:paraId="366D4333" w14:textId="77777777" w:rsidR="00470901" w:rsidRPr="00470901" w:rsidRDefault="00470901" w:rsidP="00470901"/>
    <w:p w14:paraId="5FC645B7" w14:textId="77777777" w:rsidR="00470901" w:rsidRDefault="00470901" w:rsidP="00470901">
      <w:pPr>
        <w:rPr>
          <w:b/>
          <w:bCs/>
          <w:sz w:val="32"/>
          <w:szCs w:val="24"/>
        </w:rPr>
      </w:pPr>
    </w:p>
    <w:p w14:paraId="1EDF220A" w14:textId="77777777" w:rsidR="00470901" w:rsidRDefault="00470901" w:rsidP="00470901">
      <w:pPr>
        <w:rPr>
          <w:b/>
          <w:bCs/>
          <w:sz w:val="32"/>
          <w:szCs w:val="24"/>
        </w:rPr>
      </w:pPr>
    </w:p>
    <w:p w14:paraId="65811587" w14:textId="77777777" w:rsidR="00470901" w:rsidRPr="00470901" w:rsidRDefault="00470901" w:rsidP="00470901">
      <w:pPr>
        <w:rPr>
          <w:b/>
          <w:bCs/>
          <w:sz w:val="32"/>
          <w:szCs w:val="24"/>
        </w:rPr>
      </w:pPr>
    </w:p>
    <w:p w14:paraId="04175B4E" w14:textId="34E21684" w:rsidR="00470901" w:rsidRPr="00470901" w:rsidRDefault="00470901" w:rsidP="00470901">
      <w:pPr>
        <w:jc w:val="both"/>
        <w:rPr>
          <w:b/>
          <w:bCs/>
          <w:sz w:val="32"/>
          <w:szCs w:val="24"/>
        </w:rPr>
      </w:pPr>
      <w:r w:rsidRPr="00470901">
        <w:rPr>
          <w:b/>
          <w:bCs/>
          <w:sz w:val="32"/>
          <w:szCs w:val="24"/>
        </w:rPr>
        <w:t>P. Divakara Rao</w:t>
      </w:r>
    </w:p>
    <w:p w14:paraId="23A7EEB8" w14:textId="5A10BE01" w:rsidR="00470901" w:rsidRPr="00470901" w:rsidRDefault="00470901" w:rsidP="00470901">
      <w:pPr>
        <w:jc w:val="both"/>
        <w:rPr>
          <w:b/>
          <w:bCs/>
          <w:sz w:val="32"/>
          <w:szCs w:val="24"/>
        </w:rPr>
      </w:pPr>
      <w:r w:rsidRPr="00470901">
        <w:rPr>
          <w:b/>
          <w:bCs/>
          <w:sz w:val="32"/>
          <w:szCs w:val="24"/>
        </w:rPr>
        <w:t>Andhra University</w:t>
      </w:r>
    </w:p>
    <w:sectPr w:rsidR="00470901" w:rsidRPr="00470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67020"/>
    <w:multiLevelType w:val="hybridMultilevel"/>
    <w:tmpl w:val="A8EAB6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EF4F20"/>
    <w:multiLevelType w:val="hybridMultilevel"/>
    <w:tmpl w:val="E73A3912"/>
    <w:lvl w:ilvl="0" w:tplc="C84823DA">
      <w:start w:val="2"/>
      <w:numFmt w:val="bullet"/>
      <w:lvlText w:val=""/>
      <w:lvlJc w:val="left"/>
      <w:pPr>
        <w:ind w:left="720" w:hanging="360"/>
      </w:pPr>
      <w:rPr>
        <w:rFonts w:ascii="Symbol" w:eastAsiaTheme="minorHAnsi"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F60BC4"/>
    <w:multiLevelType w:val="multilevel"/>
    <w:tmpl w:val="3506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163804">
    <w:abstractNumId w:val="0"/>
  </w:num>
  <w:num w:numId="2" w16cid:durableId="1438137273">
    <w:abstractNumId w:val="1"/>
  </w:num>
  <w:num w:numId="3" w16cid:durableId="1889537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59B"/>
    <w:rsid w:val="00470901"/>
    <w:rsid w:val="00472383"/>
    <w:rsid w:val="00524549"/>
    <w:rsid w:val="007F4474"/>
    <w:rsid w:val="0087559B"/>
    <w:rsid w:val="0099117C"/>
    <w:rsid w:val="00AA0EAB"/>
    <w:rsid w:val="00AA300D"/>
    <w:rsid w:val="00BA35D9"/>
    <w:rsid w:val="00E30AC4"/>
    <w:rsid w:val="00E963EF"/>
    <w:rsid w:val="00EC4F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2A6A2"/>
  <w15:chartTrackingRefBased/>
  <w15:docId w15:val="{9B4B8537-D610-4018-8037-2F728EDF0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color w:val="000000"/>
        <w:kern w:val="2"/>
        <w:sz w:val="28"/>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59B"/>
    <w:pPr>
      <w:ind w:left="720"/>
      <w:contextualSpacing/>
    </w:pPr>
  </w:style>
  <w:style w:type="paragraph" w:styleId="NormalWeb">
    <w:name w:val="Normal (Web)"/>
    <w:basedOn w:val="Normal"/>
    <w:uiPriority w:val="99"/>
    <w:unhideWhenUsed/>
    <w:rsid w:val="0087559B"/>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styleId="Hyperlink">
    <w:name w:val="Hyperlink"/>
    <w:basedOn w:val="DefaultParagraphFont"/>
    <w:uiPriority w:val="99"/>
    <w:semiHidden/>
    <w:unhideWhenUsed/>
    <w:rsid w:val="0087559B"/>
    <w:rPr>
      <w:color w:val="0000FF"/>
      <w:u w:val="single"/>
    </w:rPr>
  </w:style>
  <w:style w:type="table" w:styleId="TableGrid">
    <w:name w:val="Table Grid"/>
    <w:basedOn w:val="TableNormal"/>
    <w:uiPriority w:val="39"/>
    <w:rsid w:val="00AA0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16327">
      <w:bodyDiv w:val="1"/>
      <w:marLeft w:val="0"/>
      <w:marRight w:val="0"/>
      <w:marTop w:val="0"/>
      <w:marBottom w:val="0"/>
      <w:divBdr>
        <w:top w:val="none" w:sz="0" w:space="0" w:color="auto"/>
        <w:left w:val="none" w:sz="0" w:space="0" w:color="auto"/>
        <w:bottom w:val="none" w:sz="0" w:space="0" w:color="auto"/>
        <w:right w:val="none" w:sz="0" w:space="0" w:color="auto"/>
      </w:divBdr>
    </w:div>
    <w:div w:id="201747278">
      <w:bodyDiv w:val="1"/>
      <w:marLeft w:val="0"/>
      <w:marRight w:val="0"/>
      <w:marTop w:val="0"/>
      <w:marBottom w:val="0"/>
      <w:divBdr>
        <w:top w:val="none" w:sz="0" w:space="0" w:color="auto"/>
        <w:left w:val="none" w:sz="0" w:space="0" w:color="auto"/>
        <w:bottom w:val="none" w:sz="0" w:space="0" w:color="auto"/>
        <w:right w:val="none" w:sz="0" w:space="0" w:color="auto"/>
      </w:divBdr>
    </w:div>
    <w:div w:id="45803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Health_insur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10</Pages>
  <Words>1924</Words>
  <Characters>10969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Divakara Rao Parapati</dc:creator>
  <cp:keywords/>
  <dc:description/>
  <cp:lastModifiedBy>Divakara Rao Parapati</cp:lastModifiedBy>
  <cp:revision>1</cp:revision>
  <dcterms:created xsi:type="dcterms:W3CDTF">2024-04-03T16:01:00Z</dcterms:created>
  <dcterms:modified xsi:type="dcterms:W3CDTF">2024-04-03T18:15:00Z</dcterms:modified>
</cp:coreProperties>
</file>