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F581D" w14:textId="77777777" w:rsidR="00EF5175" w:rsidRDefault="00EF5175" w:rsidP="00EF5175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Assignment 25 Solutions</w:t>
      </w:r>
    </w:p>
    <w:p w14:paraId="617417B7" w14:textId="77777777" w:rsidR="00EF5175" w:rsidRDefault="00EF5175" w:rsidP="00EF51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Q1. What is the distinction between a </w:t>
      </w:r>
      <w:proofErr w:type="spellStart"/>
      <w:r>
        <w:rPr>
          <w:rFonts w:ascii="var(--jp-content-font-family)" w:hAnsi="var(--jp-content-font-family)" w:cs="Segoe UI"/>
          <w:color w:val="000000"/>
        </w:rPr>
        <w:t>numpy</w:t>
      </w:r>
      <w:proofErr w:type="spellEnd"/>
      <w:r>
        <w:rPr>
          <w:rFonts w:ascii="var(--jp-content-font-family)" w:hAnsi="var(--jp-content-font-family)" w:cs="Segoe UI"/>
          <w:color w:val="000000"/>
        </w:rPr>
        <w:t xml:space="preserve"> array and a pandas data frame? Is there a way to convert between the two if there </w:t>
      </w:r>
      <w:proofErr w:type="gramStart"/>
      <w:r>
        <w:rPr>
          <w:rFonts w:ascii="var(--jp-content-font-family)" w:hAnsi="var(--jp-content-font-family)" w:cs="Segoe UI"/>
          <w:color w:val="000000"/>
        </w:rPr>
        <w:t>is ?</w:t>
      </w:r>
      <w:proofErr w:type="gramEnd"/>
    </w:p>
    <w:p w14:paraId="3DBEB6C0" w14:textId="77777777" w:rsidR="00EF5175" w:rsidRDefault="00EF5175" w:rsidP="00EF517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Numpy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Ndarray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provides a lot of convenient and optimized methods for performing several mathematical operations on vectors.</w:t>
      </w:r>
    </w:p>
    <w:p w14:paraId="5875B379" w14:textId="77777777" w:rsidR="00EF5175" w:rsidRDefault="00EF5175" w:rsidP="00EF5175">
      <w:pPr>
        <w:pStyle w:val="NormalWeb"/>
        <w:shd w:val="clear" w:color="auto" w:fill="FFFFFF"/>
        <w:spacing w:before="0" w:beforeAutospacing="0" w:after="24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Pandas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Dataframe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is an in-memory 2-dimensional tabular representation of data. In simpler words, it can be seen as a spreadsheet having rows and columns.</w:t>
      </w:r>
    </w:p>
    <w:p w14:paraId="36730CFD" w14:textId="77777777" w:rsidR="00EF5175" w:rsidRDefault="00EF5175" w:rsidP="00EF517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Conversion 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Dataframe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=</w:t>
      </w:r>
      <w:proofErr w:type="spellStart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pandas.DataFrame</w:t>
      </w:r>
      <w:proofErr w:type="spellEnd"/>
      <w:r>
        <w:rPr>
          <w:rStyle w:val="HTMLCode"/>
          <w:rFonts w:ascii="var(--jp-code-font-family)" w:hAnsi="var(--jp-code-font-family)"/>
          <w:color w:val="000000"/>
          <w:bdr w:val="none" w:sz="0" w:space="0" w:color="auto" w:frame="1"/>
        </w:rPr>
        <w:t>(array)</w:t>
      </w:r>
    </w:p>
    <w:p w14:paraId="76C60C31" w14:textId="77777777" w:rsidR="00EF5175" w:rsidRDefault="00EF5175" w:rsidP="00EF51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Q2. Identify some of the plotting techniques that are used to produce a stock-market </w:t>
      </w:r>
      <w:proofErr w:type="gramStart"/>
      <w:r>
        <w:rPr>
          <w:rFonts w:ascii="var(--jp-content-font-family)" w:hAnsi="var(--jp-content-font-family)" w:cs="Segoe UI"/>
          <w:color w:val="000000"/>
        </w:rPr>
        <w:t>chart ?</w:t>
      </w:r>
      <w:proofErr w:type="gramEnd"/>
    </w:p>
    <w:p w14:paraId="26CE9C2E" w14:textId="77777777" w:rsidR="00EF5175" w:rsidRDefault="00EF5175" w:rsidP="00EF517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Bar chart, Line Chart are used for plotting.</w:t>
      </w:r>
    </w:p>
    <w:p w14:paraId="5F4A453C" w14:textId="77777777" w:rsidR="00EF5175" w:rsidRDefault="00EF5175" w:rsidP="00EF51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Q3. Why is it essential to print a legend on a stock market </w:t>
      </w:r>
      <w:proofErr w:type="gramStart"/>
      <w:r>
        <w:rPr>
          <w:rFonts w:ascii="var(--jp-content-font-family)" w:hAnsi="var(--jp-content-font-family)" w:cs="Segoe UI"/>
          <w:color w:val="000000"/>
        </w:rPr>
        <w:t>chart ?</w:t>
      </w:r>
      <w:proofErr w:type="gramEnd"/>
    </w:p>
    <w:p w14:paraId="3F4EF54D" w14:textId="77777777" w:rsidR="00EF5175" w:rsidRDefault="00EF5175" w:rsidP="00EF517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Legend will help comparison between different stocks, so will be essential on a stock market chart</w:t>
      </w:r>
    </w:p>
    <w:p w14:paraId="53255108" w14:textId="77777777" w:rsidR="00EF5175" w:rsidRDefault="00EF5175" w:rsidP="00EF51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Q4. What is the best way to limit the length of a pandas data frame to less than a </w:t>
      </w:r>
      <w:proofErr w:type="gramStart"/>
      <w:r>
        <w:rPr>
          <w:rFonts w:ascii="var(--jp-content-font-family)" w:hAnsi="var(--jp-content-font-family)" w:cs="Segoe UI"/>
          <w:color w:val="000000"/>
        </w:rPr>
        <w:t>year ?</w:t>
      </w:r>
      <w:proofErr w:type="gramEnd"/>
    </w:p>
    <w:p w14:paraId="59A27360" w14:textId="77777777" w:rsidR="00EF5175" w:rsidRDefault="00EF5175" w:rsidP="00EF517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can use start and end parameters for that. In start we write the date from where we are starting and at the </w:t>
      </w: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end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write the end date. SO within this span we can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restric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</w:t>
      </w:r>
      <w:proofErr w:type="spellStart"/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duration.Also</w:t>
      </w:r>
      <w:proofErr w:type="spellEnd"/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we can use the parameters like periods for how much times we need the duration and we can also use the frequency parameter.</w:t>
      </w:r>
    </w:p>
    <w:p w14:paraId="4831110D" w14:textId="77777777" w:rsidR="00EF5175" w:rsidRDefault="00EF5175" w:rsidP="00EF5175">
      <w:pPr>
        <w:pStyle w:val="Heading4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 xml:space="preserve">Q5. What is the definition of a 180-day moving </w:t>
      </w:r>
      <w:proofErr w:type="gramStart"/>
      <w:r>
        <w:rPr>
          <w:rFonts w:ascii="var(--jp-content-font-family)" w:hAnsi="var(--jp-content-font-family)" w:cs="Segoe UI"/>
          <w:color w:val="000000"/>
        </w:rPr>
        <w:t>average ?</w:t>
      </w:r>
      <w:proofErr w:type="gramEnd"/>
    </w:p>
    <w:p w14:paraId="1D67FE22" w14:textId="77777777" w:rsidR="00EF5175" w:rsidRDefault="00EF5175" w:rsidP="00EF517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Ans</w:t>
      </w:r>
      <w:proofErr w:type="gram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: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: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The 180-day moving average is represented as a line on charts and represents the average price over the past 180 days. The moving average can give traders a sense regarding whether the trend is up or down, while also identifying potential support or resistance areas.</w:t>
      </w:r>
    </w:p>
    <w:p w14:paraId="2AF3C1DA" w14:textId="77777777" w:rsidR="00376787" w:rsidRPr="00EF5175" w:rsidRDefault="00376787" w:rsidP="00EF5175"/>
    <w:sectPr w:rsidR="00376787" w:rsidRPr="00EF5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BCF4AF" w14:textId="77777777" w:rsidR="004A4866" w:rsidRDefault="004A4866" w:rsidP="004A4866">
      <w:pPr>
        <w:spacing w:after="0" w:line="240" w:lineRule="auto"/>
      </w:pPr>
      <w:r>
        <w:separator/>
      </w:r>
    </w:p>
  </w:endnote>
  <w:endnote w:type="continuationSeparator" w:id="0">
    <w:p w14:paraId="75F8E0F1" w14:textId="77777777" w:rsidR="004A4866" w:rsidRDefault="004A4866" w:rsidP="004A4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BD123" w14:textId="77777777" w:rsidR="004A4866" w:rsidRDefault="004A4866" w:rsidP="004A4866">
      <w:pPr>
        <w:spacing w:after="0" w:line="240" w:lineRule="auto"/>
      </w:pPr>
      <w:r>
        <w:separator/>
      </w:r>
    </w:p>
  </w:footnote>
  <w:footnote w:type="continuationSeparator" w:id="0">
    <w:p w14:paraId="217D7749" w14:textId="77777777" w:rsidR="004A4866" w:rsidRDefault="004A4866" w:rsidP="004A4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7922"/>
    <w:multiLevelType w:val="multilevel"/>
    <w:tmpl w:val="E0F6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1128A"/>
    <w:multiLevelType w:val="multilevel"/>
    <w:tmpl w:val="D3E2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41B51"/>
    <w:multiLevelType w:val="multilevel"/>
    <w:tmpl w:val="4A6C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D6EFA"/>
    <w:multiLevelType w:val="multilevel"/>
    <w:tmpl w:val="9928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982B6A"/>
    <w:multiLevelType w:val="multilevel"/>
    <w:tmpl w:val="679E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9C624E"/>
    <w:multiLevelType w:val="multilevel"/>
    <w:tmpl w:val="2364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A26D6"/>
    <w:multiLevelType w:val="multilevel"/>
    <w:tmpl w:val="295E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4F7382"/>
    <w:multiLevelType w:val="multilevel"/>
    <w:tmpl w:val="19E8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494A48"/>
    <w:multiLevelType w:val="multilevel"/>
    <w:tmpl w:val="02FA9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9D75AD"/>
    <w:multiLevelType w:val="multilevel"/>
    <w:tmpl w:val="63D8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B218A"/>
    <w:multiLevelType w:val="multilevel"/>
    <w:tmpl w:val="BDE8F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A0442E"/>
    <w:multiLevelType w:val="multilevel"/>
    <w:tmpl w:val="993E4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027FD"/>
    <w:multiLevelType w:val="multilevel"/>
    <w:tmpl w:val="A798E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F57D9D"/>
    <w:multiLevelType w:val="multilevel"/>
    <w:tmpl w:val="9514C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12"/>
  </w:num>
  <w:num w:numId="7">
    <w:abstractNumId w:val="4"/>
  </w:num>
  <w:num w:numId="8">
    <w:abstractNumId w:val="11"/>
  </w:num>
  <w:num w:numId="9">
    <w:abstractNumId w:val="13"/>
  </w:num>
  <w:num w:numId="10">
    <w:abstractNumId w:val="0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66"/>
    <w:rsid w:val="00376787"/>
    <w:rsid w:val="003E6971"/>
    <w:rsid w:val="00463B36"/>
    <w:rsid w:val="004A4866"/>
    <w:rsid w:val="004D7D12"/>
    <w:rsid w:val="005723CD"/>
    <w:rsid w:val="005C0FDE"/>
    <w:rsid w:val="00622078"/>
    <w:rsid w:val="0067105A"/>
    <w:rsid w:val="006A6AEF"/>
    <w:rsid w:val="006C6B2E"/>
    <w:rsid w:val="00796E33"/>
    <w:rsid w:val="00AF3E0C"/>
    <w:rsid w:val="00BD44FC"/>
    <w:rsid w:val="00C17DA3"/>
    <w:rsid w:val="00D01115"/>
    <w:rsid w:val="00E4144B"/>
    <w:rsid w:val="00E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86757"/>
  <w15:chartTrackingRefBased/>
  <w15:docId w15:val="{2AB1473F-70F8-4DFB-B290-F4C2A0CD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48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4A48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8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A486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4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48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48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866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4A4866"/>
  </w:style>
  <w:style w:type="character" w:customStyle="1" w:styleId="nc">
    <w:name w:val="nc"/>
    <w:basedOn w:val="DefaultParagraphFont"/>
    <w:rsid w:val="004A4866"/>
  </w:style>
  <w:style w:type="character" w:customStyle="1" w:styleId="p">
    <w:name w:val="p"/>
    <w:basedOn w:val="DefaultParagraphFont"/>
    <w:rsid w:val="004A4866"/>
  </w:style>
  <w:style w:type="character" w:customStyle="1" w:styleId="nb">
    <w:name w:val="nb"/>
    <w:basedOn w:val="DefaultParagraphFont"/>
    <w:rsid w:val="004A4866"/>
  </w:style>
  <w:style w:type="character" w:customStyle="1" w:styleId="n">
    <w:name w:val="n"/>
    <w:basedOn w:val="DefaultParagraphFont"/>
    <w:rsid w:val="004A4866"/>
  </w:style>
  <w:style w:type="character" w:customStyle="1" w:styleId="o">
    <w:name w:val="o"/>
    <w:basedOn w:val="DefaultParagraphFont"/>
    <w:rsid w:val="004A4866"/>
  </w:style>
  <w:style w:type="character" w:customStyle="1" w:styleId="s1">
    <w:name w:val="s1"/>
    <w:basedOn w:val="DefaultParagraphFont"/>
    <w:rsid w:val="0067105A"/>
  </w:style>
  <w:style w:type="character" w:customStyle="1" w:styleId="c1">
    <w:name w:val="c1"/>
    <w:basedOn w:val="DefaultParagraphFont"/>
    <w:rsid w:val="0067105A"/>
  </w:style>
  <w:style w:type="character" w:customStyle="1" w:styleId="s2">
    <w:name w:val="s2"/>
    <w:basedOn w:val="DefaultParagraphFont"/>
    <w:rsid w:val="0067105A"/>
  </w:style>
  <w:style w:type="character" w:customStyle="1" w:styleId="mi">
    <w:name w:val="mi"/>
    <w:basedOn w:val="DefaultParagraphFont"/>
    <w:rsid w:val="0067105A"/>
  </w:style>
  <w:style w:type="character" w:customStyle="1" w:styleId="nf">
    <w:name w:val="nf"/>
    <w:basedOn w:val="DefaultParagraphFont"/>
    <w:rsid w:val="00BD44FC"/>
  </w:style>
  <w:style w:type="character" w:customStyle="1" w:styleId="ow">
    <w:name w:val="ow"/>
    <w:basedOn w:val="DefaultParagraphFont"/>
    <w:rsid w:val="00BD44FC"/>
  </w:style>
  <w:style w:type="character" w:customStyle="1" w:styleId="sa">
    <w:name w:val="sa"/>
    <w:basedOn w:val="DefaultParagraphFont"/>
    <w:rsid w:val="00BD44FC"/>
  </w:style>
  <w:style w:type="character" w:customStyle="1" w:styleId="si">
    <w:name w:val="si"/>
    <w:basedOn w:val="DefaultParagraphFont"/>
    <w:rsid w:val="00BD44FC"/>
  </w:style>
  <w:style w:type="character" w:customStyle="1" w:styleId="ansi-cyan-intense-fg">
    <w:name w:val="ansi-cyan-intense-fg"/>
    <w:basedOn w:val="DefaultParagraphFont"/>
    <w:rsid w:val="00AF3E0C"/>
  </w:style>
  <w:style w:type="character" w:customStyle="1" w:styleId="ansi-green-intense-fg">
    <w:name w:val="ansi-green-intense-fg"/>
    <w:basedOn w:val="DefaultParagraphFont"/>
    <w:rsid w:val="00AF3E0C"/>
  </w:style>
  <w:style w:type="character" w:customStyle="1" w:styleId="ansi-yellow-intense-fg">
    <w:name w:val="ansi-yellow-intense-fg"/>
    <w:basedOn w:val="DefaultParagraphFont"/>
    <w:rsid w:val="00AF3E0C"/>
  </w:style>
  <w:style w:type="character" w:customStyle="1" w:styleId="ansi-white-intense-fg">
    <w:name w:val="ansi-white-intense-fg"/>
    <w:basedOn w:val="DefaultParagraphFont"/>
    <w:rsid w:val="00AF3E0C"/>
  </w:style>
  <w:style w:type="character" w:customStyle="1" w:styleId="ansi-red-intense-fg">
    <w:name w:val="ansi-red-intense-fg"/>
    <w:basedOn w:val="DefaultParagraphFont"/>
    <w:rsid w:val="00AF3E0C"/>
  </w:style>
  <w:style w:type="character" w:customStyle="1" w:styleId="bp">
    <w:name w:val="bp"/>
    <w:basedOn w:val="DefaultParagraphFont"/>
    <w:rsid w:val="00AF3E0C"/>
  </w:style>
  <w:style w:type="character" w:customStyle="1" w:styleId="kn">
    <w:name w:val="kn"/>
    <w:basedOn w:val="DefaultParagraphFont"/>
    <w:rsid w:val="00AF3E0C"/>
  </w:style>
  <w:style w:type="character" w:customStyle="1" w:styleId="nn">
    <w:name w:val="nn"/>
    <w:basedOn w:val="DefaultParagraphFont"/>
    <w:rsid w:val="00AF3E0C"/>
  </w:style>
  <w:style w:type="character" w:customStyle="1" w:styleId="se">
    <w:name w:val="se"/>
    <w:basedOn w:val="DefaultParagraphFont"/>
    <w:rsid w:val="00AF3E0C"/>
  </w:style>
  <w:style w:type="character" w:customStyle="1" w:styleId="fm">
    <w:name w:val="fm"/>
    <w:basedOn w:val="DefaultParagraphFont"/>
    <w:rsid w:val="00C17D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8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17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3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6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6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2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6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5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1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9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53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8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8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0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1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51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90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6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8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8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5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06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29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4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69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9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1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3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7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1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3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66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0638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29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8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21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1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0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4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9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1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7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6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4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46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4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40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9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1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8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2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24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8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8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4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07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55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8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06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24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3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3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6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6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53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06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284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2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4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7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0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8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2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2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8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3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41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6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1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3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1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7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3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7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7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9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9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7784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62575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0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77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2044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1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01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19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0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12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266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052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3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3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69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8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1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4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994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789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1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7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7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0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70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5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0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66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42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91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9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6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5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6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2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8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6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9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9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44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6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28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5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0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4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5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3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44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8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04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08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2344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1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1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0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2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8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49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9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52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81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9823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7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8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7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0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4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57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298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6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650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5625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2192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6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4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7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44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6102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3543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40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1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5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4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1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5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0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0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2055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43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46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60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9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802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773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5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6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1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096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30233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3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8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859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4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4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4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9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584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032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50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00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15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5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9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4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155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25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4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2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3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5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8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9775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65446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0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20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7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6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5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9211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2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52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34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215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61875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66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6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5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061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83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5018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8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868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036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2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2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6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1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77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8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5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5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7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63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4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1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23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2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3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9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5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2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789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38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85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6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294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196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1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Chandel</dc:creator>
  <cp:keywords/>
  <dc:description/>
  <cp:lastModifiedBy>Sunny Chandel</cp:lastModifiedBy>
  <cp:revision>2</cp:revision>
  <dcterms:created xsi:type="dcterms:W3CDTF">2022-09-05T11:22:00Z</dcterms:created>
  <dcterms:modified xsi:type="dcterms:W3CDTF">2022-09-05T11:22:00Z</dcterms:modified>
</cp:coreProperties>
</file>