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4E4804" w14:textId="771B9472" w:rsidR="00134A7A" w:rsidRDefault="00630FAF" w:rsidP="0020387A">
      <w:pPr>
        <w:pStyle w:val="Title"/>
      </w:pPr>
      <w:r>
        <w:t>Work Order Assist</w:t>
      </w:r>
      <w:r w:rsidR="008929BA">
        <w:t xml:space="preserve"> (WOA)</w:t>
      </w:r>
    </w:p>
    <w:p w14:paraId="362DB6A4" w14:textId="76C545D2" w:rsidR="00630FAF" w:rsidRDefault="008929BA" w:rsidP="0020387A">
      <w:pPr>
        <w:pStyle w:val="Subtitle"/>
      </w:pPr>
      <w:r>
        <w:t xml:space="preserve">Local </w:t>
      </w:r>
      <w:r w:rsidR="00630FAF">
        <w:t>API</w:t>
      </w:r>
      <w:r>
        <w:t xml:space="preserve"> for Onboard UI</w:t>
      </w:r>
    </w:p>
    <w:p w14:paraId="12C48EB8" w14:textId="77777777" w:rsidR="00630FAF" w:rsidRDefault="00630FAF"/>
    <w:sdt>
      <w:sdtPr>
        <w:rPr>
          <w:rFonts w:asciiTheme="minorHAnsi" w:eastAsiaTheme="minorHAnsi" w:hAnsiTheme="minorHAnsi" w:cstheme="minorBidi"/>
          <w:color w:val="auto"/>
          <w:sz w:val="22"/>
          <w:szCs w:val="22"/>
        </w:rPr>
        <w:id w:val="168684134"/>
        <w:docPartObj>
          <w:docPartGallery w:val="Table of Contents"/>
          <w:docPartUnique/>
        </w:docPartObj>
      </w:sdtPr>
      <w:sdtEndPr>
        <w:rPr>
          <w:b/>
          <w:bCs/>
          <w:noProof/>
        </w:rPr>
      </w:sdtEndPr>
      <w:sdtContent>
        <w:p w14:paraId="22B6DE94" w14:textId="56EAB3F7" w:rsidR="00C14434" w:rsidRDefault="00C14434">
          <w:pPr>
            <w:pStyle w:val="TOCHeading"/>
          </w:pPr>
          <w:r>
            <w:t>Table of Contents</w:t>
          </w:r>
        </w:p>
        <w:p w14:paraId="14E48883" w14:textId="6709D442" w:rsidR="00396BB0" w:rsidRDefault="00C14434">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534880413" w:history="1">
            <w:r w:rsidR="00396BB0" w:rsidRPr="007557F1">
              <w:rPr>
                <w:rStyle w:val="Hyperlink"/>
                <w:noProof/>
              </w:rPr>
              <w:t>1</w:t>
            </w:r>
            <w:r w:rsidR="00396BB0">
              <w:rPr>
                <w:rFonts w:eastAsiaTheme="minorEastAsia"/>
                <w:noProof/>
              </w:rPr>
              <w:tab/>
            </w:r>
            <w:r w:rsidR="00396BB0" w:rsidRPr="007557F1">
              <w:rPr>
                <w:rStyle w:val="Hyperlink"/>
                <w:noProof/>
              </w:rPr>
              <w:t>WOA Websockets API</w:t>
            </w:r>
            <w:r w:rsidR="00396BB0">
              <w:rPr>
                <w:noProof/>
                <w:webHidden/>
              </w:rPr>
              <w:tab/>
            </w:r>
            <w:r w:rsidR="00396BB0">
              <w:rPr>
                <w:noProof/>
                <w:webHidden/>
              </w:rPr>
              <w:fldChar w:fldCharType="begin"/>
            </w:r>
            <w:r w:rsidR="00396BB0">
              <w:rPr>
                <w:noProof/>
                <w:webHidden/>
              </w:rPr>
              <w:instrText xml:space="preserve"> PAGEREF _Toc534880413 \h </w:instrText>
            </w:r>
            <w:r w:rsidR="00396BB0">
              <w:rPr>
                <w:noProof/>
                <w:webHidden/>
              </w:rPr>
            </w:r>
            <w:r w:rsidR="00396BB0">
              <w:rPr>
                <w:noProof/>
                <w:webHidden/>
              </w:rPr>
              <w:fldChar w:fldCharType="separate"/>
            </w:r>
            <w:r w:rsidR="00396BB0">
              <w:rPr>
                <w:noProof/>
                <w:webHidden/>
              </w:rPr>
              <w:t>2</w:t>
            </w:r>
            <w:r w:rsidR="00396BB0">
              <w:rPr>
                <w:noProof/>
                <w:webHidden/>
              </w:rPr>
              <w:fldChar w:fldCharType="end"/>
            </w:r>
          </w:hyperlink>
        </w:p>
        <w:p w14:paraId="1E55C6F5" w14:textId="4F303CC4" w:rsidR="00396BB0" w:rsidRDefault="0067389A">
          <w:pPr>
            <w:pStyle w:val="TOC2"/>
            <w:tabs>
              <w:tab w:val="left" w:pos="880"/>
              <w:tab w:val="right" w:leader="dot" w:pos="9350"/>
            </w:tabs>
            <w:rPr>
              <w:rFonts w:eastAsiaTheme="minorEastAsia"/>
              <w:noProof/>
            </w:rPr>
          </w:pPr>
          <w:hyperlink w:anchor="_Toc534880414" w:history="1">
            <w:r w:rsidR="00396BB0" w:rsidRPr="007557F1">
              <w:rPr>
                <w:rStyle w:val="Hyperlink"/>
                <w:noProof/>
              </w:rPr>
              <w:t>1.1</w:t>
            </w:r>
            <w:r w:rsidR="00396BB0">
              <w:rPr>
                <w:rFonts w:eastAsiaTheme="minorEastAsia"/>
                <w:noProof/>
              </w:rPr>
              <w:tab/>
            </w:r>
            <w:r w:rsidR="00396BB0" w:rsidRPr="007557F1">
              <w:rPr>
                <w:rStyle w:val="Hyperlink"/>
                <w:noProof/>
              </w:rPr>
              <w:t>Endpoint</w:t>
            </w:r>
            <w:r w:rsidR="00396BB0">
              <w:rPr>
                <w:noProof/>
                <w:webHidden/>
              </w:rPr>
              <w:tab/>
            </w:r>
            <w:r w:rsidR="00396BB0">
              <w:rPr>
                <w:noProof/>
                <w:webHidden/>
              </w:rPr>
              <w:fldChar w:fldCharType="begin"/>
            </w:r>
            <w:r w:rsidR="00396BB0">
              <w:rPr>
                <w:noProof/>
                <w:webHidden/>
              </w:rPr>
              <w:instrText xml:space="preserve"> PAGEREF _Toc534880414 \h </w:instrText>
            </w:r>
            <w:r w:rsidR="00396BB0">
              <w:rPr>
                <w:noProof/>
                <w:webHidden/>
              </w:rPr>
            </w:r>
            <w:r w:rsidR="00396BB0">
              <w:rPr>
                <w:noProof/>
                <w:webHidden/>
              </w:rPr>
              <w:fldChar w:fldCharType="separate"/>
            </w:r>
            <w:r w:rsidR="00396BB0">
              <w:rPr>
                <w:noProof/>
                <w:webHidden/>
              </w:rPr>
              <w:t>2</w:t>
            </w:r>
            <w:r w:rsidR="00396BB0">
              <w:rPr>
                <w:noProof/>
                <w:webHidden/>
              </w:rPr>
              <w:fldChar w:fldCharType="end"/>
            </w:r>
          </w:hyperlink>
        </w:p>
        <w:p w14:paraId="5BBE75C6" w14:textId="203F3C22" w:rsidR="00396BB0" w:rsidRDefault="0067389A">
          <w:pPr>
            <w:pStyle w:val="TOC2"/>
            <w:tabs>
              <w:tab w:val="left" w:pos="880"/>
              <w:tab w:val="right" w:leader="dot" w:pos="9350"/>
            </w:tabs>
            <w:rPr>
              <w:rFonts w:eastAsiaTheme="minorEastAsia"/>
              <w:noProof/>
            </w:rPr>
          </w:pPr>
          <w:hyperlink w:anchor="_Toc534880415" w:history="1">
            <w:r w:rsidR="00396BB0" w:rsidRPr="007557F1">
              <w:rPr>
                <w:rStyle w:val="Hyperlink"/>
                <w:noProof/>
              </w:rPr>
              <w:t>1.2</w:t>
            </w:r>
            <w:r w:rsidR="00396BB0">
              <w:rPr>
                <w:rFonts w:eastAsiaTheme="minorEastAsia"/>
                <w:noProof/>
              </w:rPr>
              <w:tab/>
            </w:r>
            <w:r w:rsidR="00396BB0" w:rsidRPr="007557F1">
              <w:rPr>
                <w:rStyle w:val="Hyperlink"/>
                <w:noProof/>
              </w:rPr>
              <w:t>Message Structure</w:t>
            </w:r>
            <w:r w:rsidR="00396BB0">
              <w:rPr>
                <w:noProof/>
                <w:webHidden/>
              </w:rPr>
              <w:tab/>
            </w:r>
            <w:r w:rsidR="00396BB0">
              <w:rPr>
                <w:noProof/>
                <w:webHidden/>
              </w:rPr>
              <w:fldChar w:fldCharType="begin"/>
            </w:r>
            <w:r w:rsidR="00396BB0">
              <w:rPr>
                <w:noProof/>
                <w:webHidden/>
              </w:rPr>
              <w:instrText xml:space="preserve"> PAGEREF _Toc534880415 \h </w:instrText>
            </w:r>
            <w:r w:rsidR="00396BB0">
              <w:rPr>
                <w:noProof/>
                <w:webHidden/>
              </w:rPr>
            </w:r>
            <w:r w:rsidR="00396BB0">
              <w:rPr>
                <w:noProof/>
                <w:webHidden/>
              </w:rPr>
              <w:fldChar w:fldCharType="separate"/>
            </w:r>
            <w:r w:rsidR="00396BB0">
              <w:rPr>
                <w:noProof/>
                <w:webHidden/>
              </w:rPr>
              <w:t>2</w:t>
            </w:r>
            <w:r w:rsidR="00396BB0">
              <w:rPr>
                <w:noProof/>
                <w:webHidden/>
              </w:rPr>
              <w:fldChar w:fldCharType="end"/>
            </w:r>
          </w:hyperlink>
        </w:p>
        <w:p w14:paraId="34B925CA" w14:textId="488C9FB8" w:rsidR="00396BB0" w:rsidRDefault="0067389A">
          <w:pPr>
            <w:pStyle w:val="TOC2"/>
            <w:tabs>
              <w:tab w:val="left" w:pos="880"/>
              <w:tab w:val="right" w:leader="dot" w:pos="9350"/>
            </w:tabs>
            <w:rPr>
              <w:rFonts w:eastAsiaTheme="minorEastAsia"/>
              <w:noProof/>
            </w:rPr>
          </w:pPr>
          <w:hyperlink w:anchor="_Toc534880416" w:history="1">
            <w:r w:rsidR="00396BB0" w:rsidRPr="007557F1">
              <w:rPr>
                <w:rStyle w:val="Hyperlink"/>
                <w:noProof/>
              </w:rPr>
              <w:t>1.3</w:t>
            </w:r>
            <w:r w:rsidR="00396BB0">
              <w:rPr>
                <w:rFonts w:eastAsiaTheme="minorEastAsia"/>
                <w:noProof/>
              </w:rPr>
              <w:tab/>
            </w:r>
            <w:r w:rsidR="00396BB0" w:rsidRPr="007557F1">
              <w:rPr>
                <w:rStyle w:val="Hyperlink"/>
                <w:noProof/>
              </w:rPr>
              <w:t>Response Time and Pending Commands</w:t>
            </w:r>
            <w:r w:rsidR="00396BB0">
              <w:rPr>
                <w:noProof/>
                <w:webHidden/>
              </w:rPr>
              <w:tab/>
            </w:r>
            <w:r w:rsidR="00396BB0">
              <w:rPr>
                <w:noProof/>
                <w:webHidden/>
              </w:rPr>
              <w:fldChar w:fldCharType="begin"/>
            </w:r>
            <w:r w:rsidR="00396BB0">
              <w:rPr>
                <w:noProof/>
                <w:webHidden/>
              </w:rPr>
              <w:instrText xml:space="preserve"> PAGEREF _Toc534880416 \h </w:instrText>
            </w:r>
            <w:r w:rsidR="00396BB0">
              <w:rPr>
                <w:noProof/>
                <w:webHidden/>
              </w:rPr>
            </w:r>
            <w:r w:rsidR="00396BB0">
              <w:rPr>
                <w:noProof/>
                <w:webHidden/>
              </w:rPr>
              <w:fldChar w:fldCharType="separate"/>
            </w:r>
            <w:r w:rsidR="00396BB0">
              <w:rPr>
                <w:noProof/>
                <w:webHidden/>
              </w:rPr>
              <w:t>2</w:t>
            </w:r>
            <w:r w:rsidR="00396BB0">
              <w:rPr>
                <w:noProof/>
                <w:webHidden/>
              </w:rPr>
              <w:fldChar w:fldCharType="end"/>
            </w:r>
          </w:hyperlink>
        </w:p>
        <w:p w14:paraId="3DEB8FB3" w14:textId="52F0EADD" w:rsidR="00396BB0" w:rsidRDefault="0067389A">
          <w:pPr>
            <w:pStyle w:val="TOC2"/>
            <w:tabs>
              <w:tab w:val="left" w:pos="880"/>
              <w:tab w:val="right" w:leader="dot" w:pos="9350"/>
            </w:tabs>
            <w:rPr>
              <w:rFonts w:eastAsiaTheme="minorEastAsia"/>
              <w:noProof/>
            </w:rPr>
          </w:pPr>
          <w:hyperlink w:anchor="_Toc534880417" w:history="1">
            <w:r w:rsidR="00396BB0" w:rsidRPr="007557F1">
              <w:rPr>
                <w:rStyle w:val="Hyperlink"/>
                <w:noProof/>
              </w:rPr>
              <w:t>1.4</w:t>
            </w:r>
            <w:r w:rsidR="00396BB0">
              <w:rPr>
                <w:rFonts w:eastAsiaTheme="minorEastAsia"/>
                <w:noProof/>
              </w:rPr>
              <w:tab/>
            </w:r>
            <w:r w:rsidR="00396BB0" w:rsidRPr="007557F1">
              <w:rPr>
                <w:rStyle w:val="Hyperlink"/>
                <w:noProof/>
              </w:rPr>
              <w:t>Message Definitions</w:t>
            </w:r>
            <w:r w:rsidR="00396BB0">
              <w:rPr>
                <w:noProof/>
                <w:webHidden/>
              </w:rPr>
              <w:tab/>
            </w:r>
            <w:r w:rsidR="00396BB0">
              <w:rPr>
                <w:noProof/>
                <w:webHidden/>
              </w:rPr>
              <w:fldChar w:fldCharType="begin"/>
            </w:r>
            <w:r w:rsidR="00396BB0">
              <w:rPr>
                <w:noProof/>
                <w:webHidden/>
              </w:rPr>
              <w:instrText xml:space="preserve"> PAGEREF _Toc534880417 \h </w:instrText>
            </w:r>
            <w:r w:rsidR="00396BB0">
              <w:rPr>
                <w:noProof/>
                <w:webHidden/>
              </w:rPr>
            </w:r>
            <w:r w:rsidR="00396BB0">
              <w:rPr>
                <w:noProof/>
                <w:webHidden/>
              </w:rPr>
              <w:fldChar w:fldCharType="separate"/>
            </w:r>
            <w:r w:rsidR="00396BB0">
              <w:rPr>
                <w:noProof/>
                <w:webHidden/>
              </w:rPr>
              <w:t>2</w:t>
            </w:r>
            <w:r w:rsidR="00396BB0">
              <w:rPr>
                <w:noProof/>
                <w:webHidden/>
              </w:rPr>
              <w:fldChar w:fldCharType="end"/>
            </w:r>
          </w:hyperlink>
        </w:p>
        <w:p w14:paraId="10F48D4A" w14:textId="6FFB7345" w:rsidR="00396BB0" w:rsidRDefault="0067389A">
          <w:pPr>
            <w:pStyle w:val="TOC3"/>
            <w:tabs>
              <w:tab w:val="left" w:pos="1320"/>
              <w:tab w:val="right" w:leader="dot" w:pos="9350"/>
            </w:tabs>
            <w:rPr>
              <w:rFonts w:eastAsiaTheme="minorEastAsia"/>
              <w:noProof/>
            </w:rPr>
          </w:pPr>
          <w:hyperlink w:anchor="_Toc534880418" w:history="1">
            <w:r w:rsidR="00396BB0" w:rsidRPr="007557F1">
              <w:rPr>
                <w:rStyle w:val="Hyperlink"/>
                <w:noProof/>
              </w:rPr>
              <w:t>1.4.1</w:t>
            </w:r>
            <w:r w:rsidR="00396BB0">
              <w:rPr>
                <w:rFonts w:eastAsiaTheme="minorEastAsia"/>
                <w:noProof/>
              </w:rPr>
              <w:tab/>
            </w:r>
            <w:r w:rsidR="00396BB0" w:rsidRPr="007557F1">
              <w:rPr>
                <w:rStyle w:val="Hyperlink"/>
                <w:noProof/>
              </w:rPr>
              <w:t>“GetSites”</w:t>
            </w:r>
            <w:r w:rsidR="00396BB0">
              <w:rPr>
                <w:noProof/>
                <w:webHidden/>
              </w:rPr>
              <w:tab/>
            </w:r>
            <w:r w:rsidR="00396BB0">
              <w:rPr>
                <w:noProof/>
                <w:webHidden/>
              </w:rPr>
              <w:fldChar w:fldCharType="begin"/>
            </w:r>
            <w:r w:rsidR="00396BB0">
              <w:rPr>
                <w:noProof/>
                <w:webHidden/>
              </w:rPr>
              <w:instrText xml:space="preserve"> PAGEREF _Toc534880418 \h </w:instrText>
            </w:r>
            <w:r w:rsidR="00396BB0">
              <w:rPr>
                <w:noProof/>
                <w:webHidden/>
              </w:rPr>
            </w:r>
            <w:r w:rsidR="00396BB0">
              <w:rPr>
                <w:noProof/>
                <w:webHidden/>
              </w:rPr>
              <w:fldChar w:fldCharType="separate"/>
            </w:r>
            <w:r w:rsidR="00396BB0">
              <w:rPr>
                <w:noProof/>
                <w:webHidden/>
              </w:rPr>
              <w:t>2</w:t>
            </w:r>
            <w:r w:rsidR="00396BB0">
              <w:rPr>
                <w:noProof/>
                <w:webHidden/>
              </w:rPr>
              <w:fldChar w:fldCharType="end"/>
            </w:r>
          </w:hyperlink>
        </w:p>
        <w:p w14:paraId="10DCF965" w14:textId="441F6612" w:rsidR="00396BB0" w:rsidRDefault="0067389A">
          <w:pPr>
            <w:pStyle w:val="TOC3"/>
            <w:tabs>
              <w:tab w:val="left" w:pos="1320"/>
              <w:tab w:val="right" w:leader="dot" w:pos="9350"/>
            </w:tabs>
            <w:rPr>
              <w:rFonts w:eastAsiaTheme="minorEastAsia"/>
              <w:noProof/>
            </w:rPr>
          </w:pPr>
          <w:hyperlink w:anchor="_Toc534880419" w:history="1">
            <w:r w:rsidR="00396BB0" w:rsidRPr="007557F1">
              <w:rPr>
                <w:rStyle w:val="Hyperlink"/>
                <w:noProof/>
              </w:rPr>
              <w:t>1.4.2</w:t>
            </w:r>
            <w:r w:rsidR="00396BB0">
              <w:rPr>
                <w:rFonts w:eastAsiaTheme="minorEastAsia"/>
                <w:noProof/>
              </w:rPr>
              <w:tab/>
            </w:r>
            <w:r w:rsidR="00396BB0" w:rsidRPr="007557F1">
              <w:rPr>
                <w:rStyle w:val="Hyperlink"/>
                <w:noProof/>
              </w:rPr>
              <w:t>“SetSiteId”</w:t>
            </w:r>
            <w:r w:rsidR="00396BB0">
              <w:rPr>
                <w:noProof/>
                <w:webHidden/>
              </w:rPr>
              <w:tab/>
            </w:r>
            <w:r w:rsidR="00396BB0">
              <w:rPr>
                <w:noProof/>
                <w:webHidden/>
              </w:rPr>
              <w:fldChar w:fldCharType="begin"/>
            </w:r>
            <w:r w:rsidR="00396BB0">
              <w:rPr>
                <w:noProof/>
                <w:webHidden/>
              </w:rPr>
              <w:instrText xml:space="preserve"> PAGEREF _Toc534880419 \h </w:instrText>
            </w:r>
            <w:r w:rsidR="00396BB0">
              <w:rPr>
                <w:noProof/>
                <w:webHidden/>
              </w:rPr>
            </w:r>
            <w:r w:rsidR="00396BB0">
              <w:rPr>
                <w:noProof/>
                <w:webHidden/>
              </w:rPr>
              <w:fldChar w:fldCharType="separate"/>
            </w:r>
            <w:r w:rsidR="00396BB0">
              <w:rPr>
                <w:noProof/>
                <w:webHidden/>
              </w:rPr>
              <w:t>3</w:t>
            </w:r>
            <w:r w:rsidR="00396BB0">
              <w:rPr>
                <w:noProof/>
                <w:webHidden/>
              </w:rPr>
              <w:fldChar w:fldCharType="end"/>
            </w:r>
          </w:hyperlink>
        </w:p>
        <w:p w14:paraId="0858634C" w14:textId="2D096B99" w:rsidR="00396BB0" w:rsidRDefault="0067389A">
          <w:pPr>
            <w:pStyle w:val="TOC3"/>
            <w:tabs>
              <w:tab w:val="left" w:pos="1320"/>
              <w:tab w:val="right" w:leader="dot" w:pos="9350"/>
            </w:tabs>
            <w:rPr>
              <w:rFonts w:eastAsiaTheme="minorEastAsia"/>
              <w:noProof/>
            </w:rPr>
          </w:pPr>
          <w:hyperlink w:anchor="_Toc534880420" w:history="1">
            <w:r w:rsidR="00396BB0" w:rsidRPr="007557F1">
              <w:rPr>
                <w:rStyle w:val="Hyperlink"/>
                <w:noProof/>
              </w:rPr>
              <w:t>1.4.3</w:t>
            </w:r>
            <w:r w:rsidR="00396BB0">
              <w:rPr>
                <w:rFonts w:eastAsiaTheme="minorEastAsia"/>
                <w:noProof/>
              </w:rPr>
              <w:tab/>
            </w:r>
            <w:r w:rsidR="00396BB0" w:rsidRPr="007557F1">
              <w:rPr>
                <w:rStyle w:val="Hyperlink"/>
                <w:noProof/>
              </w:rPr>
              <w:t>“GetJobs”</w:t>
            </w:r>
            <w:r w:rsidR="00396BB0">
              <w:rPr>
                <w:noProof/>
                <w:webHidden/>
              </w:rPr>
              <w:tab/>
            </w:r>
            <w:r w:rsidR="00396BB0">
              <w:rPr>
                <w:noProof/>
                <w:webHidden/>
              </w:rPr>
              <w:fldChar w:fldCharType="begin"/>
            </w:r>
            <w:r w:rsidR="00396BB0">
              <w:rPr>
                <w:noProof/>
                <w:webHidden/>
              </w:rPr>
              <w:instrText xml:space="preserve"> PAGEREF _Toc534880420 \h </w:instrText>
            </w:r>
            <w:r w:rsidR="00396BB0">
              <w:rPr>
                <w:noProof/>
                <w:webHidden/>
              </w:rPr>
            </w:r>
            <w:r w:rsidR="00396BB0">
              <w:rPr>
                <w:noProof/>
                <w:webHidden/>
              </w:rPr>
              <w:fldChar w:fldCharType="separate"/>
            </w:r>
            <w:r w:rsidR="00396BB0">
              <w:rPr>
                <w:noProof/>
                <w:webHidden/>
              </w:rPr>
              <w:t>3</w:t>
            </w:r>
            <w:r w:rsidR="00396BB0">
              <w:rPr>
                <w:noProof/>
                <w:webHidden/>
              </w:rPr>
              <w:fldChar w:fldCharType="end"/>
            </w:r>
          </w:hyperlink>
        </w:p>
        <w:p w14:paraId="41E618A6" w14:textId="5CA39429" w:rsidR="00396BB0" w:rsidRDefault="0067389A">
          <w:pPr>
            <w:pStyle w:val="TOC3"/>
            <w:tabs>
              <w:tab w:val="left" w:pos="1320"/>
              <w:tab w:val="right" w:leader="dot" w:pos="9350"/>
            </w:tabs>
            <w:rPr>
              <w:rFonts w:eastAsiaTheme="minorEastAsia"/>
              <w:noProof/>
            </w:rPr>
          </w:pPr>
          <w:hyperlink w:anchor="_Toc534880421" w:history="1">
            <w:r w:rsidR="00396BB0" w:rsidRPr="007557F1">
              <w:rPr>
                <w:rStyle w:val="Hyperlink"/>
                <w:noProof/>
              </w:rPr>
              <w:t>1.4.4</w:t>
            </w:r>
            <w:r w:rsidR="00396BB0">
              <w:rPr>
                <w:rFonts w:eastAsiaTheme="minorEastAsia"/>
                <w:noProof/>
              </w:rPr>
              <w:tab/>
            </w:r>
            <w:r w:rsidR="00396BB0" w:rsidRPr="007557F1">
              <w:rPr>
                <w:rStyle w:val="Hyperlink"/>
                <w:noProof/>
              </w:rPr>
              <w:t>“GetZoneSummaries”</w:t>
            </w:r>
            <w:r w:rsidR="00396BB0">
              <w:rPr>
                <w:noProof/>
                <w:webHidden/>
              </w:rPr>
              <w:tab/>
            </w:r>
            <w:r w:rsidR="00396BB0">
              <w:rPr>
                <w:noProof/>
                <w:webHidden/>
              </w:rPr>
              <w:fldChar w:fldCharType="begin"/>
            </w:r>
            <w:r w:rsidR="00396BB0">
              <w:rPr>
                <w:noProof/>
                <w:webHidden/>
              </w:rPr>
              <w:instrText xml:space="preserve"> PAGEREF _Toc534880421 \h </w:instrText>
            </w:r>
            <w:r w:rsidR="00396BB0">
              <w:rPr>
                <w:noProof/>
                <w:webHidden/>
              </w:rPr>
            </w:r>
            <w:r w:rsidR="00396BB0">
              <w:rPr>
                <w:noProof/>
                <w:webHidden/>
              </w:rPr>
              <w:fldChar w:fldCharType="separate"/>
            </w:r>
            <w:r w:rsidR="00396BB0">
              <w:rPr>
                <w:noProof/>
                <w:webHidden/>
              </w:rPr>
              <w:t>4</w:t>
            </w:r>
            <w:r w:rsidR="00396BB0">
              <w:rPr>
                <w:noProof/>
                <w:webHidden/>
              </w:rPr>
              <w:fldChar w:fldCharType="end"/>
            </w:r>
          </w:hyperlink>
        </w:p>
        <w:p w14:paraId="334C816E" w14:textId="565C2006" w:rsidR="00396BB0" w:rsidRDefault="0067389A">
          <w:pPr>
            <w:pStyle w:val="TOC3"/>
            <w:tabs>
              <w:tab w:val="left" w:pos="1320"/>
              <w:tab w:val="right" w:leader="dot" w:pos="9350"/>
            </w:tabs>
            <w:rPr>
              <w:rFonts w:eastAsiaTheme="minorEastAsia"/>
              <w:noProof/>
            </w:rPr>
          </w:pPr>
          <w:hyperlink w:anchor="_Toc534880422" w:history="1">
            <w:r w:rsidR="00396BB0" w:rsidRPr="007557F1">
              <w:rPr>
                <w:rStyle w:val="Hyperlink"/>
                <w:noProof/>
              </w:rPr>
              <w:t>1.4.5</w:t>
            </w:r>
            <w:r w:rsidR="00396BB0">
              <w:rPr>
                <w:rFonts w:eastAsiaTheme="minorEastAsia"/>
                <w:noProof/>
              </w:rPr>
              <w:tab/>
            </w:r>
            <w:r w:rsidR="00396BB0" w:rsidRPr="007557F1">
              <w:rPr>
                <w:rStyle w:val="Hyperlink"/>
                <w:noProof/>
              </w:rPr>
              <w:t>“SetJobState”</w:t>
            </w:r>
            <w:r w:rsidR="00396BB0">
              <w:rPr>
                <w:noProof/>
                <w:webHidden/>
              </w:rPr>
              <w:tab/>
            </w:r>
            <w:r w:rsidR="00396BB0">
              <w:rPr>
                <w:noProof/>
                <w:webHidden/>
              </w:rPr>
              <w:fldChar w:fldCharType="begin"/>
            </w:r>
            <w:r w:rsidR="00396BB0">
              <w:rPr>
                <w:noProof/>
                <w:webHidden/>
              </w:rPr>
              <w:instrText xml:space="preserve"> PAGEREF _Toc534880422 \h </w:instrText>
            </w:r>
            <w:r w:rsidR="00396BB0">
              <w:rPr>
                <w:noProof/>
                <w:webHidden/>
              </w:rPr>
            </w:r>
            <w:r w:rsidR="00396BB0">
              <w:rPr>
                <w:noProof/>
                <w:webHidden/>
              </w:rPr>
              <w:fldChar w:fldCharType="separate"/>
            </w:r>
            <w:r w:rsidR="00396BB0">
              <w:rPr>
                <w:noProof/>
                <w:webHidden/>
              </w:rPr>
              <w:t>5</w:t>
            </w:r>
            <w:r w:rsidR="00396BB0">
              <w:rPr>
                <w:noProof/>
                <w:webHidden/>
              </w:rPr>
              <w:fldChar w:fldCharType="end"/>
            </w:r>
          </w:hyperlink>
        </w:p>
        <w:p w14:paraId="190E2CBC" w14:textId="5CE5550E" w:rsidR="00396BB0" w:rsidRDefault="0067389A">
          <w:pPr>
            <w:pStyle w:val="TOC3"/>
            <w:tabs>
              <w:tab w:val="left" w:pos="1320"/>
              <w:tab w:val="right" w:leader="dot" w:pos="9350"/>
            </w:tabs>
            <w:rPr>
              <w:rFonts w:eastAsiaTheme="minorEastAsia"/>
              <w:noProof/>
            </w:rPr>
          </w:pPr>
          <w:hyperlink w:anchor="_Toc534880423" w:history="1">
            <w:r w:rsidR="00396BB0" w:rsidRPr="007557F1">
              <w:rPr>
                <w:rStyle w:val="Hyperlink"/>
                <w:noProof/>
              </w:rPr>
              <w:t>1.4.6</w:t>
            </w:r>
            <w:r w:rsidR="00396BB0">
              <w:rPr>
                <w:rFonts w:eastAsiaTheme="minorEastAsia"/>
                <w:noProof/>
              </w:rPr>
              <w:tab/>
            </w:r>
            <w:r w:rsidR="00396BB0" w:rsidRPr="007557F1">
              <w:rPr>
                <w:rStyle w:val="Hyperlink"/>
                <w:noProof/>
              </w:rPr>
              <w:t>“ReadSettings” – not yet implemented</w:t>
            </w:r>
            <w:r w:rsidR="00396BB0">
              <w:rPr>
                <w:noProof/>
                <w:webHidden/>
              </w:rPr>
              <w:tab/>
            </w:r>
            <w:r w:rsidR="00396BB0">
              <w:rPr>
                <w:noProof/>
                <w:webHidden/>
              </w:rPr>
              <w:fldChar w:fldCharType="begin"/>
            </w:r>
            <w:r w:rsidR="00396BB0">
              <w:rPr>
                <w:noProof/>
                <w:webHidden/>
              </w:rPr>
              <w:instrText xml:space="preserve"> PAGEREF _Toc534880423 \h </w:instrText>
            </w:r>
            <w:r w:rsidR="00396BB0">
              <w:rPr>
                <w:noProof/>
                <w:webHidden/>
              </w:rPr>
            </w:r>
            <w:r w:rsidR="00396BB0">
              <w:rPr>
                <w:noProof/>
                <w:webHidden/>
              </w:rPr>
              <w:fldChar w:fldCharType="separate"/>
            </w:r>
            <w:r w:rsidR="00396BB0">
              <w:rPr>
                <w:noProof/>
                <w:webHidden/>
              </w:rPr>
              <w:t>6</w:t>
            </w:r>
            <w:r w:rsidR="00396BB0">
              <w:rPr>
                <w:noProof/>
                <w:webHidden/>
              </w:rPr>
              <w:fldChar w:fldCharType="end"/>
            </w:r>
          </w:hyperlink>
        </w:p>
        <w:p w14:paraId="4FD6DE9F" w14:textId="16783D43" w:rsidR="00396BB0" w:rsidRDefault="0067389A">
          <w:pPr>
            <w:pStyle w:val="TOC3"/>
            <w:tabs>
              <w:tab w:val="left" w:pos="1320"/>
              <w:tab w:val="right" w:leader="dot" w:pos="9350"/>
            </w:tabs>
            <w:rPr>
              <w:rFonts w:eastAsiaTheme="minorEastAsia"/>
              <w:noProof/>
            </w:rPr>
          </w:pPr>
          <w:hyperlink w:anchor="_Toc534880424" w:history="1">
            <w:r w:rsidR="00396BB0" w:rsidRPr="007557F1">
              <w:rPr>
                <w:rStyle w:val="Hyperlink"/>
                <w:noProof/>
              </w:rPr>
              <w:t>1.4.7</w:t>
            </w:r>
            <w:r w:rsidR="00396BB0">
              <w:rPr>
                <w:rFonts w:eastAsiaTheme="minorEastAsia"/>
                <w:noProof/>
              </w:rPr>
              <w:tab/>
            </w:r>
            <w:r w:rsidR="00396BB0" w:rsidRPr="007557F1">
              <w:rPr>
                <w:rStyle w:val="Hyperlink"/>
                <w:noProof/>
              </w:rPr>
              <w:t>“WriteSettings” – not yet implemented</w:t>
            </w:r>
            <w:r w:rsidR="00396BB0">
              <w:rPr>
                <w:noProof/>
                <w:webHidden/>
              </w:rPr>
              <w:tab/>
            </w:r>
            <w:r w:rsidR="00396BB0">
              <w:rPr>
                <w:noProof/>
                <w:webHidden/>
              </w:rPr>
              <w:fldChar w:fldCharType="begin"/>
            </w:r>
            <w:r w:rsidR="00396BB0">
              <w:rPr>
                <w:noProof/>
                <w:webHidden/>
              </w:rPr>
              <w:instrText xml:space="preserve"> PAGEREF _Toc534880424 \h </w:instrText>
            </w:r>
            <w:r w:rsidR="00396BB0">
              <w:rPr>
                <w:noProof/>
                <w:webHidden/>
              </w:rPr>
            </w:r>
            <w:r w:rsidR="00396BB0">
              <w:rPr>
                <w:noProof/>
                <w:webHidden/>
              </w:rPr>
              <w:fldChar w:fldCharType="separate"/>
            </w:r>
            <w:r w:rsidR="00396BB0">
              <w:rPr>
                <w:noProof/>
                <w:webHidden/>
              </w:rPr>
              <w:t>6</w:t>
            </w:r>
            <w:r w:rsidR="00396BB0">
              <w:rPr>
                <w:noProof/>
                <w:webHidden/>
              </w:rPr>
              <w:fldChar w:fldCharType="end"/>
            </w:r>
          </w:hyperlink>
        </w:p>
        <w:p w14:paraId="012747B1" w14:textId="48C69205" w:rsidR="00396BB0" w:rsidRDefault="0067389A">
          <w:pPr>
            <w:pStyle w:val="TOC1"/>
            <w:tabs>
              <w:tab w:val="left" w:pos="440"/>
              <w:tab w:val="right" w:leader="dot" w:pos="9350"/>
            </w:tabs>
            <w:rPr>
              <w:rFonts w:eastAsiaTheme="minorEastAsia"/>
              <w:noProof/>
            </w:rPr>
          </w:pPr>
          <w:hyperlink w:anchor="_Toc534880425" w:history="1">
            <w:r w:rsidR="00396BB0" w:rsidRPr="007557F1">
              <w:rPr>
                <w:rStyle w:val="Hyperlink"/>
                <w:noProof/>
              </w:rPr>
              <w:t>2</w:t>
            </w:r>
            <w:r w:rsidR="00396BB0">
              <w:rPr>
                <w:rFonts w:eastAsiaTheme="minorEastAsia"/>
                <w:noProof/>
              </w:rPr>
              <w:tab/>
            </w:r>
            <w:r w:rsidR="00396BB0" w:rsidRPr="007557F1">
              <w:rPr>
                <w:rStyle w:val="Hyperlink"/>
                <w:noProof/>
              </w:rPr>
              <w:t>HTTP API</w:t>
            </w:r>
            <w:r w:rsidR="00396BB0">
              <w:rPr>
                <w:noProof/>
                <w:webHidden/>
              </w:rPr>
              <w:tab/>
            </w:r>
            <w:r w:rsidR="00396BB0">
              <w:rPr>
                <w:noProof/>
                <w:webHidden/>
              </w:rPr>
              <w:fldChar w:fldCharType="begin"/>
            </w:r>
            <w:r w:rsidR="00396BB0">
              <w:rPr>
                <w:noProof/>
                <w:webHidden/>
              </w:rPr>
              <w:instrText xml:space="preserve"> PAGEREF _Toc534880425 \h </w:instrText>
            </w:r>
            <w:r w:rsidR="00396BB0">
              <w:rPr>
                <w:noProof/>
                <w:webHidden/>
              </w:rPr>
            </w:r>
            <w:r w:rsidR="00396BB0">
              <w:rPr>
                <w:noProof/>
                <w:webHidden/>
              </w:rPr>
              <w:fldChar w:fldCharType="separate"/>
            </w:r>
            <w:r w:rsidR="00396BB0">
              <w:rPr>
                <w:noProof/>
                <w:webHidden/>
              </w:rPr>
              <w:t>8</w:t>
            </w:r>
            <w:r w:rsidR="00396BB0">
              <w:rPr>
                <w:noProof/>
                <w:webHidden/>
              </w:rPr>
              <w:fldChar w:fldCharType="end"/>
            </w:r>
          </w:hyperlink>
        </w:p>
        <w:p w14:paraId="5AF6012E" w14:textId="20047A62" w:rsidR="00396BB0" w:rsidRDefault="0067389A">
          <w:pPr>
            <w:pStyle w:val="TOC2"/>
            <w:tabs>
              <w:tab w:val="left" w:pos="880"/>
              <w:tab w:val="right" w:leader="dot" w:pos="9350"/>
            </w:tabs>
            <w:rPr>
              <w:rFonts w:eastAsiaTheme="minorEastAsia"/>
              <w:noProof/>
            </w:rPr>
          </w:pPr>
          <w:hyperlink w:anchor="_Toc534880426" w:history="1">
            <w:r w:rsidR="00396BB0" w:rsidRPr="007557F1">
              <w:rPr>
                <w:rStyle w:val="Hyperlink"/>
                <w:noProof/>
              </w:rPr>
              <w:t>2.1</w:t>
            </w:r>
            <w:r w:rsidR="00396BB0">
              <w:rPr>
                <w:rFonts w:eastAsiaTheme="minorEastAsia"/>
                <w:noProof/>
              </w:rPr>
              <w:tab/>
            </w:r>
            <w:r w:rsidR="00396BB0" w:rsidRPr="007557F1">
              <w:rPr>
                <w:rStyle w:val="Hyperlink"/>
                <w:noProof/>
              </w:rPr>
              <w:t>Endpoint</w:t>
            </w:r>
            <w:r w:rsidR="00396BB0">
              <w:rPr>
                <w:noProof/>
                <w:webHidden/>
              </w:rPr>
              <w:tab/>
            </w:r>
            <w:r w:rsidR="00396BB0">
              <w:rPr>
                <w:noProof/>
                <w:webHidden/>
              </w:rPr>
              <w:fldChar w:fldCharType="begin"/>
            </w:r>
            <w:r w:rsidR="00396BB0">
              <w:rPr>
                <w:noProof/>
                <w:webHidden/>
              </w:rPr>
              <w:instrText xml:space="preserve"> PAGEREF _Toc534880426 \h </w:instrText>
            </w:r>
            <w:r w:rsidR="00396BB0">
              <w:rPr>
                <w:noProof/>
                <w:webHidden/>
              </w:rPr>
            </w:r>
            <w:r w:rsidR="00396BB0">
              <w:rPr>
                <w:noProof/>
                <w:webHidden/>
              </w:rPr>
              <w:fldChar w:fldCharType="separate"/>
            </w:r>
            <w:r w:rsidR="00396BB0">
              <w:rPr>
                <w:noProof/>
                <w:webHidden/>
              </w:rPr>
              <w:t>8</w:t>
            </w:r>
            <w:r w:rsidR="00396BB0">
              <w:rPr>
                <w:noProof/>
                <w:webHidden/>
              </w:rPr>
              <w:fldChar w:fldCharType="end"/>
            </w:r>
          </w:hyperlink>
        </w:p>
        <w:p w14:paraId="2A981E2D" w14:textId="705096BD" w:rsidR="00396BB0" w:rsidRDefault="0067389A">
          <w:pPr>
            <w:pStyle w:val="TOC2"/>
            <w:tabs>
              <w:tab w:val="left" w:pos="880"/>
              <w:tab w:val="right" w:leader="dot" w:pos="9350"/>
            </w:tabs>
            <w:rPr>
              <w:rFonts w:eastAsiaTheme="minorEastAsia"/>
              <w:noProof/>
            </w:rPr>
          </w:pPr>
          <w:hyperlink w:anchor="_Toc534880427" w:history="1">
            <w:r w:rsidR="00396BB0" w:rsidRPr="007557F1">
              <w:rPr>
                <w:rStyle w:val="Hyperlink"/>
                <w:noProof/>
              </w:rPr>
              <w:t>2.2</w:t>
            </w:r>
            <w:r w:rsidR="00396BB0">
              <w:rPr>
                <w:rFonts w:eastAsiaTheme="minorEastAsia"/>
                <w:noProof/>
              </w:rPr>
              <w:tab/>
            </w:r>
            <w:r w:rsidR="00396BB0" w:rsidRPr="007557F1">
              <w:rPr>
                <w:rStyle w:val="Hyperlink"/>
                <w:noProof/>
              </w:rPr>
              <w:t>Parameter Request</w:t>
            </w:r>
            <w:r w:rsidR="00396BB0">
              <w:rPr>
                <w:noProof/>
                <w:webHidden/>
              </w:rPr>
              <w:tab/>
            </w:r>
            <w:r w:rsidR="00396BB0">
              <w:rPr>
                <w:noProof/>
                <w:webHidden/>
              </w:rPr>
              <w:fldChar w:fldCharType="begin"/>
            </w:r>
            <w:r w:rsidR="00396BB0">
              <w:rPr>
                <w:noProof/>
                <w:webHidden/>
              </w:rPr>
              <w:instrText xml:space="preserve"> PAGEREF _Toc534880427 \h </w:instrText>
            </w:r>
            <w:r w:rsidR="00396BB0">
              <w:rPr>
                <w:noProof/>
                <w:webHidden/>
              </w:rPr>
            </w:r>
            <w:r w:rsidR="00396BB0">
              <w:rPr>
                <w:noProof/>
                <w:webHidden/>
              </w:rPr>
              <w:fldChar w:fldCharType="separate"/>
            </w:r>
            <w:r w:rsidR="00396BB0">
              <w:rPr>
                <w:noProof/>
                <w:webHidden/>
              </w:rPr>
              <w:t>8</w:t>
            </w:r>
            <w:r w:rsidR="00396BB0">
              <w:rPr>
                <w:noProof/>
                <w:webHidden/>
              </w:rPr>
              <w:fldChar w:fldCharType="end"/>
            </w:r>
          </w:hyperlink>
        </w:p>
        <w:p w14:paraId="28CA68D5" w14:textId="2D2B8246" w:rsidR="00396BB0" w:rsidRDefault="0067389A">
          <w:pPr>
            <w:pStyle w:val="TOC3"/>
            <w:tabs>
              <w:tab w:val="left" w:pos="1320"/>
              <w:tab w:val="right" w:leader="dot" w:pos="9350"/>
            </w:tabs>
            <w:rPr>
              <w:rFonts w:eastAsiaTheme="minorEastAsia"/>
              <w:noProof/>
            </w:rPr>
          </w:pPr>
          <w:hyperlink w:anchor="_Toc534880428" w:history="1">
            <w:r w:rsidR="00396BB0" w:rsidRPr="007557F1">
              <w:rPr>
                <w:rStyle w:val="Hyperlink"/>
                <w:noProof/>
              </w:rPr>
              <w:t>2.2.1</w:t>
            </w:r>
            <w:r w:rsidR="00396BB0">
              <w:rPr>
                <w:rFonts w:eastAsiaTheme="minorEastAsia"/>
                <w:noProof/>
              </w:rPr>
              <w:tab/>
            </w:r>
            <w:r w:rsidR="00396BB0" w:rsidRPr="007557F1">
              <w:rPr>
                <w:rStyle w:val="Hyperlink"/>
                <w:noProof/>
              </w:rPr>
              <w:t>“WOASettings” – not yet implemented</w:t>
            </w:r>
            <w:r w:rsidR="00396BB0">
              <w:rPr>
                <w:noProof/>
                <w:webHidden/>
              </w:rPr>
              <w:tab/>
            </w:r>
            <w:r w:rsidR="00396BB0">
              <w:rPr>
                <w:noProof/>
                <w:webHidden/>
              </w:rPr>
              <w:fldChar w:fldCharType="begin"/>
            </w:r>
            <w:r w:rsidR="00396BB0">
              <w:rPr>
                <w:noProof/>
                <w:webHidden/>
              </w:rPr>
              <w:instrText xml:space="preserve"> PAGEREF _Toc534880428 \h </w:instrText>
            </w:r>
            <w:r w:rsidR="00396BB0">
              <w:rPr>
                <w:noProof/>
                <w:webHidden/>
              </w:rPr>
            </w:r>
            <w:r w:rsidR="00396BB0">
              <w:rPr>
                <w:noProof/>
                <w:webHidden/>
              </w:rPr>
              <w:fldChar w:fldCharType="separate"/>
            </w:r>
            <w:r w:rsidR="00396BB0">
              <w:rPr>
                <w:noProof/>
                <w:webHidden/>
              </w:rPr>
              <w:t>8</w:t>
            </w:r>
            <w:r w:rsidR="00396BB0">
              <w:rPr>
                <w:noProof/>
                <w:webHidden/>
              </w:rPr>
              <w:fldChar w:fldCharType="end"/>
            </w:r>
          </w:hyperlink>
        </w:p>
        <w:p w14:paraId="78248DF7" w14:textId="75461CE1" w:rsidR="00396BB0" w:rsidRDefault="0067389A">
          <w:pPr>
            <w:pStyle w:val="TOC2"/>
            <w:tabs>
              <w:tab w:val="left" w:pos="880"/>
              <w:tab w:val="right" w:leader="dot" w:pos="9350"/>
            </w:tabs>
            <w:rPr>
              <w:rFonts w:eastAsiaTheme="minorEastAsia"/>
              <w:noProof/>
            </w:rPr>
          </w:pPr>
          <w:hyperlink w:anchor="_Toc534880429" w:history="1">
            <w:r w:rsidR="00396BB0" w:rsidRPr="007557F1">
              <w:rPr>
                <w:rStyle w:val="Hyperlink"/>
                <w:noProof/>
              </w:rPr>
              <w:t>2.3</w:t>
            </w:r>
            <w:r w:rsidR="00396BB0">
              <w:rPr>
                <w:rFonts w:eastAsiaTheme="minorEastAsia"/>
                <w:noProof/>
              </w:rPr>
              <w:tab/>
            </w:r>
            <w:r w:rsidR="00396BB0" w:rsidRPr="007557F1">
              <w:rPr>
                <w:rStyle w:val="Hyperlink"/>
                <w:noProof/>
              </w:rPr>
              <w:t>Command Request</w:t>
            </w:r>
            <w:r w:rsidR="00396BB0">
              <w:rPr>
                <w:noProof/>
                <w:webHidden/>
              </w:rPr>
              <w:tab/>
            </w:r>
            <w:r w:rsidR="00396BB0">
              <w:rPr>
                <w:noProof/>
                <w:webHidden/>
              </w:rPr>
              <w:fldChar w:fldCharType="begin"/>
            </w:r>
            <w:r w:rsidR="00396BB0">
              <w:rPr>
                <w:noProof/>
                <w:webHidden/>
              </w:rPr>
              <w:instrText xml:space="preserve"> PAGEREF _Toc534880429 \h </w:instrText>
            </w:r>
            <w:r w:rsidR="00396BB0">
              <w:rPr>
                <w:noProof/>
                <w:webHidden/>
              </w:rPr>
            </w:r>
            <w:r w:rsidR="00396BB0">
              <w:rPr>
                <w:noProof/>
                <w:webHidden/>
              </w:rPr>
              <w:fldChar w:fldCharType="separate"/>
            </w:r>
            <w:r w:rsidR="00396BB0">
              <w:rPr>
                <w:noProof/>
                <w:webHidden/>
              </w:rPr>
              <w:t>8</w:t>
            </w:r>
            <w:r w:rsidR="00396BB0">
              <w:rPr>
                <w:noProof/>
                <w:webHidden/>
              </w:rPr>
              <w:fldChar w:fldCharType="end"/>
            </w:r>
          </w:hyperlink>
        </w:p>
        <w:p w14:paraId="2D672DB9" w14:textId="6912E67D" w:rsidR="00396BB0" w:rsidRDefault="0067389A">
          <w:pPr>
            <w:pStyle w:val="TOC3"/>
            <w:tabs>
              <w:tab w:val="left" w:pos="1320"/>
              <w:tab w:val="right" w:leader="dot" w:pos="9350"/>
            </w:tabs>
            <w:rPr>
              <w:rFonts w:eastAsiaTheme="minorEastAsia"/>
              <w:noProof/>
            </w:rPr>
          </w:pPr>
          <w:hyperlink w:anchor="_Toc534880430" w:history="1">
            <w:r w:rsidR="00396BB0" w:rsidRPr="007557F1">
              <w:rPr>
                <w:rStyle w:val="Hyperlink"/>
                <w:noProof/>
              </w:rPr>
              <w:t>2.3.1</w:t>
            </w:r>
            <w:r w:rsidR="00396BB0">
              <w:rPr>
                <w:rFonts w:eastAsiaTheme="minorEastAsia"/>
                <w:noProof/>
              </w:rPr>
              <w:tab/>
            </w:r>
            <w:r w:rsidR="00396BB0" w:rsidRPr="007557F1">
              <w:rPr>
                <w:rStyle w:val="Hyperlink"/>
                <w:noProof/>
              </w:rPr>
              <w:t>“WOASettings_Wr” – not yet implemented</w:t>
            </w:r>
            <w:r w:rsidR="00396BB0">
              <w:rPr>
                <w:noProof/>
                <w:webHidden/>
              </w:rPr>
              <w:tab/>
            </w:r>
            <w:r w:rsidR="00396BB0">
              <w:rPr>
                <w:noProof/>
                <w:webHidden/>
              </w:rPr>
              <w:fldChar w:fldCharType="begin"/>
            </w:r>
            <w:r w:rsidR="00396BB0">
              <w:rPr>
                <w:noProof/>
                <w:webHidden/>
              </w:rPr>
              <w:instrText xml:space="preserve"> PAGEREF _Toc534880430 \h </w:instrText>
            </w:r>
            <w:r w:rsidR="00396BB0">
              <w:rPr>
                <w:noProof/>
                <w:webHidden/>
              </w:rPr>
            </w:r>
            <w:r w:rsidR="00396BB0">
              <w:rPr>
                <w:noProof/>
                <w:webHidden/>
              </w:rPr>
              <w:fldChar w:fldCharType="separate"/>
            </w:r>
            <w:r w:rsidR="00396BB0">
              <w:rPr>
                <w:noProof/>
                <w:webHidden/>
              </w:rPr>
              <w:t>8</w:t>
            </w:r>
            <w:r w:rsidR="00396BB0">
              <w:rPr>
                <w:noProof/>
                <w:webHidden/>
              </w:rPr>
              <w:fldChar w:fldCharType="end"/>
            </w:r>
          </w:hyperlink>
        </w:p>
        <w:p w14:paraId="5C858A89" w14:textId="5CFA99A0" w:rsidR="00C14434" w:rsidRDefault="00C14434">
          <w:r>
            <w:rPr>
              <w:b/>
              <w:bCs/>
              <w:noProof/>
            </w:rPr>
            <w:fldChar w:fldCharType="end"/>
          </w:r>
        </w:p>
      </w:sdtContent>
    </w:sdt>
    <w:p w14:paraId="3F3E559D" w14:textId="77777777" w:rsidR="00630FAF" w:rsidRDefault="00630FAF"/>
    <w:p w14:paraId="5567324A" w14:textId="77777777" w:rsidR="00630FAF" w:rsidRDefault="00630FAF"/>
    <w:p w14:paraId="73011AF2" w14:textId="77777777" w:rsidR="00630FAF" w:rsidRDefault="00630FAF"/>
    <w:p w14:paraId="0C739C7F" w14:textId="5BFCC39A" w:rsidR="00630FAF" w:rsidRDefault="00A02EFF" w:rsidP="00C14434">
      <w:pPr>
        <w:pStyle w:val="Heading1"/>
        <w:pageBreakBefore/>
        <w:ind w:left="431" w:hanging="431"/>
      </w:pPr>
      <w:bookmarkStart w:id="0" w:name="_Toc534880413"/>
      <w:r>
        <w:lastRenderedPageBreak/>
        <w:t xml:space="preserve">WOA </w:t>
      </w:r>
      <w:proofErr w:type="spellStart"/>
      <w:r w:rsidR="00765B57">
        <w:t>Websockets</w:t>
      </w:r>
      <w:proofErr w:type="spellEnd"/>
      <w:r w:rsidR="00EE4F60">
        <w:t xml:space="preserve"> API</w:t>
      </w:r>
      <w:bookmarkEnd w:id="0"/>
    </w:p>
    <w:p w14:paraId="4A475AE0" w14:textId="13031BC8" w:rsidR="00EE4F60" w:rsidRDefault="00CB22C4" w:rsidP="00EE4F60">
      <w:pPr>
        <w:pStyle w:val="Heading2"/>
      </w:pPr>
      <w:bookmarkStart w:id="1" w:name="_Toc534880414"/>
      <w:r>
        <w:t>Endpoint</w:t>
      </w:r>
      <w:bookmarkEnd w:id="1"/>
    </w:p>
    <w:p w14:paraId="2E7619B2" w14:textId="0B67ADAE" w:rsidR="00EE4F60" w:rsidRDefault="00EE4F60" w:rsidP="00EE4F60">
      <w:pPr>
        <w:rPr>
          <w:rFonts w:cstheme="minorHAnsi"/>
        </w:rPr>
      </w:pPr>
      <w:r>
        <w:t xml:space="preserve">The URL for the </w:t>
      </w:r>
      <w:r w:rsidRPr="00EE4F60">
        <w:rPr>
          <w:rFonts w:cstheme="minorHAnsi"/>
        </w:rPr>
        <w:t xml:space="preserve">WOA </w:t>
      </w:r>
      <w:r w:rsidR="0088266D" w:rsidRPr="00EE4F60">
        <w:rPr>
          <w:rFonts w:cstheme="minorHAnsi"/>
        </w:rPr>
        <w:t>WebSocket</w:t>
      </w:r>
      <w:r w:rsidRPr="00EE4F60">
        <w:rPr>
          <w:rFonts w:cstheme="minorHAnsi"/>
        </w:rPr>
        <w:t xml:space="preserve"> endpoint is “</w:t>
      </w:r>
      <w:proofErr w:type="spellStart"/>
      <w:r w:rsidRPr="00EE4F60">
        <w:rPr>
          <w:rFonts w:cstheme="minorHAnsi"/>
        </w:rPr>
        <w:t>ws</w:t>
      </w:r>
      <w:proofErr w:type="spellEnd"/>
      <w:r w:rsidRPr="00EE4F60">
        <w:rPr>
          <w:rFonts w:cstheme="minorHAnsi"/>
        </w:rPr>
        <w:t>://165.26.79.19:55555/</w:t>
      </w:r>
      <w:proofErr w:type="spellStart"/>
      <w:r w:rsidRPr="00EE4F60">
        <w:rPr>
          <w:rFonts w:cstheme="minorHAnsi"/>
        </w:rPr>
        <w:t>woa</w:t>
      </w:r>
      <w:proofErr w:type="spellEnd"/>
      <w:r w:rsidRPr="00EE4F60">
        <w:rPr>
          <w:rFonts w:cstheme="minorHAnsi"/>
        </w:rPr>
        <w:t>”</w:t>
      </w:r>
    </w:p>
    <w:tbl>
      <w:tblPr>
        <w:tblStyle w:val="TableGrid"/>
        <w:tblW w:w="0" w:type="auto"/>
        <w:tblLook w:val="04A0" w:firstRow="1" w:lastRow="0" w:firstColumn="1" w:lastColumn="0" w:noHBand="0" w:noVBand="1"/>
      </w:tblPr>
      <w:tblGrid>
        <w:gridCol w:w="4675"/>
        <w:gridCol w:w="4675"/>
      </w:tblGrid>
      <w:tr w:rsidR="00EE4F60" w14:paraId="12A10C26" w14:textId="77777777" w:rsidTr="00EE4F60">
        <w:tc>
          <w:tcPr>
            <w:tcW w:w="4675" w:type="dxa"/>
          </w:tcPr>
          <w:p w14:paraId="03C47EBC" w14:textId="77777777" w:rsidR="00EE4F60" w:rsidRDefault="00EE4F60" w:rsidP="00EE4F60">
            <w:pPr>
              <w:rPr>
                <w:rFonts w:cstheme="minorHAnsi"/>
              </w:rPr>
            </w:pPr>
            <w:r>
              <w:rPr>
                <w:rFonts w:cstheme="minorHAnsi"/>
              </w:rPr>
              <w:t>Protocol</w:t>
            </w:r>
          </w:p>
        </w:tc>
        <w:tc>
          <w:tcPr>
            <w:tcW w:w="4675" w:type="dxa"/>
          </w:tcPr>
          <w:p w14:paraId="243EA733" w14:textId="77777777" w:rsidR="00EE4F60" w:rsidRDefault="00EE4F60" w:rsidP="00EE4F60">
            <w:pPr>
              <w:rPr>
                <w:rFonts w:cstheme="minorHAnsi"/>
              </w:rPr>
            </w:pPr>
            <w:proofErr w:type="spellStart"/>
            <w:r>
              <w:rPr>
                <w:rFonts w:cstheme="minorHAnsi"/>
              </w:rPr>
              <w:t>ws</w:t>
            </w:r>
            <w:proofErr w:type="spellEnd"/>
          </w:p>
        </w:tc>
      </w:tr>
      <w:tr w:rsidR="00EE4F60" w14:paraId="15DC4B5C" w14:textId="77777777" w:rsidTr="00EE4F60">
        <w:tc>
          <w:tcPr>
            <w:tcW w:w="4675" w:type="dxa"/>
          </w:tcPr>
          <w:p w14:paraId="475BBF42" w14:textId="77777777" w:rsidR="00EE4F60" w:rsidRDefault="00EE4F60" w:rsidP="00EE4F60">
            <w:pPr>
              <w:rPr>
                <w:rFonts w:cstheme="minorHAnsi"/>
              </w:rPr>
            </w:pPr>
            <w:r>
              <w:rPr>
                <w:rFonts w:cstheme="minorHAnsi"/>
              </w:rPr>
              <w:t>IP Address</w:t>
            </w:r>
          </w:p>
        </w:tc>
        <w:tc>
          <w:tcPr>
            <w:tcW w:w="4675" w:type="dxa"/>
          </w:tcPr>
          <w:p w14:paraId="25C51C52" w14:textId="77777777" w:rsidR="00EE4F60" w:rsidRDefault="00EE4F60" w:rsidP="00EE4F60">
            <w:pPr>
              <w:rPr>
                <w:rFonts w:cstheme="minorHAnsi"/>
              </w:rPr>
            </w:pPr>
            <w:r>
              <w:rPr>
                <w:rFonts w:cstheme="minorHAnsi"/>
              </w:rPr>
              <w:t>165.26.79.19</w:t>
            </w:r>
          </w:p>
        </w:tc>
      </w:tr>
      <w:tr w:rsidR="00EE4F60" w14:paraId="5365B630" w14:textId="77777777" w:rsidTr="00EE4F60">
        <w:tc>
          <w:tcPr>
            <w:tcW w:w="4675" w:type="dxa"/>
          </w:tcPr>
          <w:p w14:paraId="3F43CC88" w14:textId="77777777" w:rsidR="00EE4F60" w:rsidRDefault="00EE4F60" w:rsidP="00EE4F60">
            <w:pPr>
              <w:rPr>
                <w:rFonts w:cstheme="minorHAnsi"/>
              </w:rPr>
            </w:pPr>
            <w:r>
              <w:rPr>
                <w:rFonts w:cstheme="minorHAnsi"/>
              </w:rPr>
              <w:t>Port</w:t>
            </w:r>
          </w:p>
        </w:tc>
        <w:tc>
          <w:tcPr>
            <w:tcW w:w="4675" w:type="dxa"/>
          </w:tcPr>
          <w:p w14:paraId="270A5B85" w14:textId="77777777" w:rsidR="00EE4F60" w:rsidRDefault="00EE4F60" w:rsidP="00EE4F60">
            <w:pPr>
              <w:rPr>
                <w:rFonts w:cstheme="minorHAnsi"/>
              </w:rPr>
            </w:pPr>
            <w:r>
              <w:rPr>
                <w:rFonts w:cstheme="minorHAnsi"/>
              </w:rPr>
              <w:t>55555</w:t>
            </w:r>
          </w:p>
        </w:tc>
      </w:tr>
      <w:tr w:rsidR="00EE4F60" w14:paraId="120FD62B" w14:textId="77777777" w:rsidTr="00EE4F60">
        <w:tc>
          <w:tcPr>
            <w:tcW w:w="4675" w:type="dxa"/>
          </w:tcPr>
          <w:p w14:paraId="000B241C" w14:textId="77777777" w:rsidR="00EE4F60" w:rsidRDefault="00EE4F60" w:rsidP="00EE4F60">
            <w:pPr>
              <w:rPr>
                <w:rFonts w:cstheme="minorHAnsi"/>
              </w:rPr>
            </w:pPr>
            <w:r>
              <w:rPr>
                <w:rFonts w:cstheme="minorHAnsi"/>
              </w:rPr>
              <w:t>Path</w:t>
            </w:r>
          </w:p>
        </w:tc>
        <w:tc>
          <w:tcPr>
            <w:tcW w:w="4675" w:type="dxa"/>
          </w:tcPr>
          <w:p w14:paraId="46750363" w14:textId="77777777" w:rsidR="00EE4F60" w:rsidRDefault="00EE4F60" w:rsidP="00EE4F60">
            <w:pPr>
              <w:rPr>
                <w:rFonts w:cstheme="minorHAnsi"/>
              </w:rPr>
            </w:pPr>
            <w:r>
              <w:rPr>
                <w:rFonts w:cstheme="minorHAnsi"/>
              </w:rPr>
              <w:t>/</w:t>
            </w:r>
            <w:proofErr w:type="spellStart"/>
            <w:r>
              <w:rPr>
                <w:rFonts w:cstheme="minorHAnsi"/>
              </w:rPr>
              <w:t>woa</w:t>
            </w:r>
            <w:proofErr w:type="spellEnd"/>
          </w:p>
        </w:tc>
      </w:tr>
    </w:tbl>
    <w:p w14:paraId="0497F1A3" w14:textId="77777777" w:rsidR="00EE4F60" w:rsidRPr="00EE4F60" w:rsidRDefault="00EE4F60" w:rsidP="00EE4F60">
      <w:pPr>
        <w:rPr>
          <w:rFonts w:cstheme="minorHAnsi"/>
        </w:rPr>
      </w:pPr>
    </w:p>
    <w:p w14:paraId="541DAEAA" w14:textId="77777777" w:rsidR="00EE4F60" w:rsidRDefault="00EE4F60" w:rsidP="00EE4F60">
      <w:pPr>
        <w:pStyle w:val="Heading2"/>
      </w:pPr>
      <w:bookmarkStart w:id="2" w:name="_Toc534880415"/>
      <w:r>
        <w:t>Message Structure</w:t>
      </w:r>
      <w:bookmarkEnd w:id="2"/>
    </w:p>
    <w:p w14:paraId="11C28F4B" w14:textId="1AF0C435" w:rsidR="00CF40D6" w:rsidRDefault="00CF40D6" w:rsidP="00CF40D6">
      <w:r>
        <w:t>Each message is JSON format and ha</w:t>
      </w:r>
      <w:r w:rsidR="00394290">
        <w:t>s a</w:t>
      </w:r>
      <w:r>
        <w:t xml:space="preserve"> similar</w:t>
      </w:r>
      <w:r w:rsidR="00394290">
        <w:t xml:space="preserve"> structure</w:t>
      </w:r>
      <w:r>
        <w:t>.</w:t>
      </w:r>
    </w:p>
    <w:p w14:paraId="6FFFFA6C" w14:textId="77777777" w:rsidR="00CF40D6" w:rsidRDefault="00CF40D6" w:rsidP="00CF40D6">
      <w:r>
        <w:t xml:space="preserve">The command </w:t>
      </w:r>
      <w:r w:rsidR="001F10F7">
        <w:t xml:space="preserve">message </w:t>
      </w:r>
      <w:r>
        <w:t xml:space="preserve">is comprised of a “Command” field and a </w:t>
      </w:r>
      <w:r w:rsidR="001F10F7">
        <w:t>possible</w:t>
      </w:r>
      <w:r>
        <w:t xml:space="preserve"> “Data” field.</w:t>
      </w:r>
    </w:p>
    <w:p w14:paraId="4A36FAB1" w14:textId="77777777" w:rsidR="00CF40D6" w:rsidRPr="00CF40D6" w:rsidRDefault="00CF40D6" w:rsidP="00CF40D6">
      <w:pPr>
        <w:contextualSpacing/>
        <w:rPr>
          <w:rFonts w:ascii="Courier New" w:hAnsi="Courier New" w:cs="Courier New"/>
        </w:rPr>
      </w:pPr>
      <w:r w:rsidRPr="00CF40D6">
        <w:rPr>
          <w:rFonts w:ascii="Courier New" w:hAnsi="Courier New" w:cs="Courier New"/>
        </w:rPr>
        <w:t>{</w:t>
      </w:r>
    </w:p>
    <w:p w14:paraId="3A3C4313" w14:textId="0A5647D2" w:rsidR="00CF40D6" w:rsidRPr="00CF40D6" w:rsidRDefault="00CF40D6" w:rsidP="00CF40D6">
      <w:pPr>
        <w:contextualSpacing/>
        <w:rPr>
          <w:rFonts w:ascii="Courier New" w:hAnsi="Courier New" w:cs="Courier New"/>
        </w:rPr>
      </w:pPr>
      <w:r w:rsidRPr="00CF40D6">
        <w:rPr>
          <w:rFonts w:ascii="Courier New" w:hAnsi="Courier New" w:cs="Courier New"/>
        </w:rPr>
        <w:t xml:space="preserve">  “Command”: </w:t>
      </w:r>
      <w:r w:rsidR="0088266D">
        <w:rPr>
          <w:rFonts w:ascii="Courier New" w:hAnsi="Courier New" w:cs="Courier New"/>
        </w:rPr>
        <w:t>string</w:t>
      </w:r>
      <w:r w:rsidRPr="00CF40D6">
        <w:rPr>
          <w:rFonts w:ascii="Courier New" w:hAnsi="Courier New" w:cs="Courier New"/>
        </w:rPr>
        <w:t>,</w:t>
      </w:r>
    </w:p>
    <w:p w14:paraId="34E60386" w14:textId="20F3C803" w:rsidR="00CF40D6" w:rsidRPr="00CF40D6" w:rsidRDefault="00CF40D6" w:rsidP="00CF40D6">
      <w:pPr>
        <w:contextualSpacing/>
        <w:rPr>
          <w:rFonts w:ascii="Courier New" w:hAnsi="Courier New" w:cs="Courier New"/>
        </w:rPr>
      </w:pPr>
      <w:r w:rsidRPr="00CF40D6">
        <w:rPr>
          <w:rFonts w:ascii="Courier New" w:hAnsi="Courier New" w:cs="Courier New"/>
        </w:rPr>
        <w:t xml:space="preserve">  “Data”: </w:t>
      </w:r>
      <w:r w:rsidR="0088266D">
        <w:rPr>
          <w:rFonts w:ascii="Courier New" w:hAnsi="Courier New" w:cs="Courier New"/>
        </w:rPr>
        <w:t>object</w:t>
      </w:r>
    </w:p>
    <w:p w14:paraId="7721FA6D" w14:textId="77777777" w:rsidR="00CF40D6" w:rsidRDefault="00CF40D6" w:rsidP="00CF40D6">
      <w:pPr>
        <w:contextualSpacing/>
        <w:rPr>
          <w:rFonts w:ascii="Courier New" w:hAnsi="Courier New" w:cs="Courier New"/>
        </w:rPr>
      </w:pPr>
      <w:r w:rsidRPr="00CF40D6">
        <w:rPr>
          <w:rFonts w:ascii="Courier New" w:hAnsi="Courier New" w:cs="Courier New"/>
        </w:rPr>
        <w:t>}</w:t>
      </w:r>
    </w:p>
    <w:p w14:paraId="6D912420" w14:textId="77777777" w:rsidR="00CF40D6" w:rsidRDefault="00CF40D6" w:rsidP="00CF40D6">
      <w:pPr>
        <w:contextualSpacing/>
        <w:rPr>
          <w:rFonts w:cstheme="minorHAnsi"/>
        </w:rPr>
      </w:pPr>
    </w:p>
    <w:p w14:paraId="7423DBA1" w14:textId="77777777" w:rsidR="00CF40D6" w:rsidRDefault="00CF40D6" w:rsidP="00CF40D6">
      <w:pPr>
        <w:contextualSpacing/>
        <w:rPr>
          <w:rFonts w:cstheme="minorHAnsi"/>
        </w:rPr>
      </w:pPr>
      <w:r>
        <w:rPr>
          <w:rFonts w:cstheme="minorHAnsi"/>
        </w:rPr>
        <w:t xml:space="preserve">The </w:t>
      </w:r>
      <w:r w:rsidR="001F10F7">
        <w:rPr>
          <w:rFonts w:cstheme="minorHAnsi"/>
        </w:rPr>
        <w:t>r</w:t>
      </w:r>
      <w:r>
        <w:rPr>
          <w:rFonts w:cstheme="minorHAnsi"/>
        </w:rPr>
        <w:t xml:space="preserve">esponse </w:t>
      </w:r>
      <w:r w:rsidR="001F10F7">
        <w:rPr>
          <w:rFonts w:cstheme="minorHAnsi"/>
        </w:rPr>
        <w:t xml:space="preserve">message </w:t>
      </w:r>
      <w:r>
        <w:rPr>
          <w:rFonts w:cstheme="minorHAnsi"/>
        </w:rPr>
        <w:t xml:space="preserve">is comprised of a “Response” field and a </w:t>
      </w:r>
      <w:r w:rsidR="001F10F7">
        <w:rPr>
          <w:rFonts w:cstheme="minorHAnsi"/>
        </w:rPr>
        <w:t>possible</w:t>
      </w:r>
      <w:r>
        <w:rPr>
          <w:rFonts w:cstheme="minorHAnsi"/>
        </w:rPr>
        <w:t xml:space="preserve"> “Data” field.</w:t>
      </w:r>
    </w:p>
    <w:p w14:paraId="1EADA102" w14:textId="77777777" w:rsidR="001F10F7" w:rsidRDefault="001F10F7" w:rsidP="001F10F7">
      <w:pPr>
        <w:contextualSpacing/>
        <w:rPr>
          <w:rFonts w:ascii="Courier New" w:hAnsi="Courier New" w:cs="Courier New"/>
        </w:rPr>
      </w:pPr>
    </w:p>
    <w:p w14:paraId="06068466" w14:textId="77777777" w:rsidR="001F10F7" w:rsidRPr="00CF40D6" w:rsidRDefault="001F10F7" w:rsidP="001F10F7">
      <w:pPr>
        <w:contextualSpacing/>
        <w:rPr>
          <w:rFonts w:ascii="Courier New" w:hAnsi="Courier New" w:cs="Courier New"/>
        </w:rPr>
      </w:pPr>
      <w:r w:rsidRPr="00CF40D6">
        <w:rPr>
          <w:rFonts w:ascii="Courier New" w:hAnsi="Courier New" w:cs="Courier New"/>
        </w:rPr>
        <w:t>{</w:t>
      </w:r>
    </w:p>
    <w:p w14:paraId="4311F926" w14:textId="4D971ACE" w:rsidR="001F10F7" w:rsidRPr="00CF40D6" w:rsidRDefault="001F10F7" w:rsidP="001F10F7">
      <w:pPr>
        <w:contextualSpacing/>
        <w:rPr>
          <w:rFonts w:ascii="Courier New" w:hAnsi="Courier New" w:cs="Courier New"/>
        </w:rPr>
      </w:pPr>
      <w:r w:rsidRPr="00CF40D6">
        <w:rPr>
          <w:rFonts w:ascii="Courier New" w:hAnsi="Courier New" w:cs="Courier New"/>
        </w:rPr>
        <w:t xml:space="preserve">  “</w:t>
      </w:r>
      <w:r>
        <w:rPr>
          <w:rFonts w:ascii="Courier New" w:hAnsi="Courier New" w:cs="Courier New"/>
        </w:rPr>
        <w:t>Response</w:t>
      </w:r>
      <w:r w:rsidRPr="00CF40D6">
        <w:rPr>
          <w:rFonts w:ascii="Courier New" w:hAnsi="Courier New" w:cs="Courier New"/>
        </w:rPr>
        <w:t xml:space="preserve">”: </w:t>
      </w:r>
      <w:r w:rsidR="0088266D">
        <w:rPr>
          <w:rFonts w:ascii="Courier New" w:hAnsi="Courier New" w:cs="Courier New"/>
        </w:rPr>
        <w:t>string</w:t>
      </w:r>
      <w:r w:rsidRPr="00CF40D6">
        <w:rPr>
          <w:rFonts w:ascii="Courier New" w:hAnsi="Courier New" w:cs="Courier New"/>
        </w:rPr>
        <w:t>,</w:t>
      </w:r>
    </w:p>
    <w:p w14:paraId="238FF435" w14:textId="0430C767" w:rsidR="001F10F7" w:rsidRPr="00CF40D6" w:rsidRDefault="001F10F7" w:rsidP="001F10F7">
      <w:pPr>
        <w:contextualSpacing/>
        <w:rPr>
          <w:rFonts w:ascii="Courier New" w:hAnsi="Courier New" w:cs="Courier New"/>
        </w:rPr>
      </w:pPr>
      <w:r w:rsidRPr="00CF40D6">
        <w:rPr>
          <w:rFonts w:ascii="Courier New" w:hAnsi="Courier New" w:cs="Courier New"/>
        </w:rPr>
        <w:t xml:space="preserve">  “Data”: </w:t>
      </w:r>
      <w:r w:rsidR="0088266D">
        <w:rPr>
          <w:rFonts w:ascii="Courier New" w:hAnsi="Courier New" w:cs="Courier New"/>
        </w:rPr>
        <w:t>object</w:t>
      </w:r>
    </w:p>
    <w:p w14:paraId="64986114" w14:textId="77777777" w:rsidR="001F10F7" w:rsidRDefault="001F10F7" w:rsidP="001F10F7">
      <w:pPr>
        <w:contextualSpacing/>
        <w:rPr>
          <w:rFonts w:ascii="Courier New" w:hAnsi="Courier New" w:cs="Courier New"/>
        </w:rPr>
      </w:pPr>
      <w:r w:rsidRPr="00CF40D6">
        <w:rPr>
          <w:rFonts w:ascii="Courier New" w:hAnsi="Courier New" w:cs="Courier New"/>
        </w:rPr>
        <w:t>}</w:t>
      </w:r>
    </w:p>
    <w:p w14:paraId="44D13593" w14:textId="77777777" w:rsidR="001F10F7" w:rsidRPr="00CF40D6" w:rsidRDefault="001F10F7" w:rsidP="00CF40D6">
      <w:pPr>
        <w:contextualSpacing/>
        <w:rPr>
          <w:rFonts w:cstheme="minorHAnsi"/>
        </w:rPr>
      </w:pPr>
    </w:p>
    <w:p w14:paraId="2901252A" w14:textId="72BA3AA4" w:rsidR="00CF40D6" w:rsidRDefault="00CF40D6" w:rsidP="00CF40D6">
      <w:pPr>
        <w:pStyle w:val="Heading2"/>
      </w:pPr>
      <w:bookmarkStart w:id="3" w:name="_Toc534880416"/>
      <w:r>
        <w:t>Response Time</w:t>
      </w:r>
      <w:r w:rsidR="00282450">
        <w:t xml:space="preserve"> and </w:t>
      </w:r>
      <w:r w:rsidR="00E51A3C">
        <w:t>Pending</w:t>
      </w:r>
      <w:r w:rsidR="00282450">
        <w:t xml:space="preserve"> Commands</w:t>
      </w:r>
      <w:bookmarkEnd w:id="3"/>
    </w:p>
    <w:p w14:paraId="7735EFA8" w14:textId="77777777" w:rsidR="00282450" w:rsidRDefault="00282450" w:rsidP="00D20FF9">
      <w:r>
        <w:t>Some of the WebSocket commands involve round-trip communication with the back office.  Due to any number of circumstances, this communication could be slow, or connectivity might not be available at all.</w:t>
      </w:r>
    </w:p>
    <w:p w14:paraId="17DB92D5" w14:textId="4DAEB031" w:rsidR="00D20FF9" w:rsidRDefault="00282450" w:rsidP="00D20FF9">
      <w:r>
        <w:t>A timeout of 30 seconds is used on the server side to wait for responses from the back office.  During this wait time, it is possible that no other WebSocket commands will be serviced.</w:t>
      </w:r>
    </w:p>
    <w:p w14:paraId="41AA2E61" w14:textId="38C5200C" w:rsidR="00282450" w:rsidRPr="00D20FF9" w:rsidRDefault="00282450" w:rsidP="00D20FF9">
      <w:r>
        <w:t>Appropriate indication to the user</w:t>
      </w:r>
      <w:r w:rsidR="00C73583">
        <w:t xml:space="preserve"> should be provided in the case of pending commands.</w:t>
      </w:r>
    </w:p>
    <w:p w14:paraId="2975862C" w14:textId="433F224D" w:rsidR="00226B8A" w:rsidRPr="00226B8A" w:rsidRDefault="00CF40D6" w:rsidP="00226B8A">
      <w:pPr>
        <w:pStyle w:val="Heading2"/>
      </w:pPr>
      <w:bookmarkStart w:id="4" w:name="_Toc534880417"/>
      <w:r>
        <w:t>Message Definitions</w:t>
      </w:r>
      <w:bookmarkEnd w:id="4"/>
    </w:p>
    <w:p w14:paraId="6CFC5749" w14:textId="5C17B93E" w:rsidR="00CF40D6" w:rsidRDefault="0088266D" w:rsidP="00CF40D6">
      <w:pPr>
        <w:pStyle w:val="Heading3"/>
      </w:pPr>
      <w:bookmarkStart w:id="5" w:name="_Toc534880418"/>
      <w:r>
        <w:t>“</w:t>
      </w:r>
      <w:proofErr w:type="spellStart"/>
      <w:r>
        <w:t>GetSites</w:t>
      </w:r>
      <w:proofErr w:type="spellEnd"/>
      <w:r>
        <w:t>”</w:t>
      </w:r>
      <w:bookmarkEnd w:id="5"/>
    </w:p>
    <w:p w14:paraId="47407863" w14:textId="05536114" w:rsidR="0088266D" w:rsidRDefault="0088266D" w:rsidP="0088266D">
      <w:pPr>
        <w:pStyle w:val="Heading4"/>
      </w:pPr>
      <w:r>
        <w:t>Command</w:t>
      </w:r>
    </w:p>
    <w:p w14:paraId="6ABFF79B" w14:textId="652835F1" w:rsidR="00097E9E" w:rsidRDefault="00097E9E" w:rsidP="00097E9E">
      <w:r>
        <w:t>This command is sent to request the list of sites that this machine has authorization to select as a source of jobs.</w:t>
      </w:r>
      <w:r w:rsidR="00023CFD">
        <w:t xml:space="preserve">  This is meant to be use for “Site Selection” in the UI.</w:t>
      </w:r>
    </w:p>
    <w:p w14:paraId="176BA214" w14:textId="7E567052" w:rsidR="00097E9E" w:rsidRPr="00097E9E" w:rsidRDefault="00097E9E" w:rsidP="00097E9E">
      <w:pPr>
        <w:contextualSpacing/>
        <w:rPr>
          <w:rFonts w:ascii="Courier New" w:hAnsi="Courier New" w:cs="Courier New"/>
        </w:rPr>
      </w:pPr>
      <w:r w:rsidRPr="00097E9E">
        <w:rPr>
          <w:rFonts w:ascii="Courier New" w:hAnsi="Courier New" w:cs="Courier New"/>
        </w:rPr>
        <w:t>{</w:t>
      </w:r>
    </w:p>
    <w:p w14:paraId="551FE323" w14:textId="00CCD610" w:rsidR="00097E9E" w:rsidRPr="00097E9E" w:rsidRDefault="00097E9E" w:rsidP="00097E9E">
      <w:pPr>
        <w:contextualSpacing/>
        <w:rPr>
          <w:rFonts w:ascii="Courier New" w:hAnsi="Courier New" w:cs="Courier New"/>
        </w:rPr>
      </w:pPr>
      <w:r w:rsidRPr="00097E9E">
        <w:rPr>
          <w:rFonts w:ascii="Courier New" w:hAnsi="Courier New" w:cs="Courier New"/>
        </w:rPr>
        <w:t xml:space="preserve">  “Command”: “</w:t>
      </w:r>
      <w:proofErr w:type="spellStart"/>
      <w:r w:rsidRPr="00097E9E">
        <w:rPr>
          <w:rFonts w:ascii="Courier New" w:hAnsi="Courier New" w:cs="Courier New"/>
        </w:rPr>
        <w:t>GetSites</w:t>
      </w:r>
      <w:proofErr w:type="spellEnd"/>
      <w:r w:rsidRPr="00097E9E">
        <w:rPr>
          <w:rFonts w:ascii="Courier New" w:hAnsi="Courier New" w:cs="Courier New"/>
        </w:rPr>
        <w:t>”</w:t>
      </w:r>
    </w:p>
    <w:p w14:paraId="2C91A2F4" w14:textId="6A252AB4" w:rsidR="00097E9E" w:rsidRPr="00097E9E" w:rsidRDefault="00097E9E" w:rsidP="00097E9E">
      <w:pPr>
        <w:contextualSpacing/>
      </w:pPr>
      <w:r w:rsidRPr="00097E9E">
        <w:rPr>
          <w:rFonts w:ascii="Courier New" w:hAnsi="Courier New" w:cs="Courier New"/>
        </w:rPr>
        <w:t>}</w:t>
      </w:r>
    </w:p>
    <w:p w14:paraId="27AD8EB9" w14:textId="71CE7F83" w:rsidR="00CF40D6" w:rsidRDefault="00CF40D6" w:rsidP="0088266D">
      <w:pPr>
        <w:pStyle w:val="Heading4"/>
      </w:pPr>
      <w:r>
        <w:t>Response</w:t>
      </w:r>
    </w:p>
    <w:p w14:paraId="25DCC458" w14:textId="77777777" w:rsidR="00097E9E" w:rsidRDefault="00097E9E" w:rsidP="00097E9E">
      <w:r>
        <w:t>The response is only sent when the response has been received from the back office.</w:t>
      </w:r>
    </w:p>
    <w:p w14:paraId="421855DB" w14:textId="3062B0AE" w:rsidR="00097E9E" w:rsidRPr="00097E9E" w:rsidRDefault="00097E9E" w:rsidP="00097E9E">
      <w:pPr>
        <w:contextualSpacing/>
        <w:rPr>
          <w:rFonts w:ascii="Courier New" w:hAnsi="Courier New" w:cs="Courier New"/>
        </w:rPr>
      </w:pPr>
      <w:r w:rsidRPr="00097E9E">
        <w:rPr>
          <w:rFonts w:ascii="Courier New" w:hAnsi="Courier New" w:cs="Courier New"/>
        </w:rPr>
        <w:t>{</w:t>
      </w:r>
    </w:p>
    <w:p w14:paraId="5520CC44" w14:textId="4A89151B" w:rsidR="00097E9E" w:rsidRPr="00097E9E" w:rsidRDefault="00097E9E" w:rsidP="00097E9E">
      <w:pPr>
        <w:contextualSpacing/>
        <w:rPr>
          <w:rFonts w:ascii="Courier New" w:hAnsi="Courier New" w:cs="Courier New"/>
        </w:rPr>
      </w:pPr>
      <w:r w:rsidRPr="00097E9E">
        <w:rPr>
          <w:rFonts w:ascii="Courier New" w:hAnsi="Courier New" w:cs="Courier New"/>
        </w:rPr>
        <w:t xml:space="preserve">  “Response”: “</w:t>
      </w:r>
      <w:proofErr w:type="spellStart"/>
      <w:r w:rsidRPr="00097E9E">
        <w:rPr>
          <w:rFonts w:ascii="Courier New" w:hAnsi="Courier New" w:cs="Courier New"/>
        </w:rPr>
        <w:t>GetSites</w:t>
      </w:r>
      <w:proofErr w:type="spellEnd"/>
      <w:r w:rsidRPr="00097E9E">
        <w:rPr>
          <w:rFonts w:ascii="Courier New" w:hAnsi="Courier New" w:cs="Courier New"/>
        </w:rPr>
        <w:t>”,</w:t>
      </w:r>
    </w:p>
    <w:p w14:paraId="07FB9291" w14:textId="18610DE4" w:rsidR="00097E9E" w:rsidRPr="00097E9E" w:rsidRDefault="00097E9E" w:rsidP="00097E9E">
      <w:pPr>
        <w:contextualSpacing/>
        <w:rPr>
          <w:rFonts w:ascii="Courier New" w:hAnsi="Courier New" w:cs="Courier New"/>
        </w:rPr>
      </w:pPr>
      <w:r w:rsidRPr="00097E9E">
        <w:rPr>
          <w:rFonts w:ascii="Courier New" w:hAnsi="Courier New" w:cs="Courier New"/>
        </w:rPr>
        <w:t xml:space="preserve">  “Data”: {</w:t>
      </w:r>
    </w:p>
    <w:p w14:paraId="5E5EAA7C" w14:textId="50437E73" w:rsidR="00097E9E" w:rsidRPr="00097E9E" w:rsidRDefault="00097E9E" w:rsidP="00097E9E">
      <w:pPr>
        <w:contextualSpacing/>
        <w:rPr>
          <w:rFonts w:ascii="Courier New" w:hAnsi="Courier New" w:cs="Courier New"/>
        </w:rPr>
      </w:pPr>
      <w:r w:rsidRPr="00097E9E">
        <w:rPr>
          <w:rFonts w:ascii="Courier New" w:hAnsi="Courier New" w:cs="Courier New"/>
        </w:rPr>
        <w:t xml:space="preserve">    “Sites”: [</w:t>
      </w:r>
    </w:p>
    <w:p w14:paraId="4856D699" w14:textId="70D4B4BE" w:rsidR="00097E9E" w:rsidRPr="00097E9E" w:rsidRDefault="00097E9E" w:rsidP="00097E9E">
      <w:pPr>
        <w:contextualSpacing/>
        <w:rPr>
          <w:rFonts w:ascii="Courier New" w:hAnsi="Courier New" w:cs="Courier New"/>
        </w:rPr>
      </w:pPr>
      <w:r w:rsidRPr="00097E9E">
        <w:rPr>
          <w:rFonts w:ascii="Courier New" w:hAnsi="Courier New" w:cs="Courier New"/>
        </w:rPr>
        <w:t xml:space="preserve">      </w:t>
      </w:r>
      <w:proofErr w:type="gramStart"/>
      <w:r w:rsidRPr="00097E9E">
        <w:rPr>
          <w:rFonts w:ascii="Courier New" w:hAnsi="Courier New" w:cs="Courier New"/>
        </w:rPr>
        <w:t>{ “</w:t>
      </w:r>
      <w:proofErr w:type="gramEnd"/>
      <w:r w:rsidRPr="00097E9E">
        <w:rPr>
          <w:rFonts w:ascii="Courier New" w:hAnsi="Courier New" w:cs="Courier New"/>
        </w:rPr>
        <w:t>Id”: integer, “Name”: string },</w:t>
      </w:r>
    </w:p>
    <w:p w14:paraId="619063AC" w14:textId="77777777" w:rsidR="00097E9E" w:rsidRPr="00097E9E" w:rsidRDefault="00097E9E" w:rsidP="00097E9E">
      <w:pPr>
        <w:contextualSpacing/>
        <w:rPr>
          <w:rFonts w:ascii="Courier New" w:hAnsi="Courier New" w:cs="Courier New"/>
        </w:rPr>
      </w:pPr>
      <w:r w:rsidRPr="00097E9E">
        <w:rPr>
          <w:rFonts w:ascii="Courier New" w:hAnsi="Courier New" w:cs="Courier New"/>
        </w:rPr>
        <w:t xml:space="preserve">      </w:t>
      </w:r>
      <w:proofErr w:type="gramStart"/>
      <w:r w:rsidRPr="00097E9E">
        <w:rPr>
          <w:rFonts w:ascii="Courier New" w:hAnsi="Courier New" w:cs="Courier New"/>
        </w:rPr>
        <w:t>{ “</w:t>
      </w:r>
      <w:proofErr w:type="gramEnd"/>
      <w:r w:rsidRPr="00097E9E">
        <w:rPr>
          <w:rFonts w:ascii="Courier New" w:hAnsi="Courier New" w:cs="Courier New"/>
        </w:rPr>
        <w:t>Id”: integer, “Name”: string },</w:t>
      </w:r>
    </w:p>
    <w:p w14:paraId="7B4C9752" w14:textId="5828DF74" w:rsidR="00097E9E" w:rsidRPr="00097E9E" w:rsidRDefault="00097E9E" w:rsidP="00097E9E">
      <w:pPr>
        <w:contextualSpacing/>
        <w:rPr>
          <w:rFonts w:ascii="Courier New" w:hAnsi="Courier New" w:cs="Courier New"/>
        </w:rPr>
      </w:pPr>
      <w:r w:rsidRPr="00097E9E">
        <w:rPr>
          <w:rFonts w:ascii="Courier New" w:hAnsi="Courier New" w:cs="Courier New"/>
        </w:rPr>
        <w:t xml:space="preserve">      </w:t>
      </w:r>
      <w:r w:rsidR="00FF2099">
        <w:rPr>
          <w:rFonts w:ascii="Courier New" w:hAnsi="Courier New" w:cs="Courier New"/>
        </w:rPr>
        <w:t>...</w:t>
      </w:r>
    </w:p>
    <w:p w14:paraId="16B6276D" w14:textId="097B346E" w:rsidR="00097E9E" w:rsidRPr="00097E9E" w:rsidRDefault="00097E9E" w:rsidP="00097E9E">
      <w:pPr>
        <w:contextualSpacing/>
        <w:rPr>
          <w:rFonts w:ascii="Courier New" w:hAnsi="Courier New" w:cs="Courier New"/>
        </w:rPr>
      </w:pPr>
      <w:r w:rsidRPr="00097E9E">
        <w:rPr>
          <w:rFonts w:ascii="Courier New" w:hAnsi="Courier New" w:cs="Courier New"/>
        </w:rPr>
        <w:t xml:space="preserve">    ],</w:t>
      </w:r>
    </w:p>
    <w:p w14:paraId="56970F9D" w14:textId="2CAAC2E9" w:rsidR="00097E9E" w:rsidRPr="00097E9E" w:rsidRDefault="00097E9E" w:rsidP="00097E9E">
      <w:pPr>
        <w:contextualSpacing/>
        <w:rPr>
          <w:rFonts w:ascii="Courier New" w:hAnsi="Courier New" w:cs="Courier New"/>
        </w:rPr>
      </w:pPr>
      <w:r w:rsidRPr="00097E9E">
        <w:rPr>
          <w:rFonts w:ascii="Courier New" w:hAnsi="Courier New" w:cs="Courier New"/>
        </w:rPr>
        <w:t xml:space="preserve">    “</w:t>
      </w:r>
      <w:proofErr w:type="spellStart"/>
      <w:r w:rsidRPr="00097E9E">
        <w:rPr>
          <w:rFonts w:ascii="Courier New" w:hAnsi="Courier New" w:cs="Courier New"/>
        </w:rPr>
        <w:t>ActiveSiteId</w:t>
      </w:r>
      <w:proofErr w:type="spellEnd"/>
      <w:r w:rsidRPr="00097E9E">
        <w:rPr>
          <w:rFonts w:ascii="Courier New" w:hAnsi="Courier New" w:cs="Courier New"/>
        </w:rPr>
        <w:t>”: integer or null</w:t>
      </w:r>
    </w:p>
    <w:p w14:paraId="59DE239E" w14:textId="67DCB037" w:rsidR="00097E9E" w:rsidRPr="00097E9E" w:rsidRDefault="00097E9E" w:rsidP="00097E9E">
      <w:pPr>
        <w:contextualSpacing/>
        <w:rPr>
          <w:rFonts w:ascii="Courier New" w:hAnsi="Courier New" w:cs="Courier New"/>
        </w:rPr>
      </w:pPr>
      <w:r w:rsidRPr="00097E9E">
        <w:rPr>
          <w:rFonts w:ascii="Courier New" w:hAnsi="Courier New" w:cs="Courier New"/>
        </w:rPr>
        <w:t xml:space="preserve">  }</w:t>
      </w:r>
    </w:p>
    <w:p w14:paraId="0847B380" w14:textId="41BDFB69" w:rsidR="00097E9E" w:rsidRDefault="00097E9E" w:rsidP="00097E9E">
      <w:pPr>
        <w:contextualSpacing/>
      </w:pPr>
      <w:r w:rsidRPr="00097E9E">
        <w:rPr>
          <w:rFonts w:ascii="Courier New" w:hAnsi="Courier New" w:cs="Courier New"/>
        </w:rPr>
        <w:t>}</w:t>
      </w:r>
    </w:p>
    <w:p w14:paraId="4BBD3203" w14:textId="77777777" w:rsidR="00097E9E" w:rsidRDefault="00097E9E" w:rsidP="00097E9E"/>
    <w:p w14:paraId="19FEC64B" w14:textId="7B97F7AA" w:rsidR="00097E9E" w:rsidRPr="00097E9E" w:rsidRDefault="00097E9E" w:rsidP="00097E9E">
      <w:r>
        <w:t>Currently, no error message is available if there is no connectivity</w:t>
      </w:r>
      <w:r w:rsidR="00165A35">
        <w:t xml:space="preserve"> to the back office</w:t>
      </w:r>
      <w:r>
        <w:t>.  If a response is not received from the back office, no response will be sent via this WebSocket interface.</w:t>
      </w:r>
    </w:p>
    <w:p w14:paraId="51EC0E47" w14:textId="005E570E" w:rsidR="004A0F48" w:rsidRDefault="004A0F48" w:rsidP="00CF40D6">
      <w:pPr>
        <w:pStyle w:val="Heading3"/>
      </w:pPr>
      <w:bookmarkStart w:id="6" w:name="_Toc534880419"/>
      <w:r>
        <w:t>“</w:t>
      </w:r>
      <w:proofErr w:type="spellStart"/>
      <w:r>
        <w:t>SetSiteId</w:t>
      </w:r>
      <w:proofErr w:type="spellEnd"/>
      <w:r>
        <w:t>”</w:t>
      </w:r>
      <w:bookmarkEnd w:id="6"/>
    </w:p>
    <w:p w14:paraId="7AFDF225" w14:textId="226BBAAF" w:rsidR="004A0F48" w:rsidRDefault="004A0F48" w:rsidP="004A0F48">
      <w:pPr>
        <w:pStyle w:val="Heading4"/>
      </w:pPr>
      <w:r>
        <w:t>Command</w:t>
      </w:r>
    </w:p>
    <w:p w14:paraId="19E59D66" w14:textId="7396F7C1" w:rsidR="00165A35" w:rsidRDefault="00165A35" w:rsidP="00165A35">
      <w:r>
        <w:t>This command is sent to request a specific site to be selected.  Only one site can be selected at a time.</w:t>
      </w:r>
      <w:r w:rsidR="00023CFD">
        <w:t xml:space="preserve">  This is meant to be used for “Site Selection” in the UI.</w:t>
      </w:r>
    </w:p>
    <w:p w14:paraId="02CE2A52" w14:textId="77777777" w:rsidR="00165A35" w:rsidRPr="00165A35" w:rsidRDefault="00165A35" w:rsidP="00165A35">
      <w:pPr>
        <w:contextualSpacing/>
        <w:rPr>
          <w:rFonts w:ascii="Courier New" w:hAnsi="Courier New" w:cs="Courier New"/>
        </w:rPr>
      </w:pPr>
      <w:r w:rsidRPr="00165A35">
        <w:rPr>
          <w:rFonts w:ascii="Courier New" w:hAnsi="Courier New" w:cs="Courier New"/>
        </w:rPr>
        <w:t>{</w:t>
      </w:r>
    </w:p>
    <w:p w14:paraId="1AD947F8" w14:textId="333D355A" w:rsidR="00165A35" w:rsidRPr="00165A35" w:rsidRDefault="00165A35" w:rsidP="00165A35">
      <w:pPr>
        <w:contextualSpacing/>
        <w:rPr>
          <w:rFonts w:ascii="Courier New" w:hAnsi="Courier New" w:cs="Courier New"/>
        </w:rPr>
      </w:pPr>
      <w:r w:rsidRPr="00165A35">
        <w:rPr>
          <w:rFonts w:ascii="Courier New" w:hAnsi="Courier New" w:cs="Courier New"/>
        </w:rPr>
        <w:t xml:space="preserve">  </w:t>
      </w:r>
      <w:r>
        <w:rPr>
          <w:rFonts w:ascii="Courier New" w:hAnsi="Courier New" w:cs="Courier New"/>
        </w:rPr>
        <w:t>“</w:t>
      </w:r>
      <w:r w:rsidRPr="00165A35">
        <w:rPr>
          <w:rFonts w:ascii="Courier New" w:hAnsi="Courier New" w:cs="Courier New"/>
        </w:rPr>
        <w:t>Command</w:t>
      </w:r>
      <w:r>
        <w:rPr>
          <w:rFonts w:ascii="Courier New" w:hAnsi="Courier New" w:cs="Courier New"/>
        </w:rPr>
        <w:t>”</w:t>
      </w:r>
      <w:r w:rsidRPr="00165A35">
        <w:rPr>
          <w:rFonts w:ascii="Courier New" w:hAnsi="Courier New" w:cs="Courier New"/>
        </w:rPr>
        <w:t xml:space="preserve">: </w:t>
      </w:r>
      <w:r>
        <w:rPr>
          <w:rFonts w:ascii="Courier New" w:hAnsi="Courier New" w:cs="Courier New"/>
        </w:rPr>
        <w:t>“</w:t>
      </w:r>
      <w:proofErr w:type="spellStart"/>
      <w:r w:rsidRPr="00165A35">
        <w:rPr>
          <w:rFonts w:ascii="Courier New" w:hAnsi="Courier New" w:cs="Courier New"/>
        </w:rPr>
        <w:t>SetSit</w:t>
      </w:r>
      <w:r>
        <w:rPr>
          <w:rFonts w:ascii="Courier New" w:hAnsi="Courier New" w:cs="Courier New"/>
        </w:rPr>
        <w:t>eId</w:t>
      </w:r>
      <w:proofErr w:type="spellEnd"/>
      <w:r>
        <w:rPr>
          <w:rFonts w:ascii="Courier New" w:hAnsi="Courier New" w:cs="Courier New"/>
        </w:rPr>
        <w:t>”</w:t>
      </w:r>
      <w:r w:rsidRPr="00165A35">
        <w:rPr>
          <w:rFonts w:ascii="Courier New" w:hAnsi="Courier New" w:cs="Courier New"/>
        </w:rPr>
        <w:t>,</w:t>
      </w:r>
    </w:p>
    <w:p w14:paraId="5CECB2E5" w14:textId="60D728DE" w:rsidR="00165A35" w:rsidRPr="00165A35" w:rsidRDefault="00165A35" w:rsidP="00165A35">
      <w:pPr>
        <w:contextualSpacing/>
        <w:rPr>
          <w:rFonts w:ascii="Courier New" w:hAnsi="Courier New" w:cs="Courier New"/>
        </w:rPr>
      </w:pPr>
      <w:r w:rsidRPr="00165A35">
        <w:rPr>
          <w:rFonts w:ascii="Courier New" w:hAnsi="Courier New" w:cs="Courier New"/>
        </w:rPr>
        <w:t xml:space="preserve">  </w:t>
      </w:r>
      <w:r>
        <w:rPr>
          <w:rFonts w:ascii="Courier New" w:hAnsi="Courier New" w:cs="Courier New"/>
        </w:rPr>
        <w:t>“</w:t>
      </w:r>
      <w:r w:rsidRPr="00165A35">
        <w:rPr>
          <w:rFonts w:ascii="Courier New" w:hAnsi="Courier New" w:cs="Courier New"/>
        </w:rPr>
        <w:t>Data</w:t>
      </w:r>
      <w:r>
        <w:rPr>
          <w:rFonts w:ascii="Courier New" w:hAnsi="Courier New" w:cs="Courier New"/>
        </w:rPr>
        <w:t>”</w:t>
      </w:r>
      <w:r w:rsidRPr="00165A35">
        <w:rPr>
          <w:rFonts w:ascii="Courier New" w:hAnsi="Courier New" w:cs="Courier New"/>
        </w:rPr>
        <w:t>: {</w:t>
      </w:r>
    </w:p>
    <w:p w14:paraId="0452201E" w14:textId="10F0815C" w:rsidR="00165A35" w:rsidRPr="00165A35" w:rsidRDefault="00165A35" w:rsidP="00165A35">
      <w:pPr>
        <w:contextualSpacing/>
        <w:rPr>
          <w:rFonts w:ascii="Courier New" w:hAnsi="Courier New" w:cs="Courier New"/>
        </w:rPr>
      </w:pPr>
      <w:r w:rsidRPr="00165A35">
        <w:rPr>
          <w:rFonts w:ascii="Courier New" w:hAnsi="Courier New" w:cs="Courier New"/>
        </w:rPr>
        <w:t xml:space="preserve">    </w:t>
      </w:r>
      <w:r>
        <w:rPr>
          <w:rFonts w:ascii="Courier New" w:hAnsi="Courier New" w:cs="Courier New"/>
        </w:rPr>
        <w:t>“</w:t>
      </w:r>
      <w:proofErr w:type="spellStart"/>
      <w:r w:rsidRPr="00165A35">
        <w:rPr>
          <w:rFonts w:ascii="Courier New" w:hAnsi="Courier New" w:cs="Courier New"/>
        </w:rPr>
        <w:t>SiteId</w:t>
      </w:r>
      <w:proofErr w:type="spellEnd"/>
      <w:r>
        <w:rPr>
          <w:rFonts w:ascii="Courier New" w:hAnsi="Courier New" w:cs="Courier New"/>
        </w:rPr>
        <w:t>”</w:t>
      </w:r>
      <w:r w:rsidRPr="00165A35">
        <w:rPr>
          <w:rFonts w:ascii="Courier New" w:hAnsi="Courier New" w:cs="Courier New"/>
        </w:rPr>
        <w:t>: integer</w:t>
      </w:r>
    </w:p>
    <w:p w14:paraId="16CEB300" w14:textId="77777777" w:rsidR="00165A35" w:rsidRPr="00165A35" w:rsidRDefault="00165A35" w:rsidP="00165A35">
      <w:pPr>
        <w:contextualSpacing/>
        <w:rPr>
          <w:rFonts w:ascii="Courier New" w:hAnsi="Courier New" w:cs="Courier New"/>
        </w:rPr>
      </w:pPr>
      <w:r w:rsidRPr="00165A35">
        <w:rPr>
          <w:rFonts w:ascii="Courier New" w:hAnsi="Courier New" w:cs="Courier New"/>
        </w:rPr>
        <w:t xml:space="preserve">  }</w:t>
      </w:r>
    </w:p>
    <w:p w14:paraId="56C782FF" w14:textId="5AF8D34A" w:rsidR="00165A35" w:rsidRPr="00165A35" w:rsidRDefault="00165A35" w:rsidP="00165A35">
      <w:pPr>
        <w:contextualSpacing/>
      </w:pPr>
      <w:r w:rsidRPr="00165A35">
        <w:rPr>
          <w:rFonts w:ascii="Courier New" w:hAnsi="Courier New" w:cs="Courier New"/>
        </w:rPr>
        <w:t>}</w:t>
      </w:r>
    </w:p>
    <w:p w14:paraId="13E16E56" w14:textId="2C1EC838" w:rsidR="004A0F48" w:rsidRDefault="004A0F48" w:rsidP="004A0F48">
      <w:pPr>
        <w:pStyle w:val="Heading4"/>
      </w:pPr>
      <w:r>
        <w:t>Response</w:t>
      </w:r>
    </w:p>
    <w:p w14:paraId="33F3D4CD" w14:textId="58031D47" w:rsidR="00C8620C" w:rsidRDefault="00C8620C" w:rsidP="00C8620C">
      <w:r>
        <w:t>There is no direct response to this command, however</w:t>
      </w:r>
      <w:r w:rsidR="00B67D9C">
        <w:t>, the “</w:t>
      </w:r>
      <w:proofErr w:type="spellStart"/>
      <w:r w:rsidR="00B67D9C">
        <w:t>SendJobs</w:t>
      </w:r>
      <w:proofErr w:type="spellEnd"/>
      <w:r w:rsidR="00B67D9C">
        <w:t>” response will be sent in response to the completion of this command.</w:t>
      </w:r>
    </w:p>
    <w:p w14:paraId="0A870177" w14:textId="55341879" w:rsidR="00B67D9C" w:rsidRPr="00B67D9C" w:rsidRDefault="00B67D9C" w:rsidP="00C8620C">
      <w:pPr>
        <w:rPr>
          <w:i/>
        </w:rPr>
      </w:pPr>
      <w:r w:rsidRPr="00B67D9C">
        <w:rPr>
          <w:i/>
        </w:rPr>
        <w:t>NOTE: Maybe we should add a “</w:t>
      </w:r>
      <w:proofErr w:type="spellStart"/>
      <w:r w:rsidRPr="00B67D9C">
        <w:rPr>
          <w:i/>
        </w:rPr>
        <w:t>SetSiteId</w:t>
      </w:r>
      <w:proofErr w:type="spellEnd"/>
      <w:r w:rsidRPr="00B67D9C">
        <w:rPr>
          <w:i/>
        </w:rPr>
        <w:t>” response to indicate the currently selected site id.  We could also allow a “</w:t>
      </w:r>
      <w:proofErr w:type="spellStart"/>
      <w:r w:rsidRPr="00B67D9C">
        <w:rPr>
          <w:i/>
        </w:rPr>
        <w:t>SetSiteId</w:t>
      </w:r>
      <w:proofErr w:type="spellEnd"/>
      <w:r w:rsidRPr="00B67D9C">
        <w:rPr>
          <w:i/>
        </w:rPr>
        <w:t>” command without any site id provided which would just response with the currently selected site id.</w:t>
      </w:r>
    </w:p>
    <w:p w14:paraId="484904C8" w14:textId="1108A653" w:rsidR="00CF40D6" w:rsidRDefault="0088266D" w:rsidP="00CF40D6">
      <w:pPr>
        <w:pStyle w:val="Heading3"/>
      </w:pPr>
      <w:bookmarkStart w:id="7" w:name="_Toc534880420"/>
      <w:r>
        <w:t>“</w:t>
      </w:r>
      <w:proofErr w:type="spellStart"/>
      <w:r>
        <w:t>GetJobs</w:t>
      </w:r>
      <w:proofErr w:type="spellEnd"/>
      <w:r>
        <w:t>”</w:t>
      </w:r>
      <w:bookmarkEnd w:id="7"/>
    </w:p>
    <w:p w14:paraId="1EB1E973" w14:textId="04DA07D7" w:rsidR="0088266D" w:rsidRDefault="0088266D" w:rsidP="0088266D">
      <w:pPr>
        <w:pStyle w:val="Heading4"/>
      </w:pPr>
      <w:r>
        <w:t>Command</w:t>
      </w:r>
    </w:p>
    <w:p w14:paraId="3B6B82B8" w14:textId="6A506019" w:rsidR="00023CFD" w:rsidRDefault="00023CFD" w:rsidP="00023CFD">
      <w:r>
        <w:t>This command is sent to request the current list of jobs.  This should be sent periodically to keep an up-to-date list of jobs.  This is meant to be used for the “Zone View” screen of the UI.</w:t>
      </w:r>
    </w:p>
    <w:p w14:paraId="719F4CBE" w14:textId="77777777" w:rsidR="00023CFD" w:rsidRPr="00023CFD" w:rsidRDefault="00023CFD" w:rsidP="00023CFD">
      <w:pPr>
        <w:contextualSpacing/>
        <w:rPr>
          <w:rFonts w:ascii="Courier New" w:hAnsi="Courier New" w:cs="Courier New"/>
        </w:rPr>
      </w:pPr>
      <w:r w:rsidRPr="00023CFD">
        <w:rPr>
          <w:rFonts w:ascii="Courier New" w:hAnsi="Courier New" w:cs="Courier New"/>
        </w:rPr>
        <w:t>{</w:t>
      </w:r>
    </w:p>
    <w:p w14:paraId="794001C3" w14:textId="23DB5FF5" w:rsidR="00023CFD" w:rsidRPr="00023CFD" w:rsidRDefault="00023CFD" w:rsidP="00023CFD">
      <w:pPr>
        <w:contextualSpacing/>
        <w:rPr>
          <w:rFonts w:ascii="Courier New" w:hAnsi="Courier New" w:cs="Courier New"/>
        </w:rPr>
      </w:pPr>
      <w:r w:rsidRPr="00023CFD">
        <w:rPr>
          <w:rFonts w:ascii="Courier New" w:hAnsi="Courier New" w:cs="Courier New"/>
        </w:rPr>
        <w:t xml:space="preserve">  "Command": "</w:t>
      </w:r>
      <w:proofErr w:type="spellStart"/>
      <w:r w:rsidRPr="00023CFD">
        <w:rPr>
          <w:rFonts w:ascii="Courier New" w:hAnsi="Courier New" w:cs="Courier New"/>
        </w:rPr>
        <w:t>GetJobs</w:t>
      </w:r>
      <w:proofErr w:type="spellEnd"/>
      <w:r w:rsidRPr="00023CFD">
        <w:rPr>
          <w:rFonts w:ascii="Courier New" w:hAnsi="Courier New" w:cs="Courier New"/>
        </w:rPr>
        <w:t>"</w:t>
      </w:r>
    </w:p>
    <w:p w14:paraId="21D86C8B" w14:textId="31E354FB" w:rsidR="00023CFD" w:rsidRPr="00023CFD" w:rsidRDefault="00023CFD" w:rsidP="00023CFD">
      <w:pPr>
        <w:contextualSpacing/>
      </w:pPr>
      <w:r w:rsidRPr="00023CFD">
        <w:rPr>
          <w:rFonts w:ascii="Courier New" w:hAnsi="Courier New" w:cs="Courier New"/>
        </w:rPr>
        <w:t>}</w:t>
      </w:r>
    </w:p>
    <w:p w14:paraId="37ACCE3C" w14:textId="63192F6F" w:rsidR="0088266D" w:rsidRDefault="0088266D" w:rsidP="0088266D">
      <w:pPr>
        <w:pStyle w:val="Heading4"/>
      </w:pPr>
      <w:r>
        <w:t>Response</w:t>
      </w:r>
    </w:p>
    <w:p w14:paraId="583D91DC" w14:textId="50817AD9" w:rsidR="0018070B" w:rsidRDefault="0018070B" w:rsidP="0018070B">
      <w:r>
        <w:t>This response contains the currently cached list of jobs.  This does not wait for the back office to send the list of jobs.</w:t>
      </w:r>
    </w:p>
    <w:p w14:paraId="1252B672" w14:textId="1551F40A" w:rsidR="0018070B" w:rsidRPr="0018070B" w:rsidRDefault="0018070B" w:rsidP="0018070B">
      <w:pPr>
        <w:contextualSpacing/>
        <w:rPr>
          <w:rFonts w:ascii="Courier New" w:hAnsi="Courier New" w:cs="Courier New"/>
        </w:rPr>
      </w:pPr>
      <w:r w:rsidRPr="0018070B">
        <w:rPr>
          <w:rFonts w:ascii="Courier New" w:hAnsi="Courier New" w:cs="Courier New"/>
        </w:rPr>
        <w:t>{</w:t>
      </w:r>
    </w:p>
    <w:p w14:paraId="040BD4F1" w14:textId="156AE4E7" w:rsidR="0018070B" w:rsidRPr="0018070B" w:rsidRDefault="0018070B" w:rsidP="0018070B">
      <w:pPr>
        <w:contextualSpacing/>
        <w:rPr>
          <w:rFonts w:ascii="Courier New" w:hAnsi="Courier New" w:cs="Courier New"/>
        </w:rPr>
      </w:pPr>
      <w:r w:rsidRPr="0018070B">
        <w:rPr>
          <w:rFonts w:ascii="Courier New" w:hAnsi="Courier New" w:cs="Courier New"/>
        </w:rPr>
        <w:t xml:space="preserve">  “Response”: “</w:t>
      </w:r>
      <w:proofErr w:type="spellStart"/>
      <w:r w:rsidRPr="0018070B">
        <w:rPr>
          <w:rFonts w:ascii="Courier New" w:hAnsi="Courier New" w:cs="Courier New"/>
        </w:rPr>
        <w:t>GetJobs</w:t>
      </w:r>
      <w:proofErr w:type="spellEnd"/>
      <w:r w:rsidRPr="0018070B">
        <w:rPr>
          <w:rFonts w:ascii="Courier New" w:hAnsi="Courier New" w:cs="Courier New"/>
        </w:rPr>
        <w:t>”,</w:t>
      </w:r>
    </w:p>
    <w:p w14:paraId="40DC3F2B" w14:textId="1C6132DE" w:rsidR="0018070B" w:rsidRPr="0018070B" w:rsidRDefault="0018070B" w:rsidP="0018070B">
      <w:pPr>
        <w:contextualSpacing/>
        <w:rPr>
          <w:rFonts w:ascii="Courier New" w:hAnsi="Courier New" w:cs="Courier New"/>
        </w:rPr>
      </w:pPr>
      <w:r w:rsidRPr="0018070B">
        <w:rPr>
          <w:rFonts w:ascii="Courier New" w:hAnsi="Courier New" w:cs="Courier New"/>
        </w:rPr>
        <w:t xml:space="preserve">  “Data”: {</w:t>
      </w:r>
    </w:p>
    <w:p w14:paraId="57E91D41" w14:textId="542B5A51" w:rsidR="0018070B" w:rsidRPr="0018070B" w:rsidRDefault="0018070B" w:rsidP="0018070B">
      <w:pPr>
        <w:contextualSpacing/>
        <w:rPr>
          <w:rFonts w:ascii="Courier New" w:hAnsi="Courier New" w:cs="Courier New"/>
        </w:rPr>
      </w:pPr>
      <w:r w:rsidRPr="0018070B">
        <w:rPr>
          <w:rFonts w:ascii="Courier New" w:hAnsi="Courier New" w:cs="Courier New"/>
        </w:rPr>
        <w:t xml:space="preserve">    “Jobs”: [</w:t>
      </w:r>
    </w:p>
    <w:p w14:paraId="1E34BDCE" w14:textId="289E393F"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
    <w:p w14:paraId="5906F828" w14:textId="6D04A888" w:rsidR="0018070B" w:rsidRPr="0018070B" w:rsidRDefault="0018070B" w:rsidP="0018070B">
      <w:pPr>
        <w:contextualSpacing/>
        <w:rPr>
          <w:rFonts w:ascii="Courier New" w:hAnsi="Courier New" w:cs="Courier New"/>
        </w:rPr>
      </w:pPr>
      <w:r w:rsidRPr="0018070B">
        <w:rPr>
          <w:rFonts w:ascii="Courier New" w:hAnsi="Courier New" w:cs="Courier New"/>
        </w:rPr>
        <w:t xml:space="preserve">        “Id”: int64,</w:t>
      </w:r>
    </w:p>
    <w:p w14:paraId="66C251A1" w14:textId="39953DD6" w:rsidR="0018070B" w:rsidRPr="0018070B" w:rsidRDefault="0018070B" w:rsidP="0018070B">
      <w:pPr>
        <w:contextualSpacing/>
        <w:rPr>
          <w:rFonts w:ascii="Courier New" w:hAnsi="Courier New" w:cs="Courier New"/>
        </w:rPr>
      </w:pPr>
      <w:r w:rsidRPr="0018070B">
        <w:rPr>
          <w:rFonts w:ascii="Courier New" w:hAnsi="Courier New" w:cs="Courier New"/>
        </w:rPr>
        <w:t xml:space="preserve">        “State”: string</w:t>
      </w:r>
      <w:r w:rsidR="00A10007">
        <w:rPr>
          <w:rFonts w:ascii="Courier New" w:hAnsi="Courier New" w:cs="Courier New"/>
        </w:rPr>
        <w:t xml:space="preserve"> (</w:t>
      </w:r>
      <w:proofErr w:type="spellStart"/>
      <w:r w:rsidR="00A10007">
        <w:rPr>
          <w:rFonts w:ascii="Courier New" w:hAnsi="Courier New" w:cs="Courier New"/>
        </w:rPr>
        <w:t>enum</w:t>
      </w:r>
      <w:proofErr w:type="spellEnd"/>
      <w:r w:rsidR="00A10007">
        <w:rPr>
          <w:rFonts w:ascii="Courier New" w:hAnsi="Courier New" w:cs="Courier New"/>
        </w:rPr>
        <w:t>: “to-do”, “doing”, “done”)</w:t>
      </w:r>
      <w:r w:rsidRPr="0018070B">
        <w:rPr>
          <w:rFonts w:ascii="Courier New" w:hAnsi="Courier New" w:cs="Courier New"/>
        </w:rPr>
        <w:t>,</w:t>
      </w:r>
    </w:p>
    <w:p w14:paraId="278BCD71" w14:textId="697AB9E7"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roofErr w:type="spellStart"/>
      <w:r w:rsidRPr="0018070B">
        <w:rPr>
          <w:rFonts w:ascii="Courier New" w:hAnsi="Courier New" w:cs="Courier New"/>
        </w:rPr>
        <w:t>IsLoaded</w:t>
      </w:r>
      <w:proofErr w:type="spellEnd"/>
      <w:r w:rsidRPr="0018070B">
        <w:rPr>
          <w:rFonts w:ascii="Courier New" w:hAnsi="Courier New" w:cs="Courier New"/>
        </w:rPr>
        <w:t xml:space="preserve">”: </w:t>
      </w:r>
      <w:r w:rsidR="00C57E5E">
        <w:rPr>
          <w:rFonts w:ascii="Courier New" w:hAnsi="Courier New" w:cs="Courier New"/>
        </w:rPr>
        <w:t>Boolean</w:t>
      </w:r>
      <w:r w:rsidRPr="0018070B">
        <w:rPr>
          <w:rFonts w:ascii="Courier New" w:hAnsi="Courier New" w:cs="Courier New"/>
        </w:rPr>
        <w:t>,</w:t>
      </w:r>
    </w:p>
    <w:p w14:paraId="282323DD" w14:textId="52750BBA"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roofErr w:type="spellStart"/>
      <w:r w:rsidRPr="0018070B">
        <w:rPr>
          <w:rFonts w:ascii="Courier New" w:hAnsi="Courier New" w:cs="Courier New"/>
        </w:rPr>
        <w:t>ReadyTime</w:t>
      </w:r>
      <w:proofErr w:type="spellEnd"/>
      <w:r w:rsidRPr="0018070B">
        <w:rPr>
          <w:rFonts w:ascii="Courier New" w:hAnsi="Courier New" w:cs="Courier New"/>
        </w:rPr>
        <w:t>”: string</w:t>
      </w:r>
      <w:r w:rsidR="00A10007">
        <w:rPr>
          <w:rFonts w:ascii="Courier New" w:hAnsi="Courier New" w:cs="Courier New"/>
        </w:rPr>
        <w:t xml:space="preserve"> (iso8601: 2019-01-04T08:30:23)</w:t>
      </w:r>
      <w:r w:rsidRPr="0018070B">
        <w:rPr>
          <w:rFonts w:ascii="Courier New" w:hAnsi="Courier New" w:cs="Courier New"/>
        </w:rPr>
        <w:t>,</w:t>
      </w:r>
    </w:p>
    <w:p w14:paraId="13E9C94A" w14:textId="288A7B48"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roofErr w:type="spellStart"/>
      <w:r w:rsidRPr="0018070B">
        <w:rPr>
          <w:rFonts w:ascii="Courier New" w:hAnsi="Courier New" w:cs="Courier New"/>
        </w:rPr>
        <w:t>ZoneId</w:t>
      </w:r>
      <w:proofErr w:type="spellEnd"/>
      <w:r w:rsidRPr="0018070B">
        <w:rPr>
          <w:rFonts w:ascii="Courier New" w:hAnsi="Courier New" w:cs="Courier New"/>
        </w:rPr>
        <w:t>”: integer,</w:t>
      </w:r>
    </w:p>
    <w:p w14:paraId="63A8462E" w14:textId="4143D32E"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roofErr w:type="spellStart"/>
      <w:r w:rsidRPr="0018070B">
        <w:rPr>
          <w:rFonts w:ascii="Courier New" w:hAnsi="Courier New" w:cs="Courier New"/>
        </w:rPr>
        <w:t>ZoneName</w:t>
      </w:r>
      <w:proofErr w:type="spellEnd"/>
      <w:r w:rsidRPr="0018070B">
        <w:rPr>
          <w:rFonts w:ascii="Courier New" w:hAnsi="Courier New" w:cs="Courier New"/>
        </w:rPr>
        <w:t>”: string,</w:t>
      </w:r>
    </w:p>
    <w:p w14:paraId="6209683F" w14:textId="4C51F6BA" w:rsidR="0018070B" w:rsidRPr="0018070B" w:rsidRDefault="0018070B" w:rsidP="0018070B">
      <w:pPr>
        <w:contextualSpacing/>
        <w:rPr>
          <w:rFonts w:ascii="Courier New" w:hAnsi="Courier New" w:cs="Courier New"/>
        </w:rPr>
      </w:pPr>
      <w:r w:rsidRPr="0018070B">
        <w:rPr>
          <w:rFonts w:ascii="Courier New" w:hAnsi="Courier New" w:cs="Courier New"/>
        </w:rPr>
        <w:t xml:space="preserve">        “Instruction”: {</w:t>
      </w:r>
    </w:p>
    <w:p w14:paraId="0BE740F0" w14:textId="68C201B1"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roofErr w:type="spellStart"/>
      <w:r w:rsidRPr="0018070B">
        <w:rPr>
          <w:rFonts w:ascii="Courier New" w:hAnsi="Courier New" w:cs="Courier New"/>
        </w:rPr>
        <w:t>TruckName</w:t>
      </w:r>
      <w:proofErr w:type="spellEnd"/>
      <w:r w:rsidRPr="0018070B">
        <w:rPr>
          <w:rFonts w:ascii="Courier New" w:hAnsi="Courier New" w:cs="Courier New"/>
        </w:rPr>
        <w:t>”: string,</w:t>
      </w:r>
    </w:p>
    <w:p w14:paraId="75C7D184" w14:textId="2C90FB0D"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roofErr w:type="spellStart"/>
      <w:r w:rsidRPr="0018070B">
        <w:rPr>
          <w:rFonts w:ascii="Courier New" w:hAnsi="Courier New" w:cs="Courier New"/>
        </w:rPr>
        <w:t>MaterialName</w:t>
      </w:r>
      <w:proofErr w:type="spellEnd"/>
      <w:r w:rsidRPr="0018070B">
        <w:rPr>
          <w:rFonts w:ascii="Courier New" w:hAnsi="Courier New" w:cs="Courier New"/>
        </w:rPr>
        <w:t>”: string,</w:t>
      </w:r>
    </w:p>
    <w:p w14:paraId="50FBE203" w14:textId="468D7F0E"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roofErr w:type="spellStart"/>
      <w:r w:rsidRPr="0018070B">
        <w:rPr>
          <w:rFonts w:ascii="Courier New" w:hAnsi="Courier New" w:cs="Courier New"/>
        </w:rPr>
        <w:t>TargetMaterialWeight</w:t>
      </w:r>
      <w:proofErr w:type="spellEnd"/>
      <w:r w:rsidRPr="0018070B">
        <w:rPr>
          <w:rFonts w:ascii="Courier New" w:hAnsi="Courier New" w:cs="Courier New"/>
        </w:rPr>
        <w:t xml:space="preserve">”: </w:t>
      </w:r>
      <w:r w:rsidR="0067389A">
        <w:rPr>
          <w:rFonts w:ascii="Courier New" w:hAnsi="Courier New" w:cs="Courier New"/>
        </w:rPr>
        <w:t>float</w:t>
      </w:r>
      <w:r w:rsidR="00A10007">
        <w:rPr>
          <w:rFonts w:ascii="Courier New" w:hAnsi="Courier New" w:cs="Courier New"/>
        </w:rPr>
        <w:t xml:space="preserve"> (</w:t>
      </w:r>
      <w:proofErr w:type="spellStart"/>
      <w:r w:rsidR="00A10007">
        <w:rPr>
          <w:rFonts w:ascii="Courier New" w:hAnsi="Courier New" w:cs="Courier New"/>
        </w:rPr>
        <w:t>tonnes</w:t>
      </w:r>
      <w:proofErr w:type="spellEnd"/>
      <w:r w:rsidR="00A10007">
        <w:rPr>
          <w:rFonts w:ascii="Courier New" w:hAnsi="Courier New" w:cs="Courier New"/>
        </w:rPr>
        <w:t>)</w:t>
      </w:r>
    </w:p>
    <w:p w14:paraId="301C3690" w14:textId="7A9BF6A4"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
    <w:p w14:paraId="016AFCEE" w14:textId="7B74C63C"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
    <w:p w14:paraId="49E5E136" w14:textId="4C4ACB3E" w:rsidR="0018070B" w:rsidRPr="0018070B" w:rsidRDefault="0018070B" w:rsidP="0018070B">
      <w:pPr>
        <w:contextualSpacing/>
        <w:rPr>
          <w:rFonts w:ascii="Courier New" w:hAnsi="Courier New" w:cs="Courier New"/>
        </w:rPr>
      </w:pPr>
      <w:r w:rsidRPr="0018070B">
        <w:rPr>
          <w:rFonts w:ascii="Courier New" w:hAnsi="Courier New" w:cs="Courier New"/>
        </w:rPr>
        <w:t xml:space="preserve">      { </w:t>
      </w:r>
      <w:r>
        <w:rPr>
          <w:rFonts w:ascii="Courier New" w:hAnsi="Courier New" w:cs="Courier New"/>
        </w:rPr>
        <w:t>...</w:t>
      </w:r>
      <w:r w:rsidRPr="0018070B">
        <w:rPr>
          <w:rFonts w:ascii="Courier New" w:hAnsi="Courier New" w:cs="Courier New"/>
        </w:rPr>
        <w:t xml:space="preserve"> },</w:t>
      </w:r>
    </w:p>
    <w:p w14:paraId="750FEBCD" w14:textId="3CF3BBB9"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r>
        <w:rPr>
          <w:rFonts w:ascii="Courier New" w:hAnsi="Courier New" w:cs="Courier New"/>
        </w:rPr>
        <w:t>...</w:t>
      </w:r>
    </w:p>
    <w:p w14:paraId="745E3D9B" w14:textId="4D596C39"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
    <w:p w14:paraId="7A99AB8F" w14:textId="16F8719D"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roofErr w:type="spellStart"/>
      <w:r w:rsidRPr="0018070B">
        <w:rPr>
          <w:rFonts w:ascii="Courier New" w:hAnsi="Courier New" w:cs="Courier New"/>
        </w:rPr>
        <w:t>ActiveJobId</w:t>
      </w:r>
      <w:proofErr w:type="spellEnd"/>
      <w:r w:rsidRPr="0018070B">
        <w:rPr>
          <w:rFonts w:ascii="Courier New" w:hAnsi="Courier New" w:cs="Courier New"/>
        </w:rPr>
        <w:t>”: int64 or null</w:t>
      </w:r>
    </w:p>
    <w:p w14:paraId="0563BD12" w14:textId="520EC9D1" w:rsidR="0018070B" w:rsidRPr="0018070B" w:rsidRDefault="0018070B" w:rsidP="0018070B">
      <w:pPr>
        <w:contextualSpacing/>
        <w:rPr>
          <w:rFonts w:ascii="Courier New" w:hAnsi="Courier New" w:cs="Courier New"/>
        </w:rPr>
      </w:pPr>
      <w:r w:rsidRPr="0018070B">
        <w:rPr>
          <w:rFonts w:ascii="Courier New" w:hAnsi="Courier New" w:cs="Courier New"/>
        </w:rPr>
        <w:t xml:space="preserve">  }</w:t>
      </w:r>
    </w:p>
    <w:p w14:paraId="77892E92" w14:textId="64CC8688" w:rsidR="0018070B" w:rsidRPr="0018070B" w:rsidRDefault="0018070B" w:rsidP="0018070B">
      <w:pPr>
        <w:contextualSpacing/>
      </w:pPr>
      <w:r w:rsidRPr="0018070B">
        <w:rPr>
          <w:rFonts w:ascii="Courier New" w:hAnsi="Courier New" w:cs="Courier New"/>
        </w:rPr>
        <w:t>}</w:t>
      </w:r>
    </w:p>
    <w:p w14:paraId="13A0D0F3" w14:textId="0528E6D8" w:rsidR="00A10007" w:rsidRDefault="00A10007" w:rsidP="002902A0"/>
    <w:p w14:paraId="0D2C917D" w14:textId="1B7DB6F6" w:rsidR="00A10007" w:rsidRDefault="005D2649" w:rsidP="002902A0">
      <w:r>
        <w:t>The “Jobs” array should be shown in a list sorted by “</w:t>
      </w:r>
      <w:proofErr w:type="spellStart"/>
      <w:r>
        <w:t>ReadyTime</w:t>
      </w:r>
      <w:proofErr w:type="spellEnd"/>
      <w:r>
        <w:t>” with oldest at the top.  The active (highlighted) row in the list is the job whose “Id” matches “</w:t>
      </w:r>
      <w:proofErr w:type="spellStart"/>
      <w:r>
        <w:t>ActiveJobId</w:t>
      </w:r>
      <w:proofErr w:type="spellEnd"/>
      <w:r>
        <w:t xml:space="preserve">”, if not null.  Any other row whose “State” is </w:t>
      </w:r>
      <w:r w:rsidRPr="005D2649">
        <w:rPr>
          <w:b/>
          <w:i/>
        </w:rPr>
        <w:t>not</w:t>
      </w:r>
      <w:r>
        <w:t xml:space="preserve"> “to-do” should be disabled.  All remaining rows whose “State” </w:t>
      </w:r>
      <w:r w:rsidRPr="005D2649">
        <w:rPr>
          <w:b/>
          <w:i/>
        </w:rPr>
        <w:t>is</w:t>
      </w:r>
      <w:r>
        <w:t xml:space="preserve"> “to-do” and whose “Id” is not equal to the “</w:t>
      </w:r>
      <w:proofErr w:type="spellStart"/>
      <w:r>
        <w:t>ActiveJobId</w:t>
      </w:r>
      <w:proofErr w:type="spellEnd"/>
      <w:r>
        <w:t>” should be normally displayed as selectable rows.</w:t>
      </w:r>
    </w:p>
    <w:p w14:paraId="40E0AF25" w14:textId="40614623" w:rsidR="005D2649" w:rsidRPr="002902A0" w:rsidRDefault="005D2649" w:rsidP="002902A0">
      <w:r>
        <w:t xml:space="preserve">For each job, the duration displayed in the row for how long the job has been ready is calculated from the difference between </w:t>
      </w:r>
      <w:r w:rsidR="00B5633F">
        <w:t>the local time and the jobs “</w:t>
      </w:r>
      <w:proofErr w:type="spellStart"/>
      <w:r w:rsidR="00B5633F">
        <w:t>ReadyTime</w:t>
      </w:r>
      <w:proofErr w:type="spellEnd"/>
      <w:r w:rsidR="00B5633F">
        <w:t>”.  The local time is reported from the server via the “</w:t>
      </w:r>
      <w:proofErr w:type="spellStart"/>
      <w:r w:rsidR="00B5633F">
        <w:t>LocalTime</w:t>
      </w:r>
      <w:proofErr w:type="spellEnd"/>
      <w:r w:rsidR="00B5633F">
        <w:t>” parameter request (not documented here).</w:t>
      </w:r>
    </w:p>
    <w:p w14:paraId="554B5C5E" w14:textId="73C6440F" w:rsidR="0088266D" w:rsidRDefault="0088266D" w:rsidP="00CF40D6">
      <w:pPr>
        <w:pStyle w:val="Heading3"/>
      </w:pPr>
      <w:bookmarkStart w:id="8" w:name="_Toc534880421"/>
      <w:r>
        <w:t>“</w:t>
      </w:r>
      <w:proofErr w:type="spellStart"/>
      <w:r>
        <w:t>GetZoneSummaries</w:t>
      </w:r>
      <w:proofErr w:type="spellEnd"/>
      <w:r>
        <w:t>”</w:t>
      </w:r>
      <w:bookmarkEnd w:id="8"/>
    </w:p>
    <w:p w14:paraId="371411F7" w14:textId="67410089" w:rsidR="0088266D" w:rsidRDefault="0088266D" w:rsidP="0088266D">
      <w:pPr>
        <w:pStyle w:val="Heading4"/>
      </w:pPr>
      <w:r>
        <w:t>Command</w:t>
      </w:r>
    </w:p>
    <w:p w14:paraId="43BE84E6" w14:textId="63197E7A" w:rsidR="00A44533" w:rsidRDefault="00A44533" w:rsidP="00A44533">
      <w:r>
        <w:t>This command is sent to request the current zone summaries.  This should be sent periodically to keep an up-to-date list of zones.  This is meant to be used for the “Site View” screen of the UI.</w:t>
      </w:r>
    </w:p>
    <w:p w14:paraId="1E21F2BB" w14:textId="77777777" w:rsidR="00AB50B8" w:rsidRPr="00AB50B8" w:rsidRDefault="00AB50B8" w:rsidP="00A44533">
      <w:pPr>
        <w:contextualSpacing/>
        <w:rPr>
          <w:rFonts w:ascii="Courier New" w:hAnsi="Courier New" w:cs="Courier New"/>
        </w:rPr>
      </w:pPr>
      <w:r w:rsidRPr="00AB50B8">
        <w:rPr>
          <w:rFonts w:ascii="Courier New" w:hAnsi="Courier New" w:cs="Courier New"/>
        </w:rPr>
        <w:t>{</w:t>
      </w:r>
    </w:p>
    <w:p w14:paraId="3B62E078" w14:textId="77777777" w:rsidR="00AB50B8" w:rsidRPr="00AB50B8" w:rsidRDefault="00AB50B8" w:rsidP="00A44533">
      <w:pPr>
        <w:contextualSpacing/>
        <w:rPr>
          <w:rFonts w:ascii="Courier New" w:hAnsi="Courier New" w:cs="Courier New"/>
        </w:rPr>
      </w:pPr>
      <w:r w:rsidRPr="00AB50B8">
        <w:rPr>
          <w:rFonts w:ascii="Courier New" w:hAnsi="Courier New" w:cs="Courier New"/>
        </w:rPr>
        <w:t xml:space="preserve">  "Command": "</w:t>
      </w:r>
      <w:proofErr w:type="spellStart"/>
      <w:r w:rsidRPr="00AB50B8">
        <w:rPr>
          <w:rFonts w:ascii="Courier New" w:hAnsi="Courier New" w:cs="Courier New"/>
        </w:rPr>
        <w:t>GetZoneSummaries</w:t>
      </w:r>
      <w:proofErr w:type="spellEnd"/>
      <w:r w:rsidRPr="00AB50B8">
        <w:rPr>
          <w:rFonts w:ascii="Courier New" w:hAnsi="Courier New" w:cs="Courier New"/>
        </w:rPr>
        <w:t>"</w:t>
      </w:r>
    </w:p>
    <w:p w14:paraId="6416017C" w14:textId="40E56510" w:rsidR="00AB50B8" w:rsidRPr="00A44533" w:rsidRDefault="00AB50B8" w:rsidP="00A44533">
      <w:pPr>
        <w:contextualSpacing/>
      </w:pPr>
      <w:r w:rsidRPr="00AB50B8">
        <w:rPr>
          <w:rFonts w:ascii="Courier New" w:hAnsi="Courier New" w:cs="Courier New"/>
        </w:rPr>
        <w:t>}</w:t>
      </w:r>
    </w:p>
    <w:p w14:paraId="61643B20" w14:textId="4AD4DD2E" w:rsidR="0088266D" w:rsidRDefault="0088266D" w:rsidP="0088266D">
      <w:pPr>
        <w:pStyle w:val="Heading4"/>
      </w:pPr>
      <w:r>
        <w:t>Response</w:t>
      </w:r>
    </w:p>
    <w:p w14:paraId="633610B0" w14:textId="6105ED28" w:rsidR="00E044D1" w:rsidRDefault="00E044D1" w:rsidP="00E044D1">
      <w:r>
        <w:t>This response contains the summary based on the currently cached list of jobs.  This does not wait for the back office to send the list of jobs.</w:t>
      </w:r>
    </w:p>
    <w:p w14:paraId="3B67FDE2" w14:textId="1A1FD355" w:rsidR="00E044D1" w:rsidRPr="00E044D1" w:rsidRDefault="00E044D1" w:rsidP="00E044D1">
      <w:pPr>
        <w:contextualSpacing/>
        <w:rPr>
          <w:rFonts w:ascii="Courier New" w:hAnsi="Courier New" w:cs="Courier New"/>
        </w:rPr>
      </w:pPr>
      <w:r w:rsidRPr="00E044D1">
        <w:rPr>
          <w:rFonts w:ascii="Courier New" w:hAnsi="Courier New" w:cs="Courier New"/>
        </w:rPr>
        <w:t>{</w:t>
      </w:r>
    </w:p>
    <w:p w14:paraId="51FB2451" w14:textId="2673ADEA" w:rsidR="00E044D1" w:rsidRPr="00E044D1" w:rsidRDefault="00E044D1" w:rsidP="00E044D1">
      <w:pPr>
        <w:contextualSpacing/>
        <w:rPr>
          <w:rFonts w:ascii="Courier New" w:hAnsi="Courier New" w:cs="Courier New"/>
        </w:rPr>
      </w:pPr>
      <w:r w:rsidRPr="00E044D1">
        <w:rPr>
          <w:rFonts w:ascii="Courier New" w:hAnsi="Courier New" w:cs="Courier New"/>
        </w:rPr>
        <w:t xml:space="preserve">  “Response”: “</w:t>
      </w:r>
      <w:proofErr w:type="spellStart"/>
      <w:r w:rsidRPr="00E044D1">
        <w:rPr>
          <w:rFonts w:ascii="Courier New" w:hAnsi="Courier New" w:cs="Courier New"/>
        </w:rPr>
        <w:t>GetZoneSummaries</w:t>
      </w:r>
      <w:proofErr w:type="spellEnd"/>
      <w:r w:rsidRPr="00E044D1">
        <w:rPr>
          <w:rFonts w:ascii="Courier New" w:hAnsi="Courier New" w:cs="Courier New"/>
        </w:rPr>
        <w:t>”,</w:t>
      </w:r>
    </w:p>
    <w:p w14:paraId="3EE3A9D9" w14:textId="5717FD5D" w:rsidR="00E044D1" w:rsidRPr="00E044D1" w:rsidRDefault="00E044D1" w:rsidP="00E044D1">
      <w:pPr>
        <w:contextualSpacing/>
        <w:rPr>
          <w:rFonts w:ascii="Courier New" w:hAnsi="Courier New" w:cs="Courier New"/>
        </w:rPr>
      </w:pPr>
      <w:r w:rsidRPr="00E044D1">
        <w:rPr>
          <w:rFonts w:ascii="Courier New" w:hAnsi="Courier New" w:cs="Courier New"/>
        </w:rPr>
        <w:t xml:space="preserve">  “Data”: {</w:t>
      </w:r>
    </w:p>
    <w:p w14:paraId="4E5FCE46" w14:textId="0699C0A8" w:rsidR="00E044D1" w:rsidRPr="00E044D1" w:rsidRDefault="00E044D1" w:rsidP="00E044D1">
      <w:pPr>
        <w:contextualSpacing/>
        <w:rPr>
          <w:rFonts w:ascii="Courier New" w:hAnsi="Courier New" w:cs="Courier New"/>
        </w:rPr>
      </w:pPr>
      <w:r w:rsidRPr="00E044D1">
        <w:rPr>
          <w:rFonts w:ascii="Courier New" w:hAnsi="Courier New" w:cs="Courier New"/>
        </w:rPr>
        <w:t xml:space="preserve">    “Zones”: [</w:t>
      </w:r>
    </w:p>
    <w:p w14:paraId="53808E9A" w14:textId="2C547BDA" w:rsidR="00E044D1" w:rsidRPr="00E044D1" w:rsidRDefault="00E044D1" w:rsidP="00E044D1">
      <w:pPr>
        <w:contextualSpacing/>
        <w:rPr>
          <w:rFonts w:ascii="Courier New" w:hAnsi="Courier New" w:cs="Courier New"/>
        </w:rPr>
      </w:pPr>
      <w:r w:rsidRPr="00E044D1">
        <w:rPr>
          <w:rFonts w:ascii="Courier New" w:hAnsi="Courier New" w:cs="Courier New"/>
        </w:rPr>
        <w:t xml:space="preserve">      {</w:t>
      </w:r>
    </w:p>
    <w:p w14:paraId="40202127" w14:textId="2E42219F" w:rsidR="00E044D1" w:rsidRPr="00E044D1" w:rsidRDefault="00E044D1" w:rsidP="00E044D1">
      <w:pPr>
        <w:contextualSpacing/>
        <w:rPr>
          <w:rFonts w:ascii="Courier New" w:hAnsi="Courier New" w:cs="Courier New"/>
        </w:rPr>
      </w:pPr>
      <w:r w:rsidRPr="00E044D1">
        <w:rPr>
          <w:rFonts w:ascii="Courier New" w:hAnsi="Courier New" w:cs="Courier New"/>
        </w:rPr>
        <w:t xml:space="preserve">        “Id”: integer,</w:t>
      </w:r>
    </w:p>
    <w:p w14:paraId="7DD52F3B" w14:textId="1123DC79" w:rsidR="00E044D1" w:rsidRPr="00E044D1" w:rsidRDefault="00E044D1" w:rsidP="00E044D1">
      <w:pPr>
        <w:contextualSpacing/>
        <w:rPr>
          <w:rFonts w:ascii="Courier New" w:hAnsi="Courier New" w:cs="Courier New"/>
        </w:rPr>
      </w:pPr>
      <w:r w:rsidRPr="00E044D1">
        <w:rPr>
          <w:rFonts w:ascii="Courier New" w:hAnsi="Courier New" w:cs="Courier New"/>
        </w:rPr>
        <w:t xml:space="preserve">        “Name”: string,</w:t>
      </w:r>
    </w:p>
    <w:p w14:paraId="27CDD537" w14:textId="5F7AF31D" w:rsidR="00E044D1" w:rsidRPr="00E044D1" w:rsidRDefault="00E044D1" w:rsidP="00E044D1">
      <w:pPr>
        <w:contextualSpacing/>
        <w:rPr>
          <w:rFonts w:ascii="Courier New" w:hAnsi="Courier New" w:cs="Courier New"/>
        </w:rPr>
      </w:pPr>
      <w:r w:rsidRPr="00E044D1">
        <w:rPr>
          <w:rFonts w:ascii="Courier New" w:hAnsi="Courier New" w:cs="Courier New"/>
        </w:rPr>
        <w:t xml:space="preserve">        “</w:t>
      </w:r>
      <w:proofErr w:type="spellStart"/>
      <w:r w:rsidRPr="00E044D1">
        <w:rPr>
          <w:rFonts w:ascii="Courier New" w:hAnsi="Courier New" w:cs="Courier New"/>
        </w:rPr>
        <w:t>NumJobs</w:t>
      </w:r>
      <w:proofErr w:type="spellEnd"/>
      <w:r w:rsidRPr="00E044D1">
        <w:rPr>
          <w:rFonts w:ascii="Courier New" w:hAnsi="Courier New" w:cs="Courier New"/>
        </w:rPr>
        <w:t>”: integer,</w:t>
      </w:r>
    </w:p>
    <w:p w14:paraId="0ACD9A32" w14:textId="4FFB202E" w:rsidR="00E044D1" w:rsidRPr="00E044D1" w:rsidRDefault="00E044D1" w:rsidP="00E044D1">
      <w:pPr>
        <w:contextualSpacing/>
        <w:rPr>
          <w:rFonts w:ascii="Courier New" w:hAnsi="Courier New" w:cs="Courier New"/>
        </w:rPr>
      </w:pPr>
      <w:r w:rsidRPr="00E044D1">
        <w:rPr>
          <w:rFonts w:ascii="Courier New" w:hAnsi="Courier New" w:cs="Courier New"/>
        </w:rPr>
        <w:t xml:space="preserve">        “</w:t>
      </w:r>
      <w:proofErr w:type="spellStart"/>
      <w:r w:rsidRPr="00E044D1">
        <w:rPr>
          <w:rFonts w:ascii="Courier New" w:hAnsi="Courier New" w:cs="Courier New"/>
        </w:rPr>
        <w:t>OldestJobReadyTime</w:t>
      </w:r>
      <w:proofErr w:type="spellEnd"/>
      <w:r w:rsidRPr="00E044D1">
        <w:rPr>
          <w:rFonts w:ascii="Courier New" w:hAnsi="Courier New" w:cs="Courier New"/>
        </w:rPr>
        <w:t>”: string (iso8601: 2019-01-04T08:30:23)</w:t>
      </w:r>
    </w:p>
    <w:p w14:paraId="40F5CC22" w14:textId="068975A3" w:rsidR="00E044D1" w:rsidRPr="00E044D1" w:rsidRDefault="00E044D1" w:rsidP="00E044D1">
      <w:pPr>
        <w:contextualSpacing/>
        <w:rPr>
          <w:rFonts w:ascii="Courier New" w:hAnsi="Courier New" w:cs="Courier New"/>
        </w:rPr>
      </w:pPr>
      <w:r w:rsidRPr="00E044D1">
        <w:rPr>
          <w:rFonts w:ascii="Courier New" w:hAnsi="Courier New" w:cs="Courier New"/>
        </w:rPr>
        <w:t xml:space="preserve">      },</w:t>
      </w:r>
    </w:p>
    <w:p w14:paraId="6272951A" w14:textId="02385EF5" w:rsidR="00E044D1" w:rsidRPr="00E044D1" w:rsidRDefault="00E044D1" w:rsidP="00E044D1">
      <w:pPr>
        <w:contextualSpacing/>
        <w:rPr>
          <w:rFonts w:ascii="Courier New" w:hAnsi="Courier New" w:cs="Courier New"/>
        </w:rPr>
      </w:pPr>
      <w:r w:rsidRPr="00E044D1">
        <w:rPr>
          <w:rFonts w:ascii="Courier New" w:hAnsi="Courier New" w:cs="Courier New"/>
        </w:rPr>
        <w:t xml:space="preserve">      { </w:t>
      </w:r>
      <w:r w:rsidR="00FF2099">
        <w:rPr>
          <w:rFonts w:ascii="Courier New" w:hAnsi="Courier New" w:cs="Courier New"/>
        </w:rPr>
        <w:t>...</w:t>
      </w:r>
      <w:r w:rsidRPr="00E044D1">
        <w:rPr>
          <w:rFonts w:ascii="Courier New" w:hAnsi="Courier New" w:cs="Courier New"/>
        </w:rPr>
        <w:t xml:space="preserve"> },</w:t>
      </w:r>
    </w:p>
    <w:p w14:paraId="35DBAD2F" w14:textId="0E71A023" w:rsidR="00E044D1" w:rsidRPr="00E044D1" w:rsidRDefault="00E044D1" w:rsidP="00E044D1">
      <w:pPr>
        <w:contextualSpacing/>
        <w:rPr>
          <w:rFonts w:ascii="Courier New" w:hAnsi="Courier New" w:cs="Courier New"/>
        </w:rPr>
      </w:pPr>
      <w:r w:rsidRPr="00E044D1">
        <w:rPr>
          <w:rFonts w:ascii="Courier New" w:hAnsi="Courier New" w:cs="Courier New"/>
        </w:rPr>
        <w:t xml:space="preserve">      </w:t>
      </w:r>
      <w:r w:rsidR="00FF2099">
        <w:rPr>
          <w:rFonts w:ascii="Courier New" w:hAnsi="Courier New" w:cs="Courier New"/>
        </w:rPr>
        <w:t>...</w:t>
      </w:r>
    </w:p>
    <w:p w14:paraId="11FF6AAB" w14:textId="029E1BB6" w:rsidR="00E044D1" w:rsidRPr="00E044D1" w:rsidRDefault="00E044D1" w:rsidP="00E044D1">
      <w:pPr>
        <w:contextualSpacing/>
        <w:rPr>
          <w:rFonts w:ascii="Courier New" w:hAnsi="Courier New" w:cs="Courier New"/>
        </w:rPr>
      </w:pPr>
      <w:r w:rsidRPr="00E044D1">
        <w:rPr>
          <w:rFonts w:ascii="Courier New" w:hAnsi="Courier New" w:cs="Courier New"/>
        </w:rPr>
        <w:t xml:space="preserve">    ]</w:t>
      </w:r>
    </w:p>
    <w:p w14:paraId="69CECF63" w14:textId="67698B75" w:rsidR="00E044D1" w:rsidRPr="00E044D1" w:rsidRDefault="00E044D1" w:rsidP="00E044D1">
      <w:pPr>
        <w:contextualSpacing/>
        <w:rPr>
          <w:rFonts w:ascii="Courier New" w:hAnsi="Courier New" w:cs="Courier New"/>
        </w:rPr>
      </w:pPr>
      <w:r w:rsidRPr="00E044D1">
        <w:rPr>
          <w:rFonts w:ascii="Courier New" w:hAnsi="Courier New" w:cs="Courier New"/>
        </w:rPr>
        <w:t xml:space="preserve">  }</w:t>
      </w:r>
    </w:p>
    <w:p w14:paraId="3FDC7C51" w14:textId="2ACB0F11" w:rsidR="00E044D1" w:rsidRDefault="00E044D1" w:rsidP="00E044D1">
      <w:pPr>
        <w:contextualSpacing/>
        <w:rPr>
          <w:rFonts w:ascii="Courier New" w:hAnsi="Courier New" w:cs="Courier New"/>
        </w:rPr>
      </w:pPr>
      <w:r w:rsidRPr="00E044D1">
        <w:rPr>
          <w:rFonts w:ascii="Courier New" w:hAnsi="Courier New" w:cs="Courier New"/>
        </w:rPr>
        <w:t>}</w:t>
      </w:r>
    </w:p>
    <w:p w14:paraId="4B0DC130" w14:textId="69B92940" w:rsidR="00E044D1" w:rsidRDefault="00E044D1" w:rsidP="00E044D1">
      <w:pPr>
        <w:contextualSpacing/>
        <w:rPr>
          <w:rFonts w:ascii="Courier New" w:hAnsi="Courier New" w:cs="Courier New"/>
        </w:rPr>
      </w:pPr>
    </w:p>
    <w:p w14:paraId="7F705BC8" w14:textId="7C9F17E7" w:rsidR="00E044D1" w:rsidRDefault="00E044D1" w:rsidP="00E044D1">
      <w:r>
        <w:t>The “Zones” array should be shown sorted by “Name”.</w:t>
      </w:r>
    </w:p>
    <w:p w14:paraId="7E64FF1C" w14:textId="5F44683F" w:rsidR="00E044D1" w:rsidRPr="00E044D1" w:rsidRDefault="00E044D1" w:rsidP="00E044D1">
      <w:r>
        <w:t>For each zone, the duration displayed for how long the oldest job has been ready is calculated from the difference between the local time and the zones “</w:t>
      </w:r>
      <w:proofErr w:type="spellStart"/>
      <w:r>
        <w:t>OldestJobReadyTime</w:t>
      </w:r>
      <w:proofErr w:type="spellEnd"/>
      <w:r>
        <w:t>”.  The local time is reported from the server via the “</w:t>
      </w:r>
      <w:proofErr w:type="spellStart"/>
      <w:r>
        <w:t>LocalTime</w:t>
      </w:r>
      <w:proofErr w:type="spellEnd"/>
      <w:r>
        <w:t>” parameter request (not documented here).</w:t>
      </w:r>
    </w:p>
    <w:p w14:paraId="6D6FC66F" w14:textId="4EBA100B" w:rsidR="004A0F48" w:rsidRDefault="004A0F48" w:rsidP="00CF40D6">
      <w:pPr>
        <w:pStyle w:val="Heading3"/>
      </w:pPr>
      <w:bookmarkStart w:id="9" w:name="_Toc534880422"/>
      <w:r>
        <w:t>“</w:t>
      </w:r>
      <w:proofErr w:type="spellStart"/>
      <w:r w:rsidRPr="004A0F48">
        <w:t>SetJobState</w:t>
      </w:r>
      <w:proofErr w:type="spellEnd"/>
      <w:r w:rsidRPr="004A0F48">
        <w:t>”</w:t>
      </w:r>
      <w:bookmarkEnd w:id="9"/>
    </w:p>
    <w:p w14:paraId="2E88D244" w14:textId="4176A939" w:rsidR="004A0F48" w:rsidRDefault="004A0F48" w:rsidP="004A0F48">
      <w:pPr>
        <w:pStyle w:val="Heading4"/>
      </w:pPr>
      <w:r>
        <w:t>Command</w:t>
      </w:r>
    </w:p>
    <w:p w14:paraId="0046D996" w14:textId="5BE37B48" w:rsidR="00226B8A" w:rsidRDefault="00226B8A" w:rsidP="00226B8A">
      <w:r>
        <w:t>This command is sent to set a job state to “doing” (active) or “to-do” (inactive).</w:t>
      </w:r>
    </w:p>
    <w:p w14:paraId="4A346413" w14:textId="389C267B" w:rsidR="00226B8A" w:rsidRDefault="00226B8A" w:rsidP="00226B8A">
      <w:r>
        <w:t xml:space="preserve">If a job is selected, then </w:t>
      </w:r>
      <w:r w:rsidR="005F53E6">
        <w:t xml:space="preserve">the job state needs to be set to “doing”.  </w:t>
      </w:r>
      <w:r>
        <w:t>If a new job is set to “doing”, the server will automatically set the currently active job</w:t>
      </w:r>
      <w:r w:rsidR="005F53E6">
        <w:t>, if any,</w:t>
      </w:r>
      <w:r>
        <w:t xml:space="preserve"> to “to-do”.</w:t>
      </w:r>
    </w:p>
    <w:p w14:paraId="33FFD566" w14:textId="77777777" w:rsidR="00226B8A" w:rsidRPr="005F53E6" w:rsidRDefault="00226B8A" w:rsidP="005F53E6">
      <w:pPr>
        <w:contextualSpacing/>
        <w:rPr>
          <w:rFonts w:ascii="Courier New" w:hAnsi="Courier New" w:cs="Courier New"/>
        </w:rPr>
      </w:pPr>
      <w:r w:rsidRPr="005F53E6">
        <w:rPr>
          <w:rFonts w:ascii="Courier New" w:hAnsi="Courier New" w:cs="Courier New"/>
        </w:rPr>
        <w:t>{</w:t>
      </w:r>
    </w:p>
    <w:p w14:paraId="7DA1AC3D" w14:textId="77777777" w:rsidR="00226B8A" w:rsidRPr="005F53E6" w:rsidRDefault="00226B8A" w:rsidP="005F53E6">
      <w:pPr>
        <w:contextualSpacing/>
        <w:rPr>
          <w:rFonts w:ascii="Courier New" w:hAnsi="Courier New" w:cs="Courier New"/>
        </w:rPr>
      </w:pPr>
      <w:r w:rsidRPr="005F53E6">
        <w:rPr>
          <w:rFonts w:ascii="Courier New" w:hAnsi="Courier New" w:cs="Courier New"/>
        </w:rPr>
        <w:t xml:space="preserve">  "Command": "</w:t>
      </w:r>
      <w:proofErr w:type="spellStart"/>
      <w:r w:rsidRPr="005F53E6">
        <w:rPr>
          <w:rFonts w:ascii="Courier New" w:hAnsi="Courier New" w:cs="Courier New"/>
        </w:rPr>
        <w:t>SetJobState</w:t>
      </w:r>
      <w:proofErr w:type="spellEnd"/>
      <w:r w:rsidRPr="005F53E6">
        <w:rPr>
          <w:rFonts w:ascii="Courier New" w:hAnsi="Courier New" w:cs="Courier New"/>
        </w:rPr>
        <w:t>",</w:t>
      </w:r>
    </w:p>
    <w:p w14:paraId="1A2C0114" w14:textId="77777777" w:rsidR="00226B8A" w:rsidRPr="005F53E6" w:rsidRDefault="00226B8A" w:rsidP="005F53E6">
      <w:pPr>
        <w:contextualSpacing/>
        <w:rPr>
          <w:rFonts w:ascii="Courier New" w:hAnsi="Courier New" w:cs="Courier New"/>
        </w:rPr>
      </w:pPr>
      <w:r w:rsidRPr="005F53E6">
        <w:rPr>
          <w:rFonts w:ascii="Courier New" w:hAnsi="Courier New" w:cs="Courier New"/>
        </w:rPr>
        <w:t xml:space="preserve">  "Data": {</w:t>
      </w:r>
    </w:p>
    <w:p w14:paraId="591A38A2" w14:textId="77777777" w:rsidR="00226B8A" w:rsidRPr="005F53E6" w:rsidRDefault="00226B8A" w:rsidP="005F53E6">
      <w:pPr>
        <w:contextualSpacing/>
        <w:rPr>
          <w:rFonts w:ascii="Courier New" w:hAnsi="Courier New" w:cs="Courier New"/>
        </w:rPr>
      </w:pPr>
      <w:r w:rsidRPr="005F53E6">
        <w:rPr>
          <w:rFonts w:ascii="Courier New" w:hAnsi="Courier New" w:cs="Courier New"/>
        </w:rPr>
        <w:t xml:space="preserve">    "Id": int64,</w:t>
      </w:r>
    </w:p>
    <w:p w14:paraId="191AF84A" w14:textId="77777777" w:rsidR="00226B8A" w:rsidRPr="005F53E6" w:rsidRDefault="00226B8A" w:rsidP="005F53E6">
      <w:pPr>
        <w:contextualSpacing/>
        <w:rPr>
          <w:rFonts w:ascii="Courier New" w:hAnsi="Courier New" w:cs="Courier New"/>
        </w:rPr>
      </w:pPr>
      <w:r w:rsidRPr="005F53E6">
        <w:rPr>
          <w:rFonts w:ascii="Courier New" w:hAnsi="Courier New" w:cs="Courier New"/>
        </w:rPr>
        <w:t xml:space="preserve">    "State": "doing"</w:t>
      </w:r>
    </w:p>
    <w:p w14:paraId="756E6FEE" w14:textId="77777777" w:rsidR="00226B8A" w:rsidRPr="005F53E6" w:rsidRDefault="00226B8A" w:rsidP="005F53E6">
      <w:pPr>
        <w:contextualSpacing/>
        <w:rPr>
          <w:rFonts w:ascii="Courier New" w:hAnsi="Courier New" w:cs="Courier New"/>
        </w:rPr>
      </w:pPr>
      <w:r w:rsidRPr="005F53E6">
        <w:rPr>
          <w:rFonts w:ascii="Courier New" w:hAnsi="Courier New" w:cs="Courier New"/>
        </w:rPr>
        <w:t xml:space="preserve">  }</w:t>
      </w:r>
    </w:p>
    <w:p w14:paraId="16C3BD0C" w14:textId="28C8EB75" w:rsidR="00226B8A" w:rsidRDefault="00226B8A" w:rsidP="005F53E6">
      <w:pPr>
        <w:contextualSpacing/>
      </w:pPr>
      <w:r w:rsidRPr="005F53E6">
        <w:rPr>
          <w:rFonts w:ascii="Courier New" w:hAnsi="Courier New" w:cs="Courier New"/>
        </w:rPr>
        <w:t>}</w:t>
      </w:r>
    </w:p>
    <w:p w14:paraId="50C3FD01" w14:textId="77777777" w:rsidR="005F53E6" w:rsidRDefault="005F53E6" w:rsidP="00226B8A"/>
    <w:p w14:paraId="3EFDB3DB" w14:textId="155DF671" w:rsidR="00226B8A" w:rsidRDefault="00226B8A" w:rsidP="00226B8A">
      <w:r>
        <w:t>If a job is un-selected</w:t>
      </w:r>
      <w:r w:rsidR="005F53E6">
        <w:t>, then the job state needs to be set back to “to-do”.</w:t>
      </w:r>
    </w:p>
    <w:p w14:paraId="17037B01" w14:textId="3EBDFB9B" w:rsidR="005F53E6" w:rsidRPr="005F53E6" w:rsidRDefault="005F53E6" w:rsidP="005F53E6">
      <w:pPr>
        <w:contextualSpacing/>
        <w:rPr>
          <w:rFonts w:ascii="Courier New" w:hAnsi="Courier New" w:cs="Courier New"/>
        </w:rPr>
      </w:pPr>
      <w:r w:rsidRPr="005F53E6">
        <w:rPr>
          <w:rFonts w:ascii="Courier New" w:hAnsi="Courier New" w:cs="Courier New"/>
        </w:rPr>
        <w:t>{</w:t>
      </w:r>
    </w:p>
    <w:p w14:paraId="5BB8EBAB" w14:textId="77777777" w:rsidR="005F53E6" w:rsidRPr="005F53E6" w:rsidRDefault="005F53E6" w:rsidP="005F53E6">
      <w:pPr>
        <w:contextualSpacing/>
        <w:rPr>
          <w:rFonts w:ascii="Courier New" w:hAnsi="Courier New" w:cs="Courier New"/>
        </w:rPr>
      </w:pPr>
      <w:r w:rsidRPr="005F53E6">
        <w:rPr>
          <w:rFonts w:ascii="Courier New" w:hAnsi="Courier New" w:cs="Courier New"/>
        </w:rPr>
        <w:t xml:space="preserve">  "Command": "</w:t>
      </w:r>
      <w:proofErr w:type="spellStart"/>
      <w:r w:rsidRPr="005F53E6">
        <w:rPr>
          <w:rFonts w:ascii="Courier New" w:hAnsi="Courier New" w:cs="Courier New"/>
        </w:rPr>
        <w:t>SetJobState</w:t>
      </w:r>
      <w:proofErr w:type="spellEnd"/>
      <w:r w:rsidRPr="005F53E6">
        <w:rPr>
          <w:rFonts w:ascii="Courier New" w:hAnsi="Courier New" w:cs="Courier New"/>
        </w:rPr>
        <w:t>",</w:t>
      </w:r>
    </w:p>
    <w:p w14:paraId="6035DB95" w14:textId="77777777" w:rsidR="005F53E6" w:rsidRPr="005F53E6" w:rsidRDefault="005F53E6" w:rsidP="005F53E6">
      <w:pPr>
        <w:contextualSpacing/>
        <w:rPr>
          <w:rFonts w:ascii="Courier New" w:hAnsi="Courier New" w:cs="Courier New"/>
        </w:rPr>
      </w:pPr>
      <w:r w:rsidRPr="005F53E6">
        <w:rPr>
          <w:rFonts w:ascii="Courier New" w:hAnsi="Courier New" w:cs="Courier New"/>
        </w:rPr>
        <w:t xml:space="preserve">  "Data": {</w:t>
      </w:r>
    </w:p>
    <w:p w14:paraId="0D35C284" w14:textId="77777777" w:rsidR="005F53E6" w:rsidRPr="005F53E6" w:rsidRDefault="005F53E6" w:rsidP="005F53E6">
      <w:pPr>
        <w:contextualSpacing/>
        <w:rPr>
          <w:rFonts w:ascii="Courier New" w:hAnsi="Courier New" w:cs="Courier New"/>
        </w:rPr>
      </w:pPr>
      <w:r w:rsidRPr="005F53E6">
        <w:rPr>
          <w:rFonts w:ascii="Courier New" w:hAnsi="Courier New" w:cs="Courier New"/>
        </w:rPr>
        <w:t xml:space="preserve">    "Id": int64,</w:t>
      </w:r>
    </w:p>
    <w:p w14:paraId="6273FE32" w14:textId="23B40BA7" w:rsidR="005F53E6" w:rsidRPr="005F53E6" w:rsidRDefault="005F53E6" w:rsidP="005F53E6">
      <w:pPr>
        <w:contextualSpacing/>
        <w:rPr>
          <w:rFonts w:ascii="Courier New" w:hAnsi="Courier New" w:cs="Courier New"/>
        </w:rPr>
      </w:pPr>
      <w:r w:rsidRPr="005F53E6">
        <w:rPr>
          <w:rFonts w:ascii="Courier New" w:hAnsi="Courier New" w:cs="Courier New"/>
        </w:rPr>
        <w:t xml:space="preserve">    "State": "to-do"</w:t>
      </w:r>
    </w:p>
    <w:p w14:paraId="16EB9F81" w14:textId="77777777" w:rsidR="005F53E6" w:rsidRPr="005F53E6" w:rsidRDefault="005F53E6" w:rsidP="005F53E6">
      <w:pPr>
        <w:contextualSpacing/>
        <w:rPr>
          <w:rFonts w:ascii="Courier New" w:hAnsi="Courier New" w:cs="Courier New"/>
        </w:rPr>
      </w:pPr>
      <w:r w:rsidRPr="005F53E6">
        <w:rPr>
          <w:rFonts w:ascii="Courier New" w:hAnsi="Courier New" w:cs="Courier New"/>
        </w:rPr>
        <w:t xml:space="preserve">  }</w:t>
      </w:r>
    </w:p>
    <w:p w14:paraId="196A4925" w14:textId="1D84D022" w:rsidR="005F53E6" w:rsidRPr="00226B8A" w:rsidRDefault="005F53E6" w:rsidP="005F53E6">
      <w:pPr>
        <w:contextualSpacing/>
      </w:pPr>
      <w:r w:rsidRPr="005F53E6">
        <w:rPr>
          <w:rFonts w:ascii="Courier New" w:hAnsi="Courier New" w:cs="Courier New"/>
        </w:rPr>
        <w:t>}</w:t>
      </w:r>
    </w:p>
    <w:p w14:paraId="59A72FBD" w14:textId="2EDAF053" w:rsidR="004A0F48" w:rsidRDefault="004A0F48" w:rsidP="004A0F48">
      <w:pPr>
        <w:pStyle w:val="Heading4"/>
      </w:pPr>
      <w:r>
        <w:t>Response</w:t>
      </w:r>
    </w:p>
    <w:p w14:paraId="20427CB1" w14:textId="7A2819F9" w:rsidR="00CD28A7" w:rsidRPr="00CD28A7" w:rsidRDefault="00CD28A7" w:rsidP="00CD28A7">
      <w:r>
        <w:t>There is no direct response to this command, however, the “</w:t>
      </w:r>
      <w:proofErr w:type="spellStart"/>
      <w:r>
        <w:t>SendJobs</w:t>
      </w:r>
      <w:proofErr w:type="spellEnd"/>
      <w:r>
        <w:t>” response will be sent in response to the completion of this command with the updated job states.</w:t>
      </w:r>
    </w:p>
    <w:p w14:paraId="2F181B99" w14:textId="384C4B2C" w:rsidR="00097E9E" w:rsidRDefault="00F26FA1" w:rsidP="00097E9E">
      <w:pPr>
        <w:pStyle w:val="Heading3"/>
      </w:pPr>
      <w:bookmarkStart w:id="10" w:name="_Toc534880423"/>
      <w:r>
        <w:t>“</w:t>
      </w:r>
      <w:proofErr w:type="spellStart"/>
      <w:r w:rsidR="00097E9E">
        <w:t>Read</w:t>
      </w:r>
      <w:r w:rsidR="002902A0">
        <w:t>Settings</w:t>
      </w:r>
      <w:proofErr w:type="spellEnd"/>
      <w:r>
        <w:t>”</w:t>
      </w:r>
      <w:bookmarkEnd w:id="10"/>
    </w:p>
    <w:p w14:paraId="743AE9D3" w14:textId="7C8A37A5" w:rsidR="00535426" w:rsidRPr="00535426" w:rsidRDefault="00535426" w:rsidP="00535426">
      <w:r>
        <w:t>These settings can also be read via the HTTP Parameter Request API.</w:t>
      </w:r>
      <w:r w:rsidR="0098713F">
        <w:t xml:space="preserve">  Either endpoint can be used to read the same information.</w:t>
      </w:r>
    </w:p>
    <w:p w14:paraId="05E8EFFD" w14:textId="0C0AED29" w:rsidR="00097E9E" w:rsidRDefault="00097E9E" w:rsidP="00097E9E">
      <w:pPr>
        <w:pStyle w:val="Heading4"/>
      </w:pPr>
      <w:r>
        <w:t>Command</w:t>
      </w:r>
    </w:p>
    <w:p w14:paraId="1A3904EE" w14:textId="62827DD9" w:rsidR="00A44533" w:rsidRDefault="00A44533" w:rsidP="00A44533">
      <w:r>
        <w:t>This command is sent to request the current settings for WOA.</w:t>
      </w:r>
    </w:p>
    <w:p w14:paraId="4322E38B" w14:textId="26B25870" w:rsidR="00A44533" w:rsidRPr="00A44533" w:rsidRDefault="00A44533" w:rsidP="00A44533">
      <w:pPr>
        <w:contextualSpacing/>
        <w:rPr>
          <w:rFonts w:ascii="Courier New" w:hAnsi="Courier New" w:cs="Courier New"/>
        </w:rPr>
      </w:pPr>
      <w:r w:rsidRPr="00A44533">
        <w:rPr>
          <w:rFonts w:ascii="Courier New" w:hAnsi="Courier New" w:cs="Courier New"/>
        </w:rPr>
        <w:t>{</w:t>
      </w:r>
    </w:p>
    <w:p w14:paraId="22F781A7" w14:textId="41358251" w:rsidR="00A44533" w:rsidRPr="00A44533" w:rsidRDefault="00A44533" w:rsidP="00A44533">
      <w:pPr>
        <w:contextualSpacing/>
        <w:rPr>
          <w:rFonts w:ascii="Courier New" w:hAnsi="Courier New" w:cs="Courier New"/>
        </w:rPr>
      </w:pPr>
      <w:r w:rsidRPr="00A44533">
        <w:rPr>
          <w:rFonts w:ascii="Courier New" w:hAnsi="Courier New" w:cs="Courier New"/>
        </w:rPr>
        <w:t xml:space="preserve">  “Command”: “</w:t>
      </w:r>
      <w:proofErr w:type="spellStart"/>
      <w:r w:rsidRPr="00A44533">
        <w:rPr>
          <w:rFonts w:ascii="Courier New" w:hAnsi="Courier New" w:cs="Courier New"/>
        </w:rPr>
        <w:t>ReadSettings</w:t>
      </w:r>
      <w:proofErr w:type="spellEnd"/>
      <w:r w:rsidRPr="00A44533">
        <w:rPr>
          <w:rFonts w:ascii="Courier New" w:hAnsi="Courier New" w:cs="Courier New"/>
        </w:rPr>
        <w:t>”</w:t>
      </w:r>
    </w:p>
    <w:p w14:paraId="3F820D64" w14:textId="7B487B62" w:rsidR="00A44533" w:rsidRPr="00A44533" w:rsidRDefault="00A44533" w:rsidP="00A44533">
      <w:pPr>
        <w:contextualSpacing/>
      </w:pPr>
      <w:r w:rsidRPr="00A44533">
        <w:rPr>
          <w:rFonts w:ascii="Courier New" w:hAnsi="Courier New" w:cs="Courier New"/>
        </w:rPr>
        <w:t>}</w:t>
      </w:r>
    </w:p>
    <w:p w14:paraId="092853F3" w14:textId="3D24379E" w:rsidR="00097E9E" w:rsidRDefault="00097E9E" w:rsidP="00097E9E">
      <w:pPr>
        <w:pStyle w:val="Heading4"/>
      </w:pPr>
      <w:r>
        <w:t>Response</w:t>
      </w:r>
    </w:p>
    <w:p w14:paraId="31766D42" w14:textId="025425C1" w:rsidR="00A44533" w:rsidRPr="002902A0" w:rsidRDefault="00A44533" w:rsidP="00A44533">
      <w:pPr>
        <w:contextualSpacing/>
        <w:rPr>
          <w:rFonts w:ascii="Courier New" w:hAnsi="Courier New" w:cs="Courier New"/>
        </w:rPr>
      </w:pPr>
      <w:r w:rsidRPr="002902A0">
        <w:rPr>
          <w:rFonts w:ascii="Courier New" w:hAnsi="Courier New" w:cs="Courier New"/>
        </w:rPr>
        <w:t>{</w:t>
      </w:r>
    </w:p>
    <w:p w14:paraId="713904D3" w14:textId="231F0889" w:rsidR="00A44533" w:rsidRPr="002902A0" w:rsidRDefault="00A44533" w:rsidP="00A44533">
      <w:pPr>
        <w:contextualSpacing/>
        <w:rPr>
          <w:rFonts w:ascii="Courier New" w:hAnsi="Courier New" w:cs="Courier New"/>
        </w:rPr>
      </w:pPr>
      <w:r w:rsidRPr="002902A0">
        <w:rPr>
          <w:rFonts w:ascii="Courier New" w:hAnsi="Courier New" w:cs="Courier New"/>
        </w:rPr>
        <w:t xml:space="preserve">  “Response”: “</w:t>
      </w:r>
      <w:proofErr w:type="spellStart"/>
      <w:r w:rsidRPr="002902A0">
        <w:rPr>
          <w:rFonts w:ascii="Courier New" w:hAnsi="Courier New" w:cs="Courier New"/>
        </w:rPr>
        <w:t>Read</w:t>
      </w:r>
      <w:r w:rsidR="002902A0" w:rsidRPr="002902A0">
        <w:rPr>
          <w:rFonts w:ascii="Courier New" w:hAnsi="Courier New" w:cs="Courier New"/>
        </w:rPr>
        <w:t>Settings</w:t>
      </w:r>
      <w:proofErr w:type="spellEnd"/>
      <w:r w:rsidRPr="002902A0">
        <w:rPr>
          <w:rFonts w:ascii="Courier New" w:hAnsi="Courier New" w:cs="Courier New"/>
        </w:rPr>
        <w:t>”,</w:t>
      </w:r>
    </w:p>
    <w:p w14:paraId="0D345E59" w14:textId="0C8ACCE4" w:rsidR="00A44533" w:rsidRPr="002902A0" w:rsidRDefault="00A44533" w:rsidP="00A44533">
      <w:pPr>
        <w:contextualSpacing/>
        <w:rPr>
          <w:rFonts w:ascii="Courier New" w:hAnsi="Courier New" w:cs="Courier New"/>
        </w:rPr>
      </w:pPr>
      <w:r w:rsidRPr="002902A0">
        <w:rPr>
          <w:rFonts w:ascii="Courier New" w:hAnsi="Courier New" w:cs="Courier New"/>
        </w:rPr>
        <w:t xml:space="preserve">  “Data”: {</w:t>
      </w:r>
    </w:p>
    <w:p w14:paraId="43E2FAFA" w14:textId="7E5ACE19" w:rsidR="00A44533" w:rsidRPr="002902A0" w:rsidRDefault="00A44533" w:rsidP="00A44533">
      <w:pPr>
        <w:contextualSpacing/>
        <w:rPr>
          <w:rFonts w:ascii="Courier New" w:hAnsi="Courier New" w:cs="Courier New"/>
        </w:rPr>
      </w:pPr>
      <w:r w:rsidRPr="002902A0">
        <w:rPr>
          <w:rFonts w:ascii="Courier New" w:hAnsi="Courier New" w:cs="Courier New"/>
        </w:rPr>
        <w:t xml:space="preserve">    “Installed”: </w:t>
      </w:r>
      <w:r w:rsidR="00C57E5E">
        <w:rPr>
          <w:rFonts w:ascii="Courier New" w:hAnsi="Courier New" w:cs="Courier New"/>
        </w:rPr>
        <w:t>Boolean</w:t>
      </w:r>
      <w:r w:rsidRPr="002902A0">
        <w:rPr>
          <w:rFonts w:ascii="Courier New" w:hAnsi="Courier New" w:cs="Courier New"/>
        </w:rPr>
        <w:t>,</w:t>
      </w:r>
    </w:p>
    <w:p w14:paraId="34E3E0BC" w14:textId="5A8D69DC" w:rsidR="00A44533" w:rsidRPr="002902A0" w:rsidRDefault="00A44533" w:rsidP="00A44533">
      <w:pPr>
        <w:contextualSpacing/>
        <w:rPr>
          <w:rFonts w:ascii="Courier New" w:hAnsi="Courier New" w:cs="Courier New"/>
        </w:rPr>
      </w:pPr>
      <w:r w:rsidRPr="002902A0">
        <w:rPr>
          <w:rFonts w:ascii="Courier New" w:hAnsi="Courier New" w:cs="Courier New"/>
        </w:rPr>
        <w:t xml:space="preserve">    “Enabled”: </w:t>
      </w:r>
      <w:r w:rsidR="00C57E5E">
        <w:rPr>
          <w:rFonts w:ascii="Courier New" w:hAnsi="Courier New" w:cs="Courier New"/>
        </w:rPr>
        <w:t>Boolean</w:t>
      </w:r>
      <w:r w:rsidRPr="002902A0">
        <w:rPr>
          <w:rFonts w:ascii="Courier New" w:hAnsi="Courier New" w:cs="Courier New"/>
        </w:rPr>
        <w:t>,</w:t>
      </w:r>
    </w:p>
    <w:p w14:paraId="7AF77895" w14:textId="5D9B53E2" w:rsidR="00A44533" w:rsidRPr="002902A0" w:rsidRDefault="00A44533" w:rsidP="00A44533">
      <w:pPr>
        <w:contextualSpacing/>
        <w:rPr>
          <w:rFonts w:ascii="Courier New" w:hAnsi="Courier New" w:cs="Courier New"/>
        </w:rPr>
      </w:pPr>
      <w:r w:rsidRPr="002902A0">
        <w:rPr>
          <w:rFonts w:ascii="Courier New" w:hAnsi="Courier New" w:cs="Courier New"/>
        </w:rPr>
        <w:t xml:space="preserve">    “</w:t>
      </w:r>
      <w:proofErr w:type="spellStart"/>
      <w:r w:rsidRPr="002902A0">
        <w:rPr>
          <w:rFonts w:ascii="Courier New" w:hAnsi="Courier New" w:cs="Courier New"/>
        </w:rPr>
        <w:t>JobTimeWarningMinutes</w:t>
      </w:r>
      <w:proofErr w:type="spellEnd"/>
      <w:r w:rsidRPr="002902A0">
        <w:rPr>
          <w:rFonts w:ascii="Courier New" w:hAnsi="Courier New" w:cs="Courier New"/>
        </w:rPr>
        <w:t xml:space="preserve">”: </w:t>
      </w:r>
      <w:r w:rsidR="0067389A">
        <w:rPr>
          <w:rFonts w:ascii="Courier New" w:hAnsi="Courier New" w:cs="Courier New"/>
        </w:rPr>
        <w:t>float</w:t>
      </w:r>
      <w:bookmarkStart w:id="11" w:name="_GoBack"/>
      <w:bookmarkEnd w:id="11"/>
    </w:p>
    <w:p w14:paraId="584D98F3" w14:textId="0F3C04A4" w:rsidR="00A44533" w:rsidRPr="002902A0" w:rsidRDefault="00A44533" w:rsidP="00A44533">
      <w:pPr>
        <w:contextualSpacing/>
        <w:rPr>
          <w:rFonts w:ascii="Courier New" w:hAnsi="Courier New" w:cs="Courier New"/>
        </w:rPr>
      </w:pPr>
      <w:r w:rsidRPr="002902A0">
        <w:rPr>
          <w:rFonts w:ascii="Courier New" w:hAnsi="Courier New" w:cs="Courier New"/>
        </w:rPr>
        <w:t xml:space="preserve">  }</w:t>
      </w:r>
    </w:p>
    <w:p w14:paraId="7C0CB603" w14:textId="20611A1B" w:rsidR="00A44533" w:rsidRDefault="00A44533" w:rsidP="00A44533">
      <w:pPr>
        <w:contextualSpacing/>
        <w:rPr>
          <w:rFonts w:ascii="Courier New" w:hAnsi="Courier New" w:cs="Courier New"/>
        </w:rPr>
      </w:pPr>
      <w:r w:rsidRPr="002902A0">
        <w:rPr>
          <w:rFonts w:ascii="Courier New" w:hAnsi="Courier New" w:cs="Courier New"/>
        </w:rPr>
        <w:t>}</w:t>
      </w:r>
    </w:p>
    <w:p w14:paraId="48333E79" w14:textId="70F0786D" w:rsidR="0098713F" w:rsidRDefault="0098713F" w:rsidP="0098713F"/>
    <w:p w14:paraId="0A249B04" w14:textId="73959803" w:rsidR="0098713F" w:rsidRDefault="0098713F" w:rsidP="0098713F">
      <w:r>
        <w:t>The “Installed” setting is used to determine if the “Enabled” setting is visible.</w:t>
      </w:r>
    </w:p>
    <w:p w14:paraId="395B93C3" w14:textId="0346E136" w:rsidR="0098713F" w:rsidRDefault="0098713F" w:rsidP="0098713F">
      <w:r>
        <w:t>The “Enabled” setting is used to determine if the WOA UI should be visible.</w:t>
      </w:r>
    </w:p>
    <w:p w14:paraId="5448F0F2" w14:textId="262F9503" w:rsidR="0098713F" w:rsidRPr="00A44533" w:rsidRDefault="0098713F" w:rsidP="0098713F">
      <w:r>
        <w:t>The “</w:t>
      </w:r>
      <w:proofErr w:type="spellStart"/>
      <w:r>
        <w:t>JobTimeWarningMinutes</w:t>
      </w:r>
      <w:proofErr w:type="spellEnd"/>
      <w:r>
        <w:t xml:space="preserve">” is used as the threshold to determine when a job is too old, as indicated by a </w:t>
      </w:r>
      <w:r w:rsidRPr="00B23741">
        <w:rPr>
          <w:i/>
        </w:rPr>
        <w:t>yellow/amber</w:t>
      </w:r>
      <w:r>
        <w:t xml:space="preserve"> color.</w:t>
      </w:r>
    </w:p>
    <w:p w14:paraId="137347DB" w14:textId="5A7C0E67" w:rsidR="00097E9E" w:rsidRDefault="00097E9E" w:rsidP="00CF40D6">
      <w:pPr>
        <w:pStyle w:val="Heading3"/>
      </w:pPr>
      <w:bookmarkStart w:id="12" w:name="_Toc534880424"/>
      <w:r>
        <w:t>“</w:t>
      </w:r>
      <w:proofErr w:type="spellStart"/>
      <w:r>
        <w:t>Write</w:t>
      </w:r>
      <w:r w:rsidR="002902A0">
        <w:t>Settings</w:t>
      </w:r>
      <w:proofErr w:type="spellEnd"/>
      <w:r>
        <w:t>”</w:t>
      </w:r>
      <w:bookmarkEnd w:id="12"/>
    </w:p>
    <w:p w14:paraId="187561AA" w14:textId="0D7F7408" w:rsidR="00535426" w:rsidRPr="00535426" w:rsidRDefault="00535426" w:rsidP="00535426">
      <w:r>
        <w:t>These settings can also be written via the HTTP Command Request API.</w:t>
      </w:r>
      <w:r w:rsidR="0098713F">
        <w:t xml:space="preserve">  Either endpoint can be used to write the same information.</w:t>
      </w:r>
    </w:p>
    <w:p w14:paraId="364A45FF" w14:textId="3072C2DC" w:rsidR="00097E9E" w:rsidRDefault="00097E9E" w:rsidP="00097E9E">
      <w:pPr>
        <w:pStyle w:val="Heading4"/>
      </w:pPr>
      <w:r>
        <w:t>Command</w:t>
      </w:r>
    </w:p>
    <w:p w14:paraId="3DAA4F82" w14:textId="2D53CD25" w:rsidR="00A44533" w:rsidRDefault="00A44533" w:rsidP="00A44533">
      <w:r>
        <w:t>This command is sent to write some or all settings for WOA.</w:t>
      </w:r>
    </w:p>
    <w:p w14:paraId="02F1C81B" w14:textId="2D876D10" w:rsidR="003A4FEC" w:rsidRDefault="003A4FEC" w:rsidP="00A44533">
      <w:r>
        <w:t>The “Installed” setting is not writable via this interface.</w:t>
      </w:r>
    </w:p>
    <w:p w14:paraId="630FA1A3" w14:textId="446C5BA2" w:rsidR="00DB1840" w:rsidRDefault="00DB1840" w:rsidP="00A44533">
      <w:r>
        <w:t xml:space="preserve">Only the settings that </w:t>
      </w:r>
      <w:r w:rsidR="00535426">
        <w:t>are being written need to be included in the “Data” object.</w:t>
      </w:r>
    </w:p>
    <w:p w14:paraId="1E39DBEF" w14:textId="0A6B949C" w:rsidR="00A44533" w:rsidRPr="00A44533" w:rsidRDefault="00A44533" w:rsidP="00A44533">
      <w:pPr>
        <w:contextualSpacing/>
        <w:rPr>
          <w:rFonts w:ascii="Courier New" w:hAnsi="Courier New" w:cs="Courier New"/>
        </w:rPr>
      </w:pPr>
      <w:r w:rsidRPr="00A44533">
        <w:rPr>
          <w:rFonts w:ascii="Courier New" w:hAnsi="Courier New" w:cs="Courier New"/>
        </w:rPr>
        <w:t>{</w:t>
      </w:r>
    </w:p>
    <w:p w14:paraId="5C30CE68" w14:textId="5D3A69FE" w:rsidR="00A44533" w:rsidRPr="00A44533" w:rsidRDefault="00A44533" w:rsidP="00A44533">
      <w:pPr>
        <w:contextualSpacing/>
        <w:rPr>
          <w:rFonts w:ascii="Courier New" w:hAnsi="Courier New" w:cs="Courier New"/>
        </w:rPr>
      </w:pPr>
      <w:r w:rsidRPr="00A44533">
        <w:rPr>
          <w:rFonts w:ascii="Courier New" w:hAnsi="Courier New" w:cs="Courier New"/>
        </w:rPr>
        <w:t xml:space="preserve">  “Command”: “</w:t>
      </w:r>
      <w:proofErr w:type="spellStart"/>
      <w:r w:rsidRPr="00A44533">
        <w:rPr>
          <w:rFonts w:ascii="Courier New" w:hAnsi="Courier New" w:cs="Courier New"/>
        </w:rPr>
        <w:t>Write</w:t>
      </w:r>
      <w:r w:rsidR="002902A0">
        <w:rPr>
          <w:rFonts w:ascii="Courier New" w:hAnsi="Courier New" w:cs="Courier New"/>
        </w:rPr>
        <w:t>Settings</w:t>
      </w:r>
      <w:proofErr w:type="spellEnd"/>
      <w:r w:rsidRPr="00A44533">
        <w:rPr>
          <w:rFonts w:ascii="Courier New" w:hAnsi="Courier New" w:cs="Courier New"/>
        </w:rPr>
        <w:t>”,</w:t>
      </w:r>
    </w:p>
    <w:p w14:paraId="223B05B9" w14:textId="1A27F178" w:rsidR="00A44533" w:rsidRPr="00A44533" w:rsidRDefault="00A44533" w:rsidP="00A44533">
      <w:pPr>
        <w:contextualSpacing/>
        <w:rPr>
          <w:rFonts w:ascii="Courier New" w:hAnsi="Courier New" w:cs="Courier New"/>
        </w:rPr>
      </w:pPr>
      <w:r w:rsidRPr="00A44533">
        <w:rPr>
          <w:rFonts w:ascii="Courier New" w:hAnsi="Courier New" w:cs="Courier New"/>
        </w:rPr>
        <w:t xml:space="preserve">  “Data”: {</w:t>
      </w:r>
    </w:p>
    <w:p w14:paraId="152EE1FD" w14:textId="1F026146" w:rsidR="00A44533" w:rsidRPr="00A44533" w:rsidRDefault="00A44533" w:rsidP="00A44533">
      <w:pPr>
        <w:contextualSpacing/>
        <w:rPr>
          <w:rFonts w:ascii="Courier New" w:hAnsi="Courier New" w:cs="Courier New"/>
        </w:rPr>
      </w:pPr>
      <w:r w:rsidRPr="00A44533">
        <w:rPr>
          <w:rFonts w:ascii="Courier New" w:hAnsi="Courier New" w:cs="Courier New"/>
        </w:rPr>
        <w:t xml:space="preserve">    “Enabled”: </w:t>
      </w:r>
      <w:r w:rsidR="00C57E5E">
        <w:rPr>
          <w:rFonts w:ascii="Courier New" w:hAnsi="Courier New" w:cs="Courier New"/>
        </w:rPr>
        <w:t>Boolean</w:t>
      </w:r>
      <w:r w:rsidRPr="00A44533">
        <w:rPr>
          <w:rFonts w:ascii="Courier New" w:hAnsi="Courier New" w:cs="Courier New"/>
        </w:rPr>
        <w:t xml:space="preserve"> (optional)</w:t>
      </w:r>
      <w:r>
        <w:rPr>
          <w:rFonts w:ascii="Courier New" w:hAnsi="Courier New" w:cs="Courier New"/>
        </w:rPr>
        <w:t>,</w:t>
      </w:r>
    </w:p>
    <w:p w14:paraId="729F7877" w14:textId="5E308507" w:rsidR="00A44533" w:rsidRPr="00A44533" w:rsidRDefault="00A44533" w:rsidP="00A44533">
      <w:pPr>
        <w:contextualSpacing/>
        <w:rPr>
          <w:rFonts w:ascii="Courier New" w:hAnsi="Courier New" w:cs="Courier New"/>
        </w:rPr>
      </w:pPr>
      <w:r w:rsidRPr="00A44533">
        <w:rPr>
          <w:rFonts w:ascii="Courier New" w:hAnsi="Courier New" w:cs="Courier New"/>
        </w:rPr>
        <w:t xml:space="preserve">    “</w:t>
      </w:r>
      <w:proofErr w:type="spellStart"/>
      <w:r w:rsidRPr="00A44533">
        <w:rPr>
          <w:rFonts w:ascii="Courier New" w:hAnsi="Courier New" w:cs="Courier New"/>
        </w:rPr>
        <w:t>JobTimeWarningMinutes</w:t>
      </w:r>
      <w:proofErr w:type="spellEnd"/>
      <w:r w:rsidRPr="00A44533">
        <w:rPr>
          <w:rFonts w:ascii="Courier New" w:hAnsi="Courier New" w:cs="Courier New"/>
        </w:rPr>
        <w:t xml:space="preserve">”: </w:t>
      </w:r>
      <w:r w:rsidR="0067389A">
        <w:rPr>
          <w:rFonts w:ascii="Courier New" w:hAnsi="Courier New" w:cs="Courier New"/>
        </w:rPr>
        <w:t>float</w:t>
      </w:r>
      <w:r w:rsidRPr="00A44533">
        <w:rPr>
          <w:rFonts w:ascii="Courier New" w:hAnsi="Courier New" w:cs="Courier New"/>
        </w:rPr>
        <w:t xml:space="preserve"> (optional)</w:t>
      </w:r>
    </w:p>
    <w:p w14:paraId="526CEF8C" w14:textId="741E31A7" w:rsidR="00A44533" w:rsidRPr="00A44533" w:rsidRDefault="00A44533" w:rsidP="00A44533">
      <w:pPr>
        <w:contextualSpacing/>
        <w:rPr>
          <w:rFonts w:ascii="Courier New" w:hAnsi="Courier New" w:cs="Courier New"/>
        </w:rPr>
      </w:pPr>
      <w:r w:rsidRPr="00A44533">
        <w:rPr>
          <w:rFonts w:ascii="Courier New" w:hAnsi="Courier New" w:cs="Courier New"/>
        </w:rPr>
        <w:t xml:space="preserve">  }</w:t>
      </w:r>
    </w:p>
    <w:p w14:paraId="4563C735" w14:textId="1FDE19B1" w:rsidR="00A44533" w:rsidRPr="00A44533" w:rsidRDefault="00A44533" w:rsidP="00A44533">
      <w:pPr>
        <w:contextualSpacing/>
      </w:pPr>
      <w:r w:rsidRPr="00A44533">
        <w:rPr>
          <w:rFonts w:ascii="Courier New" w:hAnsi="Courier New" w:cs="Courier New"/>
        </w:rPr>
        <w:t>}</w:t>
      </w:r>
    </w:p>
    <w:p w14:paraId="0BE847B2" w14:textId="6A7A5722" w:rsidR="00097E9E" w:rsidRDefault="00097E9E" w:rsidP="00097E9E">
      <w:pPr>
        <w:pStyle w:val="Heading4"/>
      </w:pPr>
      <w:r>
        <w:t>Response</w:t>
      </w:r>
    </w:p>
    <w:p w14:paraId="344941A0" w14:textId="3B621154" w:rsidR="00CF40D6" w:rsidRDefault="00A44533" w:rsidP="00AB50B8">
      <w:r>
        <w:t>The “</w:t>
      </w:r>
      <w:proofErr w:type="spellStart"/>
      <w:r>
        <w:t>ReadSettings</w:t>
      </w:r>
      <w:proofErr w:type="spellEnd"/>
      <w:r>
        <w:t>” response will be sent as a response to the “</w:t>
      </w:r>
      <w:proofErr w:type="spellStart"/>
      <w:r>
        <w:t>WriteSettings</w:t>
      </w:r>
      <w:proofErr w:type="spellEnd"/>
      <w:r>
        <w:t>” command.</w:t>
      </w:r>
    </w:p>
    <w:p w14:paraId="79677036" w14:textId="77777777" w:rsidR="00630FAF" w:rsidRDefault="00EE4F60" w:rsidP="003A4FEC">
      <w:pPr>
        <w:pStyle w:val="Heading1"/>
        <w:pageBreakBefore/>
        <w:ind w:left="431" w:hanging="431"/>
      </w:pPr>
      <w:bookmarkStart w:id="13" w:name="_Toc534880425"/>
      <w:r>
        <w:t>HTTP API</w:t>
      </w:r>
      <w:bookmarkEnd w:id="13"/>
    </w:p>
    <w:p w14:paraId="4E9ED04A" w14:textId="01281BFA" w:rsidR="00CC09BC" w:rsidRDefault="00CC09BC" w:rsidP="004A0F48">
      <w:pPr>
        <w:pStyle w:val="Heading2"/>
      </w:pPr>
      <w:bookmarkStart w:id="14" w:name="_Toc534880426"/>
      <w:r>
        <w:t>Endpoint</w:t>
      </w:r>
      <w:bookmarkEnd w:id="14"/>
    </w:p>
    <w:p w14:paraId="166CFC22" w14:textId="140751E0" w:rsidR="00CC09BC" w:rsidRDefault="00CC09BC" w:rsidP="00CC09BC">
      <w:pPr>
        <w:rPr>
          <w:rFonts w:cstheme="minorHAnsi"/>
        </w:rPr>
      </w:pPr>
      <w:r>
        <w:t xml:space="preserve">The URL for the </w:t>
      </w:r>
      <w:r>
        <w:rPr>
          <w:rFonts w:cstheme="minorHAnsi"/>
        </w:rPr>
        <w:t>HTTP endpoint is “http</w:t>
      </w:r>
      <w:r w:rsidRPr="00EE4F60">
        <w:rPr>
          <w:rFonts w:cstheme="minorHAnsi"/>
        </w:rPr>
        <w:t>://165.26.79.19:</w:t>
      </w:r>
      <w:r>
        <w:rPr>
          <w:rFonts w:cstheme="minorHAnsi"/>
        </w:rPr>
        <w:t>8080</w:t>
      </w:r>
      <w:r w:rsidRPr="00EE4F60">
        <w:rPr>
          <w:rFonts w:cstheme="minorHAnsi"/>
        </w:rPr>
        <w:t>/</w:t>
      </w:r>
      <w:r>
        <w:rPr>
          <w:rFonts w:cstheme="minorHAnsi"/>
        </w:rPr>
        <w:t>CPM/</w:t>
      </w:r>
      <w:proofErr w:type="spellStart"/>
      <w:r>
        <w:rPr>
          <w:rFonts w:cstheme="minorHAnsi"/>
        </w:rPr>
        <w:t>cgi</w:t>
      </w:r>
      <w:proofErr w:type="spellEnd"/>
      <w:r>
        <w:rPr>
          <w:rFonts w:cstheme="minorHAnsi"/>
        </w:rPr>
        <w:t>-bin/jhm2CgiApp.cgi</w:t>
      </w:r>
      <w:r w:rsidRPr="00EE4F60">
        <w:rPr>
          <w:rFonts w:cstheme="minorHAnsi"/>
        </w:rPr>
        <w:t>”</w:t>
      </w:r>
    </w:p>
    <w:tbl>
      <w:tblPr>
        <w:tblStyle w:val="TableGrid"/>
        <w:tblW w:w="0" w:type="auto"/>
        <w:tblLook w:val="04A0" w:firstRow="1" w:lastRow="0" w:firstColumn="1" w:lastColumn="0" w:noHBand="0" w:noVBand="1"/>
      </w:tblPr>
      <w:tblGrid>
        <w:gridCol w:w="4675"/>
        <w:gridCol w:w="4675"/>
      </w:tblGrid>
      <w:tr w:rsidR="00CC09BC" w14:paraId="366A03FC" w14:textId="77777777" w:rsidTr="007A7E8B">
        <w:tc>
          <w:tcPr>
            <w:tcW w:w="4675" w:type="dxa"/>
          </w:tcPr>
          <w:p w14:paraId="6E115C2C" w14:textId="77777777" w:rsidR="00CC09BC" w:rsidRDefault="00CC09BC" w:rsidP="007A7E8B">
            <w:pPr>
              <w:rPr>
                <w:rFonts w:cstheme="minorHAnsi"/>
              </w:rPr>
            </w:pPr>
            <w:r>
              <w:rPr>
                <w:rFonts w:cstheme="minorHAnsi"/>
              </w:rPr>
              <w:t>Protocol</w:t>
            </w:r>
          </w:p>
        </w:tc>
        <w:tc>
          <w:tcPr>
            <w:tcW w:w="4675" w:type="dxa"/>
          </w:tcPr>
          <w:p w14:paraId="2B09EA30" w14:textId="7B98FDB9" w:rsidR="00CC09BC" w:rsidRDefault="00CC09BC" w:rsidP="007A7E8B">
            <w:pPr>
              <w:rPr>
                <w:rFonts w:cstheme="minorHAnsi"/>
              </w:rPr>
            </w:pPr>
            <w:r>
              <w:rPr>
                <w:rFonts w:cstheme="minorHAnsi"/>
              </w:rPr>
              <w:t>http</w:t>
            </w:r>
          </w:p>
        </w:tc>
      </w:tr>
      <w:tr w:rsidR="00CC09BC" w14:paraId="6D2D1CD7" w14:textId="77777777" w:rsidTr="007A7E8B">
        <w:tc>
          <w:tcPr>
            <w:tcW w:w="4675" w:type="dxa"/>
          </w:tcPr>
          <w:p w14:paraId="1C27BE81" w14:textId="77777777" w:rsidR="00CC09BC" w:rsidRDefault="00CC09BC" w:rsidP="007A7E8B">
            <w:pPr>
              <w:rPr>
                <w:rFonts w:cstheme="minorHAnsi"/>
              </w:rPr>
            </w:pPr>
            <w:r>
              <w:rPr>
                <w:rFonts w:cstheme="minorHAnsi"/>
              </w:rPr>
              <w:t>IP Address</w:t>
            </w:r>
          </w:p>
        </w:tc>
        <w:tc>
          <w:tcPr>
            <w:tcW w:w="4675" w:type="dxa"/>
          </w:tcPr>
          <w:p w14:paraId="3BC41A2E" w14:textId="77777777" w:rsidR="00CC09BC" w:rsidRDefault="00CC09BC" w:rsidP="007A7E8B">
            <w:pPr>
              <w:rPr>
                <w:rFonts w:cstheme="minorHAnsi"/>
              </w:rPr>
            </w:pPr>
            <w:r>
              <w:rPr>
                <w:rFonts w:cstheme="minorHAnsi"/>
              </w:rPr>
              <w:t>165.26.79.19</w:t>
            </w:r>
          </w:p>
        </w:tc>
      </w:tr>
      <w:tr w:rsidR="00CC09BC" w14:paraId="02D0D0FA" w14:textId="77777777" w:rsidTr="007A7E8B">
        <w:tc>
          <w:tcPr>
            <w:tcW w:w="4675" w:type="dxa"/>
          </w:tcPr>
          <w:p w14:paraId="76B864E7" w14:textId="77777777" w:rsidR="00CC09BC" w:rsidRDefault="00CC09BC" w:rsidP="007A7E8B">
            <w:pPr>
              <w:rPr>
                <w:rFonts w:cstheme="minorHAnsi"/>
              </w:rPr>
            </w:pPr>
            <w:r>
              <w:rPr>
                <w:rFonts w:cstheme="minorHAnsi"/>
              </w:rPr>
              <w:t>Port</w:t>
            </w:r>
          </w:p>
        </w:tc>
        <w:tc>
          <w:tcPr>
            <w:tcW w:w="4675" w:type="dxa"/>
          </w:tcPr>
          <w:p w14:paraId="1B03FB6A" w14:textId="59725913" w:rsidR="00CC09BC" w:rsidRDefault="00CC09BC" w:rsidP="007A7E8B">
            <w:pPr>
              <w:rPr>
                <w:rFonts w:cstheme="minorHAnsi"/>
              </w:rPr>
            </w:pPr>
            <w:r>
              <w:rPr>
                <w:rFonts w:cstheme="minorHAnsi"/>
              </w:rPr>
              <w:t>8080</w:t>
            </w:r>
          </w:p>
        </w:tc>
      </w:tr>
      <w:tr w:rsidR="00CC09BC" w14:paraId="398C2BF8" w14:textId="77777777" w:rsidTr="007A7E8B">
        <w:tc>
          <w:tcPr>
            <w:tcW w:w="4675" w:type="dxa"/>
          </w:tcPr>
          <w:p w14:paraId="1FEDB487" w14:textId="77777777" w:rsidR="00CC09BC" w:rsidRDefault="00CC09BC" w:rsidP="007A7E8B">
            <w:pPr>
              <w:rPr>
                <w:rFonts w:cstheme="minorHAnsi"/>
              </w:rPr>
            </w:pPr>
            <w:r>
              <w:rPr>
                <w:rFonts w:cstheme="minorHAnsi"/>
              </w:rPr>
              <w:t>Path</w:t>
            </w:r>
          </w:p>
        </w:tc>
        <w:tc>
          <w:tcPr>
            <w:tcW w:w="4675" w:type="dxa"/>
          </w:tcPr>
          <w:p w14:paraId="7D33713D" w14:textId="3697252F" w:rsidR="00CC09BC" w:rsidRDefault="00CC09BC" w:rsidP="007A7E8B">
            <w:pPr>
              <w:rPr>
                <w:rFonts w:cstheme="minorHAnsi"/>
              </w:rPr>
            </w:pPr>
            <w:r w:rsidRPr="00EE4F60">
              <w:rPr>
                <w:rFonts w:cstheme="minorHAnsi"/>
              </w:rPr>
              <w:t>/</w:t>
            </w:r>
            <w:r>
              <w:rPr>
                <w:rFonts w:cstheme="minorHAnsi"/>
              </w:rPr>
              <w:t>CPM/</w:t>
            </w:r>
            <w:proofErr w:type="spellStart"/>
            <w:r>
              <w:rPr>
                <w:rFonts w:cstheme="minorHAnsi"/>
              </w:rPr>
              <w:t>cgi</w:t>
            </w:r>
            <w:proofErr w:type="spellEnd"/>
            <w:r>
              <w:rPr>
                <w:rFonts w:cstheme="minorHAnsi"/>
              </w:rPr>
              <w:t>-bin/jhm2CgiApp.cgi</w:t>
            </w:r>
          </w:p>
        </w:tc>
      </w:tr>
    </w:tbl>
    <w:p w14:paraId="7AC5EEF4" w14:textId="77777777" w:rsidR="00CC09BC" w:rsidRPr="00CC09BC" w:rsidRDefault="00CC09BC" w:rsidP="00CC09BC"/>
    <w:p w14:paraId="5DCD985F" w14:textId="1A8DD7DC" w:rsidR="004A0F48" w:rsidRDefault="004A0F48" w:rsidP="004A0F48">
      <w:pPr>
        <w:pStyle w:val="Heading2"/>
      </w:pPr>
      <w:bookmarkStart w:id="15" w:name="_Toc534880427"/>
      <w:r>
        <w:t>Parameter</w:t>
      </w:r>
      <w:r w:rsidR="00AB50B8">
        <w:t xml:space="preserve"> Request</w:t>
      </w:r>
      <w:bookmarkEnd w:id="15"/>
    </w:p>
    <w:p w14:paraId="3125C3DB" w14:textId="16B4E0BE" w:rsidR="003A4FEC" w:rsidRDefault="00097E9E" w:rsidP="003A4FEC">
      <w:pPr>
        <w:pStyle w:val="Heading3"/>
      </w:pPr>
      <w:bookmarkStart w:id="16" w:name="_Toc534880428"/>
      <w:r>
        <w:t>“</w:t>
      </w:r>
      <w:proofErr w:type="spellStart"/>
      <w:r>
        <w:t>WOASettings</w:t>
      </w:r>
      <w:proofErr w:type="spellEnd"/>
      <w:r>
        <w:t>”</w:t>
      </w:r>
      <w:r w:rsidR="007F1031">
        <w:t xml:space="preserve"> – not yet implemented</w:t>
      </w:r>
      <w:bookmarkEnd w:id="16"/>
    </w:p>
    <w:p w14:paraId="341E8DC6" w14:textId="5D85A22F" w:rsidR="003A4FEC" w:rsidRDefault="003A4FEC" w:rsidP="003A4FEC">
      <w:r>
        <w:t>This parameter request reads the Work Order Assist settings.</w:t>
      </w:r>
    </w:p>
    <w:p w14:paraId="6AABDEFB" w14:textId="5AC3C6D8" w:rsidR="0098713F" w:rsidRPr="003A4FEC" w:rsidRDefault="0098713F" w:rsidP="003A4FEC">
      <w:r>
        <w:t>These settings can also be read via the WebSocket API.  Either endpoint can be used to access the same information.</w:t>
      </w:r>
    </w:p>
    <w:tbl>
      <w:tblPr>
        <w:tblStyle w:val="TableGrid"/>
        <w:tblW w:w="0" w:type="auto"/>
        <w:tblLook w:val="04A0" w:firstRow="1" w:lastRow="0" w:firstColumn="1" w:lastColumn="0" w:noHBand="0" w:noVBand="1"/>
      </w:tblPr>
      <w:tblGrid>
        <w:gridCol w:w="1446"/>
        <w:gridCol w:w="7654"/>
      </w:tblGrid>
      <w:tr w:rsidR="003A4FEC" w14:paraId="6179C3B1" w14:textId="77777777" w:rsidTr="003A4FEC">
        <w:tc>
          <w:tcPr>
            <w:tcW w:w="1446" w:type="dxa"/>
          </w:tcPr>
          <w:p w14:paraId="4E119130" w14:textId="1A6ECBD4" w:rsidR="003A4FEC" w:rsidRDefault="003A4FEC" w:rsidP="003A4FEC">
            <w:r>
              <w:t>Query String</w:t>
            </w:r>
          </w:p>
        </w:tc>
        <w:tc>
          <w:tcPr>
            <w:tcW w:w="7654" w:type="dxa"/>
          </w:tcPr>
          <w:p w14:paraId="12FBD07B" w14:textId="32006CFE" w:rsidR="003A4FEC" w:rsidRDefault="003A4FEC" w:rsidP="003A4FEC">
            <w:proofErr w:type="spellStart"/>
            <w:r>
              <w:t>requestType</w:t>
            </w:r>
            <w:proofErr w:type="spellEnd"/>
            <w:r>
              <w:t>=ParameterRequest2&amp;paramsRequested=</w:t>
            </w:r>
            <w:proofErr w:type="spellStart"/>
            <w:r>
              <w:t>WOASettings</w:t>
            </w:r>
            <w:proofErr w:type="spellEnd"/>
          </w:p>
        </w:tc>
      </w:tr>
    </w:tbl>
    <w:p w14:paraId="3B02D4A5" w14:textId="77777777" w:rsidR="003A4FEC" w:rsidRPr="003A4FEC" w:rsidRDefault="003A4FEC" w:rsidP="003A4FEC"/>
    <w:p w14:paraId="4412071D" w14:textId="77777777" w:rsidR="00FF2403" w:rsidRPr="007A11FA" w:rsidRDefault="00FF2403" w:rsidP="007A11FA">
      <w:pPr>
        <w:contextualSpacing/>
        <w:rPr>
          <w:rFonts w:ascii="Courier New" w:hAnsi="Courier New" w:cs="Courier New"/>
        </w:rPr>
      </w:pPr>
      <w:r w:rsidRPr="007A11FA">
        <w:rPr>
          <w:rFonts w:ascii="Courier New" w:hAnsi="Courier New" w:cs="Courier New"/>
        </w:rPr>
        <w:t>{</w:t>
      </w:r>
    </w:p>
    <w:p w14:paraId="02A7B61C" w14:textId="34D2D865" w:rsidR="00FF2403" w:rsidRPr="007A11FA" w:rsidRDefault="007A11FA" w:rsidP="007A11FA">
      <w:pPr>
        <w:contextualSpacing/>
        <w:rPr>
          <w:rFonts w:ascii="Courier New" w:hAnsi="Courier New" w:cs="Courier New"/>
        </w:rPr>
      </w:pPr>
      <w:r>
        <w:rPr>
          <w:rFonts w:ascii="Courier New" w:hAnsi="Courier New" w:cs="Courier New"/>
        </w:rPr>
        <w:t xml:space="preserve">  </w:t>
      </w:r>
      <w:r w:rsidR="00FF2403" w:rsidRPr="007A11FA">
        <w:rPr>
          <w:rFonts w:ascii="Courier New" w:hAnsi="Courier New" w:cs="Courier New"/>
        </w:rPr>
        <w:t>"</w:t>
      </w:r>
      <w:proofErr w:type="spellStart"/>
      <w:r w:rsidR="00332B03" w:rsidRPr="00332B03">
        <w:rPr>
          <w:rFonts w:ascii="Courier New" w:hAnsi="Courier New" w:cs="Courier New"/>
        </w:rPr>
        <w:t>WOASettings</w:t>
      </w:r>
      <w:proofErr w:type="spellEnd"/>
      <w:r w:rsidR="00FF2403" w:rsidRPr="007A11FA">
        <w:rPr>
          <w:rFonts w:ascii="Courier New" w:hAnsi="Courier New" w:cs="Courier New"/>
        </w:rPr>
        <w:t>": {</w:t>
      </w:r>
    </w:p>
    <w:p w14:paraId="459CA1E2" w14:textId="25FB0155" w:rsidR="00FF2403" w:rsidRPr="007A11FA" w:rsidRDefault="00FF2403" w:rsidP="007A11FA">
      <w:pPr>
        <w:contextualSpacing/>
        <w:rPr>
          <w:rFonts w:ascii="Courier New" w:hAnsi="Courier New" w:cs="Courier New"/>
        </w:rPr>
      </w:pPr>
      <w:r w:rsidRPr="007A11FA">
        <w:rPr>
          <w:rFonts w:ascii="Courier New" w:hAnsi="Courier New" w:cs="Courier New"/>
        </w:rPr>
        <w:t xml:space="preserve">  </w:t>
      </w:r>
      <w:r w:rsidR="007A11FA">
        <w:rPr>
          <w:rFonts w:ascii="Courier New" w:hAnsi="Courier New" w:cs="Courier New"/>
        </w:rPr>
        <w:t xml:space="preserve">  </w:t>
      </w:r>
      <w:r w:rsidRPr="007A11FA">
        <w:rPr>
          <w:rFonts w:ascii="Courier New" w:hAnsi="Courier New" w:cs="Courier New"/>
        </w:rPr>
        <w:t>"</w:t>
      </w:r>
      <w:r w:rsidR="005B3917">
        <w:rPr>
          <w:rFonts w:ascii="Courier New" w:hAnsi="Courier New" w:cs="Courier New"/>
        </w:rPr>
        <w:t>i</w:t>
      </w:r>
      <w:r w:rsidR="007A11FA" w:rsidRPr="007A11FA">
        <w:rPr>
          <w:rFonts w:ascii="Courier New" w:hAnsi="Courier New" w:cs="Courier New"/>
        </w:rPr>
        <w:t>nstalled</w:t>
      </w:r>
      <w:r w:rsidRPr="007A11FA">
        <w:rPr>
          <w:rFonts w:ascii="Courier New" w:hAnsi="Courier New" w:cs="Courier New"/>
        </w:rPr>
        <w:t xml:space="preserve">": </w:t>
      </w:r>
      <w:proofErr w:type="gramStart"/>
      <w:r w:rsidRPr="007A11FA">
        <w:rPr>
          <w:rFonts w:ascii="Courier New" w:hAnsi="Courier New" w:cs="Courier New"/>
        </w:rPr>
        <w:t>{</w:t>
      </w:r>
      <w:r w:rsidR="008D2BD1">
        <w:rPr>
          <w:rFonts w:ascii="Courier New" w:hAnsi="Courier New" w:cs="Courier New"/>
        </w:rPr>
        <w:t xml:space="preserve"> </w:t>
      </w:r>
      <w:r w:rsidRPr="007A11FA">
        <w:rPr>
          <w:rFonts w:ascii="Courier New" w:hAnsi="Courier New" w:cs="Courier New"/>
        </w:rPr>
        <w:t>"</w:t>
      </w:r>
      <w:proofErr w:type="gramEnd"/>
      <w:r w:rsidRPr="007A11FA">
        <w:rPr>
          <w:rFonts w:ascii="Courier New" w:hAnsi="Courier New" w:cs="Courier New"/>
        </w:rPr>
        <w:t>value": "1"</w:t>
      </w:r>
      <w:r w:rsidR="007A11FA" w:rsidRPr="007A11FA">
        <w:rPr>
          <w:rFonts w:ascii="Courier New" w:hAnsi="Courier New" w:cs="Courier New"/>
        </w:rPr>
        <w:t xml:space="preserve"> </w:t>
      </w:r>
      <w:r w:rsidRPr="007A11FA">
        <w:rPr>
          <w:rFonts w:ascii="Courier New" w:hAnsi="Courier New" w:cs="Courier New"/>
        </w:rPr>
        <w:t>},</w:t>
      </w:r>
    </w:p>
    <w:p w14:paraId="6FE63616" w14:textId="2342F4D0" w:rsidR="00FF2403" w:rsidRPr="007A11FA" w:rsidRDefault="00FF2403" w:rsidP="007A11FA">
      <w:pPr>
        <w:contextualSpacing/>
        <w:rPr>
          <w:rFonts w:ascii="Courier New" w:hAnsi="Courier New" w:cs="Courier New"/>
        </w:rPr>
      </w:pPr>
      <w:r w:rsidRPr="007A11FA">
        <w:rPr>
          <w:rFonts w:ascii="Courier New" w:hAnsi="Courier New" w:cs="Courier New"/>
        </w:rPr>
        <w:t xml:space="preserve">    "</w:t>
      </w:r>
      <w:r w:rsidR="005B3917">
        <w:rPr>
          <w:rFonts w:ascii="Courier New" w:hAnsi="Courier New" w:cs="Courier New"/>
        </w:rPr>
        <w:t>e</w:t>
      </w:r>
      <w:r w:rsidR="007A11FA" w:rsidRPr="007A11FA">
        <w:rPr>
          <w:rFonts w:ascii="Courier New" w:hAnsi="Courier New" w:cs="Courier New"/>
        </w:rPr>
        <w:t>nabled</w:t>
      </w:r>
      <w:r w:rsidRPr="007A11FA">
        <w:rPr>
          <w:rFonts w:ascii="Courier New" w:hAnsi="Courier New" w:cs="Courier New"/>
        </w:rPr>
        <w:t xml:space="preserve">": </w:t>
      </w:r>
      <w:proofErr w:type="gramStart"/>
      <w:r w:rsidRPr="007A11FA">
        <w:rPr>
          <w:rFonts w:ascii="Courier New" w:hAnsi="Courier New" w:cs="Courier New"/>
        </w:rPr>
        <w:t>{</w:t>
      </w:r>
      <w:r w:rsidR="008D2BD1">
        <w:rPr>
          <w:rFonts w:ascii="Courier New" w:hAnsi="Courier New" w:cs="Courier New"/>
        </w:rPr>
        <w:t xml:space="preserve"> </w:t>
      </w:r>
      <w:r w:rsidRPr="007A11FA">
        <w:rPr>
          <w:rFonts w:ascii="Courier New" w:hAnsi="Courier New" w:cs="Courier New"/>
        </w:rPr>
        <w:t>"</w:t>
      </w:r>
      <w:proofErr w:type="gramEnd"/>
      <w:r w:rsidRPr="007A11FA">
        <w:rPr>
          <w:rFonts w:ascii="Courier New" w:hAnsi="Courier New" w:cs="Courier New"/>
        </w:rPr>
        <w:t>value": "1"</w:t>
      </w:r>
      <w:r w:rsidR="007A11FA" w:rsidRPr="007A11FA">
        <w:rPr>
          <w:rFonts w:ascii="Courier New" w:hAnsi="Courier New" w:cs="Courier New"/>
        </w:rPr>
        <w:t xml:space="preserve"> </w:t>
      </w:r>
      <w:r w:rsidRPr="007A11FA">
        <w:rPr>
          <w:rFonts w:ascii="Courier New" w:hAnsi="Courier New" w:cs="Courier New"/>
        </w:rPr>
        <w:t>},</w:t>
      </w:r>
    </w:p>
    <w:p w14:paraId="1C4861F5" w14:textId="6159A31C" w:rsidR="00FF2403" w:rsidRPr="007A11FA" w:rsidRDefault="00FF2403" w:rsidP="007A11FA">
      <w:pPr>
        <w:contextualSpacing/>
        <w:rPr>
          <w:rFonts w:ascii="Courier New" w:hAnsi="Courier New" w:cs="Courier New"/>
        </w:rPr>
      </w:pPr>
      <w:r w:rsidRPr="007A11FA">
        <w:rPr>
          <w:rFonts w:ascii="Courier New" w:hAnsi="Courier New" w:cs="Courier New"/>
        </w:rPr>
        <w:t xml:space="preserve">    "</w:t>
      </w:r>
      <w:proofErr w:type="spellStart"/>
      <w:r w:rsidR="005B3917">
        <w:rPr>
          <w:rFonts w:ascii="Courier New" w:hAnsi="Courier New" w:cs="Courier New"/>
        </w:rPr>
        <w:t>j</w:t>
      </w:r>
      <w:r w:rsidR="007A11FA" w:rsidRPr="007A11FA">
        <w:rPr>
          <w:rFonts w:ascii="Courier New" w:hAnsi="Courier New" w:cs="Courier New"/>
        </w:rPr>
        <w:t>obTimeWarningMinutes</w:t>
      </w:r>
      <w:proofErr w:type="spellEnd"/>
      <w:r w:rsidRPr="007A11FA">
        <w:rPr>
          <w:rFonts w:ascii="Courier New" w:hAnsi="Courier New" w:cs="Courier New"/>
        </w:rPr>
        <w:t xml:space="preserve">": </w:t>
      </w:r>
      <w:proofErr w:type="gramStart"/>
      <w:r w:rsidRPr="007A11FA">
        <w:rPr>
          <w:rFonts w:ascii="Courier New" w:hAnsi="Courier New" w:cs="Courier New"/>
        </w:rPr>
        <w:t>{</w:t>
      </w:r>
      <w:r w:rsidR="008D2BD1">
        <w:rPr>
          <w:rFonts w:ascii="Courier New" w:hAnsi="Courier New" w:cs="Courier New"/>
        </w:rPr>
        <w:t xml:space="preserve"> </w:t>
      </w:r>
      <w:r w:rsidRPr="007A11FA">
        <w:rPr>
          <w:rFonts w:ascii="Courier New" w:hAnsi="Courier New" w:cs="Courier New"/>
        </w:rPr>
        <w:t>"</w:t>
      </w:r>
      <w:proofErr w:type="gramEnd"/>
      <w:r w:rsidRPr="007A11FA">
        <w:rPr>
          <w:rFonts w:ascii="Courier New" w:hAnsi="Courier New" w:cs="Courier New"/>
        </w:rPr>
        <w:t>value": "</w:t>
      </w:r>
      <w:r w:rsidR="007F1031">
        <w:rPr>
          <w:rFonts w:ascii="Courier New" w:hAnsi="Courier New" w:cs="Courier New"/>
        </w:rPr>
        <w:t>20</w:t>
      </w:r>
      <w:r w:rsidRPr="007A11FA">
        <w:rPr>
          <w:rFonts w:ascii="Courier New" w:hAnsi="Courier New" w:cs="Courier New"/>
        </w:rPr>
        <w:t>"</w:t>
      </w:r>
      <w:r w:rsidR="007A11FA" w:rsidRPr="007A11FA">
        <w:rPr>
          <w:rFonts w:ascii="Courier New" w:hAnsi="Courier New" w:cs="Courier New"/>
        </w:rPr>
        <w:t xml:space="preserve"> }</w:t>
      </w:r>
    </w:p>
    <w:p w14:paraId="15EF25F2" w14:textId="6FE0176E" w:rsidR="00FF2403" w:rsidRPr="007A11FA" w:rsidRDefault="007A11FA" w:rsidP="007A11FA">
      <w:pPr>
        <w:contextualSpacing/>
        <w:rPr>
          <w:rFonts w:ascii="Courier New" w:hAnsi="Courier New" w:cs="Courier New"/>
        </w:rPr>
      </w:pPr>
      <w:r>
        <w:rPr>
          <w:rFonts w:ascii="Courier New" w:hAnsi="Courier New" w:cs="Courier New"/>
        </w:rPr>
        <w:t xml:space="preserve">  </w:t>
      </w:r>
      <w:r w:rsidR="00FF2403" w:rsidRPr="007A11FA">
        <w:rPr>
          <w:rFonts w:ascii="Courier New" w:hAnsi="Courier New" w:cs="Courier New"/>
        </w:rPr>
        <w:t>}</w:t>
      </w:r>
    </w:p>
    <w:p w14:paraId="77117B73" w14:textId="02EFCBEE" w:rsidR="00FF2403" w:rsidRDefault="00FF2403" w:rsidP="007A11FA">
      <w:pPr>
        <w:contextualSpacing/>
        <w:rPr>
          <w:rFonts w:ascii="Courier New" w:hAnsi="Courier New" w:cs="Courier New"/>
        </w:rPr>
      </w:pPr>
      <w:r w:rsidRPr="007A11FA">
        <w:rPr>
          <w:rFonts w:ascii="Courier New" w:hAnsi="Courier New" w:cs="Courier New"/>
        </w:rPr>
        <w:t>}</w:t>
      </w:r>
    </w:p>
    <w:p w14:paraId="28446050" w14:textId="67053EDB" w:rsidR="00FF2403" w:rsidRDefault="00FF2403" w:rsidP="00FF2403"/>
    <w:p w14:paraId="4F493CC9" w14:textId="026D4775" w:rsidR="0056147D" w:rsidRDefault="0056147D" w:rsidP="00FF2403">
      <w:r>
        <w:t>The “installed” setting is used to determine if the “enabled” setting is visible.</w:t>
      </w:r>
    </w:p>
    <w:p w14:paraId="096ACB40" w14:textId="355AFA2B" w:rsidR="0056147D" w:rsidRDefault="0056147D" w:rsidP="00FF2403">
      <w:r>
        <w:t>The “enabled” setting is used to determine if the WOA UI should be visible.</w:t>
      </w:r>
    </w:p>
    <w:p w14:paraId="7E3C12F8" w14:textId="1528CC82" w:rsidR="0056147D" w:rsidRPr="00FF2403" w:rsidRDefault="0056147D" w:rsidP="00FF2403">
      <w:r>
        <w:t>The “</w:t>
      </w:r>
      <w:proofErr w:type="spellStart"/>
      <w:r>
        <w:t>jobTimeWarningMinutes</w:t>
      </w:r>
      <w:proofErr w:type="spellEnd"/>
      <w:r>
        <w:t>” is used as the threshold</w:t>
      </w:r>
      <w:r w:rsidR="00B23741">
        <w:t xml:space="preserve"> to </w:t>
      </w:r>
      <w:r w:rsidR="0098713F">
        <w:t>determine</w:t>
      </w:r>
      <w:r w:rsidR="00B23741">
        <w:t xml:space="preserve"> when a job is too old, as indicated by a </w:t>
      </w:r>
      <w:r w:rsidR="00B23741" w:rsidRPr="00B23741">
        <w:rPr>
          <w:i/>
        </w:rPr>
        <w:t>yellow/amber</w:t>
      </w:r>
      <w:r w:rsidR="00B23741">
        <w:t xml:space="preserve"> color</w:t>
      </w:r>
      <w:r w:rsidR="0098713F">
        <w:t>.</w:t>
      </w:r>
    </w:p>
    <w:p w14:paraId="24EDCA5E" w14:textId="68555BF5" w:rsidR="00AB50B8" w:rsidRDefault="00AB50B8" w:rsidP="00AB50B8">
      <w:pPr>
        <w:pStyle w:val="Heading2"/>
      </w:pPr>
      <w:bookmarkStart w:id="17" w:name="_Toc534880429"/>
      <w:r>
        <w:t>Command Request</w:t>
      </w:r>
      <w:bookmarkEnd w:id="17"/>
    </w:p>
    <w:p w14:paraId="2EE6CEEE" w14:textId="01E2D8A6" w:rsidR="00AB50B8" w:rsidRDefault="00AB50B8" w:rsidP="00AB50B8">
      <w:pPr>
        <w:pStyle w:val="Heading3"/>
      </w:pPr>
      <w:bookmarkStart w:id="18" w:name="_Toc534880430"/>
      <w:r>
        <w:t>“</w:t>
      </w:r>
      <w:proofErr w:type="spellStart"/>
      <w:r>
        <w:t>WOASettings_Wr</w:t>
      </w:r>
      <w:proofErr w:type="spellEnd"/>
      <w:r>
        <w:t>”</w:t>
      </w:r>
      <w:r w:rsidR="007F1031">
        <w:t xml:space="preserve"> – not yet implemented</w:t>
      </w:r>
      <w:bookmarkEnd w:id="18"/>
    </w:p>
    <w:p w14:paraId="769DFAFE" w14:textId="3C40E241" w:rsidR="003A4FEC" w:rsidRDefault="003A4FEC" w:rsidP="003A4FEC">
      <w:r>
        <w:t>This command request writes some or all Work Order Assist settings.</w:t>
      </w:r>
    </w:p>
    <w:p w14:paraId="2034A5D7" w14:textId="4E834F89" w:rsidR="0098713F" w:rsidRDefault="0098713F" w:rsidP="003A4FEC">
      <w:r>
        <w:t>These settings can also be written via the WebSocket API.  Either endpoint can be used to access the same information.</w:t>
      </w:r>
    </w:p>
    <w:tbl>
      <w:tblPr>
        <w:tblStyle w:val="TableGrid"/>
        <w:tblW w:w="0" w:type="auto"/>
        <w:tblLook w:val="04A0" w:firstRow="1" w:lastRow="0" w:firstColumn="1" w:lastColumn="0" w:noHBand="0" w:noVBand="1"/>
      </w:tblPr>
      <w:tblGrid>
        <w:gridCol w:w="1446"/>
        <w:gridCol w:w="7795"/>
      </w:tblGrid>
      <w:tr w:rsidR="003A4FEC" w14:paraId="15D886CB" w14:textId="77777777" w:rsidTr="003A4FEC">
        <w:tc>
          <w:tcPr>
            <w:tcW w:w="1446" w:type="dxa"/>
          </w:tcPr>
          <w:p w14:paraId="2A4C813B" w14:textId="56EA8561" w:rsidR="003A4FEC" w:rsidRDefault="003A4FEC" w:rsidP="003A4FEC">
            <w:r>
              <w:t>Query String</w:t>
            </w:r>
          </w:p>
        </w:tc>
        <w:tc>
          <w:tcPr>
            <w:tcW w:w="7795" w:type="dxa"/>
          </w:tcPr>
          <w:p w14:paraId="54066EE1" w14:textId="28EA2EB1" w:rsidR="003A4FEC" w:rsidRDefault="003A4FEC" w:rsidP="003A4FEC">
            <w:proofErr w:type="spellStart"/>
            <w:r>
              <w:t>requestType</w:t>
            </w:r>
            <w:proofErr w:type="spellEnd"/>
            <w:r>
              <w:t>=CommandRequest2</w:t>
            </w:r>
          </w:p>
        </w:tc>
      </w:tr>
    </w:tbl>
    <w:p w14:paraId="2937A51F" w14:textId="77777777" w:rsidR="003A4FEC" w:rsidRDefault="003A4FEC" w:rsidP="003A4FEC"/>
    <w:p w14:paraId="34201A07" w14:textId="56A2F0B5" w:rsidR="003A4FEC" w:rsidRDefault="003A4FEC" w:rsidP="003A4FEC">
      <w:r>
        <w:t>The “installed” setting is not writable via this interface.</w:t>
      </w:r>
    </w:p>
    <w:p w14:paraId="4667C739" w14:textId="39CF612B" w:rsidR="007F1031" w:rsidRDefault="003A4FEC" w:rsidP="007F1031">
      <w:r>
        <w:t>Only the settings that are being written need to be included in the “</w:t>
      </w:r>
      <w:proofErr w:type="spellStart"/>
      <w:r>
        <w:t>WOASettings_Wr</w:t>
      </w:r>
      <w:proofErr w:type="spellEnd"/>
      <w:r>
        <w:t>” object.</w:t>
      </w:r>
    </w:p>
    <w:p w14:paraId="18F1DEF5" w14:textId="77777777" w:rsidR="007F1031" w:rsidRPr="007F1031" w:rsidRDefault="007F1031" w:rsidP="007F1031">
      <w:pPr>
        <w:contextualSpacing/>
        <w:rPr>
          <w:rFonts w:ascii="Courier New" w:hAnsi="Courier New" w:cs="Courier New"/>
        </w:rPr>
      </w:pPr>
      <w:r w:rsidRPr="007F1031">
        <w:rPr>
          <w:rFonts w:ascii="Courier New" w:hAnsi="Courier New" w:cs="Courier New"/>
        </w:rPr>
        <w:t>{</w:t>
      </w:r>
    </w:p>
    <w:p w14:paraId="12031B6C" w14:textId="47C746BF" w:rsidR="007F1031" w:rsidRPr="007F1031" w:rsidRDefault="007F1031" w:rsidP="007F1031">
      <w:pPr>
        <w:contextualSpacing/>
        <w:rPr>
          <w:rFonts w:ascii="Courier New" w:hAnsi="Courier New" w:cs="Courier New"/>
        </w:rPr>
      </w:pPr>
      <w:r w:rsidRPr="007F1031">
        <w:rPr>
          <w:rFonts w:ascii="Courier New" w:hAnsi="Courier New" w:cs="Courier New"/>
        </w:rPr>
        <w:t xml:space="preserve">  "</w:t>
      </w:r>
      <w:proofErr w:type="spellStart"/>
      <w:r w:rsidRPr="007F1031">
        <w:rPr>
          <w:rFonts w:ascii="Courier New" w:hAnsi="Courier New" w:cs="Courier New"/>
        </w:rPr>
        <w:t>WOASettings_Wr</w:t>
      </w:r>
      <w:proofErr w:type="spellEnd"/>
      <w:r w:rsidRPr="007F1031">
        <w:rPr>
          <w:rFonts w:ascii="Courier New" w:hAnsi="Courier New" w:cs="Courier New"/>
        </w:rPr>
        <w:t>": {</w:t>
      </w:r>
    </w:p>
    <w:p w14:paraId="1C3FBD7A" w14:textId="5D14B081" w:rsidR="007F1031" w:rsidRPr="007F1031" w:rsidRDefault="007F1031" w:rsidP="007F1031">
      <w:pPr>
        <w:contextualSpacing/>
        <w:rPr>
          <w:rFonts w:ascii="Courier New" w:hAnsi="Courier New" w:cs="Courier New"/>
        </w:rPr>
      </w:pPr>
      <w:r w:rsidRPr="007F1031">
        <w:rPr>
          <w:rFonts w:ascii="Courier New" w:hAnsi="Courier New" w:cs="Courier New"/>
        </w:rPr>
        <w:t xml:space="preserve">    "</w:t>
      </w:r>
      <w:r w:rsidR="005B3917">
        <w:rPr>
          <w:rFonts w:ascii="Courier New" w:hAnsi="Courier New" w:cs="Courier New"/>
        </w:rPr>
        <w:t>e</w:t>
      </w:r>
      <w:r w:rsidRPr="007F1031">
        <w:rPr>
          <w:rFonts w:ascii="Courier New" w:hAnsi="Courier New" w:cs="Courier New"/>
        </w:rPr>
        <w:t xml:space="preserve">nabled": </w:t>
      </w:r>
      <w:r w:rsidR="00C57E5E">
        <w:rPr>
          <w:rFonts w:ascii="Courier New" w:hAnsi="Courier New" w:cs="Courier New"/>
        </w:rPr>
        <w:t>Boolean</w:t>
      </w:r>
      <w:r w:rsidR="003A4FEC">
        <w:rPr>
          <w:rFonts w:ascii="Courier New" w:hAnsi="Courier New" w:cs="Courier New"/>
        </w:rPr>
        <w:t xml:space="preserve"> (optional)</w:t>
      </w:r>
      <w:r w:rsidRPr="007F1031">
        <w:rPr>
          <w:rFonts w:ascii="Courier New" w:hAnsi="Courier New" w:cs="Courier New"/>
        </w:rPr>
        <w:t>,</w:t>
      </w:r>
    </w:p>
    <w:p w14:paraId="5454B07C" w14:textId="3CAA4C22" w:rsidR="007F1031" w:rsidRPr="007F1031" w:rsidRDefault="007F1031" w:rsidP="007F1031">
      <w:pPr>
        <w:contextualSpacing/>
        <w:rPr>
          <w:rFonts w:ascii="Courier New" w:hAnsi="Courier New" w:cs="Courier New"/>
        </w:rPr>
      </w:pPr>
      <w:r w:rsidRPr="007F1031">
        <w:rPr>
          <w:rFonts w:ascii="Courier New" w:hAnsi="Courier New" w:cs="Courier New"/>
        </w:rPr>
        <w:t xml:space="preserve">    "</w:t>
      </w:r>
      <w:proofErr w:type="spellStart"/>
      <w:r w:rsidR="005B3917">
        <w:rPr>
          <w:rFonts w:ascii="Courier New" w:hAnsi="Courier New" w:cs="Courier New"/>
        </w:rPr>
        <w:t>j</w:t>
      </w:r>
      <w:r w:rsidRPr="007F1031">
        <w:rPr>
          <w:rFonts w:ascii="Courier New" w:hAnsi="Courier New" w:cs="Courier New"/>
        </w:rPr>
        <w:t>obTimeWarningMinutes</w:t>
      </w:r>
      <w:proofErr w:type="spellEnd"/>
      <w:r w:rsidRPr="007F1031">
        <w:rPr>
          <w:rFonts w:ascii="Courier New" w:hAnsi="Courier New" w:cs="Courier New"/>
        </w:rPr>
        <w:t xml:space="preserve">": </w:t>
      </w:r>
      <w:r w:rsidR="0067389A">
        <w:rPr>
          <w:rFonts w:ascii="Courier New" w:hAnsi="Courier New" w:cs="Courier New"/>
        </w:rPr>
        <w:t>float</w:t>
      </w:r>
      <w:r w:rsidR="003A4FEC">
        <w:rPr>
          <w:rFonts w:ascii="Courier New" w:hAnsi="Courier New" w:cs="Courier New"/>
        </w:rPr>
        <w:t xml:space="preserve"> (optional)</w:t>
      </w:r>
      <w:r w:rsidRPr="007F1031">
        <w:rPr>
          <w:rFonts w:ascii="Courier New" w:hAnsi="Courier New" w:cs="Courier New"/>
        </w:rPr>
        <w:t>,</w:t>
      </w:r>
    </w:p>
    <w:p w14:paraId="36BC7E71" w14:textId="125831F1" w:rsidR="007F1031" w:rsidRPr="007F1031" w:rsidRDefault="007F1031" w:rsidP="007F1031">
      <w:pPr>
        <w:contextualSpacing/>
        <w:rPr>
          <w:rFonts w:ascii="Courier New" w:hAnsi="Courier New" w:cs="Courier New"/>
        </w:rPr>
      </w:pPr>
      <w:r w:rsidRPr="007F1031">
        <w:rPr>
          <w:rFonts w:ascii="Courier New" w:hAnsi="Courier New" w:cs="Courier New"/>
        </w:rPr>
        <w:t xml:space="preserve">  }</w:t>
      </w:r>
    </w:p>
    <w:p w14:paraId="7F5E2168" w14:textId="742A86BC" w:rsidR="007F1031" w:rsidRDefault="007F1031" w:rsidP="007F1031">
      <w:pPr>
        <w:contextualSpacing/>
        <w:rPr>
          <w:rFonts w:ascii="Courier New" w:hAnsi="Courier New" w:cs="Courier New"/>
        </w:rPr>
      </w:pPr>
      <w:r w:rsidRPr="007F1031">
        <w:rPr>
          <w:rFonts w:ascii="Courier New" w:hAnsi="Courier New" w:cs="Courier New"/>
        </w:rPr>
        <w:t>}</w:t>
      </w:r>
    </w:p>
    <w:p w14:paraId="1E7FD661" w14:textId="77777777" w:rsidR="007F1031" w:rsidRDefault="007F1031" w:rsidP="007F1031">
      <w:pPr>
        <w:contextualSpacing/>
      </w:pPr>
    </w:p>
    <w:sectPr w:rsidR="007F103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4F14E4" w14:textId="77777777" w:rsidR="00FF2403" w:rsidRDefault="00FF2403" w:rsidP="001F10F7">
      <w:pPr>
        <w:spacing w:after="0" w:line="240" w:lineRule="auto"/>
      </w:pPr>
      <w:r>
        <w:separator/>
      </w:r>
    </w:p>
  </w:endnote>
  <w:endnote w:type="continuationSeparator" w:id="0">
    <w:p w14:paraId="1A2C569E" w14:textId="77777777" w:rsidR="00FF2403" w:rsidRDefault="00FF2403" w:rsidP="001F1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78F264" w14:textId="77777777" w:rsidR="00FF2403" w:rsidRDefault="00FF24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EB4479" w14:textId="77777777" w:rsidR="00FF2403" w:rsidRDefault="00FF2403">
    <w:pPr>
      <w:pStyle w:val="Footer"/>
    </w:pPr>
    <w:r>
      <w:rPr>
        <w:noProof/>
      </w:rPr>
      <mc:AlternateContent>
        <mc:Choice Requires="wps">
          <w:drawing>
            <wp:anchor distT="0" distB="0" distL="114300" distR="114300" simplePos="0" relativeHeight="251659264" behindDoc="0" locked="0" layoutInCell="0" allowOverlap="1" wp14:anchorId="060D7D5E" wp14:editId="4E8F2211">
              <wp:simplePos x="0" y="0"/>
              <wp:positionH relativeFrom="page">
                <wp:posOffset>0</wp:posOffset>
              </wp:positionH>
              <wp:positionV relativeFrom="page">
                <wp:posOffset>9601200</wp:posOffset>
              </wp:positionV>
              <wp:extent cx="7772400" cy="266700"/>
              <wp:effectExtent l="0" t="0" r="0" b="0"/>
              <wp:wrapNone/>
              <wp:docPr id="1" name="MSIPCM9e7e4f5490c8bdbc9e3897c4" descr="{&quot;HashCode&quot;:13523842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1AB260" w14:textId="77777777" w:rsidR="00FF2403" w:rsidRPr="001F10F7" w:rsidRDefault="00FF2403" w:rsidP="001F10F7">
                          <w:pPr>
                            <w:spacing w:after="0"/>
                            <w:rPr>
                              <w:rFonts w:ascii="Calibri" w:hAnsi="Calibri" w:cs="Calibri"/>
                              <w:color w:val="737373"/>
                              <w:sz w:val="20"/>
                            </w:rPr>
                          </w:pPr>
                          <w:r w:rsidRPr="001F10F7">
                            <w:rPr>
                              <w:rFonts w:ascii="Calibri" w:hAnsi="Calibri" w:cs="Calibri"/>
                              <w:color w:val="737373"/>
                              <w:sz w:val="20"/>
                            </w:rPr>
                            <w:t>Caterpillar: Confidential Green</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60D7D5E" id="_x0000_t202" coordsize="21600,21600" o:spt="202" path="m,l,21600r21600,l21600,xe">
              <v:stroke joinstyle="miter"/>
              <v:path gradientshapeok="t" o:connecttype="rect"/>
            </v:shapetype>
            <v:shape id="MSIPCM9e7e4f5490c8bdbc9e3897c4" o:spid="_x0000_s1026" type="#_x0000_t202" alt="{&quot;HashCode&quot;:135238423,&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" o:allowincell="f" filled="f" stroked="f" strokeweight=".5pt">
              <v:textbox inset="20pt,0,,0">
                <w:txbxContent>
                  <w:p w14:paraId="641AB260" w14:textId="77777777" w:rsidR="00FF2403" w:rsidRPr="001F10F7" w:rsidRDefault="00FF2403" w:rsidP="001F10F7">
                    <w:pPr>
                      <w:spacing w:after="0"/>
                      <w:rPr>
                        <w:rFonts w:ascii="Calibri" w:hAnsi="Calibri" w:cs="Calibri"/>
                        <w:color w:val="737373"/>
                        <w:sz w:val="20"/>
                      </w:rPr>
                    </w:pPr>
                    <w:r w:rsidRPr="001F10F7">
                      <w:rPr>
                        <w:rFonts w:ascii="Calibri" w:hAnsi="Calibri" w:cs="Calibri"/>
                        <w:color w:val="737373"/>
                        <w:sz w:val="20"/>
                      </w:rPr>
                      <w:t>Caterpillar: Confidential Green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BEB7F8" w14:textId="77777777" w:rsidR="00FF2403" w:rsidRDefault="00FF2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8F5895" w14:textId="77777777" w:rsidR="00FF2403" w:rsidRDefault="00FF2403" w:rsidP="001F10F7">
      <w:pPr>
        <w:spacing w:after="0" w:line="240" w:lineRule="auto"/>
      </w:pPr>
      <w:r>
        <w:separator/>
      </w:r>
    </w:p>
  </w:footnote>
  <w:footnote w:type="continuationSeparator" w:id="0">
    <w:p w14:paraId="397CC2B2" w14:textId="77777777" w:rsidR="00FF2403" w:rsidRDefault="00FF2403" w:rsidP="001F1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512240" w14:textId="77777777" w:rsidR="00FF2403" w:rsidRDefault="00FF24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6C52CD" w14:textId="77777777" w:rsidR="00FF2403" w:rsidRDefault="00FF24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8AE3F" w14:textId="77777777" w:rsidR="00FF2403" w:rsidRDefault="00FF24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7C18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AF"/>
    <w:rsid w:val="00023CFD"/>
    <w:rsid w:val="00097E9E"/>
    <w:rsid w:val="000A3AB0"/>
    <w:rsid w:val="00134A7A"/>
    <w:rsid w:val="00165A35"/>
    <w:rsid w:val="0018070B"/>
    <w:rsid w:val="001F10F7"/>
    <w:rsid w:val="0020387A"/>
    <w:rsid w:val="00226B8A"/>
    <w:rsid w:val="00282450"/>
    <w:rsid w:val="002902A0"/>
    <w:rsid w:val="00332B03"/>
    <w:rsid w:val="00394290"/>
    <w:rsid w:val="00396BB0"/>
    <w:rsid w:val="003A4FEC"/>
    <w:rsid w:val="004455BB"/>
    <w:rsid w:val="004A0F48"/>
    <w:rsid w:val="00535426"/>
    <w:rsid w:val="0056147D"/>
    <w:rsid w:val="005B3917"/>
    <w:rsid w:val="005D2649"/>
    <w:rsid w:val="005F53E6"/>
    <w:rsid w:val="00616A0A"/>
    <w:rsid w:val="00630FAF"/>
    <w:rsid w:val="0067389A"/>
    <w:rsid w:val="00765B57"/>
    <w:rsid w:val="00770715"/>
    <w:rsid w:val="007A11FA"/>
    <w:rsid w:val="007F1031"/>
    <w:rsid w:val="0088266D"/>
    <w:rsid w:val="008929BA"/>
    <w:rsid w:val="008D2BD1"/>
    <w:rsid w:val="008D69A5"/>
    <w:rsid w:val="00963ADB"/>
    <w:rsid w:val="0098713F"/>
    <w:rsid w:val="00A02EFF"/>
    <w:rsid w:val="00A10007"/>
    <w:rsid w:val="00A44533"/>
    <w:rsid w:val="00AB50B8"/>
    <w:rsid w:val="00B23741"/>
    <w:rsid w:val="00B5633F"/>
    <w:rsid w:val="00B67D9C"/>
    <w:rsid w:val="00C14434"/>
    <w:rsid w:val="00C57E5E"/>
    <w:rsid w:val="00C73583"/>
    <w:rsid w:val="00C8620C"/>
    <w:rsid w:val="00C93578"/>
    <w:rsid w:val="00CB22C4"/>
    <w:rsid w:val="00CC09BC"/>
    <w:rsid w:val="00CD28A7"/>
    <w:rsid w:val="00CF40D6"/>
    <w:rsid w:val="00D20FF9"/>
    <w:rsid w:val="00DB1840"/>
    <w:rsid w:val="00E044D1"/>
    <w:rsid w:val="00E51A3C"/>
    <w:rsid w:val="00EE4F60"/>
    <w:rsid w:val="00F26FA1"/>
    <w:rsid w:val="00FF2099"/>
    <w:rsid w:val="00FF2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99670AD"/>
  <w15:chartTrackingRefBased/>
  <w15:docId w15:val="{389110E0-E6A4-48CB-858C-1535B6156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FAF"/>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0FAF"/>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30FAF"/>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30FA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30FA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30FA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30FA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30FA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30FA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F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30F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30F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30F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30FA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30FA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30FA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30FA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30FAF"/>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EE4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F1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0F7"/>
  </w:style>
  <w:style w:type="paragraph" w:styleId="Footer">
    <w:name w:val="footer"/>
    <w:basedOn w:val="Normal"/>
    <w:link w:val="FooterChar"/>
    <w:uiPriority w:val="99"/>
    <w:unhideWhenUsed/>
    <w:rsid w:val="001F1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0F7"/>
  </w:style>
  <w:style w:type="paragraph" w:styleId="Title">
    <w:name w:val="Title"/>
    <w:basedOn w:val="Normal"/>
    <w:next w:val="Normal"/>
    <w:link w:val="TitleChar"/>
    <w:uiPriority w:val="10"/>
    <w:qFormat/>
    <w:rsid w:val="002038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87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0387A"/>
    <w:rPr>
      <w:rFonts w:eastAsiaTheme="minorEastAsia"/>
      <w:color w:val="5A5A5A" w:themeColor="text1" w:themeTint="A5"/>
      <w:spacing w:val="15"/>
    </w:rPr>
  </w:style>
  <w:style w:type="paragraph" w:styleId="TOCHeading">
    <w:name w:val="TOC Heading"/>
    <w:basedOn w:val="Heading1"/>
    <w:next w:val="Normal"/>
    <w:uiPriority w:val="39"/>
    <w:unhideWhenUsed/>
    <w:qFormat/>
    <w:rsid w:val="00C14434"/>
    <w:pPr>
      <w:numPr>
        <w:numId w:val="0"/>
      </w:numPr>
      <w:outlineLvl w:val="9"/>
    </w:pPr>
  </w:style>
  <w:style w:type="paragraph" w:styleId="TOC1">
    <w:name w:val="toc 1"/>
    <w:basedOn w:val="Normal"/>
    <w:next w:val="Normal"/>
    <w:autoRedefine/>
    <w:uiPriority w:val="39"/>
    <w:unhideWhenUsed/>
    <w:rsid w:val="00C14434"/>
    <w:pPr>
      <w:spacing w:after="100"/>
    </w:pPr>
  </w:style>
  <w:style w:type="paragraph" w:styleId="TOC2">
    <w:name w:val="toc 2"/>
    <w:basedOn w:val="Normal"/>
    <w:next w:val="Normal"/>
    <w:autoRedefine/>
    <w:uiPriority w:val="39"/>
    <w:unhideWhenUsed/>
    <w:rsid w:val="00C14434"/>
    <w:pPr>
      <w:spacing w:after="100"/>
      <w:ind w:left="220"/>
    </w:pPr>
  </w:style>
  <w:style w:type="paragraph" w:styleId="TOC3">
    <w:name w:val="toc 3"/>
    <w:basedOn w:val="Normal"/>
    <w:next w:val="Normal"/>
    <w:autoRedefine/>
    <w:uiPriority w:val="39"/>
    <w:unhideWhenUsed/>
    <w:rsid w:val="00C14434"/>
    <w:pPr>
      <w:spacing w:after="100"/>
      <w:ind w:left="440"/>
    </w:pPr>
  </w:style>
  <w:style w:type="character" w:styleId="Hyperlink">
    <w:name w:val="Hyperlink"/>
    <w:basedOn w:val="DefaultParagraphFont"/>
    <w:uiPriority w:val="99"/>
    <w:unhideWhenUsed/>
    <w:rsid w:val="00C1443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2280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FE3C2-0567-4BCF-842E-8AB23872E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2934</TotalTime>
  <Pages>9</Pages>
  <Words>1504</Words>
  <Characters>8579</Characters>
  <Application>Microsoft Office Word</Application>
  <DocSecurity>0</DocSecurity>
  <Lines>71</Lines>
  <Paragraphs>20</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WOA Websockets API</vt:lpstr>
      <vt:lpstr>    Endpoint</vt:lpstr>
      <vt:lpstr>    Message Structure</vt:lpstr>
      <vt:lpstr>    Response Time and Queued Commands</vt:lpstr>
      <vt:lpstr>    Message Definitions</vt:lpstr>
      <vt:lpstr>        “GetSites”</vt:lpstr>
      <vt:lpstr>        “SetSiteId”</vt:lpstr>
      <vt:lpstr>        “GetJobs”</vt:lpstr>
      <vt:lpstr>        “GetZoneSummaries”</vt:lpstr>
      <vt:lpstr>        “SetJobState”</vt:lpstr>
      <vt:lpstr>        “ReadSettings” – not yet implemented</vt:lpstr>
      <vt:lpstr>        “WriteSettings” – not yet implemented</vt:lpstr>
      <vt:lpstr>HTTP API</vt:lpstr>
      <vt:lpstr>    Endpoint</vt:lpstr>
      <vt:lpstr>    Parameter Request</vt:lpstr>
      <vt:lpstr>        “WOASettings” – not yet implemented</vt:lpstr>
      <vt:lpstr>    Command Request</vt:lpstr>
      <vt:lpstr>        “WOASettings_Wr” – not yet implemented</vt:lpstr>
    </vt:vector>
  </TitlesOfParts>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Shatters</dc:creator>
  <cp:keywords/>
  <dc:description/>
  <cp:lastModifiedBy>Aaron Shatters</cp:lastModifiedBy>
  <cp:revision>32</cp:revision>
  <dcterms:created xsi:type="dcterms:W3CDTF">2019-01-08T15:55:00Z</dcterms:created>
  <dcterms:modified xsi:type="dcterms:W3CDTF">2019-01-11T18:37:00Z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5e2db6-eecf-4aa2-8fc3-174bf94bce19_Enabled">
    <vt:lpwstr>True</vt:lpwstr>
  </property>
  <property fmtid="{D5CDD505-2E9C-101B-9397-08002B2CF9AE}" pid="3" name="MSIP_Label_fb5e2db6-eecf-4aa2-8fc3-174bf94bce19_SiteId">
    <vt:lpwstr>ceb177bf-013b-49ab-8a9c-4abce32afc1e</vt:lpwstr>
  </property>
  <property fmtid="{D5CDD505-2E9C-101B-9397-08002B2CF9AE}" pid="4" name="MSIP_Label_fb5e2db6-eecf-4aa2-8fc3-174bf94bce19_Owner">
    <vt:lpwstr>SHATTERS_AARON_R@cat.com</vt:lpwstr>
  </property>
  <property fmtid="{D5CDD505-2E9C-101B-9397-08002B2CF9AE}" pid="5" name="MSIP_Label_fb5e2db6-eecf-4aa2-8fc3-174bf94bce19_SetDate">
    <vt:lpwstr>2019-01-09T21:10:14.1604945Z</vt:lpwstr>
  </property>
  <property fmtid="{D5CDD505-2E9C-101B-9397-08002B2CF9AE}" pid="6" name="MSIP_Label_fb5e2db6-eecf-4aa2-8fc3-174bf94bce19_Name">
    <vt:lpwstr>Cat Confidential Green</vt:lpwstr>
  </property>
  <property fmtid="{D5CDD505-2E9C-101B-9397-08002B2CF9AE}" pid="7" name="MSIP_Label_fb5e2db6-eecf-4aa2-8fc3-174bf94bce19_Application">
    <vt:lpwstr>Microsoft Azure Information Protection</vt:lpwstr>
  </property>
  <property fmtid="{D5CDD505-2E9C-101B-9397-08002B2CF9AE}" pid="8" name="MSIP_Label_fb5e2db6-eecf-4aa2-8fc3-174bf94bce19_Extended_MSFT_Method">
    <vt:lpwstr>Automatic</vt:lpwstr>
  </property>
  <property fmtid="{D5CDD505-2E9C-101B-9397-08002B2CF9AE}" pid="9" name="Sensitivity">
    <vt:lpwstr>Cat Confidential Green</vt:lpwstr>
  </property>
</Properties>
</file>