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176C" w14:textId="323FE9C0" w:rsidR="00C9211A" w:rsidRDefault="00DD410D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Pangalan</w:t>
      </w:r>
      <w:proofErr w:type="spellEnd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_____</w:t>
      </w:r>
      <w:r w:rsidR="00102F04">
        <w:rPr>
          <w:rFonts w:ascii="Arial" w:eastAsia="Arial" w:hAnsi="Arial" w:cs="Arial"/>
        </w:rPr>
        <w:t xml:space="preserve">John Russel A. </w:t>
      </w:r>
      <w:proofErr w:type="spellStart"/>
      <w:r w:rsidR="00102F04">
        <w:rPr>
          <w:rFonts w:ascii="Arial" w:eastAsia="Arial" w:hAnsi="Arial" w:cs="Arial"/>
        </w:rPr>
        <w:t>Jandonero</w:t>
      </w:r>
      <w:proofErr w:type="spellEnd"/>
      <w:r>
        <w:rPr>
          <w:rFonts w:ascii="Arial" w:eastAsia="Arial" w:hAnsi="Arial" w:cs="Arial"/>
        </w:rPr>
        <w:t>_________________</w:t>
      </w:r>
      <w:r>
        <w:rPr>
          <w:rFonts w:ascii="Arial" w:eastAsia="Arial" w:hAnsi="Arial" w:cs="Arial"/>
        </w:rPr>
        <w:tab/>
        <w:t xml:space="preserve">      </w:t>
      </w:r>
      <w:proofErr w:type="spellStart"/>
      <w:r>
        <w:rPr>
          <w:rFonts w:ascii="Arial" w:eastAsia="Arial" w:hAnsi="Arial" w:cs="Arial"/>
        </w:rPr>
        <w:t>Baitang</w:t>
      </w:r>
      <w:proofErr w:type="spellEnd"/>
      <w:r>
        <w:rPr>
          <w:rFonts w:ascii="Arial" w:eastAsia="Arial" w:hAnsi="Arial" w:cs="Arial"/>
        </w:rPr>
        <w:t>:_____________</w:t>
      </w:r>
    </w:p>
    <w:p w14:paraId="32DE59F6" w14:textId="0CBCD86F" w:rsidR="00C9211A" w:rsidRDefault="00DD410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Guro</w:t>
      </w:r>
      <w:proofErr w:type="spellEnd"/>
      <w:r>
        <w:rPr>
          <w:rFonts w:ascii="Arial" w:eastAsia="Arial" w:hAnsi="Arial" w:cs="Arial"/>
        </w:rPr>
        <w:t>: ____</w:t>
      </w:r>
      <w:r w:rsidR="00102F04">
        <w:rPr>
          <w:rFonts w:ascii="Arial" w:eastAsia="Arial" w:hAnsi="Arial" w:cs="Arial"/>
        </w:rPr>
        <w:t xml:space="preserve">Bb. Ashley </w:t>
      </w:r>
      <w:proofErr w:type="spellStart"/>
      <w:r w:rsidR="00102F04">
        <w:rPr>
          <w:rFonts w:ascii="Arial" w:eastAsia="Arial" w:hAnsi="Arial" w:cs="Arial"/>
        </w:rPr>
        <w:t>Valiente</w:t>
      </w:r>
      <w:proofErr w:type="spellEnd"/>
      <w:r>
        <w:rPr>
          <w:rFonts w:ascii="Arial" w:eastAsia="Arial" w:hAnsi="Arial" w:cs="Arial"/>
        </w:rPr>
        <w:t xml:space="preserve">_________________     </w:t>
      </w:r>
      <w:proofErr w:type="spellStart"/>
      <w:proofErr w:type="gramStart"/>
      <w:r>
        <w:rPr>
          <w:rFonts w:ascii="Arial" w:eastAsia="Arial" w:hAnsi="Arial" w:cs="Arial"/>
        </w:rPr>
        <w:t>Seksyon</w:t>
      </w:r>
      <w:proofErr w:type="spellEnd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</w:t>
      </w:r>
      <w:r w:rsidR="00102F04">
        <w:rPr>
          <w:rFonts w:ascii="Arial" w:eastAsia="Arial" w:hAnsi="Arial" w:cs="Arial"/>
        </w:rPr>
        <w:t>TAE</w:t>
      </w:r>
      <w:r>
        <w:rPr>
          <w:rFonts w:ascii="Arial" w:eastAsia="Arial" w:hAnsi="Arial" w:cs="Arial"/>
        </w:rPr>
        <w:t xml:space="preserve">____  </w:t>
      </w:r>
      <w:proofErr w:type="spellStart"/>
      <w:r>
        <w:rPr>
          <w:rFonts w:ascii="Arial" w:eastAsia="Arial" w:hAnsi="Arial" w:cs="Arial"/>
        </w:rPr>
        <w:t>Petsa</w:t>
      </w:r>
      <w:proofErr w:type="spellEnd"/>
      <w:r>
        <w:rPr>
          <w:rFonts w:ascii="Arial" w:eastAsia="Arial" w:hAnsi="Arial" w:cs="Arial"/>
        </w:rPr>
        <w:t>:___________________</w:t>
      </w:r>
    </w:p>
    <w:p w14:paraId="172DF009" w14:textId="77777777" w:rsidR="00C9211A" w:rsidRDefault="00C9211A">
      <w:pPr>
        <w:jc w:val="center"/>
        <w:rPr>
          <w:rFonts w:ascii="Arial" w:eastAsia="Arial" w:hAnsi="Arial" w:cs="Arial"/>
          <w:sz w:val="32"/>
          <w:szCs w:val="32"/>
        </w:rPr>
      </w:pPr>
    </w:p>
    <w:p w14:paraId="585E4F8D" w14:textId="77777777" w:rsidR="00C9211A" w:rsidRDefault="00DD410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LEARNING ACTIVITY SHEET</w:t>
      </w:r>
    </w:p>
    <w:tbl>
      <w:tblPr>
        <w:tblStyle w:val="a"/>
        <w:tblW w:w="10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7"/>
        <w:gridCol w:w="3649"/>
      </w:tblGrid>
      <w:tr w:rsidR="00C9211A" w14:paraId="3D3ED76E" w14:textId="77777777">
        <w:tc>
          <w:tcPr>
            <w:tcW w:w="7258" w:type="dxa"/>
          </w:tcPr>
          <w:p w14:paraId="351EBC99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Paksa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77361464" w14:textId="77777777" w:rsidR="00C9211A" w:rsidRDefault="00DD41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Pabula</w:t>
            </w:r>
            <w:proofErr w:type="spellEnd"/>
          </w:p>
          <w:p w14:paraId="70B94639" w14:textId="77777777" w:rsidR="00C9211A" w:rsidRDefault="00DD41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Paraan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ng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Pagpapahayag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  ng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Damdamin</w:t>
            </w:r>
            <w:proofErr w:type="spellEnd"/>
          </w:p>
          <w:p w14:paraId="0EC7E954" w14:textId="77777777" w:rsidR="00C9211A" w:rsidRDefault="00DD41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Clining</w:t>
            </w:r>
            <w:proofErr w:type="spellEnd"/>
          </w:p>
        </w:tc>
        <w:tc>
          <w:tcPr>
            <w:tcW w:w="3649" w:type="dxa"/>
          </w:tcPr>
          <w:p w14:paraId="264EEF4B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Asignatura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Filipino 9</w:t>
            </w:r>
          </w:p>
        </w:tc>
      </w:tr>
      <w:tr w:rsidR="00C9211A" w14:paraId="4F3FCB2E" w14:textId="77777777">
        <w:tc>
          <w:tcPr>
            <w:tcW w:w="7258" w:type="dxa"/>
          </w:tcPr>
          <w:p w14:paraId="2EDB5FDE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Most Essential Learning Competency: </w:t>
            </w:r>
          </w:p>
          <w:p w14:paraId="30F99760" w14:textId="77777777" w:rsidR="00C9211A" w:rsidRDefault="00DD41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Nahihinuha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tauhan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batay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diyalogong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napakinggan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7230FB8A" w14:textId="77777777" w:rsidR="00C9211A" w:rsidRDefault="00DD41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Nabibigyang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-puna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kabisaan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paggamit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hayop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bilang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tauhan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nagsasalita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kumikilos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C2EC9C7" w14:textId="77777777" w:rsidR="00C9211A" w:rsidRDefault="00DD41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Naisusulat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muli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pabula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paraang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babaguhin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karakter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tauhan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09FFBFD2" w14:textId="77777777" w:rsidR="00C9211A" w:rsidRDefault="00DD41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Nagagamit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iba’t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ibang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ekspresyon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pagpapahayag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336E9DAD" w14:textId="77777777" w:rsidR="00C9211A" w:rsidRDefault="00DD41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Naiaantas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salita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clining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batay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tindi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3649" w:type="dxa"/>
          </w:tcPr>
          <w:p w14:paraId="35A3CD24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Code: </w:t>
            </w:r>
          </w:p>
          <w:p w14:paraId="6801A901" w14:textId="77777777" w:rsidR="00C9211A" w:rsidRDefault="00DD41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F9PN-IIc-46 </w:t>
            </w:r>
          </w:p>
          <w:p w14:paraId="22BD7DC8" w14:textId="77777777" w:rsidR="00C9211A" w:rsidRDefault="00DD41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F9PB-IIc-46 </w:t>
            </w:r>
          </w:p>
          <w:p w14:paraId="5A8F2324" w14:textId="77777777" w:rsidR="00C9211A" w:rsidRDefault="00DD41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F9PU-IIc-48 </w:t>
            </w:r>
          </w:p>
          <w:p w14:paraId="404412D7" w14:textId="77777777" w:rsidR="00C9211A" w:rsidRDefault="00DD41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F9WG-IIc-48 </w:t>
            </w:r>
          </w:p>
          <w:p w14:paraId="0E939820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F9PT-IIc-46</w:t>
            </w:r>
          </w:p>
        </w:tc>
      </w:tr>
      <w:tr w:rsidR="00C9211A" w14:paraId="4DBBB8D7" w14:textId="77777777">
        <w:tc>
          <w:tcPr>
            <w:tcW w:w="10907" w:type="dxa"/>
            <w:gridSpan w:val="2"/>
          </w:tcPr>
          <w:p w14:paraId="5D628F75" w14:textId="77777777" w:rsidR="00C9211A" w:rsidRDefault="00DD410D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I.Concept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Notes: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265CFD" w14:textId="77777777" w:rsidR="00C9211A" w:rsidRDefault="00C9211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3FCA1573" w14:textId="77777777" w:rsidR="00C9211A" w:rsidRDefault="00DD410D">
            <w:pPr>
              <w:rPr>
                <w:rFonts w:ascii="Arial" w:eastAsia="Arial" w:hAnsi="Arial" w:cs="Arial"/>
                <w:b/>
                <w:i/>
                <w:color w:val="00B05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4"/>
                <w:szCs w:val="24"/>
              </w:rPr>
              <w:t>(20 puntos)</w:t>
            </w:r>
          </w:p>
          <w:p w14:paraId="46A5B7D1" w14:textId="77777777" w:rsidR="00C9211A" w:rsidRDefault="00C9211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E899B00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00C332D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DEC0E5B" w14:textId="77777777" w:rsidR="00E66BD2" w:rsidRDefault="00E66BD2" w:rsidP="00E66B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    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Pabula</w:t>
            </w:r>
            <w:proofErr w:type="spellEnd"/>
          </w:p>
          <w:p w14:paraId="3FBF4262" w14:textId="34828318" w:rsidR="00E66BD2" w:rsidRP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  <w:r w:rsidRPr="00E66BD2">
              <w:rPr>
                <w:rFonts w:ascii="Arial" w:eastAsia="Arial" w:hAnsi="Arial" w:cs="Arial"/>
                <w:b/>
              </w:rPr>
              <w:t xml:space="preserve">Ito ay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isang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uri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pampanitikan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kung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saan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mga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hayop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at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mga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tao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ay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nagkakaintindihan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. Ang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mga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kuwentong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pabula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ay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minsang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ginagamin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na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kuwentong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pambata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. Ang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pabula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ay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punong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puno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mga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leksiyon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at ang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mga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leksiyong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ito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ay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magagamit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sa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ating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66BD2">
              <w:rPr>
                <w:rFonts w:ascii="Arial" w:eastAsia="Arial" w:hAnsi="Arial" w:cs="Arial"/>
                <w:b/>
              </w:rPr>
              <w:t>paglaki</w:t>
            </w:r>
            <w:proofErr w:type="spellEnd"/>
            <w:r w:rsidRPr="00E66BD2">
              <w:rPr>
                <w:rFonts w:ascii="Arial" w:eastAsia="Arial" w:hAnsi="Arial" w:cs="Arial"/>
                <w:b/>
              </w:rPr>
              <w:t>.</w:t>
            </w:r>
          </w:p>
          <w:p w14:paraId="5B20EC3A" w14:textId="19136149" w:rsidR="00E66BD2" w:rsidRDefault="00E66BD2" w:rsidP="00E66BD2">
            <w:pPr>
              <w:rPr>
                <w:rFonts w:ascii="Arial" w:eastAsia="Arial" w:hAnsi="Arial" w:cs="Arial"/>
                <w:b/>
              </w:rPr>
            </w:pPr>
          </w:p>
          <w:p w14:paraId="53144A8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674AA73" w14:textId="5F0B278C" w:rsidR="00E66BD2" w:rsidRPr="00E66BD2" w:rsidRDefault="00E66BD2" w:rsidP="00E66B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Paraan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ng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Pagpapahayag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  ng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Damdamin</w:t>
            </w:r>
            <w:proofErr w:type="spellEnd"/>
          </w:p>
          <w:p w14:paraId="05821A28" w14:textId="750D116E" w:rsid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Pangungusap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padamdam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11629E3A" w14:textId="7D3065A8" w:rsid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Maikling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sambitla</w:t>
            </w:r>
            <w:proofErr w:type="spellEnd"/>
          </w:p>
          <w:p w14:paraId="44B8E25B" w14:textId="6F38E257" w:rsid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Mga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pangungusap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nagsasaad</w:t>
            </w:r>
            <w:proofErr w:type="spellEnd"/>
            <w:r>
              <w:rPr>
                <w:b/>
                <w:color w:val="000000"/>
              </w:rPr>
              <w:t xml:space="preserve"> ng </w:t>
            </w:r>
            <w:proofErr w:type="spellStart"/>
            <w:r>
              <w:rPr>
                <w:b/>
                <w:color w:val="000000"/>
              </w:rPr>
              <w:t>tiyak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damdamin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emosyon</w:t>
            </w:r>
            <w:proofErr w:type="spellEnd"/>
            <w:r>
              <w:rPr>
                <w:b/>
                <w:color w:val="000000"/>
              </w:rPr>
              <w:t xml:space="preserve"> ng </w:t>
            </w:r>
            <w:proofErr w:type="spellStart"/>
            <w:r>
              <w:rPr>
                <w:b/>
                <w:color w:val="000000"/>
              </w:rPr>
              <w:t>isang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tao</w:t>
            </w:r>
            <w:proofErr w:type="spellEnd"/>
          </w:p>
          <w:p w14:paraId="74500E4D" w14:textId="44881E0B" w:rsid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Halimbawa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34F564F0" w14:textId="77777777" w:rsid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</w:rPr>
            </w:pPr>
          </w:p>
          <w:p w14:paraId="7C4CA1D8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Kasiyahan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Napakasayang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isipin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may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bata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namang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isinilang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sa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mundo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22E9D0E2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Pagtataka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Hindi ko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lubos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maisip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kung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bakit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ipatatapon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magulang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isang</w:t>
            </w:r>
            <w:proofErr w:type="spellEnd"/>
          </w:p>
          <w:p w14:paraId="7EFF39DA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walang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kamalay-malay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sanggol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205B528A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Pagkalungkot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Masakit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isiping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mag ama ay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nagharap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sa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pagtutunggali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6A7A32CD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Pagkagalit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Hindi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dapat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kinikitil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buhay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isang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sanggol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6CFBC4ED" w14:textId="77777777" w:rsidR="00E66BD2" w:rsidRP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r w:rsidRPr="00E66BD2">
              <w:rPr>
                <w:b/>
                <w:i/>
                <w:iCs/>
                <w:color w:val="000000"/>
              </w:rPr>
              <w:t>Pasang-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ayon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Tama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naging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desisyon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pastol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hindi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patayin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bata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3D717451" w14:textId="5BF459C7" w:rsidR="00E66BD2" w:rsidRDefault="00E66BD2" w:rsidP="00E66B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i/>
                <w:iCs/>
                <w:color w:val="000000"/>
              </w:rPr>
            </w:pPr>
            <w:proofErr w:type="spellStart"/>
            <w:r w:rsidRPr="00E66BD2">
              <w:rPr>
                <w:b/>
                <w:i/>
                <w:iCs/>
                <w:color w:val="000000"/>
              </w:rPr>
              <w:t>Pagpapasalamat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: Mabuti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lamang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at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nakapag-isip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i/>
                <w:iCs/>
                <w:color w:val="000000"/>
              </w:rPr>
              <w:t>pastol</w:t>
            </w:r>
            <w:proofErr w:type="spellEnd"/>
            <w:r w:rsidRPr="00E66BD2">
              <w:rPr>
                <w:b/>
                <w:i/>
                <w:iCs/>
                <w:color w:val="000000"/>
              </w:rPr>
              <w:t>.</w:t>
            </w:r>
          </w:p>
          <w:p w14:paraId="033A5554" w14:textId="77777777" w:rsidR="00E66BD2" w:rsidRPr="00E66BD2" w:rsidRDefault="00E66BD2" w:rsidP="00E66B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Clining</w:t>
            </w:r>
            <w:proofErr w:type="spellEnd"/>
          </w:p>
          <w:p w14:paraId="6FE83135" w14:textId="5A1D362E" w:rsid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  <w:r w:rsidRPr="00E66BD2">
              <w:rPr>
                <w:b/>
                <w:color w:val="000000"/>
              </w:rPr>
              <w:t xml:space="preserve">Ang </w:t>
            </w:r>
            <w:proofErr w:type="spellStart"/>
            <w:r w:rsidRPr="00E66BD2">
              <w:rPr>
                <w:b/>
                <w:color w:val="000000"/>
              </w:rPr>
              <w:t>clining</w:t>
            </w:r>
            <w:proofErr w:type="spellEnd"/>
            <w:r w:rsidRPr="00E66BD2">
              <w:rPr>
                <w:b/>
                <w:color w:val="000000"/>
              </w:rPr>
              <w:t xml:space="preserve"> o </w:t>
            </w:r>
            <w:proofErr w:type="spellStart"/>
            <w:r w:rsidRPr="00E66BD2">
              <w:rPr>
                <w:b/>
                <w:color w:val="000000"/>
              </w:rPr>
              <w:t>pagkiklino</w:t>
            </w:r>
            <w:proofErr w:type="spellEnd"/>
            <w:r w:rsidRPr="00E66BD2">
              <w:rPr>
                <w:b/>
                <w:color w:val="000000"/>
              </w:rPr>
              <w:t xml:space="preserve"> ay ang </w:t>
            </w:r>
            <w:proofErr w:type="spellStart"/>
            <w:r w:rsidRPr="00E66BD2">
              <w:rPr>
                <w:b/>
                <w:color w:val="000000"/>
              </w:rPr>
              <w:t>pag-aayos</w:t>
            </w:r>
            <w:proofErr w:type="spellEnd"/>
            <w:r w:rsidRPr="00E66BD2">
              <w:rPr>
                <w:b/>
                <w:color w:val="000000"/>
              </w:rPr>
              <w:t xml:space="preserve"> o </w:t>
            </w:r>
            <w:proofErr w:type="spellStart"/>
            <w:r w:rsidRPr="00E66BD2">
              <w:rPr>
                <w:b/>
                <w:color w:val="000000"/>
              </w:rPr>
              <w:t>pagkakasunod-sunod</w:t>
            </w:r>
            <w:proofErr w:type="spellEnd"/>
            <w:r w:rsidRPr="00E66BD2">
              <w:rPr>
                <w:b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color w:val="000000"/>
              </w:rPr>
              <w:t>mga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magkakahulugan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na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salita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ayon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sa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antas</w:t>
            </w:r>
            <w:proofErr w:type="spellEnd"/>
            <w:r w:rsidRPr="00E66BD2">
              <w:rPr>
                <w:b/>
                <w:color w:val="000000"/>
              </w:rPr>
              <w:t xml:space="preserve"> o </w:t>
            </w:r>
            <w:proofErr w:type="spellStart"/>
            <w:r w:rsidRPr="00E66BD2">
              <w:rPr>
                <w:b/>
                <w:color w:val="000000"/>
              </w:rPr>
              <w:t>tindi</w:t>
            </w:r>
            <w:proofErr w:type="spellEnd"/>
            <w:r w:rsidRPr="00E66BD2">
              <w:rPr>
                <w:b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color w:val="000000"/>
              </w:rPr>
              <w:t>kahulugan</w:t>
            </w:r>
            <w:proofErr w:type="spellEnd"/>
            <w:r w:rsidRPr="00E66BD2">
              <w:rPr>
                <w:b/>
                <w:color w:val="000000"/>
              </w:rPr>
              <w:t xml:space="preserve">. </w:t>
            </w:r>
            <w:proofErr w:type="spellStart"/>
            <w:r w:rsidRPr="00E66BD2">
              <w:rPr>
                <w:b/>
                <w:color w:val="000000"/>
              </w:rPr>
              <w:t>Pareho</w:t>
            </w:r>
            <w:proofErr w:type="spellEnd"/>
            <w:r w:rsidRPr="00E66BD2">
              <w:rPr>
                <w:b/>
                <w:color w:val="000000"/>
              </w:rPr>
              <w:t xml:space="preserve"> man ang </w:t>
            </w:r>
            <w:proofErr w:type="spellStart"/>
            <w:r w:rsidRPr="00E66BD2">
              <w:rPr>
                <w:b/>
                <w:color w:val="000000"/>
              </w:rPr>
              <w:t>kahulugan</w:t>
            </w:r>
            <w:proofErr w:type="spellEnd"/>
            <w:r w:rsidRPr="00E66BD2">
              <w:rPr>
                <w:b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color w:val="000000"/>
              </w:rPr>
              <w:t>mga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salita</w:t>
            </w:r>
            <w:proofErr w:type="spellEnd"/>
            <w:r w:rsidRPr="00E66BD2">
              <w:rPr>
                <w:b/>
                <w:color w:val="000000"/>
              </w:rPr>
              <w:t xml:space="preserve"> ay </w:t>
            </w:r>
            <w:proofErr w:type="spellStart"/>
            <w:r w:rsidRPr="00E66BD2">
              <w:rPr>
                <w:b/>
                <w:color w:val="000000"/>
              </w:rPr>
              <w:t>hindi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maaaring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gamitin</w:t>
            </w:r>
            <w:proofErr w:type="spellEnd"/>
            <w:r w:rsidRPr="00E66BD2">
              <w:rPr>
                <w:b/>
                <w:color w:val="000000"/>
              </w:rPr>
              <w:t xml:space="preserve"> ang </w:t>
            </w:r>
            <w:proofErr w:type="spellStart"/>
            <w:r w:rsidRPr="00E66BD2">
              <w:rPr>
                <w:b/>
                <w:color w:val="000000"/>
              </w:rPr>
              <w:t>mga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ito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bilang</w:t>
            </w:r>
            <w:proofErr w:type="spellEnd"/>
            <w:r w:rsidRPr="00E66BD2">
              <w:rPr>
                <w:b/>
                <w:color w:val="000000"/>
              </w:rPr>
              <w:t xml:space="preserve"> </w:t>
            </w:r>
            <w:proofErr w:type="spellStart"/>
            <w:r w:rsidRPr="00E66BD2">
              <w:rPr>
                <w:b/>
                <w:color w:val="000000"/>
              </w:rPr>
              <w:t>kahalili</w:t>
            </w:r>
            <w:proofErr w:type="spellEnd"/>
            <w:r w:rsidRPr="00E66BD2">
              <w:rPr>
                <w:b/>
                <w:color w:val="000000"/>
              </w:rPr>
              <w:t xml:space="preserve"> ng </w:t>
            </w:r>
            <w:proofErr w:type="spellStart"/>
            <w:r w:rsidRPr="00E66BD2">
              <w:rPr>
                <w:b/>
                <w:color w:val="000000"/>
              </w:rPr>
              <w:t>isa.</w:t>
            </w:r>
            <w:proofErr w:type="spellEnd"/>
          </w:p>
          <w:p w14:paraId="2DB45FB3" w14:textId="70EF6BA2" w:rsid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Halimbawa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4B644AE6" w14:textId="212EF859" w:rsidR="00E66BD2" w:rsidRP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E66BD2">
              <w:rPr>
                <w:b/>
                <w:color w:val="000000"/>
              </w:rPr>
              <w:t>hikbi-iyak-hagulgol</w:t>
            </w:r>
            <w:proofErr w:type="spellEnd"/>
          </w:p>
          <w:p w14:paraId="619A454D" w14:textId="58D70BC6" w:rsidR="00E66BD2" w:rsidRP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E66BD2">
              <w:rPr>
                <w:b/>
                <w:color w:val="000000"/>
              </w:rPr>
              <w:t>masikip-makitid-masukal</w:t>
            </w:r>
            <w:proofErr w:type="spellEnd"/>
          </w:p>
          <w:p w14:paraId="2C010B75" w14:textId="15AB7B58" w:rsidR="00E66BD2" w:rsidRPr="00E66BD2" w:rsidRDefault="00E66BD2" w:rsidP="00E66BD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E66BD2">
              <w:rPr>
                <w:b/>
                <w:color w:val="000000"/>
              </w:rPr>
              <w:t>nasira-nawasak</w:t>
            </w:r>
            <w:proofErr w:type="spellEnd"/>
          </w:p>
          <w:p w14:paraId="482517D6" w14:textId="1593973A" w:rsidR="00E66BD2" w:rsidRP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iCs/>
                <w:color w:val="000000"/>
              </w:rPr>
            </w:pPr>
            <w:r>
              <w:rPr>
                <w:b/>
                <w:i/>
                <w:iCs/>
                <w:color w:val="000000"/>
              </w:rPr>
              <w:t xml:space="preserve">            </w:t>
            </w:r>
          </w:p>
          <w:p w14:paraId="546DDF70" w14:textId="77777777" w:rsidR="00E66BD2" w:rsidRP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iCs/>
                <w:color w:val="000000"/>
              </w:rPr>
            </w:pPr>
          </w:p>
          <w:p w14:paraId="6A4782DE" w14:textId="77777777" w:rsidR="00E66BD2" w:rsidRDefault="00E66BD2" w:rsidP="00E66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4C7D176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5F8BBBD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2472743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EBA1AD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4A59536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F59F4E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9165722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91972D1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0568FFF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3DEFBD6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C6FFE2F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F7728D1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965A84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BF66BAA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78D1C7E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B8AEF67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C0F3641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EA154C5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E3DFED4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B65EF31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40962562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B2500BC" w14:textId="77777777" w:rsidR="00C9211A" w:rsidRDefault="00C9211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59A07DC" w14:textId="77777777" w:rsidR="00C9211A" w:rsidRDefault="00C9211A">
            <w:pPr>
              <w:rPr>
                <w:rFonts w:ascii="Arial" w:eastAsia="Arial" w:hAnsi="Arial" w:cs="Arial"/>
                <w:b/>
              </w:rPr>
            </w:pPr>
          </w:p>
          <w:p w14:paraId="712C5B69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211A" w14:paraId="11DEBFC3" w14:textId="77777777">
        <w:tc>
          <w:tcPr>
            <w:tcW w:w="10907" w:type="dxa"/>
            <w:gridSpan w:val="2"/>
          </w:tcPr>
          <w:p w14:paraId="35AEE6F3" w14:textId="77777777" w:rsidR="00C9211A" w:rsidRDefault="00DD410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II. Learning Activities</w:t>
            </w:r>
          </w:p>
        </w:tc>
      </w:tr>
      <w:tr w:rsidR="00C9211A" w14:paraId="2C4CCD33" w14:textId="77777777">
        <w:tc>
          <w:tcPr>
            <w:tcW w:w="10907" w:type="dxa"/>
            <w:gridSpan w:val="2"/>
          </w:tcPr>
          <w:p w14:paraId="296F5A42" w14:textId="77777777" w:rsidR="00C9211A" w:rsidRDefault="00DD41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Gawain 1</w:t>
            </w:r>
          </w:p>
          <w:p w14:paraId="2FE65538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right="79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Panuto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Iantas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salita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batay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tindi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clining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Lagyan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bilang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 para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pinakamababaw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hanggang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3 para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pinakamasidhing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  <w:t>(15 puntos)</w:t>
            </w:r>
          </w:p>
          <w:p w14:paraId="32600482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7"/>
              <w:ind w:left="143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1.                                         2.                                  3.  </w:t>
            </w:r>
          </w:p>
          <w:p w14:paraId="2899CDCA" w14:textId="146A3C09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pagkamuhi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 __</w:t>
            </w:r>
            <w:r w:rsidR="00102F04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_nasiyahan               __</w:t>
            </w:r>
            <w:r w:rsidR="00102F04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humiling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 </w:t>
            </w:r>
          </w:p>
          <w:p w14:paraId="2F787AB4" w14:textId="4A8DD320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pagkasuklam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_</w:t>
            </w:r>
            <w:r w:rsidR="00102F04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natutuwa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__</w:t>
            </w:r>
            <w:r w:rsidR="00102F04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nakiusap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 </w:t>
            </w:r>
          </w:p>
          <w:p w14:paraId="3C080755" w14:textId="3DE952C2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pagkagalit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  __</w:t>
            </w:r>
            <w:r w:rsidR="00102F04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masaya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  __</w:t>
            </w:r>
            <w:r w:rsidR="00102F04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nagmamakaawa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 </w:t>
            </w:r>
          </w:p>
          <w:p w14:paraId="1B0E2DB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1"/>
              <w:ind w:left="2142"/>
              <w:rPr>
                <w:rFonts w:ascii="Arial" w:eastAsia="Arial" w:hAnsi="Arial" w:cs="Arial"/>
                <w:color w:val="000000"/>
              </w:rPr>
            </w:pPr>
          </w:p>
          <w:p w14:paraId="09FC4CD4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1"/>
              <w:ind w:left="214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4.                                5. </w:t>
            </w:r>
          </w:p>
          <w:p w14:paraId="2F1C0CDA" w14:textId="36611CB6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3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sigaw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 __</w:t>
            </w:r>
            <w:r w:rsidR="00102F04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napagod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 </w:t>
            </w:r>
          </w:p>
          <w:p w14:paraId="6225C4A2" w14:textId="469753C0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3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bulong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___</w:t>
            </w:r>
            <w:r w:rsidR="00102F04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nanghina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 </w:t>
            </w:r>
          </w:p>
          <w:p w14:paraId="5DF578F4" w14:textId="3674BA3A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3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__</w:t>
            </w:r>
            <w:r w:rsidR="00102F04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hiyaw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       __</w:t>
            </w:r>
            <w:r w:rsidR="00102F04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__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nahapo</w:t>
            </w:r>
            <w:proofErr w:type="spellEnd"/>
          </w:p>
          <w:p w14:paraId="2D2E1D61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D29EBED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211A" w14:paraId="17560E50" w14:textId="77777777">
        <w:tc>
          <w:tcPr>
            <w:tcW w:w="10907" w:type="dxa"/>
            <w:gridSpan w:val="2"/>
          </w:tcPr>
          <w:p w14:paraId="1968D8CC" w14:textId="77777777" w:rsidR="00C9211A" w:rsidRDefault="00DD41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Gawain 2</w:t>
            </w:r>
          </w:p>
          <w:p w14:paraId="6651D795" w14:textId="77777777" w:rsidR="00C9211A" w:rsidRDefault="00DD41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/>
              <w:ind w:right="778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Panuto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 xml:space="preserve">Piliin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loob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kahon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sumusunod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pangungusap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pahayag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sagot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patlang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  <w:t>(20 puntos)</w:t>
            </w:r>
          </w:p>
          <w:p w14:paraId="6CC86849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/>
              <w:ind w:left="992" w:right="77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10633" w:type="dxa"/>
              <w:tblLayout w:type="fixed"/>
              <w:tblLook w:val="0400" w:firstRow="0" w:lastRow="0" w:firstColumn="0" w:lastColumn="0" w:noHBand="0" w:noVBand="1"/>
            </w:tblPr>
            <w:tblGrid>
              <w:gridCol w:w="10633"/>
            </w:tblGrid>
            <w:tr w:rsidR="00C9211A" w14:paraId="161B5D34" w14:textId="77777777">
              <w:trPr>
                <w:trHeight w:val="609"/>
              </w:trPr>
              <w:tc>
                <w:tcPr>
                  <w:tcW w:w="106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55ADB5" w14:textId="77777777" w:rsidR="00C9211A" w:rsidRDefault="00DD410D">
                  <w:pPr>
                    <w:spacing w:after="0" w:line="240" w:lineRule="auto"/>
                    <w:ind w:left="126" w:right="220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pagkagalit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pagtatampo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pagkadismaya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pagpapasalamat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pananabik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  </w:t>
                  </w:r>
                </w:p>
                <w:p w14:paraId="74F5D5E3" w14:textId="77777777" w:rsidR="00C9211A" w:rsidRDefault="00DD410D">
                  <w:pPr>
                    <w:spacing w:after="0" w:line="240" w:lineRule="auto"/>
                    <w:ind w:left="126" w:right="2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pagmamakaawa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pagkabigla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pag-aalinlangan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paghanga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       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pagkatuwa</w:t>
                  </w:r>
                  <w:proofErr w:type="spellEnd"/>
                </w:p>
              </w:tc>
            </w:tr>
          </w:tbl>
          <w:p w14:paraId="32D3518F" w14:textId="77777777" w:rsidR="00C9211A" w:rsidRDefault="00C9211A">
            <w:p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ECA13B" w14:textId="46D97B21" w:rsidR="00C9211A" w:rsidRDefault="00102F04">
            <w:pPr>
              <w:ind w:left="7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Pakasdismaya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 w:rsidR="00DD410D"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 w:rsidR="00DD410D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Grabe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! 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sama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talaga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tigre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sana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hindi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ko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lang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siya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tinulungan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</w:t>
            </w:r>
          </w:p>
          <w:p w14:paraId="63F23CCF" w14:textId="29DC5382" w:rsidR="00C9211A" w:rsidRDefault="00102F04">
            <w:pPr>
              <w:spacing w:before="33"/>
              <w:ind w:left="7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Pag-aalinlangan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2. Gusto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sana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kitang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tulungan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pero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baka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ako’y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iyong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kainin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</w:t>
            </w:r>
          </w:p>
          <w:p w14:paraId="5F13AC16" w14:textId="19C68BF7" w:rsidR="00C9211A" w:rsidRDefault="00102F04">
            <w:pPr>
              <w:spacing w:before="33"/>
              <w:ind w:left="704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Paghanga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3. Wow! 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talino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kuneho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</w:t>
            </w:r>
          </w:p>
          <w:p w14:paraId="10BDAE7F" w14:textId="337FF612" w:rsidR="00C9211A" w:rsidRDefault="00102F04">
            <w:pPr>
              <w:spacing w:before="35"/>
              <w:ind w:left="7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Pagkatuwa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4.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Yehey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!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Nailigtas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ako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kuneho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</w:t>
            </w:r>
          </w:p>
          <w:p w14:paraId="57DC0432" w14:textId="3E6F3438" w:rsidR="00C9211A" w:rsidRDefault="00102F04">
            <w:pPr>
              <w:spacing w:before="33"/>
              <w:ind w:left="7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Pagmamakaawa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5.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Pakiusap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!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tulungan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akong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makalabas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dito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,” </w:t>
            </w:r>
          </w:p>
          <w:p w14:paraId="2E99C5A3" w14:textId="1B4B89A3" w:rsidR="00C9211A" w:rsidRDefault="00102F04">
            <w:pPr>
              <w:spacing w:before="33"/>
              <w:ind w:left="705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Pagtatampo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6.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Dapat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siyang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kainin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!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Tingnan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mula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kami ay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maisilang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naglilingkod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</w:p>
          <w:p w14:paraId="5C3FBF07" w14:textId="77777777" w:rsidR="00C9211A" w:rsidRDefault="00DD410D">
            <w:pPr>
              <w:spacing w:before="33"/>
              <w:ind w:left="7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              kami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 </w:t>
            </w:r>
          </w:p>
          <w:p w14:paraId="14904DF5" w14:textId="4D9E5DFA" w:rsidR="00C9211A" w:rsidRDefault="00102F04">
            <w:pPr>
              <w:spacing w:before="33"/>
              <w:ind w:left="7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Pagpapasalamat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7.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Maraming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Salamat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iyong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tulong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kuneho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 </w:t>
            </w:r>
          </w:p>
          <w:p w14:paraId="7F0B5E62" w14:textId="39B83478" w:rsidR="00C9211A" w:rsidRDefault="00102F04">
            <w:pPr>
              <w:spacing w:before="35"/>
              <w:ind w:left="705" w:right="994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Pagkagalit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8. “Utang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="00DD410D">
              <w:rPr>
                <w:rFonts w:ascii="Arial" w:eastAsia="Arial" w:hAnsi="Arial" w:cs="Arial"/>
                <w:color w:val="000000"/>
              </w:rPr>
              <w:t>loob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!</w:t>
            </w:r>
            <w:proofErr w:type="gram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Huwag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ka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magdalawang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isip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kainin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mo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lalaki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.”</w:t>
            </w:r>
          </w:p>
          <w:p w14:paraId="7230C026" w14:textId="77777777" w:rsidR="00C9211A" w:rsidRDefault="00DD410D">
            <w:pPr>
              <w:spacing w:before="35"/>
              <w:ind w:left="705" w:right="99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          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sabi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Baka. </w:t>
            </w:r>
          </w:p>
          <w:p w14:paraId="53485708" w14:textId="4CEE72BC" w:rsidR="00C9211A" w:rsidRDefault="00102F04">
            <w:pPr>
              <w:spacing w:before="35"/>
              <w:ind w:left="705" w:right="994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Pananabik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9.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Ibig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niyang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alamin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kung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ano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daigdig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labas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kanilang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kaharian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>. </w:t>
            </w:r>
          </w:p>
          <w:p w14:paraId="193FB709" w14:textId="337D62BF" w:rsidR="00C9211A" w:rsidRDefault="00102F04">
            <w:pPr>
              <w:spacing w:before="12"/>
              <w:ind w:left="7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Pagkabigla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r w:rsidR="00DD410D">
              <w:rPr>
                <w:rFonts w:ascii="Arial" w:eastAsia="Arial" w:hAnsi="Arial" w:cs="Arial"/>
                <w:color w:val="000000"/>
              </w:rPr>
              <w:t xml:space="preserve">10. Ah! Isang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tigre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!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Sabi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lalaki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habang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nakadungaw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DD410D">
              <w:rPr>
                <w:rFonts w:ascii="Arial" w:eastAsia="Arial" w:hAnsi="Arial" w:cs="Arial"/>
                <w:color w:val="000000"/>
              </w:rPr>
              <w:t>hukaw</w:t>
            </w:r>
            <w:proofErr w:type="spellEnd"/>
            <w:r w:rsidR="00DD410D"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14:paraId="3C5D81AD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A44A688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B5A3B1" w14:textId="77777777" w:rsidR="00C9211A" w:rsidRDefault="00DD41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Panuto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Gamitin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pangungusap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salitang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nagpapahayag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emosyon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B050"/>
              </w:rPr>
              <w:t xml:space="preserve">(2 puntos </w:t>
            </w:r>
            <w:proofErr w:type="spellStart"/>
            <w:r>
              <w:rPr>
                <w:rFonts w:ascii="Arial" w:eastAsia="Arial" w:hAnsi="Arial" w:cs="Arial"/>
                <w:b/>
                <w:color w:val="00B050"/>
              </w:rPr>
              <w:t>bawat</w:t>
            </w:r>
            <w:proofErr w:type="spellEnd"/>
            <w:r>
              <w:rPr>
                <w:rFonts w:ascii="Arial" w:eastAsia="Arial" w:hAnsi="Arial" w:cs="Arial"/>
                <w:b/>
                <w:color w:val="00B05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B050"/>
              </w:rPr>
              <w:t>pangungusap</w:t>
            </w:r>
            <w:proofErr w:type="spellEnd"/>
            <w:r>
              <w:rPr>
                <w:rFonts w:ascii="Arial" w:eastAsia="Arial" w:hAnsi="Arial" w:cs="Arial"/>
                <w:b/>
                <w:color w:val="00B050"/>
              </w:rPr>
              <w:t>)</w:t>
            </w:r>
          </w:p>
          <w:p w14:paraId="6155B9E8" w14:textId="43FE0048" w:rsidR="00C9211A" w:rsidRPr="00102F04" w:rsidRDefault="00DD41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pagkagalit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025D9610" w14:textId="1E634D17" w:rsidR="00102F04" w:rsidRPr="00B82CF2" w:rsidRDefault="00B82CF2" w:rsidP="0010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2"/>
              <w:rPr>
                <w:rFonts w:ascii="Arial" w:eastAsia="Arial" w:hAnsi="Arial" w:cs="Arial"/>
                <w:b/>
                <w:bCs/>
                <w:i/>
                <w:iCs/>
              </w:rPr>
            </w:pP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Ako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ay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nagagalit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sa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isang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tao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kapag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ako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ay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minumura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nya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</w:rPr>
              <w:t>.</w:t>
            </w:r>
          </w:p>
          <w:p w14:paraId="4A19B968" w14:textId="77777777" w:rsidR="00C9211A" w:rsidRDefault="00DD41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pagkalungkot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7EAAD63" w14:textId="3E12F10C" w:rsidR="00C9211A" w:rsidRDefault="00B82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Nalungkot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ako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sa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nasagasaang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aso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10A8A4D" w14:textId="77777777" w:rsidR="00C9211A" w:rsidRDefault="00DD41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pagkadismaya</w:t>
            </w:r>
            <w:proofErr w:type="spellEnd"/>
          </w:p>
          <w:p w14:paraId="6C6895EB" w14:textId="73151E8A" w:rsidR="00C9211A" w:rsidRDefault="00B82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Ikinadismaya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ko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nung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hindi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dumating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ang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aking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inorder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sa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shopee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34C526F" w14:textId="77777777" w:rsidR="00C9211A" w:rsidRDefault="00DD41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pagkasabik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22031BC2" w14:textId="43730068" w:rsidR="00C9211A" w:rsidRPr="00B82CF2" w:rsidRDefault="00B82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2"/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Sabik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sabik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ako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nung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nakita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kita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muli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  <w:t>.</w:t>
            </w:r>
          </w:p>
          <w:p w14:paraId="6C4C9421" w14:textId="77777777" w:rsidR="00C9211A" w:rsidRDefault="00DD41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Damdamin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pagkatuwa</w:t>
            </w:r>
            <w:proofErr w:type="spellEnd"/>
          </w:p>
          <w:p w14:paraId="1465901B" w14:textId="02E1BE53" w:rsidR="00C9211A" w:rsidRPr="00B82CF2" w:rsidRDefault="00B82CF2" w:rsidP="00B82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2"/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Tuwang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tuwa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ako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nung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hinawakan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mo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ang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aking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mga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kamay</w:t>
            </w:r>
            <w:proofErr w:type="spellEnd"/>
            <w:r w:rsidRPr="00B82CF2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oa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hehehe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]</w:t>
            </w:r>
          </w:p>
        </w:tc>
      </w:tr>
      <w:tr w:rsidR="00C9211A" w14:paraId="6B2CD33C" w14:textId="77777777">
        <w:tc>
          <w:tcPr>
            <w:tcW w:w="10907" w:type="dxa"/>
            <w:gridSpan w:val="2"/>
          </w:tcPr>
          <w:p w14:paraId="5B6FD6DF" w14:textId="77777777" w:rsidR="00C9211A" w:rsidRDefault="00DD41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Gawain 3</w:t>
            </w:r>
          </w:p>
          <w:p w14:paraId="6C93119C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61177D63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Panuto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pabulang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“Ang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Hatol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Kuneho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pumili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tauhan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sagutin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 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sumusunod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hinihingi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loob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kahon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  <w:t>(10 puntos)</w:t>
            </w:r>
          </w:p>
          <w:p w14:paraId="5D323892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6AB131AC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912F800" wp14:editId="13166FE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25400</wp:posOffset>
                      </wp:positionV>
                      <wp:extent cx="6766306" cy="2971800"/>
                      <wp:effectExtent l="0" t="0" r="158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6306" cy="297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88383F" w14:textId="138B4858" w:rsidR="00C9211A" w:rsidRDefault="00DD410D">
                                  <w:pPr>
                                    <w:spacing w:before="282" w:after="0" w:line="240" w:lineRule="auto"/>
                                    <w:ind w:left="849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Tauhan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:_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Kuneho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__________________________ </w:t>
                                  </w:r>
                                </w:p>
                                <w:p w14:paraId="21E2ABA5" w14:textId="60900A7B" w:rsidR="00C9211A" w:rsidRDefault="00DD410D">
                                  <w:pPr>
                                    <w:spacing w:before="280" w:after="0" w:line="240" w:lineRule="auto"/>
                                    <w:ind w:right="637" w:firstLine="72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Katangian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tauhang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nais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kong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baguhin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: _____________</w:t>
                                  </w:r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Wala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______________________________</w:t>
                                  </w:r>
                                </w:p>
                                <w:p w14:paraId="0FDF9BDB" w14:textId="6FE752FC" w:rsidR="00C9211A" w:rsidRDefault="00DD410D">
                                  <w:pPr>
                                    <w:spacing w:before="280" w:after="0" w:line="240" w:lineRule="auto"/>
                                    <w:ind w:left="846" w:right="440" w:firstLine="863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Paliwanag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:_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</w:t>
                                  </w:r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Dahil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kayang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mga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binanggit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ginawa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tama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____________________________________________ </w:t>
                                  </w:r>
                                </w:p>
                                <w:p w14:paraId="106ADBE8" w14:textId="461E8436" w:rsidR="00C9211A" w:rsidRDefault="00DD410D">
                                  <w:pPr>
                                    <w:spacing w:before="280" w:after="0" w:line="240" w:lineRule="auto"/>
                                    <w:ind w:left="846" w:right="440" w:firstLine="863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Pangyayaring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nais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kong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baguhin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: ___</w:t>
                                  </w:r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tao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naman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mahulog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hukay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at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tigre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tutulong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="004C7DB0" w:rsidRPr="004C7DB0"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b/>
                                      <w:color w:val="000000"/>
                                    </w:rPr>
                                    <mc:AlternateContent>
                                      <mc:Choice Requires="w16se">
                                        <w16se:symEx w16se:font="Segoe UI Emoji" w16se:char="1F609"/>
                                      </mc:Choice>
                                      <mc:Fallback>
                                        <w:t>😉</w: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_______________________________________ </w:t>
                                  </w:r>
                                </w:p>
                                <w:p w14:paraId="6E83015C" w14:textId="7A15286F" w:rsidR="00C9211A" w:rsidRDefault="00DD410D">
                                  <w:pPr>
                                    <w:spacing w:before="280" w:after="0" w:line="240" w:lineRule="auto"/>
                                    <w:ind w:left="846" w:right="440" w:firstLine="863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Paliwanag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: __________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Upang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malaman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isa’t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isa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nadarama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mga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sandalling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iyon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_____________</w:t>
                                  </w:r>
                                </w:p>
                                <w:p w14:paraId="2DA4DCE4" w14:textId="774F317B" w:rsidR="004C7DB0" w:rsidRDefault="00DD410D">
                                  <w:pPr>
                                    <w:spacing w:before="277" w:after="0" w:line="240" w:lineRule="auto"/>
                                    <w:ind w:left="846" w:right="430" w:firstLine="850"/>
                                    <w:textDirection w:val="btL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nais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kong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mangyari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: </w:t>
                                  </w:r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nais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kong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mangyari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tatangi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baka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Tanim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ng Pino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sa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ipinag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sasabi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tao</w:t>
                                  </w:r>
                                  <w:proofErr w:type="spellEnd"/>
                                  <w:r w:rsidR="004C7DB0">
                                    <w:rPr>
                                      <w:b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32D81B76" w14:textId="18BD34F2" w:rsidR="00C9211A" w:rsidRDefault="00DD410D">
                                  <w:pPr>
                                    <w:spacing w:before="277" w:after="0" w:line="240" w:lineRule="auto"/>
                                    <w:ind w:left="846" w:right="430" w:firstLine="85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___________________________________________________________</w:t>
                                  </w:r>
                                </w:p>
                                <w:p w14:paraId="27A24D38" w14:textId="77777777" w:rsidR="00C9211A" w:rsidRDefault="00DD410D">
                                  <w:pPr>
                                    <w:spacing w:before="277" w:after="0" w:line="240" w:lineRule="auto"/>
                                    <w:ind w:left="846" w:right="430" w:firstLine="850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Paliwanang:_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_____________________________________________________________________</w:t>
                                  </w:r>
                                </w:p>
                                <w:p w14:paraId="18791E89" w14:textId="77777777" w:rsidR="00C9211A" w:rsidRDefault="00C9211A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2F800" id="Rectangle 2" o:spid="_x0000_s1026" style="position:absolute;left:0;text-align:left;margin-left:.35pt;margin-top:2pt;width:532.8pt;height:2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4188383F" w14:textId="138B4858" w:rsidR="00C9211A" w:rsidRDefault="00DD410D">
                            <w:pPr>
                              <w:spacing w:before="282" w:after="0" w:line="240" w:lineRule="auto"/>
                              <w:ind w:left="849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Tauhan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____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Kuneho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__________________________ </w:t>
                            </w:r>
                          </w:p>
                          <w:p w14:paraId="21E2ABA5" w14:textId="60900A7B" w:rsidR="00C9211A" w:rsidRDefault="00DD410D">
                            <w:pPr>
                              <w:spacing w:before="280" w:after="0" w:line="240" w:lineRule="auto"/>
                              <w:ind w:right="637" w:firstLine="720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Katangian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tauhang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kong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baguhin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 _____________</w:t>
                            </w:r>
                            <w:r w:rsidR="004C7DB0">
                              <w:rPr>
                                <w:b/>
                                <w:color w:val="000000"/>
                              </w:rPr>
                              <w:t>Wala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______________________________</w:t>
                            </w:r>
                          </w:p>
                          <w:p w14:paraId="0FDF9BDB" w14:textId="6FE752FC" w:rsidR="00C9211A" w:rsidRDefault="00DD410D">
                            <w:pPr>
                              <w:spacing w:before="280" w:after="0" w:line="240" w:lineRule="auto"/>
                              <w:ind w:left="846" w:right="440" w:firstLine="863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Paliwanag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___</w:t>
                            </w:r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Dahil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kayang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mga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binanggit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at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ginawa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tama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____________________________________________ </w:t>
                            </w:r>
                          </w:p>
                          <w:p w14:paraId="106ADBE8" w14:textId="461E8436" w:rsidR="00C9211A" w:rsidRDefault="00DD410D">
                            <w:pPr>
                              <w:spacing w:before="280" w:after="0" w:line="240" w:lineRule="auto"/>
                              <w:ind w:left="846" w:right="440" w:firstLine="863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Pangyayaring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kong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baguhin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 ___</w:t>
                            </w:r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tao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naman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mahulog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hukay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at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tigre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tutulong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C7DB0" w:rsidRPr="004C7DB0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color w:val="000000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_______________________________________ </w:t>
                            </w:r>
                          </w:p>
                          <w:p w14:paraId="6E83015C" w14:textId="7A15286F" w:rsidR="00C9211A" w:rsidRDefault="00DD410D">
                            <w:pPr>
                              <w:spacing w:before="280" w:after="0" w:line="240" w:lineRule="auto"/>
                              <w:ind w:left="846" w:right="440" w:firstLine="863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Paliwanag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 __________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Upang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malaman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isa’t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isa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nadarama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mga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sandalling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iyon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_____________</w:t>
                            </w:r>
                          </w:p>
                          <w:p w14:paraId="2DA4DCE4" w14:textId="774F317B" w:rsidR="004C7DB0" w:rsidRDefault="00DD410D">
                            <w:pPr>
                              <w:spacing w:before="277" w:after="0" w:line="240" w:lineRule="auto"/>
                              <w:ind w:left="846" w:right="430" w:firstLine="850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kong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mangyari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nais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kong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mangyari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ay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tatangi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baka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at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Tanim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ng Pino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sa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ipinag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sasabi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 xml:space="preserve"> ng </w:t>
                            </w:r>
                            <w:proofErr w:type="spellStart"/>
                            <w:r w:rsidR="004C7DB0">
                              <w:rPr>
                                <w:b/>
                                <w:color w:val="000000"/>
                              </w:rPr>
                              <w:t>tao</w:t>
                            </w:r>
                            <w:proofErr w:type="spellEnd"/>
                            <w:r w:rsidR="004C7DB0"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</w:p>
                          <w:p w14:paraId="32D81B76" w14:textId="18BD34F2" w:rsidR="00C9211A" w:rsidRDefault="00DD410D">
                            <w:pPr>
                              <w:spacing w:before="277" w:after="0" w:line="240" w:lineRule="auto"/>
                              <w:ind w:left="846" w:right="430" w:firstLine="85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___________________________________________________________</w:t>
                            </w:r>
                          </w:p>
                          <w:p w14:paraId="27A24D38" w14:textId="77777777" w:rsidR="00C9211A" w:rsidRDefault="00DD410D">
                            <w:pPr>
                              <w:spacing w:before="277" w:after="0" w:line="240" w:lineRule="auto"/>
                              <w:ind w:left="846" w:right="430" w:firstLine="850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Paliwanang:_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_____________________________________________________________________</w:t>
                            </w:r>
                          </w:p>
                          <w:p w14:paraId="18791E89" w14:textId="77777777" w:rsidR="00C9211A" w:rsidRDefault="00C9211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CB7E42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5BB77D98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295A2555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0257040D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5F4315DA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2BAA2FB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3AF4DF43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5F25E322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4B87685E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24BBAFE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4F57C48C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751C1F53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52EAA5A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0EE1736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7A14DC5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0D557F4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2400648B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3E1DE03E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1B3089C3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  <w:p w14:paraId="3021AC2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14:paraId="16D5EB06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27A60804" w14:textId="77777777" w:rsidR="00C9211A" w:rsidRDefault="00DD41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Gawain 4</w:t>
            </w:r>
          </w:p>
          <w:p w14:paraId="278E5C31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Panuto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Gumuhit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Magsaliksik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larawan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hayop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sumisimbolo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iyong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pagkatao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Ipaliwanag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dalawang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(2)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talata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limang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(5)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pangungusap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kung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bakit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napili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mo.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  <w:t>(15 puntos)</w:t>
            </w:r>
          </w:p>
          <w:p w14:paraId="1B739C5E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Rubriks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Pagguhit</w:t>
            </w:r>
            <w:proofErr w:type="spellEnd"/>
          </w:p>
          <w:tbl>
            <w:tblPr>
              <w:tblStyle w:val="a1"/>
              <w:tblW w:w="10671" w:type="dxa"/>
              <w:tblLayout w:type="fixed"/>
              <w:tblLook w:val="0400" w:firstRow="0" w:lastRow="0" w:firstColumn="0" w:lastColumn="0" w:noHBand="0" w:noVBand="1"/>
            </w:tblPr>
            <w:tblGrid>
              <w:gridCol w:w="1712"/>
              <w:gridCol w:w="1783"/>
              <w:gridCol w:w="1721"/>
              <w:gridCol w:w="1813"/>
              <w:gridCol w:w="2967"/>
              <w:gridCol w:w="675"/>
            </w:tblGrid>
            <w:tr w:rsidR="00C9211A" w14:paraId="62073C2A" w14:textId="77777777">
              <w:trPr>
                <w:trHeight w:val="264"/>
              </w:trPr>
              <w:tc>
                <w:tcPr>
                  <w:tcW w:w="17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29073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Kriterya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C5E80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5 </w:t>
                  </w:r>
                </w:p>
              </w:tc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21C5C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4 </w:t>
                  </w:r>
                </w:p>
              </w:tc>
              <w:tc>
                <w:tcPr>
                  <w:tcW w:w="1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6B052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3 </w:t>
                  </w:r>
                </w:p>
              </w:tc>
              <w:tc>
                <w:tcPr>
                  <w:tcW w:w="2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6E46D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5EAA3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4"/>
                      <w:szCs w:val="14"/>
                    </w:rPr>
                    <w:t>Puntos</w:t>
                  </w:r>
                </w:p>
              </w:tc>
            </w:tr>
            <w:tr w:rsidR="00C9211A" w14:paraId="7A8C4EC7" w14:textId="77777777">
              <w:trPr>
                <w:trHeight w:val="629"/>
              </w:trPr>
              <w:tc>
                <w:tcPr>
                  <w:tcW w:w="17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C0600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Pagkamalikhain</w:t>
                  </w:r>
                  <w:proofErr w:type="spellEnd"/>
                </w:p>
              </w:tc>
              <w:tc>
                <w:tcPr>
                  <w:tcW w:w="17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F19AC" w14:textId="77777777" w:rsidR="00C9211A" w:rsidRDefault="00DD410D">
                  <w:pPr>
                    <w:spacing w:after="0" w:line="240" w:lineRule="auto"/>
                    <w:ind w:left="123" w:right="168" w:firstLine="3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Lubos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napamalas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 ng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pagkamalikhain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paghahanda</w:t>
                  </w:r>
                  <w:proofErr w:type="spellEnd"/>
                </w:p>
              </w:tc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8B600" w14:textId="77777777" w:rsidR="00C9211A" w:rsidRDefault="00DD410D">
                  <w:pPr>
                    <w:spacing w:after="0" w:line="240" w:lineRule="auto"/>
                    <w:ind w:left="123" w:right="106" w:firstLine="3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Naging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malikhain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paghahanda</w:t>
                  </w:r>
                  <w:proofErr w:type="spellEnd"/>
                  <w:proofErr w:type="gramEnd"/>
                </w:p>
              </w:tc>
              <w:tc>
                <w:tcPr>
                  <w:tcW w:w="1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AE1AA" w14:textId="77777777" w:rsidR="00C9211A" w:rsidRDefault="00DD410D">
                  <w:pPr>
                    <w:spacing w:after="0" w:line="240" w:lineRule="auto"/>
                    <w:ind w:left="125" w:right="87" w:firstLine="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Hindi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gaano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naging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malikhain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paghahanda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FEB10" w14:textId="77777777" w:rsidR="00C9211A" w:rsidRDefault="00DD410D">
                  <w:pPr>
                    <w:spacing w:after="0" w:line="240" w:lineRule="auto"/>
                    <w:ind w:left="125" w:right="110" w:firstLine="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Hindi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nagpapakita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ngpagkamalikhain</w:t>
                  </w:r>
                  <w:proofErr w:type="spellEnd"/>
                  <w:proofErr w:type="gramEnd"/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9700D" w14:textId="77777777" w:rsidR="00C9211A" w:rsidRDefault="00C9211A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  <w:tr w:rsidR="00C9211A" w14:paraId="4542641B" w14:textId="77777777">
              <w:trPr>
                <w:trHeight w:val="1046"/>
              </w:trPr>
              <w:tc>
                <w:tcPr>
                  <w:tcW w:w="17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72100" w14:textId="77777777" w:rsidR="00C9211A" w:rsidRDefault="00DD410D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Organisasyon</w:t>
                  </w:r>
                  <w:proofErr w:type="spellEnd"/>
                </w:p>
              </w:tc>
              <w:tc>
                <w:tcPr>
                  <w:tcW w:w="17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9EED1" w14:textId="77777777" w:rsidR="00C9211A" w:rsidRDefault="00DD410D">
                  <w:pPr>
                    <w:spacing w:after="0" w:line="240" w:lineRule="auto"/>
                    <w:ind w:left="119" w:right="67" w:firstLine="6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Buo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kaisipan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may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konsiste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kompleto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detalye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napakalinaw</w:t>
                  </w:r>
                  <w:proofErr w:type="spellEnd"/>
                </w:p>
              </w:tc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B9E79" w14:textId="77777777" w:rsidR="00C9211A" w:rsidRDefault="00DD410D">
                  <w:pPr>
                    <w:spacing w:after="0" w:line="240" w:lineRule="auto"/>
                    <w:ind w:left="12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May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kaisahan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  </w:t>
                  </w:r>
                </w:p>
                <w:p w14:paraId="298B3391" w14:textId="77777777" w:rsidR="00C9211A" w:rsidRDefault="00DD410D">
                  <w:pPr>
                    <w:spacing w:after="0" w:line="240" w:lineRule="auto"/>
                    <w:ind w:left="12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may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sapat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</w:p>
                <w:p w14:paraId="5C461093" w14:textId="77777777" w:rsidR="00C9211A" w:rsidRDefault="00DD410D">
                  <w:pPr>
                    <w:spacing w:after="0" w:line="240" w:lineRule="auto"/>
                    <w:ind w:left="119" w:right="23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detalye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malinaw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 ang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intensyon</w:t>
                  </w:r>
                  <w:proofErr w:type="spellEnd"/>
                </w:p>
              </w:tc>
              <w:tc>
                <w:tcPr>
                  <w:tcW w:w="1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6BB83" w14:textId="77777777" w:rsidR="00C9211A" w:rsidRDefault="00DD410D">
                  <w:pPr>
                    <w:spacing w:after="0" w:line="240" w:lineRule="auto"/>
                    <w:ind w:left="12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Konsiste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may  </w:t>
                  </w:r>
                </w:p>
                <w:p w14:paraId="4284377A" w14:textId="77777777" w:rsidR="00C9211A" w:rsidRDefault="00DD410D">
                  <w:pPr>
                    <w:spacing w:after="0" w:line="240" w:lineRule="auto"/>
                    <w:ind w:left="12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kaisahan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  </w:t>
                  </w:r>
                </w:p>
                <w:p w14:paraId="65512793" w14:textId="77777777" w:rsidR="00C9211A" w:rsidRDefault="00DD410D">
                  <w:pPr>
                    <w:spacing w:after="0" w:line="240" w:lineRule="auto"/>
                    <w:ind w:left="11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detalye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hindi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</w:p>
                <w:p w14:paraId="75680D96" w14:textId="77777777" w:rsidR="00C9211A" w:rsidRDefault="00DD410D">
                  <w:pPr>
                    <w:spacing w:after="0" w:line="240" w:lineRule="auto"/>
                    <w:ind w:left="12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malinaw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  </w:t>
                  </w:r>
                </w:p>
                <w:p w14:paraId="33DE35DE" w14:textId="77777777" w:rsidR="00C9211A" w:rsidRDefault="00DD410D">
                  <w:pPr>
                    <w:spacing w:after="0" w:line="240" w:lineRule="auto"/>
                    <w:ind w:left="12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intensyon</w:t>
                  </w:r>
                  <w:proofErr w:type="spellEnd"/>
                </w:p>
              </w:tc>
              <w:tc>
                <w:tcPr>
                  <w:tcW w:w="2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56195" w14:textId="77777777" w:rsidR="00C9211A" w:rsidRDefault="00DD410D">
                  <w:pPr>
                    <w:spacing w:after="0" w:line="240" w:lineRule="auto"/>
                    <w:ind w:left="123" w:right="240" w:firstLine="3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Hindi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ganap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ang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pagkakabuo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ng  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kulay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detalye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hindi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malinaw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intensyon</w:t>
                  </w:r>
                  <w:proofErr w:type="spellEnd"/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D8C76" w14:textId="77777777" w:rsidR="00C9211A" w:rsidRDefault="00C9211A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  <w:tr w:rsidR="00C9211A" w14:paraId="0143B648" w14:textId="77777777">
              <w:trPr>
                <w:trHeight w:val="838"/>
              </w:trPr>
              <w:tc>
                <w:tcPr>
                  <w:tcW w:w="17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74676" w14:textId="77777777" w:rsidR="00C9211A" w:rsidRDefault="00DD410D">
                  <w:pPr>
                    <w:spacing w:after="0" w:line="240" w:lineRule="auto"/>
                    <w:ind w:left="154" w:right="72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Kaangkupan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Paksa</w:t>
                  </w:r>
                  <w:proofErr w:type="spellEnd"/>
                  <w:proofErr w:type="gramEnd"/>
                </w:p>
              </w:tc>
              <w:tc>
                <w:tcPr>
                  <w:tcW w:w="17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6F0DC" w14:textId="77777777" w:rsidR="00C9211A" w:rsidRDefault="00DD410D">
                  <w:pPr>
                    <w:spacing w:after="0" w:line="240" w:lineRule="auto"/>
                    <w:ind w:left="115" w:right="58" w:hanging="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Angkop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angkop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ang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mga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salita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guhit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larawan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piniling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</w:p>
                <w:p w14:paraId="71F31983" w14:textId="77777777" w:rsidR="00C9211A" w:rsidRDefault="00DD410D">
                  <w:pPr>
                    <w:spacing w:before="7" w:after="0" w:line="240" w:lineRule="auto"/>
                    <w:ind w:left="123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paksa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69E85" w14:textId="77777777" w:rsidR="00C9211A" w:rsidRDefault="00DD410D">
                  <w:pPr>
                    <w:spacing w:after="0" w:line="240" w:lineRule="auto"/>
                    <w:ind w:left="11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Angkop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mga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</w:p>
                <w:p w14:paraId="629C0565" w14:textId="77777777" w:rsidR="00C9211A" w:rsidRDefault="00DD410D">
                  <w:pPr>
                    <w:spacing w:after="0" w:line="240" w:lineRule="auto"/>
                    <w:ind w:left="119" w:right="144" w:hanging="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salita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larawan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napiling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paksa</w:t>
                  </w:r>
                  <w:proofErr w:type="spellEnd"/>
                </w:p>
              </w:tc>
              <w:tc>
                <w:tcPr>
                  <w:tcW w:w="1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7CC8F" w14:textId="77777777" w:rsidR="00C9211A" w:rsidRDefault="00DD410D">
                  <w:pPr>
                    <w:spacing w:after="0" w:line="240" w:lineRule="auto"/>
                    <w:ind w:left="12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Hindi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gaanong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 </w:t>
                  </w:r>
                </w:p>
                <w:p w14:paraId="72BF4DC2" w14:textId="77777777" w:rsidR="00C9211A" w:rsidRDefault="00DD410D">
                  <w:pPr>
                    <w:spacing w:after="0" w:line="240" w:lineRule="auto"/>
                    <w:ind w:left="119" w:right="29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angkop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ang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mga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salita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napiling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016F414" w14:textId="77777777" w:rsidR="00C9211A" w:rsidRDefault="00DD410D">
                  <w:pPr>
                    <w:spacing w:before="7" w:after="0" w:line="240" w:lineRule="auto"/>
                    <w:ind w:left="123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paksa</w:t>
                  </w:r>
                  <w:proofErr w:type="spellEnd"/>
                </w:p>
              </w:tc>
              <w:tc>
                <w:tcPr>
                  <w:tcW w:w="2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E6C9E" w14:textId="77777777" w:rsidR="00C9211A" w:rsidRDefault="00DD410D">
                  <w:pPr>
                    <w:spacing w:after="0" w:line="240" w:lineRule="auto"/>
                    <w:ind w:left="125" w:right="149" w:firstLine="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Hindi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angkop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ang 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mga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salita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at 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larawan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napiling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paksa</w:t>
                  </w:r>
                  <w:proofErr w:type="spellEnd"/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9E2F0" w14:textId="77777777" w:rsidR="00C9211A" w:rsidRDefault="00C9211A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  <w:tr w:rsidR="00C9211A" w14:paraId="6506C77D" w14:textId="77777777">
              <w:trPr>
                <w:trHeight w:val="300"/>
              </w:trPr>
              <w:tc>
                <w:tcPr>
                  <w:tcW w:w="9996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49843" w14:textId="77777777" w:rsidR="00C9211A" w:rsidRDefault="00DD410D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Kabuuan</w:t>
                  </w:r>
                  <w:proofErr w:type="spellEnd"/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20D58" w14:textId="77777777" w:rsidR="00C9211A" w:rsidRDefault="00C9211A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1FF8CA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5982E9A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4652E0D5" w14:textId="77777777" w:rsidR="00C9211A" w:rsidRDefault="00C9211A" w:rsidP="0062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14:paraId="748833AD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8336E0F" w14:textId="4BE80839" w:rsidR="00C9211A" w:rsidRDefault="0062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44CE9" wp14:editId="52DDBC8E">
                  <wp:extent cx="4641813" cy="3089910"/>
                  <wp:effectExtent l="0" t="0" r="6985" b="0"/>
                  <wp:docPr id="3" name="Picture 3" descr="Why roosters don't go deaf from their own loud cro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y roosters don't go deaf from their own loud cro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7525" cy="3093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1F2D0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439D0CB3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7AFD0185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C0AD1A1" w14:textId="5348D55B" w:rsidR="006252AF" w:rsidRDefault="006252AF" w:rsidP="0062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aking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napili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hayop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nagsisimbolo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aking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pagkatao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rooster.Ito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pinili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dahil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akin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naaayon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aking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personalidad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Ayon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Chinese zodiac,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roosters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masipag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hindi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nag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dedepende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Ang roosters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ambisyoso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kagaya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ko.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tinuturi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madaldal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kagaya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ko.</w:t>
            </w:r>
          </w:p>
          <w:p w14:paraId="2C2DD881" w14:textId="75D79B89" w:rsidR="006252AF" w:rsidRDefault="006252AF" w:rsidP="0062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C601A75" w14:textId="24786E1E" w:rsidR="006252AF" w:rsidRDefault="006252AF" w:rsidP="0062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Ngunit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hindi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lamang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maraming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kalakasan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mayroon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itong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kahinaan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hindi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marunong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makapag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hintay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kagaya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aking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gawi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sobrang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kumpiyansya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sarili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At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huli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itinuturing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malakas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mangaral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kagaya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ko. Kaya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pinili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ko.</w:t>
            </w:r>
          </w:p>
          <w:p w14:paraId="72B9DFE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FCF2410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8A76BEE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39E45570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7AE8A93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4E06D78F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77885E97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45A1B84C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682815BF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64D72DEE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E09F2BB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4EB1BFA8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4127410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2FB5019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E3C9119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4972089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4C7E0F2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30D47BC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F85A408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34F28B3F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7D4AD2D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5048785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69CFA991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EA91EFA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9164DF7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7B9BADA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7B41E08F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950C3F7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1A7A9181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bookmarkStart w:id="0" w:name="_gjdgxs" w:colFirst="0" w:colLast="0"/>
            <w:bookmarkEnd w:id="0"/>
          </w:p>
        </w:tc>
      </w:tr>
      <w:tr w:rsidR="00C9211A" w14:paraId="59800ACB" w14:textId="77777777">
        <w:tc>
          <w:tcPr>
            <w:tcW w:w="10907" w:type="dxa"/>
            <w:gridSpan w:val="2"/>
          </w:tcPr>
          <w:p w14:paraId="31B088AD" w14:textId="77777777" w:rsidR="00C9211A" w:rsidRDefault="00DD41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III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Repleksiyon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5C7833A1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Ano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natutunan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kabuoan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araling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tinalakay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natin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sagot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ibaba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A619F14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B050"/>
              </w:rPr>
              <w:t>(</w:t>
            </w:r>
            <w:r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  <w:t>10 puntos)</w:t>
            </w:r>
          </w:p>
          <w:p w14:paraId="5E2071D8" w14:textId="77777777" w:rsidR="00C9211A" w:rsidRDefault="00DD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51AFC73" wp14:editId="5753B65F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63500</wp:posOffset>
                      </wp:positionV>
                      <wp:extent cx="6327775" cy="36988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8463" y="1936913"/>
                                <a:ext cx="6315075" cy="3686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517DBF" w14:textId="19DE920E" w:rsidR="00C9211A" w:rsidRPr="006252AF" w:rsidRDefault="00DD410D" w:rsidP="006252AF">
                                  <w:pPr>
                                    <w:spacing w:line="258" w:lineRule="auto"/>
                                    <w:textDirection w:val="btLr"/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konsepto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kaalaman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pumukaw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akin ay </w:t>
                                  </w:r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pabula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, a</w:t>
                                  </w:r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ng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pabula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isang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maikling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kuwento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nagmula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noong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unang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panahon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kung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saan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tauhan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hayop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>nagsasalita</w:t>
                                  </w:r>
                                  <w:proofErr w:type="spellEnd"/>
                                  <w:r w:rsidR="006252AF" w:rsidRP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. </w:t>
                                  </w:r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Ito ay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isang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kuwento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pawing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tao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hayop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nakikipag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salita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isa’t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isa.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Pumukaw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rin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askin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paraan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pagpapahayag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damdamid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katulag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nga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pagkakagalit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7651F4CE" w14:textId="0CD6C7CA" w:rsidR="00C9211A" w:rsidRDefault="00DD410D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aking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pagkakaunawa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realisasyon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ay </w:t>
                                  </w:r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Malaki ang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naiambag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pabula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araw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araw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nating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pamumuhay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dahil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pabula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ay nag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bibigay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magagandang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aral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 w:rsidR="006252AF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madadala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mo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hanggang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paglaki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41297CAB" w14:textId="7F0D0B49" w:rsidR="00C9211A" w:rsidRDefault="00DD410D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Kaya 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hakbang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gagawin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ko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upang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mailapat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pag-unawa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realisasyong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ito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aking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buhay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ay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isaisip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ko ang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natalakay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at mag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basa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pa ng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maraming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pabula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dahil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napapahusay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nito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pagsasalita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ko ng Filipino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1AFC73" id="Rectangle 1" o:spid="_x0000_s1027" style="position:absolute;left:0;text-align:left;margin-left:25pt;margin-top:5pt;width:498.25pt;height:2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9517DBF" w14:textId="19DE920E" w:rsidR="00C9211A" w:rsidRPr="006252AF" w:rsidRDefault="00DD410D" w:rsidP="006252AF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konsepto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kaalaman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pumukaw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akin ay </w:t>
                            </w:r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ang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pabula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>, a</w:t>
                            </w:r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ng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pabula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isang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maikling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kuwento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nagmula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noong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unang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panahon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kung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saan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tauhan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hayop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>nagsasalita</w:t>
                            </w:r>
                            <w:proofErr w:type="spellEnd"/>
                            <w:r w:rsidR="006252AF" w:rsidRPr="006252AF">
                              <w:rPr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Ito ay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isang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kuwento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pawing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tao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hayop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nakikipag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salita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isa’t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isa.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Pumukaw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rin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askin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paraan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pagpapahayag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damdamid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katulag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nga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pagkakagalit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7651F4CE" w14:textId="0CD6C7CA" w:rsidR="00C9211A" w:rsidRDefault="00DD410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aking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pagkakaunawa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realisasyon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Malaki ang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naiambag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pabula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araw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araw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nating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pamumuhay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dahil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pabula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ay nag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bibigay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magagandang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aral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52AF"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 w:rsidR="006252A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madadala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hanggang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paglaki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41297CAB" w14:textId="7F0D0B49" w:rsidR="00C9211A" w:rsidRDefault="00DD410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Kaya ang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hakbang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gagawin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ko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upang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mailapat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pag-unawa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realisasyong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ito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aking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buhay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isaisip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ko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natalakay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at mag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basa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 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maraming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pabula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dahil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napapahusay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nito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pagsasalita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ko ng Filipino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BC526C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CB2C2BD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0E5ADC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164821A1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683EE6C4" w14:textId="77777777" w:rsidR="00C9211A" w:rsidRDefault="00C9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027DFC5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4C057FE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1FC736F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CE519BA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C18DB74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0A7A451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A579397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CC5CB5D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B17A1E0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4A9E836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53E57A6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3B57B0F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43EBCAE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5D90499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19253ED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AA65C5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50EF2A8" w14:textId="77777777" w:rsidR="00C9211A" w:rsidRDefault="00C9211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02B0004" w14:textId="77777777" w:rsidR="00C9211A" w:rsidRDefault="00C9211A">
      <w:pPr>
        <w:rPr>
          <w:rFonts w:ascii="Arial" w:eastAsia="Arial" w:hAnsi="Arial" w:cs="Arial"/>
        </w:rPr>
      </w:pPr>
    </w:p>
    <w:p w14:paraId="2CAC4D01" w14:textId="77777777" w:rsidR="00C9211A" w:rsidRDefault="00DD410D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Inihanda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</w:t>
      </w:r>
      <w:proofErr w:type="spellEnd"/>
      <w:r>
        <w:rPr>
          <w:rFonts w:ascii="Arial" w:eastAsia="Arial" w:hAnsi="Arial" w:cs="Arial"/>
        </w:rPr>
        <w:t xml:space="preserve">: Ashley W. </w:t>
      </w:r>
      <w:proofErr w:type="spellStart"/>
      <w:r>
        <w:rPr>
          <w:rFonts w:ascii="Arial" w:eastAsia="Arial" w:hAnsi="Arial" w:cs="Arial"/>
        </w:rPr>
        <w:t>Valiente</w:t>
      </w:r>
      <w:proofErr w:type="spellEnd"/>
    </w:p>
    <w:sectPr w:rsidR="00C9211A">
      <w:pgSz w:w="12242" w:h="20163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5F4"/>
    <w:multiLevelType w:val="hybridMultilevel"/>
    <w:tmpl w:val="DE02AD98"/>
    <w:lvl w:ilvl="0" w:tplc="4D7E38E4">
      <w:start w:val="2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D67AE"/>
    <w:multiLevelType w:val="multilevel"/>
    <w:tmpl w:val="809C3F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281"/>
    <w:multiLevelType w:val="multilevel"/>
    <w:tmpl w:val="D2409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3B5BD1"/>
    <w:multiLevelType w:val="multilevel"/>
    <w:tmpl w:val="4BEE5C1C"/>
    <w:lvl w:ilvl="0">
      <w:start w:val="1"/>
      <w:numFmt w:val="decimal"/>
      <w:lvlText w:val="%1."/>
      <w:lvlJc w:val="left"/>
      <w:pPr>
        <w:ind w:left="1352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4505698"/>
    <w:multiLevelType w:val="multilevel"/>
    <w:tmpl w:val="90128EEA"/>
    <w:lvl w:ilvl="0">
      <w:start w:val="1"/>
      <w:numFmt w:val="upperRoman"/>
      <w:lvlText w:val="%1."/>
      <w:lvlJc w:val="left"/>
      <w:pPr>
        <w:ind w:left="992" w:hanging="72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352" w:hanging="360"/>
      </w:pPr>
    </w:lvl>
    <w:lvl w:ilvl="2">
      <w:start w:val="1"/>
      <w:numFmt w:val="lowerRoman"/>
      <w:lvlText w:val="%3."/>
      <w:lvlJc w:val="right"/>
      <w:pPr>
        <w:ind w:left="2072" w:hanging="180"/>
      </w:pPr>
    </w:lvl>
    <w:lvl w:ilvl="3">
      <w:start w:val="1"/>
      <w:numFmt w:val="decimal"/>
      <w:lvlText w:val="%4."/>
      <w:lvlJc w:val="left"/>
      <w:pPr>
        <w:ind w:left="2792" w:hanging="360"/>
      </w:pPr>
    </w:lvl>
    <w:lvl w:ilvl="4">
      <w:start w:val="1"/>
      <w:numFmt w:val="lowerLetter"/>
      <w:lvlText w:val="%5."/>
      <w:lvlJc w:val="left"/>
      <w:pPr>
        <w:ind w:left="3512" w:hanging="360"/>
      </w:pPr>
    </w:lvl>
    <w:lvl w:ilvl="5">
      <w:start w:val="1"/>
      <w:numFmt w:val="lowerRoman"/>
      <w:lvlText w:val="%6."/>
      <w:lvlJc w:val="right"/>
      <w:pPr>
        <w:ind w:left="4232" w:hanging="180"/>
      </w:pPr>
    </w:lvl>
    <w:lvl w:ilvl="6">
      <w:start w:val="1"/>
      <w:numFmt w:val="decimal"/>
      <w:lvlText w:val="%7."/>
      <w:lvlJc w:val="left"/>
      <w:pPr>
        <w:ind w:left="4952" w:hanging="360"/>
      </w:pPr>
    </w:lvl>
    <w:lvl w:ilvl="7">
      <w:start w:val="1"/>
      <w:numFmt w:val="lowerLetter"/>
      <w:lvlText w:val="%8."/>
      <w:lvlJc w:val="left"/>
      <w:pPr>
        <w:ind w:left="5672" w:hanging="360"/>
      </w:pPr>
    </w:lvl>
    <w:lvl w:ilvl="8">
      <w:start w:val="1"/>
      <w:numFmt w:val="lowerRoman"/>
      <w:lvlText w:val="%9."/>
      <w:lvlJc w:val="right"/>
      <w:pPr>
        <w:ind w:left="6392" w:hanging="180"/>
      </w:pPr>
    </w:lvl>
  </w:abstractNum>
  <w:abstractNum w:abstractNumId="5" w15:restartNumberingAfterBreak="0">
    <w:nsid w:val="63627C9F"/>
    <w:multiLevelType w:val="multilevel"/>
    <w:tmpl w:val="614C0B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1A"/>
    <w:rsid w:val="00102F04"/>
    <w:rsid w:val="004C7DB0"/>
    <w:rsid w:val="006252AF"/>
    <w:rsid w:val="006A06D3"/>
    <w:rsid w:val="00B82CF2"/>
    <w:rsid w:val="00C9211A"/>
    <w:rsid w:val="00DD410D"/>
    <w:rsid w:val="00E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2DB8"/>
  <w15:docId w15:val="{EBCE4CE6-E91B-4990-AC9C-D2930EDA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E6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AlvaricoJandonero</dc:creator>
  <cp:lastModifiedBy>JOHN RUSSEL JANDONERO</cp:lastModifiedBy>
  <cp:revision>2</cp:revision>
  <dcterms:created xsi:type="dcterms:W3CDTF">2021-01-21T00:16:00Z</dcterms:created>
  <dcterms:modified xsi:type="dcterms:W3CDTF">2021-01-21T00:16:00Z</dcterms:modified>
</cp:coreProperties>
</file>