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15C</w:t>
      </w:r>
    </w:p>
    <w:p>
      <w:pPr>
        <w:jc w:val="center"/>
      </w:pPr>
      <w:r>
        <w:rPr>
          <w:b/>
          <w:color w:val="17324D"/>
          <w:sz w:val="40"/>
        </w:rPr>
        <w:t>Metrics, Economics, Governance and Executive Scorecards</w:t>
      </w:r>
    </w:p>
    <w:p>
      <w:pPr>
        <w:pStyle w:val="Subtitle"/>
        <w:jc w:val="center"/>
      </w:pPr>
      <w:r>
        <w:t>DORA | Flow | SLOs | Quality | DX | FinOps | OKRs | Compliance</w:t>
      </w:r>
    </w:p>
    <w:p>
      <w:pPr>
        <w:keepNext w:val="0"/>
        <w:jc w:val="center"/>
      </w:pPr>
      <w:r>
        <w:t>Chapters 21-30 | 2026 Edition</w:t>
      </w:r>
    </w:p>
    <w:p/>
    <w:p>
      <w:pPr>
        <w:keepNext w:val="0"/>
        <w:jc w:val="center"/>
      </w:pPr>
      <w:r>
        <w:t>Beginner to Enterprise Mastery</w:t>
      </w:r>
    </w:p>
    <w:p>
      <w:r>
        <w:br w:type="page"/>
      </w:r>
    </w:p>
    <w:p>
      <w:pPr>
        <w:pStyle w:val="Heading1"/>
        <w:keepNext w:val="0"/>
      </w:pPr>
      <w:r>
        <w:t>About This Part</w:t>
      </w:r>
    </w:p>
    <w:p>
      <w:pPr>
        <w:keepNext w:val="0"/>
      </w:pPr>
      <w:r>
        <w:t>Part C creates measurement and economic systems that support decisions without weaponizing metrics or encouraging local optimization.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DORA now presents a five-metric software-delivery performance model spanning throughput and instability. Metrics must be interpreted at team and system level with qualitative context.</w:t>
            </w:r>
          </w:p>
        </w:tc>
      </w:tr>
    </w:tbl>
    <w:p>
      <w:pPr>
        <w:spacing w:after="0"/>
      </w:pPr>
    </w:p>
    <w:p>
      <w:pPr>
        <w:pStyle w:val="Heading2"/>
        <w:keepNext w:val="0"/>
      </w:pPr>
      <w:r>
        <w:t>Volume 15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15A</w:t>
            </w:r>
          </w:p>
        </w:tc>
        <w:tc>
          <w:tcPr>
            <w:tcW w:type="dxa" w:w="7200"/>
            <w:tcMar>
              <w:top w:w="55" w:type="dxa"/>
              <w:start w:w="75" w:type="dxa"/>
              <w:bottom w:w="55" w:type="dxa"/>
              <w:end w:w="75" w:type="dxa"/>
            </w:tcMar>
            <w:vAlign w:val="top"/>
          </w:tcPr>
          <w:p>
            <w:r>
              <w:rPr>
                <w:sz w:val="14"/>
              </w:rPr>
              <w:t>DevOps leadership, strategy and operating models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15B</w:t>
            </w:r>
          </w:p>
        </w:tc>
        <w:tc>
          <w:tcPr>
            <w:tcW w:type="dxa" w:w="7200"/>
            <w:tcMar>
              <w:top w:w="55" w:type="dxa"/>
              <w:start w:w="75" w:type="dxa"/>
              <w:bottom w:w="55" w:type="dxa"/>
              <w:end w:w="75" w:type="dxa"/>
            </w:tcMar>
            <w:vAlign w:val="top"/>
          </w:tcPr>
          <w:p>
            <w:r>
              <w:rPr>
                <w:sz w:val="14"/>
              </w:rPr>
              <w:t>Enterprise transformation and organizational change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15C</w:t>
            </w:r>
          </w:p>
        </w:tc>
        <w:tc>
          <w:tcPr>
            <w:tcW w:type="dxa" w:w="7200"/>
            <w:tcMar>
              <w:top w:w="55" w:type="dxa"/>
              <w:start w:w="75" w:type="dxa"/>
              <w:bottom w:w="55" w:type="dxa"/>
              <w:end w:w="75" w:type="dxa"/>
            </w:tcMar>
            <w:vAlign w:val="top"/>
          </w:tcPr>
          <w:p>
            <w:r>
              <w:rPr>
                <w:sz w:val="14"/>
              </w:rPr>
              <w:t>Metrics, economics, governance and executive scorecards</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15D</w:t>
            </w:r>
          </w:p>
        </w:tc>
        <w:tc>
          <w:tcPr>
            <w:tcW w:type="dxa" w:w="7200"/>
            <w:tcMar>
              <w:top w:w="55" w:type="dxa"/>
              <w:start w:w="75" w:type="dxa"/>
              <w:bottom w:w="55" w:type="dxa"/>
              <w:end w:w="75" w:type="dxa"/>
            </w:tcMar>
            <w:vAlign w:val="top"/>
          </w:tcPr>
          <w:p>
            <w:r>
              <w:rPr>
                <w:sz w:val="14"/>
              </w:rPr>
              <w:t>People, talent, partners and global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15E</w:t>
            </w:r>
          </w:p>
        </w:tc>
        <w:tc>
          <w:tcPr>
            <w:tcW w:type="dxa" w:w="7200"/>
            <w:tcMar>
              <w:top w:w="55" w:type="dxa"/>
              <w:start w:w="75" w:type="dxa"/>
              <w:bottom w:w="55" w:type="dxa"/>
              <w:end w:w="75" w:type="dxa"/>
            </w:tcMar>
            <w:vAlign w:val="top"/>
          </w:tcPr>
          <w:p>
            <w:r>
              <w:rPr>
                <w:sz w:val="14"/>
              </w:rPr>
              <w:t>Enterprise execution, resilience and executive operations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15F</w:t>
            </w:r>
          </w:p>
        </w:tc>
        <w:tc>
          <w:tcPr>
            <w:tcW w:type="dxa" w:w="7200"/>
            <w:tcMar>
              <w:top w:w="55" w:type="dxa"/>
              <w:start w:w="75" w:type="dxa"/>
              <w:bottom w:w="55" w:type="dxa"/>
              <w:end w:w="75" w:type="dxa"/>
            </w:tcMar>
            <w:vAlign w:val="top"/>
          </w:tcPr>
          <w:p>
            <w:r>
              <w:rPr>
                <w:sz w:val="14"/>
              </w:rPr>
              <w:t>Final mastery portfolio, simulations and graduation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Metrics, Economics, Governance and Executive Scorecards.</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21  DORA Software Delivery Performance Metrics</w:t>
      </w:r>
    </w:p>
    <w:p>
      <w:pPr>
        <w:keepNext w:val="0"/>
      </w:pPr>
      <w:r>
        <w:t>Chapter 22  Flow and Value-Stream Metrics</w:t>
      </w:r>
    </w:p>
    <w:p>
      <w:pPr>
        <w:keepNext w:val="0"/>
      </w:pPr>
      <w:r>
        <w:t>Chapter 23  Reliability and Customer Outcome Metrics</w:t>
      </w:r>
    </w:p>
    <w:p>
      <w:pPr>
        <w:keepNext w:val="0"/>
      </w:pPr>
      <w:r>
        <w:t>Chapter 24  Quality and Security Performance</w:t>
      </w:r>
    </w:p>
    <w:p>
      <w:pPr>
        <w:keepNext w:val="0"/>
      </w:pPr>
      <w:r>
        <w:t>Chapter 25  Developer Experience and Productivity</w:t>
      </w:r>
    </w:p>
    <w:p>
      <w:pPr>
        <w:keepNext w:val="0"/>
      </w:pPr>
      <w:r>
        <w:t>Chapter 26  FinOps and Technology Value</w:t>
      </w:r>
    </w:p>
    <w:p>
      <w:pPr>
        <w:keepNext w:val="0"/>
      </w:pPr>
      <w:r>
        <w:t>Chapter 27  Portfolio Economics and Investment Decisions</w:t>
      </w:r>
    </w:p>
    <w:p>
      <w:pPr>
        <w:keepNext w:val="0"/>
      </w:pPr>
      <w:r>
        <w:t>Chapter 28  OKRs, Outcomes and Guardrails</w:t>
      </w:r>
    </w:p>
    <w:p>
      <w:pPr>
        <w:keepNext w:val="0"/>
      </w:pPr>
      <w:r>
        <w:t>Chapter 29  Audit, Compliance and Evidence Governance</w:t>
      </w:r>
    </w:p>
    <w:p>
      <w:pPr>
        <w:keepNext w:val="0"/>
      </w:pPr>
      <w:r>
        <w:t>Chapter 30  Executive Technology Scorecard Capstone</w:t>
      </w:r>
    </w:p>
    <w:p>
      <w:pPr>
        <w:keepNext w:val="0"/>
      </w:pPr>
      <w:r>
        <w:t>Technology Performance and Value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15C | CHAPTER 21</w:t>
      </w:r>
    </w:p>
    <w:p>
      <w:pPr>
        <w:pStyle w:val="Heading1"/>
        <w:jc w:val="center"/>
      </w:pPr>
      <w:r>
        <w:t>Chapter 21: DORA Software Delivery Performance Metrics</w:t>
      </w:r>
    </w:p>
    <w:p>
      <w:pPr>
        <w:jc w:val="center"/>
      </w:pPr>
      <w:r>
        <w:rPr>
          <w:i/>
          <w:color w:val="4B5563"/>
          <w:sz w:val="19"/>
        </w:rPr>
        <w:t>Use the current throughput and instability metrics as learning signals, not individual targets.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DORA Software Delivery Performance Metrics matters because enterprise outcomes depend on more than a successful tool installation. The team must make use the current throughput and instability metrics as learning signals, not individual targets.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dora software delivery performance metrics.</w:t>
      </w:r>
    </w:p>
    <w:p>
      <w:pPr>
        <w:pStyle w:val="ListBullet"/>
      </w:pPr>
      <w:r>
        <w:t>Design the capability using Deployment frequency, lead time, recovery, failure, rework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trustworthy dora measurement system.</w:t>
      </w:r>
    </w:p>
    <w:p>
      <w:pPr>
        <w:pStyle w:val="Heading2"/>
        <w:keepNext/>
      </w:pPr>
      <w:r>
        <w:t>Core Concepts</w:t>
      </w:r>
    </w:p>
    <w:p>
      <w:pPr>
        <w:pStyle w:val="Heading3"/>
        <w:keepNext/>
      </w:pPr>
      <w:r>
        <w:t>Use the current throughput and instability metrics as learning signals and problem framing</w:t>
      </w:r>
    </w:p>
    <w:p>
      <w:pPr>
        <w:keepNext w:val="0"/>
      </w:pPr>
      <w:r>
        <w:t>Use the current throughput and instability metrics as learning signals and problem framing starts with a clear user or business problem. Define the desired outcome, the actors, the service boundary and the constraints before selecting implementation technology. For dora software delivery performance metrics, record assumptions and the evidence that would disprove them.</w:t>
      </w:r>
    </w:p>
    <w:p>
      <w:pPr>
        <w:pStyle w:val="Heading3"/>
        <w:keepNext/>
      </w:pPr>
      <w:r>
        <w:t>not individual targets. architecture and operating boundaries</w:t>
      </w:r>
    </w:p>
    <w:p>
      <w:pPr>
        <w:keepNext w:val="0"/>
      </w:pPr>
      <w:r>
        <w:t>The architecture for not individual targets.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DORA Software Delivery Performance Metrics automation, policy and evidence</w:t>
      </w:r>
    </w:p>
    <w:p>
      <w:pPr>
        <w:keepNext w:val="0"/>
      </w:pPr>
      <w:r>
        <w:t>Automation for dora software delivery performance metrics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DORA Software Delivery Performance Metrics failure handling and continuous improvement</w:t>
      </w:r>
    </w:p>
    <w:p>
      <w:pPr>
        <w:keepNext w:val="0"/>
      </w:pPr>
      <w:r>
        <w:t>Continuous improvement for dora software delivery performance metrics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Deployment frequency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lead time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recovery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failure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rework</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Deployment frequency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dora_software_delivery_performan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21: Build a trustworthy DORA measurement system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dora software delivery performance metrics.</w:t>
      </w:r>
    </w:p>
    <w:p>
      <w:pPr>
        <w:ind w:left="360" w:hanging="360"/>
      </w:pPr>
      <w:r>
        <w:rPr>
          <w:b/>
        </w:rPr>
        <w:t xml:space="preserve">2. </w:t>
      </w:r>
      <w:r>
        <w:t>Create the smallest safe implementation or detailed simulation using Deployment frequency, lead time, recovery, failure, rework.</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DORA Software Delivery Performance Metrics?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DORA Software Delivery Performance Metrics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22</w:t>
      </w:r>
    </w:p>
    <w:p>
      <w:pPr>
        <w:pStyle w:val="Heading1"/>
        <w:jc w:val="center"/>
      </w:pPr>
      <w:r>
        <w:t>Chapter 22: Flow and Value-Stream Metrics</w:t>
      </w:r>
    </w:p>
    <w:p>
      <w:pPr>
        <w:jc w:val="center"/>
      </w:pPr>
      <w:r>
        <w:rPr>
          <w:i/>
          <w:color w:val="4B5563"/>
          <w:sz w:val="19"/>
        </w:rPr>
        <w:t>Measure work item age, cycle time, throughput, WIP and wait states across the system.</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Flow and Value-Stream Metrics matters because enterprise outcomes depend on more than a successful tool installation. The team must make measure work item age, cycle time, throughput, wip and wait states across the system.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flow and value-stream metrics.</w:t>
      </w:r>
    </w:p>
    <w:p>
      <w:pPr>
        <w:pStyle w:val="ListBullet"/>
      </w:pPr>
      <w:r>
        <w:t>Design the capability using Flow metrics, value-stream analytics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flow dashboard and improvement hypothesis.</w:t>
      </w:r>
    </w:p>
    <w:p>
      <w:pPr>
        <w:pStyle w:val="Heading2"/>
        <w:keepNext/>
      </w:pPr>
      <w:r>
        <w:t>Core Concepts</w:t>
      </w:r>
    </w:p>
    <w:p>
      <w:pPr>
        <w:pStyle w:val="Heading3"/>
        <w:keepNext/>
      </w:pPr>
      <w:r>
        <w:t>Measure work item age and problem framing</w:t>
      </w:r>
    </w:p>
    <w:p>
      <w:pPr>
        <w:keepNext w:val="0"/>
      </w:pPr>
      <w:r>
        <w:t>Measure work item age and problem framing starts with a clear user or business problem. Define the desired outcome, the actors, the service boundary and the constraints before selecting implementation technology. For flow and value-stream metrics, record assumptions and the evidence that would disprove them.</w:t>
      </w:r>
    </w:p>
    <w:p>
      <w:pPr>
        <w:pStyle w:val="Heading3"/>
        <w:keepNext/>
      </w:pPr>
      <w:r>
        <w:t>cycle time architecture and operating boundaries</w:t>
      </w:r>
    </w:p>
    <w:p>
      <w:pPr>
        <w:keepNext w:val="0"/>
      </w:pPr>
      <w:r>
        <w:t>The architecture for cycle time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throughput automation, policy and evidence</w:t>
      </w:r>
    </w:p>
    <w:p>
      <w:pPr>
        <w:keepNext w:val="0"/>
      </w:pPr>
      <w:r>
        <w:t>Automation for throughput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WIP and wait states across the system. failure handling and continuous improvement</w:t>
      </w:r>
    </w:p>
    <w:p>
      <w:pPr>
        <w:keepNext w:val="0"/>
      </w:pPr>
      <w:r>
        <w:t>Continuous improvement for wip and wait states across the system.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Flow metrics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value-stream analytics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Flow metrics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value-stream analytics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Flow metrics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value-stream analytics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flow_and_value_stream_metrics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22: Create a flow dashboard and improvement hypothesis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flow and value-stream metrics.</w:t>
      </w:r>
    </w:p>
    <w:p>
      <w:pPr>
        <w:ind w:left="360" w:hanging="360"/>
      </w:pPr>
      <w:r>
        <w:rPr>
          <w:b/>
        </w:rPr>
        <w:t xml:space="preserve">2. </w:t>
      </w:r>
      <w:r>
        <w:t>Create the smallest safe implementation or detailed simulation using Flow metrics, value-stream analytics.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Flow and Value-Stream Metrics?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Flow and Value-Stream Metrics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23</w:t>
      </w:r>
    </w:p>
    <w:p>
      <w:pPr>
        <w:pStyle w:val="Heading1"/>
        <w:jc w:val="center"/>
      </w:pPr>
      <w:r>
        <w:t>Chapter 23: Reliability and Customer Outcome Metrics</w:t>
      </w:r>
    </w:p>
    <w:p>
      <w:pPr>
        <w:jc w:val="center"/>
      </w:pPr>
      <w:r>
        <w:rPr>
          <w:i/>
          <w:color w:val="4B5563"/>
          <w:sz w:val="19"/>
        </w:rPr>
        <w:t>Connect availability, latency, quality and support outcomes to customer promises.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Reliability and Customer Outcome Metrics matters because enterprise outcomes depend on more than a successful tool installation. The team must make connect availability, latency, quality and support outcomes to customer promises.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reliability and customer outcome metrics.</w:t>
      </w:r>
    </w:p>
    <w:p>
      <w:pPr>
        <w:pStyle w:val="ListBullet"/>
      </w:pPr>
      <w:r>
        <w:t>Design the capability using SLIs, SLOs, error budgets, NPS/CSAT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 outcome-linked reliability scorecard.</w:t>
      </w:r>
    </w:p>
    <w:p>
      <w:pPr>
        <w:pStyle w:val="Heading2"/>
        <w:keepNext/>
      </w:pPr>
      <w:r>
        <w:t>Core Concepts</w:t>
      </w:r>
    </w:p>
    <w:p>
      <w:pPr>
        <w:pStyle w:val="Heading3"/>
        <w:keepNext/>
      </w:pPr>
      <w:r>
        <w:t>Connect availability and problem framing</w:t>
      </w:r>
    </w:p>
    <w:p>
      <w:pPr>
        <w:keepNext w:val="0"/>
      </w:pPr>
      <w:r>
        <w:t>Connect availability and problem framing starts with a clear user or business problem. Define the desired outcome, the actors, the service boundary and the constraints before selecting implementation technology. For reliability and customer outcome metrics, record assumptions and the evidence that would disprove them.</w:t>
      </w:r>
    </w:p>
    <w:p>
      <w:pPr>
        <w:pStyle w:val="Heading3"/>
        <w:keepNext/>
      </w:pPr>
      <w:r>
        <w:t>latency architecture and operating boundaries</w:t>
      </w:r>
    </w:p>
    <w:p>
      <w:pPr>
        <w:keepNext w:val="0"/>
      </w:pPr>
      <w:r>
        <w:t>The architecture for latency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quality and support outcomes to customer promises. automation, policy and evidence</w:t>
      </w:r>
    </w:p>
    <w:p>
      <w:pPr>
        <w:keepNext w:val="0"/>
      </w:pPr>
      <w:r>
        <w:t>Automation for quality and support outcomes to customer promises.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Reliability and Customer Outcome Metrics failure handling and continuous improvement</w:t>
      </w:r>
    </w:p>
    <w:p>
      <w:pPr>
        <w:keepNext w:val="0"/>
      </w:pPr>
      <w:r>
        <w:t>Continuous improvement for reliability and customer outcome metrics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SLIs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error budgets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NPS/CSAT</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SLIs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reliability_and_customer_outcome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23: Build an outcome-linked reliability scorecard</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reliability and customer outcome metrics.</w:t>
      </w:r>
    </w:p>
    <w:p>
      <w:pPr>
        <w:ind w:left="360" w:hanging="360"/>
      </w:pPr>
      <w:r>
        <w:rPr>
          <w:b/>
        </w:rPr>
        <w:t xml:space="preserve">2. </w:t>
      </w:r>
      <w:r>
        <w:t>Create the smallest safe implementation or detailed simulation using SLIs, SLOs, error budgets, NPS/CSAT.</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Reliability and Customer Outcome Metrics?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Reliability and Customer Outcome Metrics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24</w:t>
      </w:r>
    </w:p>
    <w:p>
      <w:pPr>
        <w:pStyle w:val="Heading1"/>
        <w:jc w:val="center"/>
      </w:pPr>
      <w:r>
        <w:t>Chapter 24: Quality and Security Performance</w:t>
      </w:r>
    </w:p>
    <w:p>
      <w:pPr>
        <w:jc w:val="center"/>
      </w:pPr>
      <w:r>
        <w:rPr>
          <w:i/>
          <w:color w:val="4B5563"/>
          <w:sz w:val="19"/>
        </w:rPr>
        <w:t>Measure escaped defects, vulnerabilities, remediation, control effectiveness and engineering quality.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Quality and Security Performance matters because enterprise outcomes depend on more than a successful tool installation. The team must make measure escaped defects, vulnerabilities, remediation, control effectiveness and engineering quality.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quality and security performance.</w:t>
      </w:r>
    </w:p>
    <w:p>
      <w:pPr>
        <w:pStyle w:val="ListBullet"/>
      </w:pPr>
      <w:r>
        <w:t>Design the capability using Defect analytics, security metrics, test health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balanced quality and security dashboard.</w:t>
      </w:r>
    </w:p>
    <w:p>
      <w:pPr>
        <w:pStyle w:val="Heading2"/>
        <w:keepNext/>
      </w:pPr>
      <w:r>
        <w:t>Core Concepts</w:t>
      </w:r>
    </w:p>
    <w:p>
      <w:pPr>
        <w:pStyle w:val="Heading3"/>
        <w:keepNext/>
      </w:pPr>
      <w:r>
        <w:t>Measure escaped defects and problem framing</w:t>
      </w:r>
    </w:p>
    <w:p>
      <w:pPr>
        <w:keepNext w:val="0"/>
      </w:pPr>
      <w:r>
        <w:t>Measure escaped defects and problem framing starts with a clear user or business problem. Define the desired outcome, the actors, the service boundary and the constraints before selecting implementation technology. For quality and security performance, record assumptions and the evidence that would disprove them.</w:t>
      </w:r>
    </w:p>
    <w:p>
      <w:pPr>
        <w:pStyle w:val="Heading3"/>
        <w:keepNext/>
      </w:pPr>
      <w:r>
        <w:t>vulnerabilities architecture and operating boundaries</w:t>
      </w:r>
    </w:p>
    <w:p>
      <w:pPr>
        <w:keepNext w:val="0"/>
      </w:pPr>
      <w:r>
        <w:t>The architecture for vulnerabilities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remediation automation, policy and evidence</w:t>
      </w:r>
    </w:p>
    <w:p>
      <w:pPr>
        <w:keepNext w:val="0"/>
      </w:pPr>
      <w:r>
        <w:t>Automation for remediation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control effectiveness and engineering quality. failure handling and continuous improvement</w:t>
      </w:r>
    </w:p>
    <w:p>
      <w:pPr>
        <w:keepNext w:val="0"/>
      </w:pPr>
      <w:r>
        <w:t>Continuous improvement for control effectiveness and engineering quality.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Defect analytics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security metrics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test health</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Defect analytics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security metrics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test health</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quality_and_security_performance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24: Design a balanced quality and security dashboard</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quality and security performance.</w:t>
      </w:r>
    </w:p>
    <w:p>
      <w:pPr>
        <w:ind w:left="360" w:hanging="360"/>
      </w:pPr>
      <w:r>
        <w:rPr>
          <w:b/>
        </w:rPr>
        <w:t xml:space="preserve">2. </w:t>
      </w:r>
      <w:r>
        <w:t>Create the smallest safe implementation or detailed simulation using Defect analytics, security metrics, test health.</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Quality and Security Performance?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Quality and Security Performance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25</w:t>
      </w:r>
    </w:p>
    <w:p>
      <w:pPr>
        <w:pStyle w:val="Heading1"/>
        <w:jc w:val="center"/>
      </w:pPr>
      <w:r>
        <w:t>Chapter 25: Developer Experience and Productivity</w:t>
      </w:r>
    </w:p>
    <w:p>
      <w:pPr>
        <w:jc w:val="center"/>
      </w:pPr>
      <w:r>
        <w:rPr>
          <w:i/>
          <w:color w:val="4B5563"/>
          <w:sz w:val="19"/>
        </w:rPr>
        <w:t>Measure friction, feedback speed, cognitive load, satisfaction and capability without surveillance.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Developer Experience and Productivity matters because enterprise outcomes depend on more than a successful tool installation. The team must make measure friction, feedback speed, cognitive load, satisfaction and capability without surveillance.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developer experience and productivity.</w:t>
      </w:r>
    </w:p>
    <w:p>
      <w:pPr>
        <w:pStyle w:val="ListBullet"/>
      </w:pPr>
      <w:r>
        <w:t>Design the capability using Surveys, telemetry, SPACE-style dimensions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developer-experience measurement cycle.</w:t>
      </w:r>
    </w:p>
    <w:p>
      <w:pPr>
        <w:pStyle w:val="Heading2"/>
        <w:keepNext/>
      </w:pPr>
      <w:r>
        <w:t>Core Concepts</w:t>
      </w:r>
    </w:p>
    <w:p>
      <w:pPr>
        <w:pStyle w:val="Heading3"/>
        <w:keepNext/>
      </w:pPr>
      <w:r>
        <w:t>Measure friction and problem framing</w:t>
      </w:r>
    </w:p>
    <w:p>
      <w:pPr>
        <w:keepNext w:val="0"/>
      </w:pPr>
      <w:r>
        <w:t>Measure friction and problem framing starts with a clear user or business problem. Define the desired outcome, the actors, the service boundary and the constraints before selecting implementation technology. For developer experience and productivity, record assumptions and the evidence that would disprove them.</w:t>
      </w:r>
    </w:p>
    <w:p>
      <w:pPr>
        <w:pStyle w:val="Heading3"/>
        <w:keepNext/>
      </w:pPr>
      <w:r>
        <w:t>feedback speed architecture and operating boundaries</w:t>
      </w:r>
    </w:p>
    <w:p>
      <w:pPr>
        <w:keepNext w:val="0"/>
      </w:pPr>
      <w:r>
        <w:t>The architecture for feedback speed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cognitive load automation, policy and evidence</w:t>
      </w:r>
    </w:p>
    <w:p>
      <w:pPr>
        <w:keepNext w:val="0"/>
      </w:pPr>
      <w:r>
        <w:t>Automation for cognitive load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satisfaction and capability without surveillance. failure handling and continuous improvement</w:t>
      </w:r>
    </w:p>
    <w:p>
      <w:pPr>
        <w:keepNext w:val="0"/>
      </w:pPr>
      <w:r>
        <w:t>Continuous improvement for satisfaction and capability without surveillance.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Surveys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telemetry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SPACE-style dimensions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Surveys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telemetry</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SPACE-style dimensions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developer_experience_and_product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25: Run a developer-experience measurement cycle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developer experience and productivity.</w:t>
      </w:r>
    </w:p>
    <w:p>
      <w:pPr>
        <w:ind w:left="360" w:hanging="360"/>
      </w:pPr>
      <w:r>
        <w:rPr>
          <w:b/>
        </w:rPr>
        <w:t xml:space="preserve">2. </w:t>
      </w:r>
      <w:r>
        <w:t>Create the smallest safe implementation or detailed simulation using Surveys, telemetry, SPACE-style dimensions.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Developer Experience and Productivity?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Developer Experience and Productivity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26</w:t>
      </w:r>
    </w:p>
    <w:p>
      <w:pPr>
        <w:pStyle w:val="Heading1"/>
        <w:jc w:val="center"/>
      </w:pPr>
      <w:r>
        <w:t>Chapter 26: FinOps and Technology Value</w:t>
      </w:r>
    </w:p>
    <w:p>
      <w:pPr>
        <w:jc w:val="center"/>
      </w:pPr>
      <w:r>
        <w:rPr>
          <w:i/>
          <w:color w:val="4B5563"/>
          <w:sz w:val="19"/>
        </w:rPr>
        <w:t>Connect technology cost to business value, workload placement and executive strategy.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FinOps and Technology Value matters because enterprise outcomes depend on more than a successful tool installation. The team must make connect technology cost to business value, workload placement and executive strategy.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finops and technology value.</w:t>
      </w:r>
    </w:p>
    <w:p>
      <w:pPr>
        <w:pStyle w:val="ListBullet"/>
      </w:pPr>
      <w:r>
        <w:t>Design the capability using FinOps Framework 2026, unit economics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technology-value review.</w:t>
      </w:r>
    </w:p>
    <w:p>
      <w:pPr>
        <w:pStyle w:val="Heading2"/>
        <w:keepNext/>
      </w:pPr>
      <w:r>
        <w:t>Core Concepts</w:t>
      </w:r>
    </w:p>
    <w:p>
      <w:pPr>
        <w:pStyle w:val="Heading3"/>
        <w:keepNext/>
      </w:pPr>
      <w:r>
        <w:t>Connect technology cost to business value and problem framing</w:t>
      </w:r>
    </w:p>
    <w:p>
      <w:pPr>
        <w:keepNext w:val="0"/>
      </w:pPr>
      <w:r>
        <w:t>Connect technology cost to business value and problem framing starts with a clear user or business problem. Define the desired outcome, the actors, the service boundary and the constraints before selecting implementation technology. For finops and technology value, record assumptions and the evidence that would disprove them.</w:t>
      </w:r>
    </w:p>
    <w:p>
      <w:pPr>
        <w:pStyle w:val="Heading3"/>
        <w:keepNext/>
      </w:pPr>
      <w:r>
        <w:t>workload placement and executive strategy. architecture and operating boundaries</w:t>
      </w:r>
    </w:p>
    <w:p>
      <w:pPr>
        <w:keepNext w:val="0"/>
      </w:pPr>
      <w:r>
        <w:t>The architecture for workload placement and executive strategy.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FinOps and Technology Value automation, policy and evidence</w:t>
      </w:r>
    </w:p>
    <w:p>
      <w:pPr>
        <w:keepNext w:val="0"/>
      </w:pPr>
      <w:r>
        <w:t>Automation for finops and technology value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FinOps and Technology Value failure handling and continuous improvement</w:t>
      </w:r>
    </w:p>
    <w:p>
      <w:pPr>
        <w:keepNext w:val="0"/>
      </w:pPr>
      <w:r>
        <w:t>Continuous improvement for finops and technology value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FinOps Framework 2026</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unit economics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FinOps Framework 2026</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unit economics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FinOps Framework 2026</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unit economics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finops_and_technology_value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26: Build a technology-value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finops and technology value.</w:t>
      </w:r>
    </w:p>
    <w:p>
      <w:pPr>
        <w:ind w:left="360" w:hanging="360"/>
      </w:pPr>
      <w:r>
        <w:rPr>
          <w:b/>
        </w:rPr>
        <w:t xml:space="preserve">2. </w:t>
      </w:r>
      <w:r>
        <w:t>Create the smallest safe implementation or detailed simulation using FinOps Framework 2026, unit economics.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FinOps and Technology Value?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FinOps and Technology Value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27</w:t>
      </w:r>
    </w:p>
    <w:p>
      <w:pPr>
        <w:pStyle w:val="Heading1"/>
        <w:jc w:val="center"/>
      </w:pPr>
      <w:r>
        <w:t>Chapter 27: Portfolio Economics and Investment Decisions</w:t>
      </w:r>
    </w:p>
    <w:p>
      <w:pPr>
        <w:jc w:val="center"/>
      </w:pPr>
      <w:r>
        <w:rPr>
          <w:i/>
          <w:color w:val="4B5563"/>
          <w:sz w:val="19"/>
        </w:rPr>
        <w:t>Compare expected value, risk, options, capacity and cost of delay.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Portfolio Economics and Investment Decisions matters because enterprise outcomes depend on more than a successful tool installation. The team must make compare expected value, risk, options, capacity and cost of delay.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portfolio economics and investment decisions.</w:t>
      </w:r>
    </w:p>
    <w:p>
      <w:pPr>
        <w:pStyle w:val="ListBullet"/>
      </w:pPr>
      <w:r>
        <w:t>Design the capability using Business cases, real options, cost of delay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evaluate three technology investments.</w:t>
      </w:r>
    </w:p>
    <w:p>
      <w:pPr>
        <w:pStyle w:val="Heading2"/>
        <w:keepNext/>
      </w:pPr>
      <w:r>
        <w:t>Core Concepts</w:t>
      </w:r>
    </w:p>
    <w:p>
      <w:pPr>
        <w:pStyle w:val="Heading3"/>
        <w:keepNext/>
      </w:pPr>
      <w:r>
        <w:t>Compare expected value and problem framing</w:t>
      </w:r>
    </w:p>
    <w:p>
      <w:pPr>
        <w:keepNext w:val="0"/>
      </w:pPr>
      <w:r>
        <w:t>Compare expected value and problem framing starts with a clear user or business problem. Define the desired outcome, the actors, the service boundary and the constraints before selecting implementation technology. For portfolio economics and investment decisions, record assumptions and the evidence that would disprove them.</w:t>
      </w:r>
    </w:p>
    <w:p>
      <w:pPr>
        <w:pStyle w:val="Heading3"/>
        <w:keepNext/>
      </w:pPr>
      <w:r>
        <w:t>risk architecture and operating boundaries</w:t>
      </w:r>
    </w:p>
    <w:p>
      <w:pPr>
        <w:keepNext w:val="0"/>
      </w:pPr>
      <w:r>
        <w:t>The architecture for risk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options automation, policy and evidence</w:t>
      </w:r>
    </w:p>
    <w:p>
      <w:pPr>
        <w:keepNext w:val="0"/>
      </w:pPr>
      <w:r>
        <w:t>Automation for options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capacity and cost of delay. failure handling and continuous improvement</w:t>
      </w:r>
    </w:p>
    <w:p>
      <w:pPr>
        <w:keepNext w:val="0"/>
      </w:pPr>
      <w:r>
        <w:t>Continuous improvement for capacity and cost of delay.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Business cases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real options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cost of delay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Business cases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real options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cost of delay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portfolio_economics_and_investme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27: Evaluate three technology investments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portfolio economics and investment decisions.</w:t>
      </w:r>
    </w:p>
    <w:p>
      <w:pPr>
        <w:ind w:left="360" w:hanging="360"/>
      </w:pPr>
      <w:r>
        <w:rPr>
          <w:b/>
        </w:rPr>
        <w:t xml:space="preserve">2. </w:t>
      </w:r>
      <w:r>
        <w:t>Create the smallest safe implementation or detailed simulation using Business cases, real options, cost of delay.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Portfolio Economics and Investment Decisions?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Portfolio Economics and Investment Decisions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28</w:t>
      </w:r>
    </w:p>
    <w:p>
      <w:pPr>
        <w:pStyle w:val="Heading1"/>
        <w:jc w:val="center"/>
      </w:pPr>
      <w:r>
        <w:t>Chapter 28: OKRs, Outcomes and Guardrails</w:t>
      </w:r>
    </w:p>
    <w:p>
      <w:pPr>
        <w:jc w:val="center"/>
      </w:pPr>
      <w:r>
        <w:rPr>
          <w:i/>
          <w:color w:val="4B5563"/>
          <w:sz w:val="19"/>
        </w:rPr>
        <w:t>Create outcome-focused objectives with leading indicators and non-negotiable risk constraints.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OKRs, Outcomes and Guardrails matters because enterprise outcomes depend on more than a successful tool installation. The team must make create outcome-focused objectives with leading indicators and non-negotiable risk constraints.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okrs, outcomes and guardrails.</w:t>
      </w:r>
    </w:p>
    <w:p>
      <w:pPr>
        <w:pStyle w:val="ListBullet"/>
      </w:pPr>
      <w:r>
        <w:t>Design the capability using OKRs, guardrail metrics, review cadences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write a technology okr portfolio.</w:t>
      </w:r>
    </w:p>
    <w:p>
      <w:pPr>
        <w:pStyle w:val="Heading2"/>
        <w:keepNext/>
      </w:pPr>
      <w:r>
        <w:t>Core Concepts</w:t>
      </w:r>
    </w:p>
    <w:p>
      <w:pPr>
        <w:pStyle w:val="Heading3"/>
        <w:keepNext/>
      </w:pPr>
      <w:r>
        <w:t>Create outcome-focused objectives with leading indicators and non-negotiable risk constraints. and problem framing</w:t>
      </w:r>
    </w:p>
    <w:p>
      <w:pPr>
        <w:keepNext w:val="0"/>
      </w:pPr>
      <w:r>
        <w:t>Create outcome-focused objectives with leading indicators and non-negotiable risk constraints. and problem framing starts with a clear user or business problem. Define the desired outcome, the actors, the service boundary and the constraints before selecting implementation technology. For okrs, outcomes and guardrails, record assumptions and the evidence that would disprove them.</w:t>
      </w:r>
    </w:p>
    <w:p>
      <w:pPr>
        <w:pStyle w:val="Heading3"/>
        <w:keepNext/>
      </w:pPr>
      <w:r>
        <w:t>OKRs, Outcomes and Guardrails architecture and operating boundaries</w:t>
      </w:r>
    </w:p>
    <w:p>
      <w:pPr>
        <w:keepNext w:val="0"/>
      </w:pPr>
      <w:r>
        <w:t>The architecture for okrs, outcomes and guardrails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OKRs, Outcomes and Guardrails automation, policy and evidence</w:t>
      </w:r>
    </w:p>
    <w:p>
      <w:pPr>
        <w:keepNext w:val="0"/>
      </w:pPr>
      <w:r>
        <w:t>Automation for okrs, outcomes and guardrails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OKRs, Outcomes and Guardrails failure handling and continuous improvement</w:t>
      </w:r>
    </w:p>
    <w:p>
      <w:pPr>
        <w:keepNext w:val="0"/>
      </w:pPr>
      <w:r>
        <w:t>Continuous improvement for okrs, outcomes and guardrails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OKRs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guardrail metrics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review cadences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OKRs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guardrail metrics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review cadences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okrs_outcomes_and_guardrails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28: Write a technology OKR portfolio</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okrs, outcomes and guardrails.</w:t>
      </w:r>
    </w:p>
    <w:p>
      <w:pPr>
        <w:ind w:left="360" w:hanging="360"/>
      </w:pPr>
      <w:r>
        <w:rPr>
          <w:b/>
        </w:rPr>
        <w:t xml:space="preserve">2. </w:t>
      </w:r>
      <w:r>
        <w:t>Create the smallest safe implementation or detailed simulation using OKRs, guardrail metrics, review cadences.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OKRs, Outcomes and Guardrails?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OKRs, Outcomes and Guardrails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29</w:t>
      </w:r>
    </w:p>
    <w:p>
      <w:pPr>
        <w:pStyle w:val="Heading1"/>
        <w:jc w:val="center"/>
      </w:pPr>
      <w:r>
        <w:t>Chapter 29: Audit, Compliance and Evidence Governance</w:t>
      </w:r>
    </w:p>
    <w:p>
      <w:pPr>
        <w:jc w:val="center"/>
      </w:pPr>
      <w:r>
        <w:rPr>
          <w:i/>
          <w:color w:val="4B5563"/>
          <w:sz w:val="19"/>
        </w:rPr>
        <w:t>Automate evidence and control monitoring while preserving accountable human judgment.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Audit, Compliance and Evidence Governance matters because enterprise outcomes depend on more than a successful tool installation. The team must make automate evidence and control monitoring while preserving accountable human judgment.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audit, compliance and evidence governance.</w:t>
      </w:r>
    </w:p>
    <w:p>
      <w:pPr>
        <w:pStyle w:val="ListBullet"/>
      </w:pPr>
      <w:r>
        <w:t>Design the capability using Control libraries, continuous compliance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an audit-evidence operating model.</w:t>
      </w:r>
    </w:p>
    <w:p>
      <w:pPr>
        <w:pStyle w:val="Heading2"/>
        <w:keepNext/>
      </w:pPr>
      <w:r>
        <w:t>Core Concepts</w:t>
      </w:r>
    </w:p>
    <w:p>
      <w:pPr>
        <w:pStyle w:val="Heading3"/>
        <w:keepNext/>
      </w:pPr>
      <w:r>
        <w:t>Automate evidence and control monitoring while preserving accountable human judgment. and problem framing</w:t>
      </w:r>
    </w:p>
    <w:p>
      <w:pPr>
        <w:keepNext w:val="0"/>
      </w:pPr>
      <w:r>
        <w:t>Automate evidence and control monitoring while preserving accountable human judgment. and problem framing starts with a clear user or business problem. Define the desired outcome, the actors, the service boundary and the constraints before selecting implementation technology. For audit, compliance and evidence governance, record assumptions and the evidence that would disprove them.</w:t>
      </w:r>
    </w:p>
    <w:p>
      <w:pPr>
        <w:pStyle w:val="Heading3"/>
        <w:keepNext/>
      </w:pPr>
      <w:r>
        <w:t>Audit, Compliance and Evidence Governance architecture and operating boundaries</w:t>
      </w:r>
    </w:p>
    <w:p>
      <w:pPr>
        <w:keepNext w:val="0"/>
      </w:pPr>
      <w:r>
        <w:t>The architecture for audit, compliance and evidence governance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Audit, Compliance and Evidence Governance automation, policy and evidence</w:t>
      </w:r>
    </w:p>
    <w:p>
      <w:pPr>
        <w:keepNext w:val="0"/>
      </w:pPr>
      <w:r>
        <w:t>Automation for audit, compliance and evidence governance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Audit, Compliance and Evidence Governance failure handling and continuous improvement</w:t>
      </w:r>
    </w:p>
    <w:p>
      <w:pPr>
        <w:keepNext w:val="0"/>
      </w:pPr>
      <w:r>
        <w:t>Continuous improvement for audit, compliance and evidence governance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Control libraries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continuous compliance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Control libraries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continuous compliance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Control libraries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continuous compliance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audit_compliance_and_evidence_go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29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29: Design an audit-evidence operating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audit, compliance and evidence governance.</w:t>
      </w:r>
    </w:p>
    <w:p>
      <w:pPr>
        <w:ind w:left="360" w:hanging="360"/>
      </w:pPr>
      <w:r>
        <w:rPr>
          <w:b/>
        </w:rPr>
        <w:t xml:space="preserve">2. </w:t>
      </w:r>
      <w:r>
        <w:t>Create the smallest safe implementation or detailed simulation using Control libraries, continuous compliance.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Audit, Compliance and Evidence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Audit, Compliance and Evidence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15C | CHAPTER 30</w:t>
      </w:r>
    </w:p>
    <w:p>
      <w:pPr>
        <w:pStyle w:val="Heading1"/>
        <w:jc w:val="center"/>
      </w:pPr>
      <w:r>
        <w:t>Chapter 30: Executive Technology Scorecard Capstone</w:t>
      </w:r>
    </w:p>
    <w:p>
      <w:pPr>
        <w:jc w:val="center"/>
      </w:pPr>
      <w:r>
        <w:rPr>
          <w:i/>
          <w:color w:val="4B5563"/>
          <w:sz w:val="19"/>
        </w:rPr>
        <w:t>Combine delivery, flow, reliability, security, DX, value and risk into decision-ready reporting.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Executive Technology Scorecard Capstone matters because enterprise outcomes depend on more than a successful tool installation. The team must make combine delivery, flow, reliability, security, dx, value and risk into decision-ready reporting.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executive technology scorecard capstone.</w:t>
      </w:r>
    </w:p>
    <w:p>
      <w:pPr>
        <w:pStyle w:val="ListBullet"/>
      </w:pPr>
      <w:r>
        <w:t>Design the capability using DORA, SLOs, FinOps, risk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present an executive technology scorecard.</w:t>
      </w:r>
    </w:p>
    <w:p>
      <w:pPr>
        <w:pStyle w:val="Heading2"/>
        <w:keepNext/>
      </w:pPr>
      <w:r>
        <w:t>Core Concepts</w:t>
      </w:r>
    </w:p>
    <w:p>
      <w:pPr>
        <w:pStyle w:val="Heading3"/>
        <w:keepNext/>
      </w:pPr>
      <w:r>
        <w:t>Combine delivery and problem framing</w:t>
      </w:r>
    </w:p>
    <w:p>
      <w:pPr>
        <w:keepNext w:val="0"/>
      </w:pPr>
      <w:r>
        <w:t>Combine delivery and problem framing starts with a clear user or business problem. Define the desired outcome, the actors, the service boundary and the constraints before selecting implementation technology. For executive technology scorecard capstone, record assumptions and the evidence that would disprove them.</w:t>
      </w:r>
    </w:p>
    <w:p>
      <w:pPr>
        <w:pStyle w:val="Heading3"/>
        <w:keepNext/>
      </w:pPr>
      <w:r>
        <w:t>flow architecture and operating boundaries</w:t>
      </w:r>
    </w:p>
    <w:p>
      <w:pPr>
        <w:keepNext w:val="0"/>
      </w:pPr>
      <w:r>
        <w:t>The architecture for flow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reliability automation, policy and evidence</w:t>
      </w:r>
    </w:p>
    <w:p>
      <w:pPr>
        <w:keepNext w:val="0"/>
      </w:pPr>
      <w:r>
        <w:t>Automation for reliability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security failure handling and continuous improvement</w:t>
      </w:r>
    </w:p>
    <w:p>
      <w:pPr>
        <w:keepNext w:val="0"/>
      </w:pPr>
      <w:r>
        <w:t>Continuous improvement for security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DORA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risk</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DORA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executive_technology_scorecard_c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15C</w:t>
              <w:br/>
              <w:t>chapter: 30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30: Present an executive technology scorecard</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executive technology scorecard capstone.</w:t>
      </w:r>
    </w:p>
    <w:p>
      <w:pPr>
        <w:ind w:left="360" w:hanging="360"/>
      </w:pPr>
      <w:r>
        <w:rPr>
          <w:b/>
        </w:rPr>
        <w:t xml:space="preserve">2. </w:t>
      </w:r>
      <w:r>
        <w:t>Create the smallest safe implementation or detailed simulation using DORA, SLOs, FinOps, risk.</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Executive Technology Scorecard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Executive Technology Scorecard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Technology Performance and Value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15C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DORA Software Delivery Performance Metrics</w:t>
        </w:r>
      </w:hyperlink>
    </w:p>
    <w:p>
      <w:pPr>
        <w:pStyle w:val="ListBullet"/>
      </w:pPr>
      <w:hyperlink r:id="rId73">
        <w:r>
          <w:rPr>
            <w:color w:val="176B87"/>
            <w:u w:val="single"/>
          </w:rPr>
          <w:t>DORA Research</w:t>
        </w:r>
      </w:hyperlink>
    </w:p>
    <w:p>
      <w:pPr>
        <w:pStyle w:val="ListBullet"/>
      </w:pPr>
      <w:hyperlink r:id="rId74">
        <w:r>
          <w:rPr>
            <w:color w:val="176B87"/>
            <w:u w:val="single"/>
          </w:rPr>
          <w:t>Google Site Reliability Engineering</w:t>
        </w:r>
      </w:hyperlink>
    </w:p>
    <w:p>
      <w:pPr>
        <w:pStyle w:val="ListBullet"/>
      </w:pPr>
      <w:hyperlink r:id="rId75">
        <w:r>
          <w:rPr>
            <w:color w:val="176B87"/>
            <w:u w:val="single"/>
          </w:rPr>
          <w:t>Google SRE Workbook</w:t>
        </w:r>
      </w:hyperlink>
    </w:p>
    <w:p>
      <w:pPr>
        <w:pStyle w:val="ListBullet"/>
      </w:pPr>
      <w:hyperlink r:id="rId71">
        <w:r>
          <w:rPr>
            <w:color w:val="176B87"/>
            <w:u w:val="single"/>
          </w:rPr>
          <w:t>FinOps Framework</w:t>
        </w:r>
      </w:hyperlink>
    </w:p>
    <w:p>
      <w:pPr>
        <w:pStyle w:val="ListBullet"/>
      </w:pPr>
      <w:hyperlink r:id="rId76">
        <w:r>
          <w:rPr>
            <w:color w:val="176B87"/>
            <w:u w:val="single"/>
          </w:rPr>
          <w:t>FinOps Framework 2026 Update</w:t>
        </w:r>
      </w:hyperlink>
    </w:p>
    <w:p>
      <w:pPr>
        <w:pStyle w:val="ListBullet"/>
      </w:pPr>
      <w:hyperlink r:id="rId77">
        <w:r>
          <w:rPr>
            <w:color w:val="176B87"/>
            <w:u w:val="single"/>
          </w:rPr>
          <w:t>NIST Cybersecurity Framework 2.0</w:t>
        </w:r>
      </w:hyperlink>
    </w:p>
    <w:p>
      <w:pPr>
        <w:pStyle w:val="ListBullet"/>
      </w:pPr>
      <w:hyperlink r:id="rId78">
        <w:r>
          <w:rPr>
            <w:color w:val="176B87"/>
            <w:u w:val="single"/>
          </w:rPr>
          <w:t>CISA Secure by Design</w:t>
        </w:r>
      </w:hyperlink>
    </w:p>
    <w:p>
      <w:pPr>
        <w:pStyle w:val="ListBullet"/>
      </w:pPr>
      <w:hyperlink r:id="rId79">
        <w:r>
          <w:rPr>
            <w:color w:val="176B87"/>
            <w:u w:val="single"/>
          </w:rPr>
          <w:t>CNCF Cloud Native Maturity Model</w:t>
        </w:r>
      </w:hyperlink>
    </w:p>
    <w:p>
      <w:pPr>
        <w:pStyle w:val="ListBullet"/>
      </w:pPr>
      <w:hyperlink r:id="rId80">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15C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15C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15C - METRICS, ECONOMICS, GOVERNANCE AND EXECUTIVE SCORECARDS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dora.dev/guides/dora-metrics/" TargetMode="External"/><Relationship Id="rId73" Type="http://schemas.openxmlformats.org/officeDocument/2006/relationships/hyperlink" Target="https://dora.dev/research/" TargetMode="External"/><Relationship Id="rId74" Type="http://schemas.openxmlformats.org/officeDocument/2006/relationships/hyperlink" Target="https://sre.google/sre-book/table-of-contents/" TargetMode="External"/><Relationship Id="rId75" Type="http://schemas.openxmlformats.org/officeDocument/2006/relationships/hyperlink" Target="https://sre.google/workbook/index/" TargetMode="External"/><Relationship Id="rId76" Type="http://schemas.openxmlformats.org/officeDocument/2006/relationships/hyperlink" Target="https://www.finops.org/insights/2026-finops-framework/" TargetMode="External"/><Relationship Id="rId77" Type="http://schemas.openxmlformats.org/officeDocument/2006/relationships/hyperlink" Target="https://www.nist.gov/cyberframework" TargetMode="External"/><Relationship Id="rId78" Type="http://schemas.openxmlformats.org/officeDocument/2006/relationships/hyperlink" Target="https://www.cisa.gov/securebydesign" TargetMode="External"/><Relationship Id="rId79" Type="http://schemas.openxmlformats.org/officeDocument/2006/relationships/hyperlink" Target="https://maturitymodel.cncf.io/" TargetMode="External"/><Relationship Id="rId80"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15C - Metrics, Economics, Governance and Executive Scorecards</dc:title>
  <dc:subject>DORA | Flow | SLOs | Quality | DX | FinOps | OKRs | Compliance</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