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15F</w:t>
      </w:r>
    </w:p>
    <w:p>
      <w:pPr>
        <w:jc w:val="center"/>
      </w:pPr>
      <w:r>
        <w:rPr>
          <w:b/>
          <w:color w:val="17324D"/>
          <w:sz w:val="40"/>
        </w:rPr>
        <w:t>Final Mastery Portfolio, Simulations and Graduation Capstone</w:t>
      </w:r>
    </w:p>
    <w:p>
      <w:pPr>
        <w:pStyle w:val="Subtitle"/>
        <w:jc w:val="center"/>
      </w:pPr>
      <w:r>
        <w:t>Portfolio | Architecture Defense | Board Cases | Interviews | Crisis Simulations | Graduation</w:t>
      </w:r>
    </w:p>
    <w:p>
      <w:pPr>
        <w:keepNext w:val="0"/>
        <w:jc w:val="center"/>
      </w:pPr>
      <w:r>
        <w:t>Chapters 56-70 | 2026 Edition</w:t>
      </w:r>
    </w:p>
    <w:p/>
    <w:p>
      <w:pPr>
        <w:keepNext w:val="0"/>
        <w:jc w:val="center"/>
      </w:pPr>
      <w:r>
        <w:t>Beginner to Enterprise Mastery</w:t>
      </w:r>
    </w:p>
    <w:p>
      <w:r>
        <w:br w:type="page"/>
      </w:r>
    </w:p>
    <w:p>
      <w:pPr>
        <w:pStyle w:val="Heading1"/>
        <w:keepNext w:val="0"/>
      </w:pPr>
      <w:r>
        <w:t>About This Part</w:t>
      </w:r>
    </w:p>
    <w:p>
      <w:pPr>
        <w:keepNext w:val="0"/>
      </w:pPr>
      <w:r>
        <w:t>Part F is the final graduation sequence for the complete 15-volume DevOps Master Course. It requires integrated technical, product, operational, financial and leadership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The final assessment rewards defensible reasoning, tested evidence, ethical judgment and learning from failure. It does not reward unsupported certainty or memorized tool lists.</w:t>
            </w:r>
          </w:p>
        </w:tc>
      </w:tr>
    </w:tbl>
    <w:p>
      <w:pPr>
        <w:spacing w:after="0"/>
      </w:pPr>
    </w:p>
    <w:p>
      <w:pPr>
        <w:pStyle w:val="Heading2"/>
        <w:keepNext w:val="0"/>
      </w:pPr>
      <w:r>
        <w:t>Volume 15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15A</w:t>
            </w:r>
          </w:p>
        </w:tc>
        <w:tc>
          <w:tcPr>
            <w:tcW w:type="dxa" w:w="7200"/>
            <w:tcMar>
              <w:top w:w="55" w:type="dxa"/>
              <w:start w:w="75" w:type="dxa"/>
              <w:bottom w:w="55" w:type="dxa"/>
              <w:end w:w="75" w:type="dxa"/>
            </w:tcMar>
            <w:vAlign w:val="top"/>
          </w:tcPr>
          <w:p>
            <w:r>
              <w:rPr>
                <w:sz w:val="14"/>
              </w:rPr>
              <w:t>DevOps leadership, strategy and operating models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15B</w:t>
            </w:r>
          </w:p>
        </w:tc>
        <w:tc>
          <w:tcPr>
            <w:tcW w:type="dxa" w:w="7200"/>
            <w:tcMar>
              <w:top w:w="55" w:type="dxa"/>
              <w:start w:w="75" w:type="dxa"/>
              <w:bottom w:w="55" w:type="dxa"/>
              <w:end w:w="75" w:type="dxa"/>
            </w:tcMar>
            <w:vAlign w:val="top"/>
          </w:tcPr>
          <w:p>
            <w:r>
              <w:rPr>
                <w:sz w:val="14"/>
              </w:rPr>
              <w:t>Enterprise transformation and organizational change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15C</w:t>
            </w:r>
          </w:p>
        </w:tc>
        <w:tc>
          <w:tcPr>
            <w:tcW w:type="dxa" w:w="7200"/>
            <w:tcMar>
              <w:top w:w="55" w:type="dxa"/>
              <w:start w:w="75" w:type="dxa"/>
              <w:bottom w:w="55" w:type="dxa"/>
              <w:end w:w="75" w:type="dxa"/>
            </w:tcMar>
            <w:vAlign w:val="top"/>
          </w:tcPr>
          <w:p>
            <w:r>
              <w:rPr>
                <w:sz w:val="14"/>
              </w:rPr>
              <w:t>Metrics, economics, governance and executive scorecards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15D</w:t>
            </w:r>
          </w:p>
        </w:tc>
        <w:tc>
          <w:tcPr>
            <w:tcW w:type="dxa" w:w="7200"/>
            <w:tcMar>
              <w:top w:w="55" w:type="dxa"/>
              <w:start w:w="75" w:type="dxa"/>
              <w:bottom w:w="55" w:type="dxa"/>
              <w:end w:w="75" w:type="dxa"/>
            </w:tcMar>
            <w:vAlign w:val="top"/>
          </w:tcPr>
          <w:p>
            <w:r>
              <w:rPr>
                <w:sz w:val="14"/>
              </w:rPr>
              <w:t>People, talent, partners and global engineering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15E</w:t>
            </w:r>
          </w:p>
        </w:tc>
        <w:tc>
          <w:tcPr>
            <w:tcW w:type="dxa" w:w="7200"/>
            <w:tcMar>
              <w:top w:w="55" w:type="dxa"/>
              <w:start w:w="75" w:type="dxa"/>
              <w:bottom w:w="55" w:type="dxa"/>
              <w:end w:w="75" w:type="dxa"/>
            </w:tcMar>
            <w:vAlign w:val="top"/>
          </w:tcPr>
          <w:p>
            <w:r>
              <w:rPr>
                <w:sz w:val="14"/>
              </w:rPr>
              <w:t>Enterprise execution, resilience and executive operations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15F</w:t>
            </w:r>
          </w:p>
        </w:tc>
        <w:tc>
          <w:tcPr>
            <w:tcW w:type="dxa" w:w="7200"/>
            <w:tcMar>
              <w:top w:w="55" w:type="dxa"/>
              <w:start w:w="75" w:type="dxa"/>
              <w:bottom w:w="55" w:type="dxa"/>
              <w:end w:w="75" w:type="dxa"/>
            </w:tcMar>
            <w:vAlign w:val="top"/>
          </w:tcPr>
          <w:p>
            <w:r>
              <w:rPr>
                <w:sz w:val="14"/>
              </w:rPr>
              <w:t>Final mastery portfolio, simulations and graduation capstone</w:t>
            </w:r>
          </w:p>
        </w:tc>
        <w:tc>
          <w:tcPr>
            <w:tcW w:type="dxa" w:w="1800"/>
            <w:tcMar>
              <w:top w:w="55" w:type="dxa"/>
              <w:start w:w="75" w:type="dxa"/>
              <w:bottom w:w="55" w:type="dxa"/>
              <w:end w:w="75" w:type="dxa"/>
            </w:tcMar>
            <w:vAlign w:val="top"/>
          </w:tcPr>
          <w:p>
            <w:r>
              <w:rPr>
                <w:sz w:val="14"/>
              </w:rPr>
              <w:t>Current part</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Final Mastery Portfolio, Simulations and Graduation Capstone.</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56  Mastery Portfolio Architecture</w:t>
      </w:r>
    </w:p>
    <w:p>
      <w:pPr>
        <w:keepNext w:val="0"/>
      </w:pPr>
      <w:r>
        <w:t>Chapter 57  Enterprise Architecture Defense</w:t>
      </w:r>
    </w:p>
    <w:p>
      <w:pPr>
        <w:keepNext w:val="0"/>
      </w:pPr>
      <w:r>
        <w:t>Chapter 58  Transformation Business Case</w:t>
      </w:r>
    </w:p>
    <w:p>
      <w:pPr>
        <w:keepNext w:val="0"/>
      </w:pPr>
      <w:r>
        <w:t>Chapter 59  Board and Executive Presentation</w:t>
      </w:r>
    </w:p>
    <w:p>
      <w:pPr>
        <w:keepNext w:val="0"/>
      </w:pPr>
      <w:r>
        <w:t>Chapter 60  Senior DevOps Leadership Interviews</w:t>
      </w:r>
    </w:p>
    <w:p>
      <w:pPr>
        <w:keepNext w:val="0"/>
      </w:pPr>
      <w:r>
        <w:t>Chapter 61  Staff and Principal Engineering Scenarios</w:t>
      </w:r>
    </w:p>
    <w:p>
      <w:pPr>
        <w:keepNext w:val="0"/>
      </w:pPr>
      <w:r>
        <w:t>Chapter 62  CTO and CIO Decision Scenarios</w:t>
      </w:r>
    </w:p>
    <w:p>
      <w:pPr>
        <w:keepNext w:val="0"/>
      </w:pPr>
      <w:r>
        <w:t>Chapter 63  Consulting Discovery and Advisory Engagement</w:t>
      </w:r>
    </w:p>
    <w:p>
      <w:pPr>
        <w:keepNext w:val="0"/>
      </w:pPr>
      <w:r>
        <w:t>Chapter 64  Audit and Regulatory Simulation</w:t>
      </w:r>
    </w:p>
    <w:p>
      <w:pPr>
        <w:keepNext w:val="0"/>
      </w:pPr>
      <w:r>
        <w:t>Chapter 65  Major Outage Executive Simulation</w:t>
      </w:r>
    </w:p>
    <w:p>
      <w:pPr>
        <w:keepNext w:val="0"/>
      </w:pPr>
      <w:r>
        <w:t>Chapter 66  Technology Cost Crisis Simulation</w:t>
      </w:r>
    </w:p>
    <w:p>
      <w:pPr>
        <w:keepNext w:val="0"/>
      </w:pPr>
      <w:r>
        <w:t>Chapter 67  Cybersecurity Incident Leadership Simulation</w:t>
      </w:r>
    </w:p>
    <w:p>
      <w:pPr>
        <w:keepNext w:val="0"/>
      </w:pPr>
      <w:r>
        <w:t>Chapter 68  First 90 Days as a DevOps Leader</w:t>
      </w:r>
    </w:p>
    <w:p>
      <w:pPr>
        <w:keepNext w:val="0"/>
      </w:pPr>
      <w:r>
        <w:t>Chapter 69  Final Comprehensive Assessment</w:t>
      </w:r>
    </w:p>
    <w:p>
      <w:pPr>
        <w:keepNext w:val="0"/>
      </w:pPr>
      <w:r>
        <w:t>Chapter 70  DevOps Master Course Graduation Capstone</w:t>
      </w:r>
    </w:p>
    <w:p>
      <w:pPr>
        <w:keepNext w:val="0"/>
      </w:pPr>
      <w:r>
        <w:t>DevOps Master Course Graduation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15F | CHAPTER 56</w:t>
      </w:r>
    </w:p>
    <w:p>
      <w:pPr>
        <w:pStyle w:val="Heading1"/>
        <w:jc w:val="center"/>
      </w:pPr>
      <w:r>
        <w:t>Chapter 56: Mastery Portfolio Architecture</w:t>
      </w:r>
    </w:p>
    <w:p>
      <w:pPr>
        <w:jc w:val="center"/>
      </w:pPr>
      <w:r>
        <w:rPr>
          <w:i/>
          <w:color w:val="4B5563"/>
          <w:sz w:val="19"/>
        </w:rPr>
        <w:t>Organize evidence, narratives, diagrams, code, outcomes and lessons into a credible professional portfolio.</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Mastery Portfolio Architecture matters because enterprise outcomes depend on more than a successful tool installation. The team must make organize evidence, narratives, diagrams, code, outcomes and lessons into a credible professional portfolio.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mastery portfolio architecture.</w:t>
      </w:r>
    </w:p>
    <w:p>
      <w:pPr>
        <w:pStyle w:val="ListBullet"/>
      </w:pPr>
      <w:r>
        <w:t>Design the capability using Portfolio design, sanitized artifacts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the final mastery portfolio structure.</w:t>
      </w:r>
    </w:p>
    <w:p>
      <w:pPr>
        <w:pStyle w:val="Heading2"/>
        <w:keepNext/>
      </w:pPr>
      <w:r>
        <w:t>Core Concepts</w:t>
      </w:r>
    </w:p>
    <w:p>
      <w:pPr>
        <w:pStyle w:val="Heading3"/>
        <w:keepNext/>
      </w:pPr>
      <w:r>
        <w:t>Organize evidence and problem framing</w:t>
      </w:r>
    </w:p>
    <w:p>
      <w:pPr>
        <w:keepNext w:val="0"/>
      </w:pPr>
      <w:r>
        <w:t>Organize evidence and problem framing starts with a clear user or business problem. Define the desired outcome, the actors, the service boundary and the constraints before selecting implementation technology. For mastery portfolio architecture, record assumptions and the evidence that would disprove them.</w:t>
      </w:r>
    </w:p>
    <w:p>
      <w:pPr>
        <w:pStyle w:val="Heading3"/>
        <w:keepNext/>
      </w:pPr>
      <w:r>
        <w:t>narratives architecture and operating boundaries</w:t>
      </w:r>
    </w:p>
    <w:p>
      <w:pPr>
        <w:keepNext w:val="0"/>
      </w:pPr>
      <w:r>
        <w:t>The architecture for narratives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diagrams automation, policy and evidence</w:t>
      </w:r>
    </w:p>
    <w:p>
      <w:pPr>
        <w:keepNext w:val="0"/>
      </w:pPr>
      <w:r>
        <w:t>Automation for diagrams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code failure handling and continuous improvement</w:t>
      </w:r>
    </w:p>
    <w:p>
      <w:pPr>
        <w:keepNext w:val="0"/>
      </w:pPr>
      <w:r>
        <w:t>Continuous improvement for code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Portfolio design</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sanitized artifacts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Portfolio design</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sanitized artifacts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Portfolio design</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sanitized artifacts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mastery_portfolio_architecture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56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56: Build the final mastery portfolio structure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mastery portfolio architecture.</w:t>
      </w:r>
    </w:p>
    <w:p>
      <w:pPr>
        <w:ind w:left="360" w:hanging="360"/>
      </w:pPr>
      <w:r>
        <w:rPr>
          <w:b/>
        </w:rPr>
        <w:t xml:space="preserve">2. </w:t>
      </w:r>
      <w:r>
        <w:t>Create the smallest safe implementation or detailed simulation using Portfolio design, sanitized artifacts.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Mastery Portfolio Architecture?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Mastery Portfolio Architecture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57</w:t>
      </w:r>
    </w:p>
    <w:p>
      <w:pPr>
        <w:pStyle w:val="Heading1"/>
        <w:jc w:val="center"/>
      </w:pPr>
      <w:r>
        <w:t>Chapter 57: Enterprise Architecture Defense</w:t>
      </w:r>
    </w:p>
    <w:p>
      <w:pPr>
        <w:jc w:val="center"/>
      </w:pPr>
      <w:r>
        <w:rPr>
          <w:i/>
          <w:color w:val="4B5563"/>
          <w:sz w:val="19"/>
        </w:rPr>
        <w:t>Present and defend a complex platform, cloud, security and reliability architecture.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Enterprise Architecture Defense matters because enterprise outcomes depend on more than a successful tool installation. The team must make present and defend a complex platform, cloud, security and reliability architecture.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enterprise architecture defense.</w:t>
      </w:r>
    </w:p>
    <w:p>
      <w:pPr>
        <w:pStyle w:val="ListBullet"/>
      </w:pPr>
      <w:r>
        <w:t>Design the capability using Architecture trade-offs, threat models, SLOs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complete an architecture review board defense.</w:t>
      </w:r>
    </w:p>
    <w:p>
      <w:pPr>
        <w:pStyle w:val="Heading2"/>
        <w:keepNext/>
      </w:pPr>
      <w:r>
        <w:t>Core Concepts</w:t>
      </w:r>
    </w:p>
    <w:p>
      <w:pPr>
        <w:pStyle w:val="Heading3"/>
        <w:keepNext/>
      </w:pPr>
      <w:r>
        <w:t>Present and defend a complex platform and problem framing</w:t>
      </w:r>
    </w:p>
    <w:p>
      <w:pPr>
        <w:keepNext w:val="0"/>
      </w:pPr>
      <w:r>
        <w:t>Present and defend a complex platform and problem framing starts with a clear user or business problem. Define the desired outcome, the actors, the service boundary and the constraints before selecting implementation technology. For enterprise architecture defense, record assumptions and the evidence that would disprove them.</w:t>
      </w:r>
    </w:p>
    <w:p>
      <w:pPr>
        <w:pStyle w:val="Heading3"/>
        <w:keepNext/>
      </w:pPr>
      <w:r>
        <w:t>cloud architecture and operating boundaries</w:t>
      </w:r>
    </w:p>
    <w:p>
      <w:pPr>
        <w:keepNext w:val="0"/>
      </w:pPr>
      <w:r>
        <w:t>The architecture for cloud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security and reliability architecture. automation, policy and evidence</w:t>
      </w:r>
    </w:p>
    <w:p>
      <w:pPr>
        <w:keepNext w:val="0"/>
      </w:pPr>
      <w:r>
        <w:t>Automation for security and reliability architecture.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Enterprise Architecture Defense failure handling and continuous improvement</w:t>
      </w:r>
    </w:p>
    <w:p>
      <w:pPr>
        <w:keepNext w:val="0"/>
      </w:pPr>
      <w:r>
        <w:t>Continuous improvement for enterprise architecture defense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Architecture trade-offs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threat models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SLOs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Architecture trade-offs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threat models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SLOs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enterprise_architecture_defense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57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57: Complete an architecture review board defense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enterprise architecture defense.</w:t>
      </w:r>
    </w:p>
    <w:p>
      <w:pPr>
        <w:ind w:left="360" w:hanging="360"/>
      </w:pPr>
      <w:r>
        <w:rPr>
          <w:b/>
        </w:rPr>
        <w:t xml:space="preserve">2. </w:t>
      </w:r>
      <w:r>
        <w:t>Create the smallest safe implementation or detailed simulation using Architecture trade-offs, threat models, SLOs.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Enterprise Architecture Defense?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Enterprise Architecture Defense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58</w:t>
      </w:r>
    </w:p>
    <w:p>
      <w:pPr>
        <w:pStyle w:val="Heading1"/>
        <w:jc w:val="center"/>
      </w:pPr>
      <w:r>
        <w:t>Chapter 58: Transformation Business Case</w:t>
      </w:r>
    </w:p>
    <w:p>
      <w:pPr>
        <w:jc w:val="center"/>
      </w:pPr>
      <w:r>
        <w:rPr>
          <w:i/>
          <w:color w:val="4B5563"/>
          <w:sz w:val="19"/>
        </w:rPr>
        <w:t>Quantify outcomes, costs, risks, sequencing and uncertainty for a major investment.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Transformation Business Case matters because enterprise outcomes depend on more than a successful tool installation. The team must make quantify outcomes, costs, risks, sequencing and uncertainty for a major investment.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transformation business case.</w:t>
      </w:r>
    </w:p>
    <w:p>
      <w:pPr>
        <w:pStyle w:val="ListBullet"/>
      </w:pPr>
      <w:r>
        <w:t>Design the capability using Financial models, options, benefits maps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write a board-ready transformation case.</w:t>
      </w:r>
    </w:p>
    <w:p>
      <w:pPr>
        <w:pStyle w:val="Heading2"/>
        <w:keepNext/>
      </w:pPr>
      <w:r>
        <w:t>Core Concepts</w:t>
      </w:r>
    </w:p>
    <w:p>
      <w:pPr>
        <w:pStyle w:val="Heading3"/>
        <w:keepNext/>
      </w:pPr>
      <w:r>
        <w:t>Quantify outcomes and problem framing</w:t>
      </w:r>
    </w:p>
    <w:p>
      <w:pPr>
        <w:keepNext w:val="0"/>
      </w:pPr>
      <w:r>
        <w:t>Quantify outcomes and problem framing starts with a clear user or business problem. Define the desired outcome, the actors, the service boundary and the constraints before selecting implementation technology. For transformation business case, record assumptions and the evidence that would disprove them.</w:t>
      </w:r>
    </w:p>
    <w:p>
      <w:pPr>
        <w:pStyle w:val="Heading3"/>
        <w:keepNext/>
      </w:pPr>
      <w:r>
        <w:t>costs architecture and operating boundaries</w:t>
      </w:r>
    </w:p>
    <w:p>
      <w:pPr>
        <w:keepNext w:val="0"/>
      </w:pPr>
      <w:r>
        <w:t>The architecture for costs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risks automation, policy and evidence</w:t>
      </w:r>
    </w:p>
    <w:p>
      <w:pPr>
        <w:keepNext w:val="0"/>
      </w:pPr>
      <w:r>
        <w:t>Automation for risks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sequencing and uncertainty for a major investment. failure handling and continuous improvement</w:t>
      </w:r>
    </w:p>
    <w:p>
      <w:pPr>
        <w:keepNext w:val="0"/>
      </w:pPr>
      <w:r>
        <w:t>Continuous improvement for sequencing and uncertainty for a major investment.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Financial models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options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benefits maps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Financial models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options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benefits maps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transformation_business_case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58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58: Write a board-ready transformation case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transformation business case.</w:t>
      </w:r>
    </w:p>
    <w:p>
      <w:pPr>
        <w:ind w:left="360" w:hanging="360"/>
      </w:pPr>
      <w:r>
        <w:rPr>
          <w:b/>
        </w:rPr>
        <w:t xml:space="preserve">2. </w:t>
      </w:r>
      <w:r>
        <w:t>Create the smallest safe implementation or detailed simulation using Financial models, options, benefits maps.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Transformation Business Case?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Transformation Business Case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59</w:t>
      </w:r>
    </w:p>
    <w:p>
      <w:pPr>
        <w:pStyle w:val="Heading1"/>
        <w:jc w:val="center"/>
      </w:pPr>
      <w:r>
        <w:t>Chapter 59: Board and Executive Presentation</w:t>
      </w:r>
    </w:p>
    <w:p>
      <w:pPr>
        <w:jc w:val="center"/>
      </w:pPr>
      <w:r>
        <w:rPr>
          <w:i/>
          <w:color w:val="4B5563"/>
          <w:sz w:val="19"/>
        </w:rPr>
        <w:t>Communicate strategy, choices, risks and asks with concise evidence and clear decisions.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Board and Executive Presentation matters because enterprise outcomes depend on more than a successful tool installation. The team must make communicate strategy, choices, risks and asks with concise evidence and clear decisions.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board and executive presentation.</w:t>
      </w:r>
    </w:p>
    <w:p>
      <w:pPr>
        <w:pStyle w:val="ListBullet"/>
      </w:pPr>
      <w:r>
        <w:t>Design the capability using Executive storytelling, visuals, Q&amp;A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deliver a ten-slide board presentation.</w:t>
      </w:r>
    </w:p>
    <w:p>
      <w:pPr>
        <w:pStyle w:val="Heading2"/>
        <w:keepNext/>
      </w:pPr>
      <w:r>
        <w:t>Core Concepts</w:t>
      </w:r>
    </w:p>
    <w:p>
      <w:pPr>
        <w:pStyle w:val="Heading3"/>
        <w:keepNext/>
      </w:pPr>
      <w:r>
        <w:t>Communicate strategy and problem framing</w:t>
      </w:r>
    </w:p>
    <w:p>
      <w:pPr>
        <w:keepNext w:val="0"/>
      </w:pPr>
      <w:r>
        <w:t>Communicate strategy and problem framing starts with a clear user or business problem. Define the desired outcome, the actors, the service boundary and the constraints before selecting implementation technology. For board and executive presentation, record assumptions and the evidence that would disprove them.</w:t>
      </w:r>
    </w:p>
    <w:p>
      <w:pPr>
        <w:pStyle w:val="Heading3"/>
        <w:keepNext/>
      </w:pPr>
      <w:r>
        <w:t>choices architecture and operating boundaries</w:t>
      </w:r>
    </w:p>
    <w:p>
      <w:pPr>
        <w:keepNext w:val="0"/>
      </w:pPr>
      <w:r>
        <w:t>The architecture for choices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risks and asks with concise evidence and clear decisions. automation, policy and evidence</w:t>
      </w:r>
    </w:p>
    <w:p>
      <w:pPr>
        <w:keepNext w:val="0"/>
      </w:pPr>
      <w:r>
        <w:t>Automation for risks and asks with concise evidence and clear decisions.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Board and Executive Presentation failure handling and continuous improvement</w:t>
      </w:r>
    </w:p>
    <w:p>
      <w:pPr>
        <w:keepNext w:val="0"/>
      </w:pPr>
      <w:r>
        <w:t>Continuous improvement for board and executive presentation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Executive storytelling</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visuals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Q&amp;A</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Executive storytelling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visuals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Q&amp;A</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board_and_executive_presentation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59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59: Deliver a ten-slide board presentation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board and executive presentation.</w:t>
      </w:r>
    </w:p>
    <w:p>
      <w:pPr>
        <w:ind w:left="360" w:hanging="360"/>
      </w:pPr>
      <w:r>
        <w:rPr>
          <w:b/>
        </w:rPr>
        <w:t xml:space="preserve">2. </w:t>
      </w:r>
      <w:r>
        <w:t>Create the smallest safe implementation or detailed simulation using Executive storytelling, visuals, Q&amp;A.</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Board and Executive Presentation?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Board and Executive Presentation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60</w:t>
      </w:r>
    </w:p>
    <w:p>
      <w:pPr>
        <w:pStyle w:val="Heading1"/>
        <w:jc w:val="center"/>
      </w:pPr>
      <w:r>
        <w:t>Chapter 60: Senior DevOps Leadership Interviews</w:t>
      </w:r>
    </w:p>
    <w:p>
      <w:pPr>
        <w:jc w:val="center"/>
      </w:pPr>
      <w:r>
        <w:rPr>
          <w:i/>
          <w:color w:val="4B5563"/>
          <w:sz w:val="19"/>
        </w:rPr>
        <w:t>Practice operating model, delivery, reliability, security, metrics and people scenarios.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Senior DevOps Leadership Interviews matters because enterprise outcomes depend on more than a successful tool installation. The team must make practice operating model, delivery, reliability, security, metrics and people scenarios.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senior devops leadership interviews.</w:t>
      </w:r>
    </w:p>
    <w:p>
      <w:pPr>
        <w:pStyle w:val="ListBullet"/>
      </w:pPr>
      <w:r>
        <w:t>Design the capability using Structured stories, system design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complete a senior leadership interview loop.</w:t>
      </w:r>
    </w:p>
    <w:p>
      <w:pPr>
        <w:pStyle w:val="Heading2"/>
        <w:keepNext/>
      </w:pPr>
      <w:r>
        <w:t>Core Concepts</w:t>
      </w:r>
    </w:p>
    <w:p>
      <w:pPr>
        <w:pStyle w:val="Heading3"/>
        <w:keepNext/>
      </w:pPr>
      <w:r>
        <w:t>Practice operating model and problem framing</w:t>
      </w:r>
    </w:p>
    <w:p>
      <w:pPr>
        <w:keepNext w:val="0"/>
      </w:pPr>
      <w:r>
        <w:t>Practice operating model and problem framing starts with a clear user or business problem. Define the desired outcome, the actors, the service boundary and the constraints before selecting implementation technology. For senior devops leadership interviews, record assumptions and the evidence that would disprove them.</w:t>
      </w:r>
    </w:p>
    <w:p>
      <w:pPr>
        <w:pStyle w:val="Heading3"/>
        <w:keepNext/>
      </w:pPr>
      <w:r>
        <w:t>delivery architecture and operating boundaries</w:t>
      </w:r>
    </w:p>
    <w:p>
      <w:pPr>
        <w:keepNext w:val="0"/>
      </w:pPr>
      <w:r>
        <w:t>The architecture for delivery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reliability automation, policy and evidence</w:t>
      </w:r>
    </w:p>
    <w:p>
      <w:pPr>
        <w:keepNext w:val="0"/>
      </w:pPr>
      <w:r>
        <w:t>Automation for reliability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security failure handling and continuous improvement</w:t>
      </w:r>
    </w:p>
    <w:p>
      <w:pPr>
        <w:keepNext w:val="0"/>
      </w:pPr>
      <w:r>
        <w:t>Continuous improvement for security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Structured stories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system design</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Structured stories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system design</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Structured stories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system design</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senior_devops_leadership_intervi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60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60: Complete a senior leadership interview loop</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senior devops leadership interviews.</w:t>
      </w:r>
    </w:p>
    <w:p>
      <w:pPr>
        <w:ind w:left="360" w:hanging="360"/>
      </w:pPr>
      <w:r>
        <w:rPr>
          <w:b/>
        </w:rPr>
        <w:t xml:space="preserve">2. </w:t>
      </w:r>
      <w:r>
        <w:t>Create the smallest safe implementation or detailed simulation using Structured stories, system design.</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Senior DevOps Leadership Interviews?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Senior DevOps Leadership Interviews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61</w:t>
      </w:r>
    </w:p>
    <w:p>
      <w:pPr>
        <w:pStyle w:val="Heading1"/>
        <w:jc w:val="center"/>
      </w:pPr>
      <w:r>
        <w:t>Chapter 61: Staff and Principal Engineering Scenarios</w:t>
      </w:r>
    </w:p>
    <w:p>
      <w:pPr>
        <w:jc w:val="center"/>
      </w:pPr>
      <w:r>
        <w:rPr>
          <w:i/>
          <w:color w:val="4B5563"/>
          <w:sz w:val="19"/>
        </w:rPr>
        <w:t>Demonstrate influence, technical strategy, cross-team design and ambiguity management.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Staff and Principal Engineering Scenarios matters because enterprise outcomes depend on more than a successful tool installation. The team must make demonstrate influence, technical strategy, cross-team design and ambiguity management.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staff and principal engineering scenarios.</w:t>
      </w:r>
    </w:p>
    <w:p>
      <w:pPr>
        <w:pStyle w:val="ListBullet"/>
      </w:pPr>
      <w:r>
        <w:t>Design the capability using RFCs, architecture, mentoring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solve a staff-plus scenario set.</w:t>
      </w:r>
    </w:p>
    <w:p>
      <w:pPr>
        <w:pStyle w:val="Heading2"/>
        <w:keepNext/>
      </w:pPr>
      <w:r>
        <w:t>Core Concepts</w:t>
      </w:r>
    </w:p>
    <w:p>
      <w:pPr>
        <w:pStyle w:val="Heading3"/>
        <w:keepNext/>
      </w:pPr>
      <w:r>
        <w:t>Demonstrate influence and problem framing</w:t>
      </w:r>
    </w:p>
    <w:p>
      <w:pPr>
        <w:keepNext w:val="0"/>
      </w:pPr>
      <w:r>
        <w:t>Demonstrate influence and problem framing starts with a clear user or business problem. Define the desired outcome, the actors, the service boundary and the constraints before selecting implementation technology. For staff and principal engineering scenarios, record assumptions and the evidence that would disprove them.</w:t>
      </w:r>
    </w:p>
    <w:p>
      <w:pPr>
        <w:pStyle w:val="Heading3"/>
        <w:keepNext/>
      </w:pPr>
      <w:r>
        <w:t>technical strategy architecture and operating boundaries</w:t>
      </w:r>
    </w:p>
    <w:p>
      <w:pPr>
        <w:keepNext w:val="0"/>
      </w:pPr>
      <w:r>
        <w:t>The architecture for technical strategy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cross-team design and ambiguity management. automation, policy and evidence</w:t>
      </w:r>
    </w:p>
    <w:p>
      <w:pPr>
        <w:keepNext w:val="0"/>
      </w:pPr>
      <w:r>
        <w:t>Automation for cross-team design and ambiguity management.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Staff and Principal Engineering Scenarios failure handling and continuous improvement</w:t>
      </w:r>
    </w:p>
    <w:p>
      <w:pPr>
        <w:keepNext w:val="0"/>
      </w:pPr>
      <w:r>
        <w:t>Continuous improvement for staff and principal engineering scenarios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RFCs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architecture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mentoring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RFCs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architecture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mentoring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staff_and_principal_engineering_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61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61: Solve a staff-plus scenario set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staff and principal engineering scenarios.</w:t>
      </w:r>
    </w:p>
    <w:p>
      <w:pPr>
        <w:ind w:left="360" w:hanging="360"/>
      </w:pPr>
      <w:r>
        <w:rPr>
          <w:b/>
        </w:rPr>
        <w:t xml:space="preserve">2. </w:t>
      </w:r>
      <w:r>
        <w:t>Create the smallest safe implementation or detailed simulation using RFCs, architecture, mentoring.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Staff and Principal Engineering Scenarios?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Staff and Principal Engineering Scenarios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62</w:t>
      </w:r>
    </w:p>
    <w:p>
      <w:pPr>
        <w:pStyle w:val="Heading1"/>
        <w:jc w:val="center"/>
      </w:pPr>
      <w:r>
        <w:t>Chapter 62: CTO and CIO Decision Scenarios</w:t>
      </w:r>
    </w:p>
    <w:p>
      <w:pPr>
        <w:jc w:val="center"/>
      </w:pPr>
      <w:r>
        <w:rPr>
          <w:i/>
          <w:color w:val="4B5563"/>
          <w:sz w:val="19"/>
        </w:rPr>
        <w:t>Make portfolio, sourcing, risk, organization and investment decisions under uncertainty.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CTO and CIO Decision Scenarios matters because enterprise outcomes depend on more than a successful tool installation. The team must make make portfolio, sourcing, risk, organization and investment decisions under uncertainty.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cto and cio decision scenarios.</w:t>
      </w:r>
    </w:p>
    <w:p>
      <w:pPr>
        <w:pStyle w:val="ListBullet"/>
      </w:pPr>
      <w:r>
        <w:t>Design the capability using Decision memos, scenario planning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complete a cto/cio case exercise.</w:t>
      </w:r>
    </w:p>
    <w:p>
      <w:pPr>
        <w:pStyle w:val="Heading2"/>
        <w:keepNext/>
      </w:pPr>
      <w:r>
        <w:t>Core Concepts</w:t>
      </w:r>
    </w:p>
    <w:p>
      <w:pPr>
        <w:pStyle w:val="Heading3"/>
        <w:keepNext/>
      </w:pPr>
      <w:r>
        <w:t>Make portfolio and problem framing</w:t>
      </w:r>
    </w:p>
    <w:p>
      <w:pPr>
        <w:keepNext w:val="0"/>
      </w:pPr>
      <w:r>
        <w:t>Make portfolio and problem framing starts with a clear user or business problem. Define the desired outcome, the actors, the service boundary and the constraints before selecting implementation technology. For cto and cio decision scenarios, record assumptions and the evidence that would disprove them.</w:t>
      </w:r>
    </w:p>
    <w:p>
      <w:pPr>
        <w:pStyle w:val="Heading3"/>
        <w:keepNext/>
      </w:pPr>
      <w:r>
        <w:t>sourcing architecture and operating boundaries</w:t>
      </w:r>
    </w:p>
    <w:p>
      <w:pPr>
        <w:keepNext w:val="0"/>
      </w:pPr>
      <w:r>
        <w:t>The architecture for sourcing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risk automation, policy and evidence</w:t>
      </w:r>
    </w:p>
    <w:p>
      <w:pPr>
        <w:keepNext w:val="0"/>
      </w:pPr>
      <w:r>
        <w:t>Automation for risk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organization and investment decisions under uncertainty. failure handling and continuous improvement</w:t>
      </w:r>
    </w:p>
    <w:p>
      <w:pPr>
        <w:keepNext w:val="0"/>
      </w:pPr>
      <w:r>
        <w:t>Continuous improvement for organization and investment decisions under uncertainty.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Decision memos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scenario planning</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Decision memos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scenario planning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Decision memos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scenario planning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cto_and_cio_decision_scenarios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62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62: Complete a CTO/CIO case exercise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cto and cio decision scenarios.</w:t>
      </w:r>
    </w:p>
    <w:p>
      <w:pPr>
        <w:ind w:left="360" w:hanging="360"/>
      </w:pPr>
      <w:r>
        <w:rPr>
          <w:b/>
        </w:rPr>
        <w:t xml:space="preserve">2. </w:t>
      </w:r>
      <w:r>
        <w:t>Create the smallest safe implementation or detailed simulation using Decision memos, scenario planning.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CTO and CIO Decision Scenarios?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CTO and CIO Decision Scenarios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63</w:t>
      </w:r>
    </w:p>
    <w:p>
      <w:pPr>
        <w:pStyle w:val="Heading1"/>
        <w:jc w:val="center"/>
      </w:pPr>
      <w:r>
        <w:t>Chapter 63: Consulting Discovery and Advisory Engagement</w:t>
      </w:r>
    </w:p>
    <w:p>
      <w:pPr>
        <w:jc w:val="center"/>
      </w:pPr>
      <w:r>
        <w:rPr>
          <w:i/>
          <w:color w:val="4B5563"/>
          <w:sz w:val="19"/>
        </w:rPr>
        <w:t>Structure discovery, evidence, recommendations, roadmap and stakeholder alignment.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Consulting Discovery and Advisory Engagement matters because enterprise outcomes depend on more than a successful tool installation. The team must make structure discovery, evidence, recommendations, roadmap and stakeholder alignment.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consulting discovery and advisory engagement.</w:t>
      </w:r>
    </w:p>
    <w:p>
      <w:pPr>
        <w:pStyle w:val="ListBullet"/>
      </w:pPr>
      <w:r>
        <w:t>Design the capability using Interview plans, findings, recommendations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deliver a consulting assessment.</w:t>
      </w:r>
    </w:p>
    <w:p>
      <w:pPr>
        <w:pStyle w:val="Heading2"/>
        <w:keepNext/>
      </w:pPr>
      <w:r>
        <w:t>Core Concepts</w:t>
      </w:r>
    </w:p>
    <w:p>
      <w:pPr>
        <w:pStyle w:val="Heading3"/>
        <w:keepNext/>
      </w:pPr>
      <w:r>
        <w:t>Structure discovery and problem framing</w:t>
      </w:r>
    </w:p>
    <w:p>
      <w:pPr>
        <w:keepNext w:val="0"/>
      </w:pPr>
      <w:r>
        <w:t>Structure discovery and problem framing starts with a clear user or business problem. Define the desired outcome, the actors, the service boundary and the constraints before selecting implementation technology. For consulting discovery and advisory engagement, record assumptions and the evidence that would disprove them.</w:t>
      </w:r>
    </w:p>
    <w:p>
      <w:pPr>
        <w:pStyle w:val="Heading3"/>
        <w:keepNext/>
      </w:pPr>
      <w:r>
        <w:t>evidence architecture and operating boundaries</w:t>
      </w:r>
    </w:p>
    <w:p>
      <w:pPr>
        <w:keepNext w:val="0"/>
      </w:pPr>
      <w:r>
        <w:t>The architecture for evidence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recommendations automation, policy and evidence</w:t>
      </w:r>
    </w:p>
    <w:p>
      <w:pPr>
        <w:keepNext w:val="0"/>
      </w:pPr>
      <w:r>
        <w:t>Automation for recommendations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roadmap and stakeholder alignment. failure handling and continuous improvement</w:t>
      </w:r>
    </w:p>
    <w:p>
      <w:pPr>
        <w:keepNext w:val="0"/>
      </w:pPr>
      <w:r>
        <w:t>Continuous improvement for roadmap and stakeholder alignment.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Interview plans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findings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recommendations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Interview plans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findings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recommendations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consulting_discovery_and_advisor</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63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63: Deliver a consulting assessment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consulting discovery and advisory engagement.</w:t>
      </w:r>
    </w:p>
    <w:p>
      <w:pPr>
        <w:ind w:left="360" w:hanging="360"/>
      </w:pPr>
      <w:r>
        <w:rPr>
          <w:b/>
        </w:rPr>
        <w:t xml:space="preserve">2. </w:t>
      </w:r>
      <w:r>
        <w:t>Create the smallest safe implementation or detailed simulation using Interview plans, findings, recommendations.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Consulting Discovery and Advisory Engagement?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Consulting Discovery and Advisory Engagement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64</w:t>
      </w:r>
    </w:p>
    <w:p>
      <w:pPr>
        <w:pStyle w:val="Heading1"/>
        <w:jc w:val="center"/>
      </w:pPr>
      <w:r>
        <w:t>Chapter 64: Audit and Regulatory Simulation</w:t>
      </w:r>
    </w:p>
    <w:p>
      <w:pPr>
        <w:jc w:val="center"/>
      </w:pPr>
      <w:r>
        <w:rPr>
          <w:i/>
          <w:color w:val="4B5563"/>
          <w:sz w:val="19"/>
        </w:rPr>
        <w:t>Respond to evidence requests, control gaps and remediation without creating false assurance.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Audit and Regulatory Simulation matters because enterprise outcomes depend on more than a successful tool installation. The team must make respond to evidence requests, control gaps and remediation without creating false assurance.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audit and regulatory simulation.</w:t>
      </w:r>
    </w:p>
    <w:p>
      <w:pPr>
        <w:pStyle w:val="ListBullet"/>
      </w:pPr>
      <w:r>
        <w:t>Design the capability using Control testing, evidence maps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technology audit simulation.</w:t>
      </w:r>
    </w:p>
    <w:p>
      <w:pPr>
        <w:pStyle w:val="Heading2"/>
        <w:keepNext/>
      </w:pPr>
      <w:r>
        <w:t>Core Concepts</w:t>
      </w:r>
    </w:p>
    <w:p>
      <w:pPr>
        <w:pStyle w:val="Heading3"/>
        <w:keepNext/>
      </w:pPr>
      <w:r>
        <w:t>Respond to evidence requests and problem framing</w:t>
      </w:r>
    </w:p>
    <w:p>
      <w:pPr>
        <w:keepNext w:val="0"/>
      </w:pPr>
      <w:r>
        <w:t>Respond to evidence requests and problem framing starts with a clear user or business problem. Define the desired outcome, the actors, the service boundary and the constraints before selecting implementation technology. For audit and regulatory simulation, record assumptions and the evidence that would disprove them.</w:t>
      </w:r>
    </w:p>
    <w:p>
      <w:pPr>
        <w:pStyle w:val="Heading3"/>
        <w:keepNext/>
      </w:pPr>
      <w:r>
        <w:t>control gaps and remediation without creating false assurance. architecture and operating boundaries</w:t>
      </w:r>
    </w:p>
    <w:p>
      <w:pPr>
        <w:keepNext w:val="0"/>
      </w:pPr>
      <w:r>
        <w:t>The architecture for control gaps and remediation without creating false assurance.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Audit and Regulatory Simulation automation, policy and evidence</w:t>
      </w:r>
    </w:p>
    <w:p>
      <w:pPr>
        <w:keepNext w:val="0"/>
      </w:pPr>
      <w:r>
        <w:t>Automation for audit and regulatory simulation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Audit and Regulatory Simulation failure handling and continuous improvement</w:t>
      </w:r>
    </w:p>
    <w:p>
      <w:pPr>
        <w:keepNext w:val="0"/>
      </w:pPr>
      <w:r>
        <w:t>Continuous improvement for audit and regulatory simulation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Control testing</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evidence maps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Control testing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evidence maps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Control testing</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evidence maps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audit_and_regulatory_simulation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64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64: Run a technology audit simulation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audit and regulatory simulation.</w:t>
      </w:r>
    </w:p>
    <w:p>
      <w:pPr>
        <w:ind w:left="360" w:hanging="360"/>
      </w:pPr>
      <w:r>
        <w:rPr>
          <w:b/>
        </w:rPr>
        <w:t xml:space="preserve">2. </w:t>
      </w:r>
      <w:r>
        <w:t>Create the smallest safe implementation or detailed simulation using Control testing, evidence maps.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Audit and Regulatory Simulation?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Audit and Regulatory Simulation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65</w:t>
      </w:r>
    </w:p>
    <w:p>
      <w:pPr>
        <w:pStyle w:val="Heading1"/>
        <w:jc w:val="center"/>
      </w:pPr>
      <w:r>
        <w:t>Chapter 65: Major Outage Executive Simulation</w:t>
      </w:r>
    </w:p>
    <w:p>
      <w:pPr>
        <w:jc w:val="center"/>
      </w:pPr>
      <w:r>
        <w:rPr>
          <w:i/>
          <w:color w:val="4B5563"/>
          <w:sz w:val="19"/>
        </w:rPr>
        <w:t>Lead technical recovery, customer communication, regulator awareness and post-incident learning.</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Major Outage Executive Simulation matters because enterprise outcomes depend on more than a successful tool installation. The team must make lead technical recovery, customer communication, regulator awareness and post-incident learning.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major outage executive simulation.</w:t>
      </w:r>
    </w:p>
    <w:p>
      <w:pPr>
        <w:pStyle w:val="ListBullet"/>
      </w:pPr>
      <w:r>
        <w:t>Design the capability using Incident command, crisis comms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severe outage simulation.</w:t>
      </w:r>
    </w:p>
    <w:p>
      <w:pPr>
        <w:pStyle w:val="Heading2"/>
        <w:keepNext/>
      </w:pPr>
      <w:r>
        <w:t>Core Concepts</w:t>
      </w:r>
    </w:p>
    <w:p>
      <w:pPr>
        <w:pStyle w:val="Heading3"/>
        <w:keepNext/>
      </w:pPr>
      <w:r>
        <w:t>Lead technical recovery and problem framing</w:t>
      </w:r>
    </w:p>
    <w:p>
      <w:pPr>
        <w:keepNext w:val="0"/>
      </w:pPr>
      <w:r>
        <w:t>Lead technical recovery and problem framing starts with a clear user or business problem. Define the desired outcome, the actors, the service boundary and the constraints before selecting implementation technology. For major outage executive simulation, record assumptions and the evidence that would disprove them.</w:t>
      </w:r>
    </w:p>
    <w:p>
      <w:pPr>
        <w:pStyle w:val="Heading3"/>
        <w:keepNext/>
      </w:pPr>
      <w:r>
        <w:t>customer communication architecture and operating boundaries</w:t>
      </w:r>
    </w:p>
    <w:p>
      <w:pPr>
        <w:keepNext w:val="0"/>
      </w:pPr>
      <w:r>
        <w:t>The architecture for customer communication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regulator awareness and post-incident learning. automation, policy and evidence</w:t>
      </w:r>
    </w:p>
    <w:p>
      <w:pPr>
        <w:keepNext w:val="0"/>
      </w:pPr>
      <w:r>
        <w:t>Automation for regulator awareness and post-incident learning.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Major Outage Executive Simulation failure handling and continuous improvement</w:t>
      </w:r>
    </w:p>
    <w:p>
      <w:pPr>
        <w:keepNext w:val="0"/>
      </w:pPr>
      <w:r>
        <w:t>Continuous improvement for major outage executive simulation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Incident command</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crisis comms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Incident command</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crisis comms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Incident command</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crisis comms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major_outage_executive_simulatio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65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65: Run a severe outage simulation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major outage executive simulation.</w:t>
      </w:r>
    </w:p>
    <w:p>
      <w:pPr>
        <w:ind w:left="360" w:hanging="360"/>
      </w:pPr>
      <w:r>
        <w:rPr>
          <w:b/>
        </w:rPr>
        <w:t xml:space="preserve">2. </w:t>
      </w:r>
      <w:r>
        <w:t>Create the smallest safe implementation or detailed simulation using Incident command, crisis comms.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Major Outage Executive Simulation?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Major Outage Executive Simulation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66</w:t>
      </w:r>
    </w:p>
    <w:p>
      <w:pPr>
        <w:pStyle w:val="Heading1"/>
        <w:jc w:val="center"/>
      </w:pPr>
      <w:r>
        <w:t>Chapter 66: Technology Cost Crisis Simulation</w:t>
      </w:r>
    </w:p>
    <w:p>
      <w:pPr>
        <w:jc w:val="center"/>
      </w:pPr>
      <w:r>
        <w:rPr>
          <w:i/>
          <w:color w:val="4B5563"/>
          <w:sz w:val="19"/>
        </w:rPr>
        <w:t>Reduce cost rapidly while protecting reliability, security and strategic capability.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Technology Cost Crisis Simulation matters because enterprise outcomes depend on more than a successful tool installation. The team must make reduce cost rapidly while protecting reliability, security and strategic capability.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technology cost crisis simulation.</w:t>
      </w:r>
    </w:p>
    <w:p>
      <w:pPr>
        <w:pStyle w:val="ListBullet"/>
      </w:pPr>
      <w:r>
        <w:t>Design the capability using FinOps, portfolio options, unit economics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cost-response plan.</w:t>
      </w:r>
    </w:p>
    <w:p>
      <w:pPr>
        <w:pStyle w:val="Heading2"/>
        <w:keepNext/>
      </w:pPr>
      <w:r>
        <w:t>Core Concepts</w:t>
      </w:r>
    </w:p>
    <w:p>
      <w:pPr>
        <w:pStyle w:val="Heading3"/>
        <w:keepNext/>
      </w:pPr>
      <w:r>
        <w:t>Reduce cost rapidly while protecting reliability and problem framing</w:t>
      </w:r>
    </w:p>
    <w:p>
      <w:pPr>
        <w:keepNext w:val="0"/>
      </w:pPr>
      <w:r>
        <w:t>Reduce cost rapidly while protecting reliability and problem framing starts with a clear user or business problem. Define the desired outcome, the actors, the service boundary and the constraints before selecting implementation technology. For technology cost crisis simulation, record assumptions and the evidence that would disprove them.</w:t>
      </w:r>
    </w:p>
    <w:p>
      <w:pPr>
        <w:pStyle w:val="Heading3"/>
        <w:keepNext/>
      </w:pPr>
      <w:r>
        <w:t>security and strategic capability. architecture and operating boundaries</w:t>
      </w:r>
    </w:p>
    <w:p>
      <w:pPr>
        <w:keepNext w:val="0"/>
      </w:pPr>
      <w:r>
        <w:t>The architecture for security and strategic capability.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Technology Cost Crisis Simulation automation, policy and evidence</w:t>
      </w:r>
    </w:p>
    <w:p>
      <w:pPr>
        <w:keepNext w:val="0"/>
      </w:pPr>
      <w:r>
        <w:t>Automation for technology cost crisis simulation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Technology Cost Crisis Simulation failure handling and continuous improvement</w:t>
      </w:r>
    </w:p>
    <w:p>
      <w:pPr>
        <w:keepNext w:val="0"/>
      </w:pPr>
      <w:r>
        <w:t>Continuous improvement for technology cost crisis simulation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FinOps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portfolio options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unit economics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FinOps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portfolio options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unit economics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technology_cost_crisis_simulatio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66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66: Create a cost-response plan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technology cost crisis simulation.</w:t>
      </w:r>
    </w:p>
    <w:p>
      <w:pPr>
        <w:ind w:left="360" w:hanging="360"/>
      </w:pPr>
      <w:r>
        <w:rPr>
          <w:b/>
        </w:rPr>
        <w:t xml:space="preserve">2. </w:t>
      </w:r>
      <w:r>
        <w:t>Create the smallest safe implementation or detailed simulation using FinOps, portfolio options, unit economics.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Technology Cost Crisis Simulation?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Technology Cost Crisis Simulation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67</w:t>
      </w:r>
    </w:p>
    <w:p>
      <w:pPr>
        <w:pStyle w:val="Heading1"/>
        <w:jc w:val="center"/>
      </w:pPr>
      <w:r>
        <w:t>Chapter 67: Cybersecurity Incident Leadership Simulation</w:t>
      </w:r>
    </w:p>
    <w:p>
      <w:pPr>
        <w:jc w:val="center"/>
      </w:pPr>
      <w:r>
        <w:rPr>
          <w:i/>
          <w:color w:val="4B5563"/>
          <w:sz w:val="19"/>
        </w:rPr>
        <w:t>Coordinate containment, legal, communications, recovery and evidence in a major security event.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Cybersecurity Incident Leadership Simulation matters because enterprise outcomes depend on more than a successful tool installation. The team must make coordinate containment, legal, communications, recovery and evidence in a major security event.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cybersecurity incident leadership simulation.</w:t>
      </w:r>
    </w:p>
    <w:p>
      <w:pPr>
        <w:pStyle w:val="ListBullet"/>
      </w:pPr>
      <w:r>
        <w:t>Design the capability using IR, forensics governance, crisis leadership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cyber incident tabletop.</w:t>
      </w:r>
    </w:p>
    <w:p>
      <w:pPr>
        <w:pStyle w:val="Heading2"/>
        <w:keepNext/>
      </w:pPr>
      <w:r>
        <w:t>Core Concepts</w:t>
      </w:r>
    </w:p>
    <w:p>
      <w:pPr>
        <w:pStyle w:val="Heading3"/>
        <w:keepNext/>
      </w:pPr>
      <w:r>
        <w:t>Coordinate containment and problem framing</w:t>
      </w:r>
    </w:p>
    <w:p>
      <w:pPr>
        <w:keepNext w:val="0"/>
      </w:pPr>
      <w:r>
        <w:t>Coordinate containment and problem framing starts with a clear user or business problem. Define the desired outcome, the actors, the service boundary and the constraints before selecting implementation technology. For cybersecurity incident leadership simulation, record assumptions and the evidence that would disprove them.</w:t>
      </w:r>
    </w:p>
    <w:p>
      <w:pPr>
        <w:pStyle w:val="Heading3"/>
        <w:keepNext/>
      </w:pPr>
      <w:r>
        <w:t>legal architecture and operating boundaries</w:t>
      </w:r>
    </w:p>
    <w:p>
      <w:pPr>
        <w:keepNext w:val="0"/>
      </w:pPr>
      <w:r>
        <w:t>The architecture for legal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communications automation, policy and evidence</w:t>
      </w:r>
    </w:p>
    <w:p>
      <w:pPr>
        <w:keepNext w:val="0"/>
      </w:pPr>
      <w:r>
        <w:t>Automation for communications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recovery and evidence in a major security event. failure handling and continuous improvement</w:t>
      </w:r>
    </w:p>
    <w:p>
      <w:pPr>
        <w:keepNext w:val="0"/>
      </w:pPr>
      <w:r>
        <w:t>Continuous improvement for recovery and evidence in a major security event.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IR</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forensics governance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crisis leadership</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IR</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forensics governance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crisis leadership</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cybersecurity_incident_leadershi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67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67: Run a cyber incident tabletop</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cybersecurity incident leadership simulation.</w:t>
      </w:r>
    </w:p>
    <w:p>
      <w:pPr>
        <w:ind w:left="360" w:hanging="360"/>
      </w:pPr>
      <w:r>
        <w:rPr>
          <w:b/>
        </w:rPr>
        <w:t xml:space="preserve">2. </w:t>
      </w:r>
      <w:r>
        <w:t>Create the smallest safe implementation or detailed simulation using IR, forensics governance, crisis leadership.</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Cybersecurity Incident Leadership Simulation?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Cybersecurity Incident Leadership Simulation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68</w:t>
      </w:r>
    </w:p>
    <w:p>
      <w:pPr>
        <w:pStyle w:val="Heading1"/>
        <w:jc w:val="center"/>
      </w:pPr>
      <w:r>
        <w:t>Chapter 68: First 90 Days as a DevOps Leader</w:t>
      </w:r>
    </w:p>
    <w:p>
      <w:pPr>
        <w:jc w:val="center"/>
      </w:pPr>
      <w:r>
        <w:rPr>
          <w:i/>
          <w:color w:val="4B5563"/>
          <w:sz w:val="19"/>
        </w:rPr>
        <w:t>Assess, build trust, stabilize risk, establish metrics and launch focused improvements.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First 90 Days as a DevOps Leader matters because enterprise outcomes depend on more than a successful tool installation. The team must make assess, build trust, stabilize risk, establish metrics and launch focused improvements.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first 90 days as a devops leader.</w:t>
      </w:r>
    </w:p>
    <w:p>
      <w:pPr>
        <w:pStyle w:val="ListBullet"/>
      </w:pPr>
      <w:r>
        <w:t>Design the capability using Stakeholder maps, listening plan, roadmap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90-day leadership plan.</w:t>
      </w:r>
    </w:p>
    <w:p>
      <w:pPr>
        <w:pStyle w:val="Heading2"/>
        <w:keepNext/>
      </w:pPr>
      <w:r>
        <w:t>Core Concepts</w:t>
      </w:r>
    </w:p>
    <w:p>
      <w:pPr>
        <w:pStyle w:val="Heading3"/>
        <w:keepNext/>
      </w:pPr>
      <w:r>
        <w:t>Assess and problem framing</w:t>
      </w:r>
    </w:p>
    <w:p>
      <w:pPr>
        <w:keepNext w:val="0"/>
      </w:pPr>
      <w:r>
        <w:t>Assess and problem framing starts with a clear user or business problem. Define the desired outcome, the actors, the service boundary and the constraints before selecting implementation technology. For first 90 days as a devops leader, record assumptions and the evidence that would disprove them.</w:t>
      </w:r>
    </w:p>
    <w:p>
      <w:pPr>
        <w:pStyle w:val="Heading3"/>
        <w:keepNext/>
      </w:pPr>
      <w:r>
        <w:t>build trust architecture and operating boundaries</w:t>
      </w:r>
    </w:p>
    <w:p>
      <w:pPr>
        <w:keepNext w:val="0"/>
      </w:pPr>
      <w:r>
        <w:t>The architecture for build trust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stabilize risk automation, policy and evidence</w:t>
      </w:r>
    </w:p>
    <w:p>
      <w:pPr>
        <w:keepNext w:val="0"/>
      </w:pPr>
      <w:r>
        <w:t>Automation for stabilize risk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establish metrics and launch focused improvements. failure handling and continuous improvement</w:t>
      </w:r>
    </w:p>
    <w:p>
      <w:pPr>
        <w:keepNext w:val="0"/>
      </w:pPr>
      <w:r>
        <w:t>Continuous improvement for establish metrics and launch focused improvements.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Stakeholder maps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listening plan</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roadmap</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Stakeholder maps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listening plan</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roadmap</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first_90_days_as_a_devops_leader</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68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68: Create a 90-day leadership plan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first 90 days as a devops leader.</w:t>
      </w:r>
    </w:p>
    <w:p>
      <w:pPr>
        <w:ind w:left="360" w:hanging="360"/>
      </w:pPr>
      <w:r>
        <w:rPr>
          <w:b/>
        </w:rPr>
        <w:t xml:space="preserve">2. </w:t>
      </w:r>
      <w:r>
        <w:t>Create the smallest safe implementation or detailed simulation using Stakeholder maps, listening plan, roadmap.</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First 90 Days as a DevOps Leader?</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First 90 Days as a DevOps Leader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69</w:t>
      </w:r>
    </w:p>
    <w:p>
      <w:pPr>
        <w:pStyle w:val="Heading1"/>
        <w:jc w:val="center"/>
      </w:pPr>
      <w:r>
        <w:t>Chapter 69: Final Comprehensive Assessment</w:t>
      </w:r>
    </w:p>
    <w:p>
      <w:pPr>
        <w:jc w:val="center"/>
      </w:pPr>
      <w:r>
        <w:rPr>
          <w:i/>
          <w:color w:val="4B5563"/>
          <w:sz w:val="19"/>
        </w:rPr>
        <w:t>Demonstrate integrated technical, product, operational, financial and leadership judgment.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Final Comprehensive Assessment matters because enterprise outcomes depend on more than a successful tool installation. The team must make demonstrate integrated technical, product, operational, financial and leadership judgment.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final comprehensive assessment.</w:t>
      </w:r>
    </w:p>
    <w:p>
      <w:pPr>
        <w:pStyle w:val="ListBullet"/>
      </w:pPr>
      <w:r>
        <w:t>Design the capability using Written exam, labs, oral defense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complete the final mastery assessment.</w:t>
      </w:r>
    </w:p>
    <w:p>
      <w:pPr>
        <w:pStyle w:val="Heading2"/>
        <w:keepNext/>
      </w:pPr>
      <w:r>
        <w:t>Core Concepts</w:t>
      </w:r>
    </w:p>
    <w:p>
      <w:pPr>
        <w:pStyle w:val="Heading3"/>
        <w:keepNext/>
      </w:pPr>
      <w:r>
        <w:t>Demonstrate integrated technical and problem framing</w:t>
      </w:r>
    </w:p>
    <w:p>
      <w:pPr>
        <w:keepNext w:val="0"/>
      </w:pPr>
      <w:r>
        <w:t>Demonstrate integrated technical and problem framing starts with a clear user or business problem. Define the desired outcome, the actors, the service boundary and the constraints before selecting implementation technology. For final comprehensive assessment, record assumptions and the evidence that would disprove them.</w:t>
      </w:r>
    </w:p>
    <w:p>
      <w:pPr>
        <w:pStyle w:val="Heading3"/>
        <w:keepNext/>
      </w:pPr>
      <w:r>
        <w:t>product architecture and operating boundaries</w:t>
      </w:r>
    </w:p>
    <w:p>
      <w:pPr>
        <w:keepNext w:val="0"/>
      </w:pPr>
      <w:r>
        <w:t>The architecture for product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operational automation, policy and evidence</w:t>
      </w:r>
    </w:p>
    <w:p>
      <w:pPr>
        <w:keepNext w:val="0"/>
      </w:pPr>
      <w:r>
        <w:t>Automation for operational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financial and leadership judgment. failure handling and continuous improvement</w:t>
      </w:r>
    </w:p>
    <w:p>
      <w:pPr>
        <w:keepNext w:val="0"/>
      </w:pPr>
      <w:r>
        <w:t>Continuous improvement for financial and leadership judgment.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Written exam</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labs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oral defense</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Written exam</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labs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oral defense</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final_comprehensive_assessment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69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69: Complete the final mastery assessment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final comprehensive assessment.</w:t>
      </w:r>
    </w:p>
    <w:p>
      <w:pPr>
        <w:ind w:left="360" w:hanging="360"/>
      </w:pPr>
      <w:r>
        <w:rPr>
          <w:b/>
        </w:rPr>
        <w:t xml:space="preserve">2. </w:t>
      </w:r>
      <w:r>
        <w:t>Create the smallest safe implementation or detailed simulation using Written exam, labs, oral defense.</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Final Comprehensive Assessment?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Final Comprehensive Assessment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15F | CHAPTER 70</w:t>
      </w:r>
    </w:p>
    <w:p>
      <w:pPr>
        <w:pStyle w:val="Heading1"/>
        <w:jc w:val="center"/>
      </w:pPr>
      <w:r>
        <w:t>Chapter 70: DevOps Master Course Graduation Capstone</w:t>
      </w:r>
    </w:p>
    <w:p>
      <w:pPr>
        <w:jc w:val="center"/>
      </w:pPr>
      <w:r>
        <w:rPr>
          <w:i/>
          <w:color w:val="4B5563"/>
          <w:sz w:val="19"/>
        </w:rPr>
        <w:t>Deliver and defend an enterprise transformation from strategy through platforms, operations, evidence and outcomes.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DevOps Master Course Graduation Capstone matters because enterprise outcomes depend on more than a successful tool installation. The team must make deliver and defend an enterprise transformation from strategy through platforms, operations, evidence and outcomes.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devops master course graduation capstone.</w:t>
      </w:r>
    </w:p>
    <w:p>
      <w:pPr>
        <w:pStyle w:val="ListBullet"/>
      </w:pPr>
      <w:r>
        <w:t>Design the capability using Volumes 1-15 portfolio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present the final enterprise mastery capstone.</w:t>
      </w:r>
    </w:p>
    <w:p>
      <w:pPr>
        <w:pStyle w:val="Heading2"/>
        <w:keepNext/>
      </w:pPr>
      <w:r>
        <w:t>Core Concepts</w:t>
      </w:r>
    </w:p>
    <w:p>
      <w:pPr>
        <w:pStyle w:val="Heading3"/>
        <w:keepNext/>
      </w:pPr>
      <w:r>
        <w:t>Deliver and defend an enterprise transformation from strategy through platforms and problem framing</w:t>
      </w:r>
    </w:p>
    <w:p>
      <w:pPr>
        <w:keepNext w:val="0"/>
      </w:pPr>
      <w:r>
        <w:t>Deliver and defend an enterprise transformation from strategy through platforms and problem framing starts with a clear user or business problem. Define the desired outcome, the actors, the service boundary and the constraints before selecting implementation technology. For devops master course graduation capstone, record assumptions and the evidence that would disprove them.</w:t>
      </w:r>
    </w:p>
    <w:p>
      <w:pPr>
        <w:pStyle w:val="Heading3"/>
        <w:keepNext/>
      </w:pPr>
      <w:r>
        <w:t>operations architecture and operating boundaries</w:t>
      </w:r>
    </w:p>
    <w:p>
      <w:pPr>
        <w:keepNext w:val="0"/>
      </w:pPr>
      <w:r>
        <w:t>The architecture for operations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evidence and outcomes. automation, policy and evidence</w:t>
      </w:r>
    </w:p>
    <w:p>
      <w:pPr>
        <w:keepNext w:val="0"/>
      </w:pPr>
      <w:r>
        <w:t>Automation for evidence and outcomes.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DevOps Master Course Graduation Capstone failure handling and continuous improvement</w:t>
      </w:r>
    </w:p>
    <w:p>
      <w:pPr>
        <w:keepNext w:val="0"/>
      </w:pPr>
      <w:r>
        <w:t>Continuous improvement for devops master course graduation capstone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Volumes 1-15 portfolio</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Volumes 1-15 portfolio</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Volumes 1-15 portfolio</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Volumes 1-15 portfolio</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Volumes 1-15 portfolio</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Volumes 1-15 portfolio</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devops_master_course_graduation_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15F</w:t>
              <w:br/>
              <w:t>chapter: 70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70: Present the final enterprise mastery capstone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devops master course graduation capstone.</w:t>
      </w:r>
    </w:p>
    <w:p>
      <w:pPr>
        <w:ind w:left="360" w:hanging="360"/>
      </w:pPr>
      <w:r>
        <w:rPr>
          <w:b/>
        </w:rPr>
        <w:t xml:space="preserve">2. </w:t>
      </w:r>
      <w:r>
        <w:t>Create the smallest safe implementation or detailed simulation using Volumes 1-15 portfolio.</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DevOps Master Course Graduation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DevOps Master Course Graduation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DevOps Master Course Graduation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15F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DORA Software Delivery Performance Metrics</w:t>
        </w:r>
      </w:hyperlink>
    </w:p>
    <w:p>
      <w:pPr>
        <w:pStyle w:val="ListBullet"/>
      </w:pPr>
      <w:hyperlink r:id="rId73">
        <w:r>
          <w:rPr>
            <w:color w:val="176B87"/>
            <w:u w:val="single"/>
          </w:rPr>
          <w:t>DORA Research</w:t>
        </w:r>
      </w:hyperlink>
    </w:p>
    <w:p>
      <w:pPr>
        <w:pStyle w:val="ListBullet"/>
      </w:pPr>
      <w:hyperlink r:id="rId74">
        <w:r>
          <w:rPr>
            <w:color w:val="176B87"/>
            <w:u w:val="single"/>
          </w:rPr>
          <w:t>Google Site Reliability Engineering</w:t>
        </w:r>
      </w:hyperlink>
    </w:p>
    <w:p>
      <w:pPr>
        <w:pStyle w:val="ListBullet"/>
      </w:pPr>
      <w:hyperlink r:id="rId75">
        <w:r>
          <w:rPr>
            <w:color w:val="176B87"/>
            <w:u w:val="single"/>
          </w:rPr>
          <w:t>Google SRE Workbook</w:t>
        </w:r>
      </w:hyperlink>
    </w:p>
    <w:p>
      <w:pPr>
        <w:pStyle w:val="ListBullet"/>
      </w:pPr>
      <w:hyperlink r:id="rId71">
        <w:r>
          <w:rPr>
            <w:color w:val="176B87"/>
            <w:u w:val="single"/>
          </w:rPr>
          <w:t>FinOps Framework</w:t>
        </w:r>
      </w:hyperlink>
    </w:p>
    <w:p>
      <w:pPr>
        <w:pStyle w:val="ListBullet"/>
      </w:pPr>
      <w:hyperlink r:id="rId76">
        <w:r>
          <w:rPr>
            <w:color w:val="176B87"/>
            <w:u w:val="single"/>
          </w:rPr>
          <w:t>FinOps Framework 2026 Update</w:t>
        </w:r>
      </w:hyperlink>
    </w:p>
    <w:p>
      <w:pPr>
        <w:pStyle w:val="ListBullet"/>
      </w:pPr>
      <w:hyperlink r:id="rId77">
        <w:r>
          <w:rPr>
            <w:color w:val="176B87"/>
            <w:u w:val="single"/>
          </w:rPr>
          <w:t>NIST Cybersecurity Framework 2.0</w:t>
        </w:r>
      </w:hyperlink>
    </w:p>
    <w:p>
      <w:pPr>
        <w:pStyle w:val="ListBullet"/>
      </w:pPr>
      <w:hyperlink r:id="rId78">
        <w:r>
          <w:rPr>
            <w:color w:val="176B87"/>
            <w:u w:val="single"/>
          </w:rPr>
          <w:t>CISA Secure by Design</w:t>
        </w:r>
      </w:hyperlink>
    </w:p>
    <w:p>
      <w:pPr>
        <w:pStyle w:val="ListBullet"/>
      </w:pPr>
      <w:hyperlink r:id="rId79">
        <w:r>
          <w:rPr>
            <w:color w:val="176B87"/>
            <w:u w:val="single"/>
          </w:rPr>
          <w:t>CNCF Cloud Native Maturity Model</w:t>
        </w:r>
      </w:hyperlink>
    </w:p>
    <w:p>
      <w:pPr>
        <w:pStyle w:val="ListBullet"/>
      </w:pPr>
      <w:hyperlink r:id="rId80">
        <w:r>
          <w:rPr>
            <w:color w:val="176B87"/>
            <w:u w:val="single"/>
          </w:rPr>
          <w:t>OpenGitOps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15F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15F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15F - FINAL MASTERY PORTFOLIO, SIMULATIONS AND GRADUATION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dora.dev/guides/dora-metrics/" TargetMode="External"/><Relationship Id="rId73" Type="http://schemas.openxmlformats.org/officeDocument/2006/relationships/hyperlink" Target="https://dora.dev/research/" TargetMode="External"/><Relationship Id="rId74" Type="http://schemas.openxmlformats.org/officeDocument/2006/relationships/hyperlink" Target="https://sre.google/sre-book/table-of-contents/" TargetMode="External"/><Relationship Id="rId75" Type="http://schemas.openxmlformats.org/officeDocument/2006/relationships/hyperlink" Target="https://sre.google/workbook/index/" TargetMode="External"/><Relationship Id="rId76" Type="http://schemas.openxmlformats.org/officeDocument/2006/relationships/hyperlink" Target="https://www.finops.org/insights/2026-finops-framework/" TargetMode="External"/><Relationship Id="rId77" Type="http://schemas.openxmlformats.org/officeDocument/2006/relationships/hyperlink" Target="https://www.nist.gov/cyberframework" TargetMode="External"/><Relationship Id="rId78" Type="http://schemas.openxmlformats.org/officeDocument/2006/relationships/hyperlink" Target="https://www.cisa.gov/securebydesign" TargetMode="External"/><Relationship Id="rId79" Type="http://schemas.openxmlformats.org/officeDocument/2006/relationships/hyperlink" Target="https://maturitymodel.cncf.io/" TargetMode="External"/><Relationship Id="rId80"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15F - Final Mastery Portfolio, Simulations and Graduation Capstone</dc:title>
  <dc:subject>Portfolio | Architecture Defense | Board Cases | Interviews | Crisis Simulations | Graduation</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