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ptos Display" w:hAnsi="Aptos Display"/>
          <w:b/>
          <w:color w:val="4F81BD"/>
          <w:sz w:val="30"/>
        </w:rPr>
        <w:t>DEVOPS MASTER COURSE</w:t>
      </w:r>
    </w:p>
    <w:p>
      <w:pPr>
        <w:spacing w:before="360"/>
        <w:jc w:val="center"/>
      </w:pPr>
      <w:r>
        <w:rPr>
          <w:rFonts w:ascii="Aptos Display" w:hAnsi="Aptos Display"/>
          <w:b/>
          <w:color w:val="17365D"/>
          <w:sz w:val="60"/>
        </w:rPr>
        <w:t>Volume 9A</w:t>
      </w:r>
    </w:p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Terraform Foundations</w:t>
      </w:r>
    </w:p>
    <w:p>
      <w:pPr>
        <w:spacing w:before="160"/>
        <w:jc w:val="center"/>
      </w:pPr>
      <w:r>
        <w:rPr>
          <w:rFonts w:ascii="Aptos" w:hAnsi="Aptos"/>
          <w:b/>
          <w:color w:val="4F81BD"/>
          <w:sz w:val="28"/>
        </w:rPr>
        <w:t>Chapters 1-10</w:t>
      </w:r>
    </w:p>
    <w:p>
      <w:pPr>
        <w:spacing w:before="160"/>
        <w:jc w:val="center"/>
      </w:pPr>
      <w:r>
        <w:rPr>
          <w:rFonts w:ascii="Aptos" w:hAnsi="Aptos"/>
          <w:i/>
          <w:color w:val="444444"/>
          <w:sz w:val="21"/>
        </w:rPr>
        <w:t>Infrastructure as Code, HCL, providers, lifecycle, state, iteration, modules, refactoring, team workflow, and foundation capstone</w:t>
      </w:r>
    </w:p>
    <w:p>
      <w:pPr>
        <w:spacing w:before="360"/>
        <w:jc w:val="center"/>
      </w:pPr>
      <w:r>
        <w:rPr>
          <w:rFonts w:ascii="Aptos" w:hAnsi="Aptos"/>
          <w:b/>
          <w:color w:val="4F81BD"/>
          <w:sz w:val="22"/>
        </w:rPr>
        <w:t>2026 Edition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EEF5FB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DECLARE</w:t>
              <w:br/>
            </w:r>
            <w:r>
              <w:rPr>
                <w:color w:val="444444"/>
                <w:sz w:val="17"/>
              </w:rPr>
              <w:t>Describe desired infrastructure</w:t>
            </w:r>
          </w:p>
        </w:tc>
        <w:tc>
          <w:tcPr>
            <w:tcW w:type="dxa" w:w="3024"/>
            <w:shd w:fill="D9EAF7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PLAN</w:t>
              <w:br/>
            </w:r>
            <w:r>
              <w:rPr>
                <w:color w:val="444444"/>
                <w:sz w:val="17"/>
              </w:rPr>
              <w:t>Review proposed change</w:t>
            </w:r>
          </w:p>
        </w:tc>
        <w:tc>
          <w:tcPr>
            <w:tcW w:type="dxa" w:w="3024"/>
            <w:shd w:fill="EEF5FB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APPLY</w:t>
              <w:br/>
            </w:r>
            <w:r>
              <w:rPr>
                <w:color w:val="444444"/>
                <w:sz w:val="17"/>
              </w:rPr>
              <w:t>Execute with evidence</w:t>
            </w:r>
          </w:p>
        </w:tc>
      </w:tr>
    </w:tbl>
    <w:p>
      <w:r>
        <w:br w:type="page"/>
      </w:r>
    </w:p>
    <w:p>
      <w:pPr>
        <w:pStyle w:val="Heading1"/>
      </w:pPr>
      <w:r>
        <w:t>About Volume 9</w:t>
      </w:r>
    </w:p>
    <w:p>
      <w:r>
        <w:t>Volume 9 teaches infrastructure automation as an engineering discipline rather than a collection of commands. Parts A and B build Terraform mastery; Parts C and D develop Ansible automation; Part E combines both tools with CI/CD, security, governance, testing, and operating controls; Part F completes the volume with enterprise projects, advanced troubleshooting, certifications, and interviews.</w:t>
      </w:r>
    </w:p>
    <w:p>
      <w:r>
        <w:t>Part A is intentionally vendor-neutral. The labs use local, random, and file-based examples so learners can practice the Terraform lifecycle without cloud charges. The same mental models later transfer to AWS, Azure, Google Cloud, Kubernetes, SaaS APIs, and on-premises platforms through providers.</w:t>
      </w:r>
    </w:p>
    <w:p>
      <w:pPr>
        <w:pStyle w:val="Callout"/>
        <w:spacing w:before="100" w:after="120"/>
        <w:ind w:left="173" w:right="115"/>
        <w:shd w:fill="D9EAF7"/>
      </w:pPr>
      <w:r>
        <w:t>Core principle: Terraform is a stateful change-management system. Reliable automation requires controlled configuration, reviewed plans, protected state, pinned dependencies, explicit ownership, and reversible operating procedures.</w:t>
      </w:r>
    </w:p>
    <w:p>
      <w:pPr>
        <w:pStyle w:val="Heading1"/>
      </w:pPr>
      <w:r>
        <w:t>Volume 9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43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Primary Coverage</w:t>
            </w:r>
          </w:p>
        </w:tc>
        <w:tc>
          <w:tcPr>
            <w:tcW w:type="dxa" w:w="43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9A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foundations, HCL, providers, lifecycle, state, modules, imports, team workflow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Build and operate a safe vendor-neutral Terraform project.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9B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Advanced Terraform architecture, testing, policy, multi-environment design, HCP Terraform and enterprise workflows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Design reusable and governed Terraform platforms.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9C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Ansible foundations, inventory, ad hoc operations, playbooks, variables, templates, handlers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Automate repeatable configuration safely.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9D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Roles, collections, secrets, network automation, Windows, AWX and Automation Platform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Operate Ansible at enterprise scale.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9E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plus Ansible pipelines, GitOps, security, compliance, observability and governance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Create integrated infrastructure automation systems.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9F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Enterprise projects, incidents, troubleshooting, certifications, interviews and capstone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Demonstrate production-ready automation mastery.</w:t>
            </w:r>
          </w:p>
        </w:tc>
      </w:tr>
    </w:tbl>
    <w:p/>
    <w:p>
      <w:pPr>
        <w:pStyle w:val="Heading1"/>
      </w:pPr>
      <w:r>
        <w:t>Safety and Lab Controls</w:t>
      </w:r>
    </w:p>
    <w:p>
      <w:pPr>
        <w:pStyle w:val="ListBullet"/>
      </w:pPr>
      <w:r>
        <w:t>Use an isolated learning directory and source-control repository. Never experiment against employer or production infrastructure without written authorization.</w:t>
      </w:r>
    </w:p>
    <w:p>
      <w:pPr>
        <w:pStyle w:val="ListBullet"/>
      </w:pPr>
      <w:r>
        <w:t>Do not commit credentials, state files, plan files, private keys, environment files, or generated secrets. Treat state and saved plans as sensitive artifacts.</w:t>
      </w:r>
    </w:p>
    <w:p>
      <w:pPr>
        <w:pStyle w:val="ListBullet"/>
      </w:pPr>
      <w:r>
        <w:t>Use least-privilege, short-lived credentials when cloud providers are introduced. Prefer federation or managed identity over static access keys.</w:t>
      </w:r>
    </w:p>
    <w:p>
      <w:pPr>
        <w:pStyle w:val="ListBullet"/>
      </w:pPr>
      <w:r>
        <w:t>Review every plan for create, update, replace, and destroy actions. A successful command is not proof that the change is safe.</w:t>
      </w:r>
    </w:p>
    <w:p>
      <w:pPr>
        <w:pStyle w:val="ListBullet"/>
      </w:pPr>
      <w:r>
        <w:t>Keep backups and recovery procedures for remote state. Use locking when supported, and never force-unlock until the active writer is proven absent.</w:t>
      </w:r>
    </w:p>
    <w:p>
      <w:pPr>
        <w:pStyle w:val="ListBullet"/>
      </w:pPr>
      <w:r>
        <w:t>Destroy lab resources and verify cleanup. Record exceptions when a resource must remain for a later exercise.</w:t>
      </w:r>
    </w:p>
    <w:p>
      <w:pPr>
        <w:pStyle w:val="Heading1"/>
      </w:pPr>
      <w:r>
        <w:t>Learning Method</w:t>
      </w:r>
    </w:p>
    <w:p>
      <w:pPr>
        <w:pStyle w:val="ListBullet"/>
      </w:pPr>
      <w:r>
        <w:t>Explain the desired outcome and risk before writing HCL.</w:t>
      </w:r>
    </w:p>
    <w:p>
      <w:pPr>
        <w:pStyle w:val="ListBullet"/>
      </w:pPr>
      <w:r>
        <w:t>Use terraform fmt, validate, and plan before apply.</w:t>
      </w:r>
    </w:p>
    <w:p>
      <w:pPr>
        <w:pStyle w:val="ListBullet"/>
      </w:pPr>
      <w:r>
        <w:t>Save evidence: configuration, plan summary, apply output, state inspection, validation result, and cleanup result.</w:t>
      </w:r>
    </w:p>
    <w:p>
      <w:pPr>
        <w:pStyle w:val="ListBullet"/>
      </w:pPr>
      <w:r>
        <w:t>Introduce one change at a time when troubleshooting.</w:t>
      </w:r>
    </w:p>
    <w:p>
      <w:pPr>
        <w:pStyle w:val="ListBullet"/>
      </w:pPr>
      <w:r>
        <w:t>Convert completed labs into a sanitized portfolio repository with a README, diagram, decisions, tests, and runbook.</w:t>
      </w:r>
    </w:p>
    <w:p>
      <w:r>
        <w:br w:type="page"/>
      </w:r>
    </w:p>
    <w:p>
      <w:pPr>
        <w:pStyle w:val="Heading1"/>
      </w:pPr>
      <w:r>
        <w:t>Chapter 1: Infrastructure as Code and the Terraform Operating Model</w:t>
      </w:r>
    </w:p>
    <w:p>
      <w:pPr>
        <w:pStyle w:val="SectionLead"/>
      </w:pPr>
      <w:r>
        <w:t>Terraform is most valuable when teams need repeatable, reviewable infrastructure changes across many systems. The challenge is not merely creating resources; it is controlling ownership, change sequencing, state, drift, approvals, and recovery.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Distinguish declarative infrastructure as code from imperative scripting.</w:t>
      </w:r>
    </w:p>
    <w:p>
      <w:pPr>
        <w:pStyle w:val="ListBullet"/>
      </w:pPr>
      <w:r>
        <w:t>Explain Terraform core, providers, configuration, state, and remote APIs.</w:t>
      </w:r>
    </w:p>
    <w:p>
      <w:pPr>
        <w:pStyle w:val="ListBullet"/>
      </w:pPr>
      <w:r>
        <w:t>Describe the init-plan-apply cycle and its operational gates.</w:t>
      </w:r>
    </w:p>
    <w:p>
      <w:pPr>
        <w:pStyle w:val="ListBullet"/>
      </w:pPr>
      <w:r>
        <w:t>Identify appropriate and inappropriate Terraform use cases.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Declarative intent: </w:t>
      </w:r>
      <w:r>
        <w:t>Terraform configuration describes the desired managed objects and relationships. Terraform compares configuration, prior state, and provider observations to propose actions.</w:t>
      </w:r>
    </w:p>
    <w:p>
      <w:r>
        <w:rPr>
          <w:b/>
        </w:rPr>
        <w:t xml:space="preserve">Execution graph: </w:t>
      </w:r>
      <w:r>
        <w:t>References create dependency edges. Terraform can operate independent resources concurrently while preserving dependencies.</w:t>
      </w:r>
    </w:p>
    <w:p>
      <w:r>
        <w:rPr>
          <w:b/>
        </w:rPr>
        <w:t xml:space="preserve">Providers: </w:t>
      </w:r>
      <w:r>
        <w:t>Provider plugins translate Terraform resource operations into remote API calls. Provider behavior, authentication, and versioning are separate concerns from Terraform core.</w:t>
      </w:r>
    </w:p>
    <w:p>
      <w:r>
        <w:rPr>
          <w:b/>
        </w:rPr>
        <w:t xml:space="preserve">State: </w:t>
      </w:r>
      <w:r>
        <w:t>State binds resource addresses to real objects and records metadata required for future changes. It is operational data, not a casual cache.</w:t>
      </w:r>
    </w:p>
    <w:p>
      <w:r>
        <w:rPr>
          <w:b/>
        </w:rPr>
        <w:t xml:space="preserve">Change control: </w:t>
      </w:r>
      <w:r>
        <w:t>A plan is a proposal, not an approval. Production workflows add code review, policy, security checks, human authorization, and post-change validation.</w:t>
      </w:r>
    </w:p>
    <w:p>
      <w:r>
        <w:rPr>
          <w:b/>
        </w:rPr>
        <w:t xml:space="preserve">Boundaries: </w:t>
      </w:r>
      <w:r>
        <w:t>Terraform is strong for provisioning and lifecycle management. Configuration management, application deployment, and one-time scripts may be better handled by Ansible or purpose-built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Production Concern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Configuration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What should exist?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Readability, review, ownership, version control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What would change?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Replacement, deletion, unknown values, policy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Apply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Who may execute?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Identity, approval, concurrency, rollback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What does Terraform manage?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Confidentiality, integrity, locking, recovery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How is the remote API controlled?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Version, credentials, rate limits, behavior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terraform {</w:t>
        <w:br/>
        <w:t xml:space="preserve">  required_version = "&gt;= 1.6.0"</w:t>
        <w:br/>
        <w:t xml:space="preserve">  required_providers {</w:t>
        <w:br/>
        <w:t xml:space="preserve">    local = {</w:t>
        <w:br/>
        <w:t xml:space="preserve">      source  = "hashicorp/local"</w:t>
        <w:br/>
        <w:t xml:space="preserve">      version = "~&gt; 2.5"</w:t>
        <w:br/>
        <w:t xml:space="preserve">    }</w:t>
        <w:br/>
        <w:t xml:space="preserve">  }</w:t>
        <w:br/>
        <w:t>}</w:t>
        <w:br/>
        <w:br/>
        <w:t>resource "local_file" "welcome" {</w:t>
        <w:br/>
        <w:t xml:space="preserve">  filename = "${path.module}/generated/welcome.txt"</w:t>
        <w:br/>
        <w:t xml:space="preserve">  content  = "Infrastructure as Code starts with controlled change.</w:t>
        <w:br/>
        <w:t>"</w:t>
        <w:br/>
        <w:t>}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Every managed resource has an owner and lifecycle policy.</w:t>
      </w:r>
    </w:p>
    <w:p>
      <w:pPr>
        <w:pStyle w:val="ListBullet"/>
      </w:pPr>
      <w:r>
        <w:t>Configuration and dependency lock files are version controlled.</w:t>
      </w:r>
    </w:p>
    <w:p>
      <w:pPr>
        <w:pStyle w:val="ListBullet"/>
      </w:pPr>
      <w:r>
        <w:t>Plans are reviewed before apply in controlled environments.</w:t>
      </w:r>
    </w:p>
    <w:p>
      <w:pPr>
        <w:pStyle w:val="ListBullet"/>
      </w:pPr>
      <w:r>
        <w:t>State has a defined storage, access, backup, and recovery model.</w:t>
      </w:r>
    </w:p>
    <w:p>
      <w:pPr>
        <w:pStyle w:val="ListBullet"/>
      </w:pPr>
      <w:r>
        <w:t>Generated resources are validated after apply and removed during cleanup.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proposes unexpected deletion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Resource removed or address changed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Stop; inspect configuration, state, and recent refactor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Plan no longer contains unintended destroy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Resource created outside Terraform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Unmanaged infrastructure or partial adoption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Decide whether to import, replace, or leave unmanaged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Ownership decision documented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Apply succeeds but service fails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Provisioning is not functional validation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Run service-level tests and inspect dependencies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User journey or acceptance test passes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Team members produce different plans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Different code, variables, providers, or state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Compare commit, lock file, workspace, variables, and backend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Reproduced plan inputs match</w:t>
            </w:r>
          </w:p>
        </w:tc>
      </w:tr>
    </w:tbl>
    <w:p/>
    <w:p>
      <w:pPr>
        <w:pStyle w:val="Heading2"/>
      </w:pPr>
      <w:r>
        <w:t>Hands-on Lab 1: Create Your First Controlled Terraform Project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Terraform CLI installed.</w:t>
      </w:r>
    </w:p>
    <w:p>
      <w:pPr>
        <w:pStyle w:val="ListBullet"/>
      </w:pPr>
      <w:r>
        <w:t>A code editor and terminal.</w:t>
      </w:r>
    </w:p>
    <w:p>
      <w:pPr>
        <w:pStyle w:val="ListBullet"/>
      </w:pPr>
      <w:r>
        <w:t>An empty working directory not synchronized by a consumer file-sharing tool.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Create main.tf with the local provider and local_file resource shown above.</w:t>
      </w:r>
    </w:p>
    <w:p>
      <w:pPr>
        <w:pStyle w:val="LabStep"/>
      </w:pPr>
      <w:r>
        <w:t>2. Run terraform fmt -check, then terraform init.</w:t>
      </w:r>
    </w:p>
    <w:p>
      <w:pPr>
        <w:pStyle w:val="LabStep"/>
      </w:pPr>
      <w:r>
        <w:t>3. Run terraform validate and record the result.</w:t>
      </w:r>
    </w:p>
    <w:p>
      <w:pPr>
        <w:pStyle w:val="LabStep"/>
      </w:pPr>
      <w:r>
        <w:t>4. Run terraform plan -out=tfplan and review all proposed actions.</w:t>
      </w:r>
    </w:p>
    <w:p>
      <w:pPr>
        <w:pStyle w:val="LabStep"/>
      </w:pPr>
      <w:r>
        <w:t>5. Apply the saved plan with terraform apply tfplan.</w:t>
      </w:r>
    </w:p>
    <w:p>
      <w:pPr>
        <w:pStyle w:val="LabStep"/>
      </w:pPr>
      <w:r>
        <w:t>6. Inspect the generated file, then run terraform destroy and verify removal.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terraform version returns successfully.</w:t>
      </w:r>
    </w:p>
    <w:p>
      <w:pPr>
        <w:pStyle w:val="ListBullet"/>
      </w:pPr>
      <w:r>
        <w:t>terraform validate reports a valid configuration.</w:t>
      </w:r>
    </w:p>
    <w:p>
      <w:pPr>
        <w:pStyle w:val="ListBullet"/>
      </w:pPr>
      <w:r>
        <w:t>The saved plan contains one create action and no unexpected actions.</w:t>
      </w:r>
    </w:p>
    <w:p>
      <w:pPr>
        <w:pStyle w:val="ListBullet"/>
      </w:pPr>
      <w:r>
        <w:t>The generated file content matches configuration, and destroy removes it.</w:t>
      </w:r>
    </w:p>
    <w:p>
      <w:pPr>
        <w:pStyle w:val="Heading3"/>
      </w:pPr>
      <w:r>
        <w:t>Cleanup</w:t>
      </w:r>
    </w:p>
    <w:p>
      <w:pPr>
        <w:pStyle w:val="ListBullet"/>
      </w:pPr>
      <w:r>
        <w:t>Delete tfplan because saved plans can contain sensitive values.</w:t>
      </w:r>
    </w:p>
    <w:p>
      <w:pPr>
        <w:pStyle w:val="ListBullet"/>
      </w:pPr>
      <w:r>
        <w:t>Remove .terraform only after completing the lab; retain .terraform.lock.hcl in source control.</w:t>
      </w:r>
    </w:p>
    <w:p>
      <w:pPr>
        <w:pStyle w:val="ListBullet"/>
      </w:pPr>
      <w:r>
        <w:t>Confirm no generated file remains.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Why is Terraform described as declarative?</w:t>
      </w:r>
    </w:p>
    <w:p>
      <w:r>
        <w:t>The configuration states the desired managed infrastructure. Terraform calculates the actions needed to reconcile that desired state with known and observed infrastructure.</w:t>
      </w:r>
    </w:p>
    <w:p>
      <w:r>
        <w:rPr>
          <w:b/>
        </w:rPr>
        <w:t>2. What is the role of a provider?</w:t>
      </w:r>
    </w:p>
    <w:p>
      <w:r>
        <w:t>A provider implements resource and data-source behavior for a target API and handles schema, create, read, update, and delete operations.</w:t>
      </w:r>
    </w:p>
    <w:p>
      <w:r>
        <w:rPr>
          <w:b/>
        </w:rPr>
        <w:t>3. Is a successful apply sufficient evidence of success?</w:t>
      </w:r>
    </w:p>
    <w:p>
      <w:r>
        <w:t>No. Apply proves that provider operations completed. Functional, security, reliability, and cost acceptance require separate validation.</w:t>
      </w:r>
    </w:p>
    <w:p>
      <w:r>
        <w:rPr>
          <w:b/>
        </w:rPr>
        <w:t>4. When should Terraform not be the primary tool?</w:t>
      </w:r>
    </w:p>
    <w:p>
      <w:r>
        <w:t>Avoid forcing it into high-frequency application deployment, procedural server configuration, or tasks whose remote objects have no stable lifecycle or provider support.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Terraform manages infrastructure through configuration, providers, state, and a dependency graph.</w:t>
      </w:r>
    </w:p>
    <w:p>
      <w:pPr>
        <w:pStyle w:val="ListBullet"/>
      </w:pPr>
      <w:r>
        <w:t>Plan review and post-apply validation are core controls.</w:t>
      </w:r>
    </w:p>
    <w:p>
      <w:pPr>
        <w:pStyle w:val="ListBullet"/>
      </w:pPr>
      <w:r>
        <w:t>State and dependency versions must be treated as production assets.</w:t>
      </w:r>
    </w:p>
    <w:p>
      <w:pPr>
        <w:pStyle w:val="ListBullet"/>
      </w:pPr>
      <w:r>
        <w:t>Choose Terraform for resource lifecycle management, not every automation task.</w:t>
      </w:r>
    </w:p>
    <w:p>
      <w:r>
        <w:br w:type="page"/>
      </w:r>
    </w:p>
    <w:p>
      <w:pPr>
        <w:pStyle w:val="Heading1"/>
      </w:pPr>
      <w:r>
        <w:t>Chapter 2: Terraform Installation, CLI Workflow, and Project Hygiene</w:t>
      </w:r>
    </w:p>
    <w:p>
      <w:pPr>
        <w:pStyle w:val="SectionLead"/>
      </w:pPr>
      <w:r>
        <w:t>A reproducible Terraform workflow begins before the first resource. Engineers must control the binary, working directory, provider installation, lock file, environment variables, credentials, logs, and generated artifacts.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Install and verify Terraform safely on Windows, Linux, or macOS.</w:t>
      </w:r>
    </w:p>
    <w:p>
      <w:pPr>
        <w:pStyle w:val="ListBullet"/>
      </w:pPr>
      <w:r>
        <w:t>Explain the .terraform directory and dependency lock file.</w:t>
      </w:r>
    </w:p>
    <w:p>
      <w:pPr>
        <w:pStyle w:val="ListBullet"/>
      </w:pPr>
      <w:r>
        <w:t>Use fmt, init, validate, plan, show, apply, and destroy correctly.</w:t>
      </w:r>
    </w:p>
    <w:p>
      <w:pPr>
        <w:pStyle w:val="ListBullet"/>
      </w:pPr>
      <w:r>
        <w:t>Design a repository layout and ignore rules that protect sensitive artifacts.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Binary provenance: </w:t>
      </w:r>
      <w:r>
        <w:t>Obtain Terraform through an approved package manager or official distribution channel. Record version and verify organizational requirements before upgrades.</w:t>
      </w:r>
    </w:p>
    <w:p>
      <w:r>
        <w:rPr>
          <w:b/>
        </w:rPr>
        <w:t xml:space="preserve">Initialization: </w:t>
      </w:r>
      <w:r>
        <w:t>terraform init configures the backend, downloads child modules, installs providers, and updates dependency selections.</w:t>
      </w:r>
    </w:p>
    <w:p>
      <w:r>
        <w:rPr>
          <w:b/>
        </w:rPr>
        <w:t xml:space="preserve">Dependency lock: </w:t>
      </w:r>
      <w:r>
        <w:t>The .terraform.lock.hcl file records provider selections and checksums. Commit it so future initialization uses predictable provider packages.</w:t>
      </w:r>
    </w:p>
    <w:p>
      <w:r>
        <w:rPr>
          <w:b/>
        </w:rPr>
        <w:t xml:space="preserve">Working data: </w:t>
      </w:r>
      <w:r>
        <w:t>The .terraform directory is local working data and should not be committed. It may include provider binaries, modules, backend metadata, and active-workspace information.</w:t>
      </w:r>
    </w:p>
    <w:p>
      <w:r>
        <w:rPr>
          <w:b/>
        </w:rPr>
        <w:t xml:space="preserve">Command discipline: </w:t>
      </w:r>
      <w:r>
        <w:t>fmt and validate improve consistency; plan evaluates a run context; apply executes a plan; show makes plan or state data inspectable.</w:t>
      </w:r>
    </w:p>
    <w:p>
      <w:r>
        <w:rPr>
          <w:b/>
        </w:rPr>
        <w:t xml:space="preserve">Sensitive artifacts: </w:t>
      </w:r>
      <w:r>
        <w:t>State, crash logs, variable files, credentials, and saved plans can reveal secrets or infrastructure details and require explicit handling.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Commit?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*.tf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Source configuration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.terraform.lock.hcl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Provider selections and checksums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.terraform/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Local working data and backend metadata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terraform.tfstate*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Sensitive state and backup snapshots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*.tfplan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Opaque saved plan may include sensitive values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terraform.tfvars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Usually no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May contain environment-specific secrets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README and runbook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Operating guidance and ownership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# .gitignore</w:t>
        <w:br/>
        <w:t>.terraform/</w:t>
        <w:br/>
        <w:t>*.tfstate</w:t>
        <w:br/>
        <w:t>*.tfstate.*</w:t>
        <w:br/>
        <w:t>*.tfplan</w:t>
        <w:br/>
        <w:t>crash.log</w:t>
        <w:br/>
        <w:t>crash.*.log</w:t>
        <w:br/>
        <w:t>*.auto.tfvars</w:t>
        <w:br/>
        <w:t>*.auto.tfvars.json</w:t>
        <w:br/>
        <w:t>.terraformrc</w:t>
        <w:br/>
        <w:t>terraform.rc</w:t>
        <w:br/>
        <w:br/>
        <w:t># Recommended local workflow</w:t>
        <w:br/>
        <w:t>terraform fmt -check -recursive</w:t>
        <w:br/>
        <w:t>terraform init</w:t>
        <w:br/>
        <w:t>terraform validate</w:t>
        <w:br/>
        <w:t>terraform plan -out=tfplan</w:t>
        <w:br/>
        <w:t>terraform show tfplan</w:t>
        <w:br/>
        <w:t>terraform apply tfplan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Terraform version requirements are declared in configuration.</w:t>
      </w:r>
    </w:p>
    <w:p>
      <w:pPr>
        <w:pStyle w:val="ListBullet"/>
      </w:pPr>
      <w:r>
        <w:t>The dependency lock file is committed and reviewed.</w:t>
      </w:r>
    </w:p>
    <w:p>
      <w:pPr>
        <w:pStyle w:val="ListBullet"/>
      </w:pPr>
      <w:r>
        <w:t>The .gitignore excludes state, plans, logs, credentials, and local working data.</w:t>
      </w:r>
    </w:p>
    <w:p>
      <w:pPr>
        <w:pStyle w:val="ListBullet"/>
      </w:pPr>
      <w:r>
        <w:t>Backend credentials are supplied through approved environment or identity mechanisms.</w:t>
      </w:r>
    </w:p>
    <w:p>
      <w:pPr>
        <w:pStyle w:val="ListBullet"/>
      </w:pPr>
      <w:r>
        <w:t>CI and local workflows run the same formatting and validation checks.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command not found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Binary not installed or PATH not updated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Verify installation path and reopen terminal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version succeeds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init repeatedly downloads providers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Cache absent or working directory recreated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Use approved plugin cache where appropriate; retain lock file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Second init selects expected versions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validate fails after clone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Initialization not completed or module missing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Run terraform init -backend=false for static validation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validate passes without contacting backend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Git shows state or plan files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Ignore rules added too late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Remove from index, rotate exposed secrets, purge history if required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Repository scan shows no sensitive artifacts</w:t>
            </w:r>
          </w:p>
        </w:tc>
      </w:tr>
    </w:tbl>
    <w:p/>
    <w:p>
      <w:pPr>
        <w:pStyle w:val="Heading2"/>
      </w:pPr>
      <w:r>
        <w:t>Hands-on Lab 2: Build a Reproducible Terraform Repository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Git installed.</w:t>
      </w:r>
    </w:p>
    <w:p>
      <w:pPr>
        <w:pStyle w:val="ListBullet"/>
      </w:pPr>
      <w:r>
        <w:t>Terraform CLI available.</w:t>
      </w:r>
    </w:p>
    <w:p>
      <w:pPr>
        <w:pStyle w:val="ListBullet"/>
      </w:pPr>
      <w:r>
        <w:t>A new local repository.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Initialize a Git repository with main.tf, versions.tf, variables.tf, outputs.tf, README.md, and .gitignore.</w:t>
      </w:r>
    </w:p>
    <w:p>
      <w:pPr>
        <w:pStyle w:val="LabStep"/>
      </w:pPr>
      <w:r>
        <w:t>2. Declare required Terraform and provider versions.</w:t>
      </w:r>
    </w:p>
    <w:p>
      <w:pPr>
        <w:pStyle w:val="LabStep"/>
      </w:pPr>
      <w:r>
        <w:t>3. Run terraform fmt -recursive and terraform init.</w:t>
      </w:r>
    </w:p>
    <w:p>
      <w:pPr>
        <w:pStyle w:val="LabStep"/>
      </w:pPr>
      <w:r>
        <w:t>4. Inspect .terraform.lock.hcl and confirm it is not ignored.</w:t>
      </w:r>
    </w:p>
    <w:p>
      <w:pPr>
        <w:pStyle w:val="LabStep"/>
      </w:pPr>
      <w:r>
        <w:t>5. Run terraform validate and create a saved plan.</w:t>
      </w:r>
    </w:p>
    <w:p>
      <w:pPr>
        <w:pStyle w:val="LabStep"/>
      </w:pPr>
      <w:r>
        <w:t>6. Use git status to prove that .terraform, state, and plan files are excluded.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Repository contains configuration, README, .gitignore, and lock file.</w:t>
      </w:r>
    </w:p>
    <w:p>
      <w:pPr>
        <w:pStyle w:val="ListBullet"/>
      </w:pPr>
      <w:r>
        <w:t>terraform init and validate succeed.</w:t>
      </w:r>
    </w:p>
    <w:p>
      <w:pPr>
        <w:pStyle w:val="ListBullet"/>
      </w:pPr>
      <w:r>
        <w:t>git status does not show .terraform, tfstate, or tfplan.</w:t>
      </w:r>
    </w:p>
    <w:p>
      <w:pPr>
        <w:pStyle w:val="ListBullet"/>
      </w:pPr>
      <w:r>
        <w:t>README documents prerequisites, workflow, validation, and cleanup.</w:t>
      </w:r>
    </w:p>
    <w:p>
      <w:pPr>
        <w:pStyle w:val="Heading3"/>
      </w:pPr>
      <w:r>
        <w:t>Cleanup</w:t>
      </w:r>
    </w:p>
    <w:p>
      <w:pPr>
        <w:pStyle w:val="ListBullet"/>
      </w:pPr>
      <w:r>
        <w:t>Delete the saved plan.</w:t>
      </w:r>
    </w:p>
    <w:p>
      <w:pPr>
        <w:pStyle w:val="ListBullet"/>
      </w:pPr>
      <w:r>
        <w:t>Run terraform destroy if any resource was created.</w:t>
      </w:r>
    </w:p>
    <w:p>
      <w:pPr>
        <w:pStyle w:val="ListBullet"/>
      </w:pPr>
      <w:r>
        <w:t>Keep the clean repository as the starting point for later labs.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Why commit .terraform.lock.hcl?</w:t>
      </w:r>
    </w:p>
    <w:p>
      <w:r>
        <w:t>It records provider selections and checksums so repeated initialization can use consistent provider packages and reviewers can see dependency changes.</w:t>
      </w:r>
    </w:p>
    <w:p>
      <w:r>
        <w:rPr>
          <w:b/>
        </w:rPr>
        <w:t>2. Why not commit .terraform?</w:t>
      </w:r>
    </w:p>
    <w:p>
      <w:r>
        <w:t>It is environment-specific working data that can contain binaries, modules, and backend metadata. It should be recreated with terraform init.</w:t>
      </w:r>
    </w:p>
    <w:p>
      <w:r>
        <w:rPr>
          <w:b/>
        </w:rPr>
        <w:t>3. Does terraform validate replace terraform plan?</w:t>
      </w:r>
    </w:p>
    <w:p>
      <w:r>
        <w:t>No. Validate checks configuration consistency without evaluating a complete target run. Plan includes validation and evaluates provider, state, and input context.</w:t>
      </w:r>
    </w:p>
    <w:p>
      <w:r>
        <w:rPr>
          <w:b/>
        </w:rPr>
        <w:t>4. Why delete saved plan files?</w:t>
      </w:r>
    </w:p>
    <w:p>
      <w:r>
        <w:t>Saved plans are opaque execution artifacts that can embed configuration and sensitive values. Retain them only within an approved protected workflow.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Reproducibility depends on binary, dependency, repository, and artifact hygiene.</w:t>
      </w:r>
    </w:p>
    <w:p>
      <w:pPr>
        <w:pStyle w:val="ListBullet"/>
      </w:pPr>
      <w:r>
        <w:t>Initialization creates local data that must remain outside version control.</w:t>
      </w:r>
    </w:p>
    <w:p>
      <w:pPr>
        <w:pStyle w:val="ListBullet"/>
      </w:pPr>
      <w:r>
        <w:t>The lock file is a controlled dependency artifact.</w:t>
      </w:r>
    </w:p>
    <w:p>
      <w:pPr>
        <w:pStyle w:val="ListBullet"/>
      </w:pPr>
      <w:r>
        <w:t>Formatting, validation, planning, and evidence should be consistent across local and CI workflows.</w:t>
      </w:r>
    </w:p>
    <w:p>
      <w:r>
        <w:br w:type="page"/>
      </w:r>
    </w:p>
    <w:p>
      <w:pPr>
        <w:pStyle w:val="Heading1"/>
      </w:pPr>
      <w:r>
        <w:t>Chapter 3: Terraform Language: Blocks, Expressions, Variables, Locals, and Outputs</w:t>
      </w:r>
    </w:p>
    <w:p>
      <w:pPr>
        <w:pStyle w:val="SectionLead"/>
      </w:pPr>
      <w:r>
        <w:t>HCL is concise, but small language mistakes can create broad infrastructure impact. Engineers need a precise model for types, null and unknown values, variable validation, sensitive markings, local values, expressions, and output contracts.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Read and write Terraform blocks and arguments.</w:t>
      </w:r>
    </w:p>
    <w:p>
      <w:pPr>
        <w:pStyle w:val="ListBullet"/>
      </w:pPr>
      <w:r>
        <w:t>Use primitive and complex types deliberately.</w:t>
      </w:r>
    </w:p>
    <w:p>
      <w:pPr>
        <w:pStyle w:val="ListBullet"/>
      </w:pPr>
      <w:r>
        <w:t>Apply variable validation, locals, conditional expressions, and functions.</w:t>
      </w:r>
    </w:p>
    <w:p>
      <w:pPr>
        <w:pStyle w:val="ListBullet"/>
      </w:pPr>
      <w:r>
        <w:t>Design outputs as stable contracts without exposing secrets.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Blocks and arguments: </w:t>
      </w:r>
      <w:r>
        <w:t>Blocks define constructs such as terraform, provider, resource, data, variable, locals, output, and module. Labels identify block instances; arguments assign expressions.</w:t>
      </w:r>
    </w:p>
    <w:p>
      <w:r>
        <w:rPr>
          <w:b/>
        </w:rPr>
        <w:t xml:space="preserve">Types: </w:t>
      </w:r>
      <w:r>
        <w:t>Terraform values include string, number, bool, list, set, map, tuple, and object. Explicit variable types prevent surprising conversion and improve module contracts.</w:t>
      </w:r>
    </w:p>
    <w:p>
      <w:r>
        <w:rPr>
          <w:b/>
        </w:rPr>
        <w:t xml:space="preserve">Null and unknown: </w:t>
      </w:r>
      <w:r>
        <w:t>null represents omission or absence. Unknown values are placeholders known only after planning or applying; design expressions to tolerate them.</w:t>
      </w:r>
    </w:p>
    <w:p>
      <w:r>
        <w:rPr>
          <w:b/>
        </w:rPr>
        <w:t xml:space="preserve">Variables: </w:t>
      </w:r>
      <w:r>
        <w:t>Input variables should define type, description, validation, and sensible defaults only when a default is genuinely safe.</w:t>
      </w:r>
    </w:p>
    <w:p>
      <w:r>
        <w:rPr>
          <w:b/>
        </w:rPr>
        <w:t xml:space="preserve">Locals: </w:t>
      </w:r>
      <w:r>
        <w:t>Local values name repeated expressions and normalize input, but should not hide complex business logic.</w:t>
      </w:r>
    </w:p>
    <w:p>
      <w:r>
        <w:rPr>
          <w:b/>
        </w:rPr>
        <w:t xml:space="preserve">Outputs: </w:t>
      </w:r>
      <w:r>
        <w:t>Outputs expose useful root-module or child-module values. sensitive=true hides routine CLI display but does not remove the value from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Construct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Good Use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variable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Stable input contract with validation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Weak types and unsafe defaults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locals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Normalization and naming repeated expressions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Hidden policy or excessive indirection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output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IDs, endpoints, and handoff data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Exposing secrets or unstable internal details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for expression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Transform collections predictably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Changing keys and causing replacements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conditional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Select between compatible values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Deep nested logic that obscures intent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variable "environment" {</w:t>
        <w:br/>
        <w:t xml:space="preserve">  type        = string</w:t>
        <w:br/>
        <w:t xml:space="preserve">  description = "Deployment environment."</w:t>
        <w:br/>
        <w:br/>
        <w:t xml:space="preserve">  validation {</w:t>
        <w:br/>
        <w:t xml:space="preserve">    condition     = contains(["dev", "test", "prod"], var.environment)</w:t>
        <w:br/>
        <w:t xml:space="preserve">    error_message = "environment must be dev, test, or prod."</w:t>
        <w:br/>
        <w:t xml:space="preserve">  }</w:t>
        <w:br/>
        <w:t>}</w:t>
        <w:br/>
        <w:br/>
        <w:t>variable "owners" {</w:t>
        <w:br/>
        <w:t xml:space="preserve">  type = set(string)</w:t>
        <w:br/>
        <w:t>}</w:t>
        <w:br/>
        <w:br/>
        <w:t>locals {</w:t>
        <w:br/>
        <w:t xml:space="preserve">  normalized_environment = lower(trimspace(var.environment))</w:t>
        <w:br/>
        <w:t xml:space="preserve">  metadata = {</w:t>
        <w:br/>
        <w:t xml:space="preserve">    environment = local.normalized_environment</w:t>
        <w:br/>
        <w:t xml:space="preserve">    owners      = join(",", sort(tolist(var.owners)))</w:t>
        <w:br/>
        <w:t xml:space="preserve">    managed_by  = "terraform"</w:t>
        <w:br/>
        <w:t xml:space="preserve">  }</w:t>
        <w:br/>
        <w:t>}</w:t>
        <w:br/>
        <w:br/>
        <w:t>output "metadata" {</w:t>
        <w:br/>
        <w:t xml:space="preserve">  value = local.metadata</w:t>
        <w:br/>
        <w:t>}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Variables use explicit types and descriptions.</w:t>
      </w:r>
    </w:p>
    <w:p>
      <w:pPr>
        <w:pStyle w:val="ListBullet"/>
      </w:pPr>
      <w:r>
        <w:t>Production inputs have validation rules and no unsafe defaults.</w:t>
      </w:r>
    </w:p>
    <w:p>
      <w:pPr>
        <w:pStyle w:val="ListBullet"/>
      </w:pPr>
      <w:r>
        <w:t>Locals improve readability rather than hide policy.</w:t>
      </w:r>
    </w:p>
    <w:p>
      <w:pPr>
        <w:pStyle w:val="ListBullet"/>
      </w:pPr>
      <w:r>
        <w:t>Sensitive outputs are minimized and consumers use approved secret stores.</w:t>
      </w:r>
    </w:p>
    <w:p>
      <w:pPr>
        <w:pStyle w:val="ListBullet"/>
      </w:pPr>
      <w:r>
        <w:t>Collection keys are stable because key changes can alter resource addresses.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Invalid value accepted until provider error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Missing variable validation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Add domain validation near the input contract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validate or plan fails with clear message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Conditional reports inconsistent types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True and false results differ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Return compatible types or normalize explicitly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Expression evaluates with intended type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Sensitive value appears in state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Sensitive flag only suppresses display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Avoid placing secret in Terraform when possible; protect state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State access reviewed and secret rotated if exposed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for_each keys change unexpectedly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Keys derived from mutable display values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Use stable identifiers as keys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 shows updates rather than destroy/create</w:t>
            </w:r>
          </w:p>
        </w:tc>
      </w:tr>
    </w:tbl>
    <w:p/>
    <w:p>
      <w:pPr>
        <w:pStyle w:val="Heading2"/>
      </w:pPr>
      <w:r>
        <w:t>Hands-on Lab 3: Model a Validated Environment Contract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Repository from Chapter 2.</w:t>
      </w:r>
    </w:p>
    <w:p>
      <w:pPr>
        <w:pStyle w:val="ListBullet"/>
      </w:pPr>
      <w:r>
        <w:t>No cloud account required.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Create variables for environment, owners, application_name, replica_count, and optional description.</w:t>
      </w:r>
    </w:p>
    <w:p>
      <w:pPr>
        <w:pStyle w:val="LabStep"/>
      </w:pPr>
      <w:r>
        <w:t>2. Add explicit types, descriptions, and validation for environment and replica_count.</w:t>
      </w:r>
    </w:p>
    <w:p>
      <w:pPr>
        <w:pStyle w:val="LabStep"/>
      </w:pPr>
      <w:r>
        <w:t>3. Create locals that normalize naming and build a metadata object.</w:t>
      </w:r>
    </w:p>
    <w:p>
      <w:pPr>
        <w:pStyle w:val="LabStep"/>
      </w:pPr>
      <w:r>
        <w:t>4. Create outputs for normalized name and metadata.</w:t>
      </w:r>
    </w:p>
    <w:p>
      <w:pPr>
        <w:pStyle w:val="LabStep"/>
      </w:pPr>
      <w:r>
        <w:t>5. Run plans with valid and invalid values using -var arguments.</w:t>
      </w:r>
    </w:p>
    <w:p>
      <w:pPr>
        <w:pStyle w:val="LabStep"/>
      </w:pPr>
      <w:r>
        <w:t>6. Use terraform console to test lower, trimspace, merge, sort, toset, and for expressions.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Invalid environment and replica count are rejected with useful messages.</w:t>
      </w:r>
    </w:p>
    <w:p>
      <w:pPr>
        <w:pStyle w:val="ListBullet"/>
      </w:pPr>
      <w:r>
        <w:t>The normalized name is deterministic.</w:t>
      </w:r>
    </w:p>
    <w:p>
      <w:pPr>
        <w:pStyle w:val="ListBullet"/>
      </w:pPr>
      <w:r>
        <w:t>Owner ordering does not create needless differences when a set is used.</w:t>
      </w:r>
    </w:p>
    <w:p>
      <w:pPr>
        <w:pStyle w:val="ListBullet"/>
      </w:pPr>
      <w:r>
        <w:t>Outputs contain no credential or private-key material.</w:t>
      </w:r>
    </w:p>
    <w:p>
      <w:pPr>
        <w:pStyle w:val="Heading3"/>
      </w:pPr>
      <w:r>
        <w:t>Cleanup</w:t>
      </w:r>
    </w:p>
    <w:p>
      <w:pPr>
        <w:pStyle w:val="ListBullet"/>
      </w:pPr>
      <w:r>
        <w:t>Delete saved plans.</w:t>
      </w:r>
    </w:p>
    <w:p>
      <w:pPr>
        <w:pStyle w:val="ListBullet"/>
      </w:pPr>
      <w:r>
        <w:t>Retain configuration for use in the module lab.</w:t>
      </w:r>
    </w:p>
    <w:p>
      <w:pPr>
        <w:pStyle w:val="ListBullet"/>
      </w:pPr>
      <w:r>
        <w:t>Record expression examples in README without real secrets.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What is the difference between null and unknown?</w:t>
      </w:r>
    </w:p>
    <w:p>
      <w:r>
        <w:t>null explicitly represents absence or omission. Unknown means Terraform cannot determine the value until a later phase, often because it depends on a resource result.</w:t>
      </w:r>
    </w:p>
    <w:p>
      <w:r>
        <w:rPr>
          <w:b/>
        </w:rPr>
        <w:t>2. Does sensitive=true encrypt an output?</w:t>
      </w:r>
    </w:p>
    <w:p>
      <w:r>
        <w:t>No. It suppresses normal display in selected interfaces, but the value remains in state and may appear through authorized inspection.</w:t>
      </w:r>
    </w:p>
    <w:p>
      <w:r>
        <w:rPr>
          <w:b/>
        </w:rPr>
        <w:t>3. Why prefer explicit variable types?</w:t>
      </w:r>
    </w:p>
    <w:p>
      <w:r>
        <w:t>They create a clear contract, catch errors early, improve documentation, and reduce implicit conversion surprises.</w:t>
      </w:r>
    </w:p>
    <w:p>
      <w:r>
        <w:rPr>
          <w:b/>
        </w:rPr>
        <w:t>4. When are locals harmful?</w:t>
      </w:r>
    </w:p>
    <w:p>
      <w:r>
        <w:t>When they hide policy decisions, create long dependency chains, or make reviewers trace many indirections to understand a resource.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HCL expressions are strongly typed and evaluated across plan and apply phases.</w:t>
      </w:r>
    </w:p>
    <w:p>
      <w:pPr>
        <w:pStyle w:val="ListBullet"/>
      </w:pPr>
      <w:r>
        <w:t>Validation belongs close to input contracts.</w:t>
      </w:r>
    </w:p>
    <w:p>
      <w:pPr>
        <w:pStyle w:val="ListBullet"/>
      </w:pPr>
      <w:r>
        <w:t>Stable collection keys reduce replacement risk.</w:t>
      </w:r>
    </w:p>
    <w:p>
      <w:pPr>
        <w:pStyle w:val="ListBullet"/>
      </w:pPr>
      <w:r>
        <w:t>Outputs are interfaces and must be designed for security and compatibility.</w:t>
      </w:r>
    </w:p>
    <w:p>
      <w:r>
        <w:br w:type="page"/>
      </w:r>
    </w:p>
    <w:p>
      <w:pPr>
        <w:pStyle w:val="Heading1"/>
      </w:pPr>
      <w:r>
        <w:t>Chapter 4: Providers, Resources, Data Sources, and Dependency Graphs</w:t>
      </w:r>
    </w:p>
    <w:p>
      <w:pPr>
        <w:pStyle w:val="SectionLead"/>
      </w:pPr>
      <w:r>
        <w:t>Providers connect Terraform to external APIs. Reliable projects must control provider source addresses, versions, authentication, aliases, resource semantics, data-source timing, and dependency edges.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Declare required providers and provider configurations.</w:t>
      </w:r>
    </w:p>
    <w:p>
      <w:pPr>
        <w:pStyle w:val="ListBullet"/>
      </w:pPr>
      <w:r>
        <w:t>Differentiate resources from data sources.</w:t>
      </w:r>
    </w:p>
    <w:p>
      <w:pPr>
        <w:pStyle w:val="ListBullet"/>
      </w:pPr>
      <w:r>
        <w:t>Explain implicit and explicit dependencies.</w:t>
      </w:r>
    </w:p>
    <w:p>
      <w:pPr>
        <w:pStyle w:val="ListBullet"/>
      </w:pPr>
      <w:r>
        <w:t>Use provider aliases and authentication safely.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Requirements versus configuration: </w:t>
      </w:r>
      <w:r>
        <w:t>required_providers declares source and version constraints. provider blocks configure credentials, regions, endpoints, or aliases for a root module.</w:t>
      </w:r>
    </w:p>
    <w:p>
      <w:r>
        <w:rPr>
          <w:b/>
        </w:rPr>
        <w:t xml:space="preserve">Resources: </w:t>
      </w:r>
      <w:r>
        <w:t>A resource block declares an object Terraform will create or otherwise manage. Its address becomes part of state and must remain stable through refactoring.</w:t>
      </w:r>
    </w:p>
    <w:p>
      <w:r>
        <w:rPr>
          <w:b/>
        </w:rPr>
        <w:t xml:space="preserve">Data sources: </w:t>
      </w:r>
      <w:r>
        <w:t>A data block reads existing information. It does not make the external object Terraform-managed, and broad or ambiguous queries can make plans unstable.</w:t>
      </w:r>
    </w:p>
    <w:p>
      <w:r>
        <w:rPr>
          <w:b/>
        </w:rPr>
        <w:t xml:space="preserve">Implicit dependency: </w:t>
      </w:r>
      <w:r>
        <w:t>A reference such as local_file.summary.content = random_pet.name.id creates a graph edge automatically.</w:t>
      </w:r>
    </w:p>
    <w:p>
      <w:r>
        <w:rPr>
          <w:b/>
        </w:rPr>
        <w:t xml:space="preserve">Explicit dependency: </w:t>
      </w:r>
      <w:r>
        <w:t>depends_on is reserved for hidden operational dependencies that cannot be expressed through data references. Overuse reduces concurrency and can produce excessive unknown values.</w:t>
      </w:r>
    </w:p>
    <w:p>
      <w:r>
        <w:rPr>
          <w:b/>
        </w:rPr>
        <w:t xml:space="preserve">Authentication: </w:t>
      </w:r>
      <w:r>
        <w:t>Provider credentials should come from short-lived identity mechanisms or approved environment configuration, never hardcoded HCL.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Review Question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required_providers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Source and compatible version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Is source trusted and constraint intentional?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provider block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Runtime configuration and alias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How are credentials supplied and scoped?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resource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Managed lifecycle object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What replacement or deletion risk exists?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data source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Read existing information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Is lookup unique, stable, and authorized?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depends_on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Hidden dependency edge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Why cannot a direct reference express it?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terraform {</w:t>
        <w:br/>
        <w:t xml:space="preserve">  required_providers {</w:t>
        <w:br/>
        <w:t xml:space="preserve">    random = {</w:t>
        <w:br/>
        <w:t xml:space="preserve">      source  = "hashicorp/random"</w:t>
        <w:br/>
        <w:t xml:space="preserve">      version = "~&gt; 3.6"</w:t>
        <w:br/>
        <w:t xml:space="preserve">    }</w:t>
        <w:br/>
        <w:t xml:space="preserve">    local = {</w:t>
        <w:br/>
        <w:t xml:space="preserve">      source  = "hashicorp/local"</w:t>
        <w:br/>
        <w:t xml:space="preserve">      version = "~&gt; 2.5"</w:t>
        <w:br/>
        <w:t xml:space="preserve">    }</w:t>
        <w:br/>
        <w:t xml:space="preserve">  }</w:t>
        <w:br/>
        <w:t>}</w:t>
        <w:br/>
        <w:br/>
        <w:t>resource "random_pet" "application" {</w:t>
        <w:br/>
        <w:t xml:space="preserve">  length    = 2</w:t>
        <w:br/>
        <w:t xml:space="preserve">  separator = "-"</w:t>
        <w:br/>
        <w:t>}</w:t>
        <w:br/>
        <w:br/>
        <w:t>resource "local_file" "inventory" {</w:t>
        <w:br/>
        <w:t xml:space="preserve">  filename = "${path.module}/generated/inventory.txt"</w:t>
        <w:br/>
        <w:t xml:space="preserve">  content  = "application=${random_pet.application.id}</w:t>
        <w:br/>
        <w:t>"</w:t>
        <w:br/>
        <w:t>}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Provider source and version constraints are explicit.</w:t>
      </w:r>
    </w:p>
    <w:p>
      <w:pPr>
        <w:pStyle w:val="ListBullet"/>
      </w:pPr>
      <w:r>
        <w:t>The lock file change is reviewed when provider selections change.</w:t>
      </w:r>
    </w:p>
    <w:p>
      <w:pPr>
        <w:pStyle w:val="ListBullet"/>
      </w:pPr>
      <w:r>
        <w:t>Credentials are external to configuration and state where possible.</w:t>
      </w:r>
    </w:p>
    <w:p>
      <w:pPr>
        <w:pStyle w:val="ListBullet"/>
      </w:pPr>
      <w:r>
        <w:t>Data-source filters uniquely identify the intended object.</w:t>
      </w:r>
    </w:p>
    <w:p>
      <w:pPr>
        <w:pStyle w:val="ListBullet"/>
      </w:pPr>
      <w:r>
        <w:t>Dependencies are expressed through references unless a hidden dependency is documented.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Provider unavailable during init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Registry, proxy, mirror, DNS, or constraint problem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Inspect error, CLI config, network path, source address, and lock file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init selects expected signed package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Authentication works locally but fails in CI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Different identity source or environment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Use workload identity/federation and document required permissions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CI plan succeeds without static key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Data source returns multiple matches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Lookup filter not unique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Use stable ID or stronger filter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Plan selects exactly one object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Excessive unknown values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Broad depends_on or apply-time lookup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Replace with direct references and smaller dependencies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 becomes more precise</w:t>
            </w:r>
          </w:p>
        </w:tc>
      </w:tr>
    </w:tbl>
    <w:p/>
    <w:p>
      <w:pPr>
        <w:pStyle w:val="Heading2"/>
      </w:pPr>
      <w:r>
        <w:t>Hands-on Lab 4: Create a Provider-Driven Dependency Graph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Terraform repository.</w:t>
      </w:r>
    </w:p>
    <w:p>
      <w:pPr>
        <w:pStyle w:val="ListBullet"/>
      </w:pPr>
      <w:r>
        <w:t>Internet access for provider installation.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Declare local and random providers with compatible version constraints.</w:t>
      </w:r>
    </w:p>
    <w:p>
      <w:pPr>
        <w:pStyle w:val="LabStep"/>
      </w:pPr>
      <w:r>
        <w:t>2. Create random_pet.application and local_file.inventory with an implicit reference.</w:t>
      </w:r>
    </w:p>
    <w:p>
      <w:pPr>
        <w:pStyle w:val="LabStep"/>
      </w:pPr>
      <w:r>
        <w:t>3. Run terraform init and inspect the lock file provider entries.</w:t>
      </w:r>
    </w:p>
    <w:p>
      <w:pPr>
        <w:pStyle w:val="LabStep"/>
      </w:pPr>
      <w:r>
        <w:t>4. Run terraform graph and save DOT output for optional visualization.</w:t>
      </w:r>
    </w:p>
    <w:p>
      <w:pPr>
        <w:pStyle w:val="LabStep"/>
      </w:pPr>
      <w:r>
        <w:t>5. Apply and verify that the generated inventory contains the random name.</w:t>
      </w:r>
    </w:p>
    <w:p>
      <w:pPr>
        <w:pStyle w:val="LabStep"/>
      </w:pPr>
      <w:r>
        <w:t>6. Change a non-replacement argument, review the plan, and apply.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The graph contains an edge from local_file.inventory to random_pet.application.</w:t>
      </w:r>
    </w:p>
    <w:p>
      <w:pPr>
        <w:pStyle w:val="ListBullet"/>
      </w:pPr>
      <w:r>
        <w:t>The lock file records the provider selections.</w:t>
      </w:r>
    </w:p>
    <w:p>
      <w:pPr>
        <w:pStyle w:val="ListBullet"/>
      </w:pPr>
      <w:r>
        <w:t>A second plan after apply reports no changes.</w:t>
      </w:r>
    </w:p>
    <w:p>
      <w:pPr>
        <w:pStyle w:val="ListBullet"/>
      </w:pPr>
      <w:r>
        <w:t>No provider credential appears in configuration or repository.</w:t>
      </w:r>
    </w:p>
    <w:p>
      <w:pPr>
        <w:pStyle w:val="Heading3"/>
      </w:pPr>
      <w:r>
        <w:t>Cleanup</w:t>
      </w:r>
    </w:p>
    <w:p>
      <w:pPr>
        <w:pStyle w:val="ListBullet"/>
      </w:pPr>
      <w:r>
        <w:t>Run terraform destroy.</w:t>
      </w:r>
    </w:p>
    <w:p>
      <w:pPr>
        <w:pStyle w:val="ListBullet"/>
      </w:pPr>
      <w:r>
        <w:t>Delete generated files and saved plans.</w:t>
      </w:r>
    </w:p>
    <w:p>
      <w:pPr>
        <w:pStyle w:val="ListBullet"/>
      </w:pPr>
      <w:r>
        <w:t>Keep the graph output only if it contains no sensitive infrastructure details.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What is the difference between required_providers and a provider block?</w:t>
      </w:r>
    </w:p>
    <w:p>
      <w:r>
        <w:t>The requirement identifies provider source and compatible versions. The provider block supplies runtime configuration such as region, endpoint, credentials, or alias.</w:t>
      </w:r>
    </w:p>
    <w:p>
      <w:r>
        <w:rPr>
          <w:b/>
        </w:rPr>
        <w:t>2. Does a data source manage the object it reads?</w:t>
      </w:r>
    </w:p>
    <w:p>
      <w:r>
        <w:t>No. It reads information for use in configuration. Terraform does not own that object lifecycle unless it is separately represented by a resource and imported.</w:t>
      </w:r>
    </w:p>
    <w:p>
      <w:r>
        <w:rPr>
          <w:b/>
        </w:rPr>
        <w:t>3. When is depends_on justified?</w:t>
      </w:r>
    </w:p>
    <w:p>
      <w:r>
        <w:t>When a real operational dependency exists but no value reference can express it, such as a policy that must exist before another API action.</w:t>
      </w:r>
    </w:p>
    <w:p>
      <w:r>
        <w:rPr>
          <w:b/>
        </w:rPr>
        <w:t>4. Why use provider aliases?</w:t>
      </w:r>
    </w:p>
    <w:p>
      <w:r>
        <w:t>Aliases allow multiple configurations of the same provider, such as regions, subscriptions, projects, or accounts, while making the selected configuration explicit.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Providers are separately versioned plugins and require deliberate source, version, and identity controls.</w:t>
      </w:r>
    </w:p>
    <w:p>
      <w:pPr>
        <w:pStyle w:val="ListBullet"/>
      </w:pPr>
      <w:r>
        <w:t>Resources are managed objects; data sources are reads.</w:t>
      </w:r>
    </w:p>
    <w:p>
      <w:pPr>
        <w:pStyle w:val="ListBullet"/>
      </w:pPr>
      <w:r>
        <w:t>References create the preferred dependency edges.</w:t>
      </w:r>
    </w:p>
    <w:p>
      <w:pPr>
        <w:pStyle w:val="ListBullet"/>
      </w:pPr>
      <w:r>
        <w:t>Provider authentication should use short-lived least-privilege identities.</w:t>
      </w:r>
    </w:p>
    <w:p>
      <w:r>
        <w:br w:type="page"/>
      </w:r>
    </w:p>
    <w:p>
      <w:pPr>
        <w:pStyle w:val="Heading1"/>
      </w:pPr>
      <w:r>
        <w:t>Chapter 5: Planning, Applying, Drift, Refresh, and Change Safety</w:t>
      </w:r>
    </w:p>
    <w:p>
      <w:pPr>
        <w:pStyle w:val="SectionLead"/>
      </w:pPr>
      <w:r>
        <w:t>The execution plan is Terraform’s primary change-review artifact. Engineers must interpret action symbols, replacements, unknown values, drift, refresh behavior, saved plans, targeting, and failure recovery before allowing infrastructure mutation.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Interpret plan actions and replacement triggers.</w:t>
      </w:r>
    </w:p>
    <w:p>
      <w:pPr>
        <w:pStyle w:val="ListBullet"/>
      </w:pPr>
      <w:r>
        <w:t>Use saved plans safely in reviewed workflows.</w:t>
      </w:r>
    </w:p>
    <w:p>
      <w:pPr>
        <w:pStyle w:val="ListBullet"/>
      </w:pPr>
      <w:r>
        <w:t>Explain drift detection and refresh-only operations.</w:t>
      </w:r>
    </w:p>
    <w:p>
      <w:pPr>
        <w:pStyle w:val="ListBullet"/>
      </w:pPr>
      <w:r>
        <w:t>Recognize dangerous shortcuts such as routine targeting or disabled locking.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Plan inputs: </w:t>
      </w:r>
      <w:r>
        <w:t>A plan depends on configuration, input values, provider selections, credentials, state, backend, workspace, and current remote observations.</w:t>
      </w:r>
    </w:p>
    <w:p>
      <w:r>
        <w:rPr>
          <w:b/>
        </w:rPr>
        <w:t xml:space="preserve">Actions: </w:t>
      </w:r>
      <w:r>
        <w:t>Plans may create, update in place, replace, destroy, read, or perform no action. Replacement deserves special scrutiny because it can cause outage or data loss.</w:t>
      </w:r>
    </w:p>
    <w:p>
      <w:r>
        <w:rPr>
          <w:b/>
        </w:rPr>
        <w:t xml:space="preserve">Saved plans: </w:t>
      </w:r>
      <w:r>
        <w:t>-out creates an opaque plan that can later be applied. Apply the exact reviewed plan in a protected workflow and discard it afterward.</w:t>
      </w:r>
    </w:p>
    <w:p>
      <w:r>
        <w:rPr>
          <w:b/>
        </w:rPr>
        <w:t xml:space="preserve">Drift: </w:t>
      </w:r>
      <w:r>
        <w:t>Out-of-band changes may be detected during planning. Decide whether code should accept, reverse, ignore, or import the change.</w:t>
      </w:r>
    </w:p>
    <w:p>
      <w:r>
        <w:rPr>
          <w:b/>
        </w:rPr>
        <w:t xml:space="preserve">Refresh-only: </w:t>
      </w:r>
      <w:r>
        <w:t>A refresh-only plan updates Terraform state and root outputs to match remote objects without changing remote infrastructure. Review it as carefully as other state changes.</w:t>
      </w:r>
    </w:p>
    <w:p>
      <w:r>
        <w:rPr>
          <w:b/>
        </w:rPr>
        <w:t xml:space="preserve">Targeting: </w:t>
      </w:r>
      <w:r>
        <w:t>-target is an exceptional recovery tool, not a normal deployment strategy; it can produce incomplete changes and misleading 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Plan Signal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Required Review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+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Create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Ownership, quota, cost, naming, security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~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Update in place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Service impact and compatibility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-/+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Replace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Data migration, downtime, dependency and rollback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Destroy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Business owner, retention, backup, recovery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(known after apply)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Unknown value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Whether downstream decisions depend on it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terraform fmt -check -recursive</w:t>
        <w:br/>
        <w:t>terraform validate</w:t>
        <w:br/>
        <w:t>terraform plan -out=tfplan</w:t>
        <w:br/>
        <w:t>terraform show -no-color tfplan</w:t>
        <w:br/>
        <w:t>terraform apply tfplan</w:t>
        <w:br/>
        <w:br/>
        <w:t># Drift investigation</w:t>
        <w:br/>
        <w:t>terraform plan -refresh-only</w:t>
        <w:br/>
        <w:br/>
        <w:t># Machine-readable review artifact</w:t>
        <w:br/>
        <w:t>terraform show -json tfplan &gt; tfplan.json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The plan is generated from the same commit and inputs later applied.</w:t>
      </w:r>
    </w:p>
    <w:p>
      <w:pPr>
        <w:pStyle w:val="ListBullet"/>
      </w:pPr>
      <w:r>
        <w:t>Create, update, replace, and destroy counts are summarized for reviewers.</w:t>
      </w:r>
    </w:p>
    <w:p>
      <w:pPr>
        <w:pStyle w:val="ListBullet"/>
      </w:pPr>
      <w:r>
        <w:t>Destructive or replacement actions require backup and business approval.</w:t>
      </w:r>
    </w:p>
    <w:p>
      <w:pPr>
        <w:pStyle w:val="ListBullet"/>
      </w:pPr>
      <w:r>
        <w:t>Targeting and -lock=false require documented emergency justification.</w:t>
      </w:r>
    </w:p>
    <w:p>
      <w:pPr>
        <w:pStyle w:val="ListBullet"/>
      </w:pPr>
      <w:r>
        <w:t>Post-apply validation checks the service outcome, not only Terraform exit status.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Plan changes every run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Nondeterministic input, unstable data lookup, timestamp, or provider normalization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Compare JSON plans and remove unstable inputs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Second plan after apply is empty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Apply differs from reviewed plan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Automatic plan mode or changed inputs/state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Apply the saved approved plan; serialize runs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Applied plan checksum and run inputs match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Resource changed outside Terraform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Manual drift or external controller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Identify owner and decide reconcile, accept, ignore, or split ownership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Follow-up plan reflects intentional ownership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Partial apply failed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Provider or dependency error after some actions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Do not rerun blindly; inspect state and remote system, then re-plan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New plan explains remaining actions</w:t>
            </w:r>
          </w:p>
        </w:tc>
      </w:tr>
    </w:tbl>
    <w:p/>
    <w:p>
      <w:pPr>
        <w:pStyle w:val="Heading2"/>
      </w:pPr>
      <w:r>
        <w:t>Hands-on Lab 5: Create and Review a Deterministic Saved Plan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Completed provider lab.</w:t>
      </w:r>
    </w:p>
    <w:p>
      <w:pPr>
        <w:pStyle w:val="ListBullet"/>
      </w:pPr>
      <w:r>
        <w:t>A clean working directory.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Apply the baseline configuration and confirm a no-change plan.</w:t>
      </w:r>
    </w:p>
    <w:p>
      <w:pPr>
        <w:pStyle w:val="LabStep"/>
      </w:pPr>
      <w:r>
        <w:t>2. Change local_file content and create a saved plan.</w:t>
      </w:r>
    </w:p>
    <w:p>
      <w:pPr>
        <w:pStyle w:val="LabStep"/>
      </w:pPr>
      <w:r>
        <w:t>3. Inspect the human-readable plan and export JSON.</w:t>
      </w:r>
    </w:p>
    <w:p>
      <w:pPr>
        <w:pStyle w:val="LabStep"/>
      </w:pPr>
      <w:r>
        <w:t>4. Record action counts and identify unknown values.</w:t>
      </w:r>
    </w:p>
    <w:p>
      <w:pPr>
        <w:pStyle w:val="LabStep"/>
      </w:pPr>
      <w:r>
        <w:t>5. Apply the exact saved plan.</w:t>
      </w:r>
    </w:p>
    <w:p>
      <w:pPr>
        <w:pStyle w:val="LabStep"/>
      </w:pPr>
      <w:r>
        <w:t>6. Modify the generated file manually, run a normal plan and a refresh-only plan, and explain the difference before restoring desired state.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A baseline plan is empty.</w:t>
      </w:r>
    </w:p>
    <w:p>
      <w:pPr>
        <w:pStyle w:val="ListBullet"/>
      </w:pPr>
      <w:r>
        <w:t>The saved plan contains only the intended update.</w:t>
      </w:r>
    </w:p>
    <w:p>
      <w:pPr>
        <w:pStyle w:val="ListBullet"/>
      </w:pPr>
      <w:r>
        <w:t>The applied change matches the reviewed plan.</w:t>
      </w:r>
    </w:p>
    <w:p>
      <w:pPr>
        <w:pStyle w:val="ListBullet"/>
      </w:pPr>
      <w:r>
        <w:t>Drift is detected and the chosen reconciliation action is documented.</w:t>
      </w:r>
    </w:p>
    <w:p>
      <w:pPr>
        <w:pStyle w:val="Heading3"/>
      </w:pPr>
      <w:r>
        <w:t>Cleanup</w:t>
      </w:r>
    </w:p>
    <w:p>
      <w:pPr>
        <w:pStyle w:val="ListBullet"/>
      </w:pPr>
      <w:r>
        <w:t>Restore the desired file content through Terraform, not manual editing.</w:t>
      </w:r>
    </w:p>
    <w:p>
      <w:pPr>
        <w:pStyle w:val="ListBullet"/>
      </w:pPr>
      <w:r>
        <w:t>Delete saved plan and JSON plan artifacts.</w:t>
      </w:r>
    </w:p>
    <w:p>
      <w:pPr>
        <w:pStyle w:val="ListBullet"/>
      </w:pPr>
      <w:r>
        <w:t>Destroy resources and verify cleanup.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Why use terraform plan -out?</w:t>
      </w:r>
    </w:p>
    <w:p>
      <w:r>
        <w:t>It creates a specific execution plan that can be reviewed and later applied without silently generating a different plan at approval time.</w:t>
      </w:r>
    </w:p>
    <w:p>
      <w:r>
        <w:rPr>
          <w:b/>
        </w:rPr>
        <w:t>2. What causes replacement?</w:t>
      </w:r>
    </w:p>
    <w:p>
      <w:r>
        <w:t>Provider schema rules, immutable remote attributes, lifecycle configuration, address changes, taint/replacement requests, or dependency changes can require destroy-and-create.</w:t>
      </w:r>
    </w:p>
    <w:p>
      <w:r>
        <w:rPr>
          <w:b/>
        </w:rPr>
        <w:t>3. What is refresh-only mode?</w:t>
      </w:r>
    </w:p>
    <w:p>
      <w:r>
        <w:t>It proposes updating state and outputs to match current remote objects without changing those remote objects.</w:t>
      </w:r>
    </w:p>
    <w:p>
      <w:r>
        <w:rPr>
          <w:b/>
        </w:rPr>
        <w:t>4. Why is routine -target use risky?</w:t>
      </w:r>
    </w:p>
    <w:p>
      <w:r>
        <w:t>It asks Terraform to focus on part of the graph, so related changes may be omitted and the resulting infrastructure may not represent the full configuration intent.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Plans are contextual, reviewable change proposals.</w:t>
      </w:r>
    </w:p>
    <w:p>
      <w:pPr>
        <w:pStyle w:val="ListBullet"/>
      </w:pPr>
      <w:r>
        <w:t>Saved plans strengthen separation between review and execution.</w:t>
      </w:r>
    </w:p>
    <w:p>
      <w:pPr>
        <w:pStyle w:val="ListBullet"/>
      </w:pPr>
      <w:r>
        <w:t>Drift is an ownership and governance problem, not merely a technical difference.</w:t>
      </w:r>
    </w:p>
    <w:p>
      <w:pPr>
        <w:pStyle w:val="ListBullet"/>
      </w:pPr>
      <w:r>
        <w:t>Partial failures require evidence-driven re-planning rather than blind retries.</w:t>
      </w:r>
    </w:p>
    <w:p>
      <w:r>
        <w:br w:type="page"/>
      </w:r>
    </w:p>
    <w:p>
      <w:pPr>
        <w:pStyle w:val="Heading1"/>
      </w:pPr>
      <w:r>
        <w:t>Chapter 6: Terraform State, Backends, Locking, and Security</w:t>
      </w:r>
    </w:p>
    <w:p>
      <w:pPr>
        <w:pStyle w:val="SectionLead"/>
      </w:pPr>
      <w:r>
        <w:t>State is Terraform’s record of resource bindings and metadata. Losing, corrupting, exposing, or concurrently modifying state can cause outages, duplicate resources, leaked secrets, or loss of management control.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Explain what state contains and why Terraform needs it.</w:t>
      </w:r>
    </w:p>
    <w:p>
      <w:pPr>
        <w:pStyle w:val="ListBullet"/>
      </w:pPr>
      <w:r>
        <w:t>Compare local and remote state approaches.</w:t>
      </w:r>
    </w:p>
    <w:p>
      <w:pPr>
        <w:pStyle w:val="ListBullet"/>
      </w:pPr>
      <w:r>
        <w:t>Describe backend configuration, migration, locking, backups, and recovery.</w:t>
      </w:r>
    </w:p>
    <w:p>
      <w:pPr>
        <w:pStyle w:val="ListBullet"/>
      </w:pPr>
      <w:r>
        <w:t>Operate state commands with appropriate safeguards.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Binding database: </w:t>
      </w:r>
      <w:r>
        <w:t>State maps each resource instance address to a real remote object identifier. Terraform relies on that binding for updates and deletions.</w:t>
      </w:r>
    </w:p>
    <w:p>
      <w:r>
        <w:rPr>
          <w:b/>
        </w:rPr>
        <w:t xml:space="preserve">Sensitive content: </w:t>
      </w:r>
      <w:r>
        <w:t>State may include resource attributes, connection information, outputs, and values marked sensitive. Access should be narrower than ordinary source-code access.</w:t>
      </w:r>
    </w:p>
    <w:p>
      <w:r>
        <w:rPr>
          <w:b/>
        </w:rPr>
        <w:t xml:space="preserve">Backend: </w:t>
      </w:r>
      <w:r>
        <w:t>A backend defines state storage and, for some backends, locking. Backend configuration is separate from provider configuration.</w:t>
      </w:r>
    </w:p>
    <w:p>
      <w:r>
        <w:rPr>
          <w:b/>
        </w:rPr>
        <w:t xml:space="preserve">Locking: </w:t>
      </w:r>
      <w:r>
        <w:t>When supported, Terraform automatically locks state for operations that can write it. A failed lock should stop the run rather than allow concurrent writers.</w:t>
      </w:r>
    </w:p>
    <w:p>
      <w:r>
        <w:rPr>
          <w:b/>
        </w:rPr>
        <w:t xml:space="preserve">Recovery: </w:t>
      </w:r>
      <w:r>
        <w:t>Backups, versioning, audit logs, tested restore procedures, and clear ownership are required. A state backup that has never been restored is unproven.</w:t>
      </w:r>
    </w:p>
    <w:p>
      <w:r>
        <w:rPr>
          <w:b/>
        </w:rPr>
        <w:t xml:space="preserve">State surgery: </w:t>
      </w:r>
      <w:r>
        <w:t>state mv, state rm, import, and force-unlock can be necessary but are high-risk operations requiring backups, exact addresses, and peer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Failure if Missing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Remote storage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Shared authoritative state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Conflicting local copies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Locking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Prevent concurrent writers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State corruption or conflicting changes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Encryption and access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Protect sensitive attributes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Credential or topology exposure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Versioning/backup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Recover prior snapshots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Unrecoverable state loss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Audit logging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Trace reads and writes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Weak incident evidence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Run serialization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Coordinate plan/apply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Stale plan or concurrent mutation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terraform {</w:t>
        <w:br/>
        <w:t xml:space="preserve">  backend "local" {</w:t>
        <w:br/>
        <w:t xml:space="preserve">    path = "state/terraform.tfstate"</w:t>
        <w:br/>
        <w:t xml:space="preserve">  }</w:t>
        <w:br/>
        <w:t>}</w:t>
        <w:br/>
        <w:br/>
        <w:t># Inspect without directly editing the JSON file</w:t>
        <w:br/>
        <w:t>terraform state list</w:t>
        <w:br/>
        <w:t>terraform state show local_file.inventory</w:t>
        <w:br/>
        <w:t>terraform state pull &gt; protected-backup.tfstate</w:t>
        <w:br/>
        <w:br/>
        <w:t># Reinitialize after backend changes</w:t>
        <w:br/>
        <w:t>terraform init -migrate-state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Production state is remote, encrypted, access-controlled, backed up, and audited.</w:t>
      </w:r>
    </w:p>
    <w:p>
      <w:pPr>
        <w:pStyle w:val="ListBullet"/>
      </w:pPr>
      <w:r>
        <w:t>The backend supports locking or the workflow provides an equivalent single-writer control.</w:t>
      </w:r>
    </w:p>
    <w:p>
      <w:pPr>
        <w:pStyle w:val="ListBullet"/>
      </w:pPr>
      <w:r>
        <w:t>Backend credentials are not hardcoded in configuration or saved plan files.</w:t>
      </w:r>
    </w:p>
    <w:p>
      <w:pPr>
        <w:pStyle w:val="ListBullet"/>
      </w:pPr>
      <w:r>
        <w:t>State commands require backup, review, and exact resource addresses.</w:t>
      </w:r>
    </w:p>
    <w:p>
      <w:pPr>
        <w:pStyle w:val="ListBullet"/>
      </w:pPr>
      <w:r>
        <w:t>Restore and force-unlock procedures are documented and tested in nonproduction.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State lock cannot be acquired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Active run, abandoned lock, or backend outage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Identify lock holder and backend health; wait or recover safely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Only one writer remains and lock clears normally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wants to recreate existing object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Binding missing or wrong state selected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Stop; verify backend/workspace, then import or restore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 maps object without duplicate creation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State contains exposed secret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Provider stored secret attribute or output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Restrict access, rotate secret, assess logs/backups, redesign secret flow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New secret absent where feasible and access reviewed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Backend migration interrupted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Network or credential failure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Preserve local recovery file, restore access, compare serials, then migrate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State lineage and managed resources verified</w:t>
            </w:r>
          </w:p>
        </w:tc>
      </w:tr>
    </w:tbl>
    <w:p/>
    <w:p>
      <w:pPr>
        <w:pStyle w:val="Heading2"/>
      </w:pPr>
      <w:r>
        <w:t>Hands-on Lab 6: Migrate Local State and Practice Safe Recovery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disposable Terraform project with one or two local resources.</w:t>
      </w:r>
    </w:p>
    <w:p>
      <w:pPr>
        <w:pStyle w:val="ListBullet"/>
      </w:pPr>
      <w:r>
        <w:t>A backup directory outside the working repository.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Apply the project with default local state and record terraform state list.</w:t>
      </w:r>
    </w:p>
    <w:p>
      <w:pPr>
        <w:pStyle w:val="LabStep"/>
      </w:pPr>
      <w:r>
        <w:t>2. Configure a local backend path under a separate state directory.</w:t>
      </w:r>
    </w:p>
    <w:p>
      <w:pPr>
        <w:pStyle w:val="LabStep"/>
      </w:pPr>
      <w:r>
        <w:t>3. Run terraform init -migrate-state and confirm the migration.</w:t>
      </w:r>
    </w:p>
    <w:p>
      <w:pPr>
        <w:pStyle w:val="LabStep"/>
      </w:pPr>
      <w:r>
        <w:t>4. Create a protected state backup with terraform state pull.</w:t>
      </w:r>
    </w:p>
    <w:p>
      <w:pPr>
        <w:pStyle w:val="LabStep"/>
      </w:pPr>
      <w:r>
        <w:t>5. Run terraform state show for one resource and document the address-to-object binding.</w:t>
      </w:r>
    </w:p>
    <w:p>
      <w:pPr>
        <w:pStyle w:val="LabStep"/>
      </w:pPr>
      <w:r>
        <w:t>6. Simulate a recovery by copying the project to a new directory, initializing it against the same backend path, and producing a no-change plan without concurrent execution.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The migrated backend contains the authoritative state.</w:t>
      </w:r>
    </w:p>
    <w:p>
      <w:pPr>
        <w:pStyle w:val="ListBullet"/>
      </w:pPr>
      <w:r>
        <w:t>The original location no longer acts as an independent state source.</w:t>
      </w:r>
    </w:p>
    <w:p>
      <w:pPr>
        <w:pStyle w:val="ListBullet"/>
      </w:pPr>
      <w:r>
        <w:t>The recovered working directory produces a no-change plan.</w:t>
      </w:r>
    </w:p>
    <w:p>
      <w:pPr>
        <w:pStyle w:val="ListBullet"/>
      </w:pPr>
      <w:r>
        <w:t>Backup file is outside Git and deleted after validation.</w:t>
      </w:r>
    </w:p>
    <w:p>
      <w:pPr>
        <w:pStyle w:val="Heading3"/>
      </w:pPr>
      <w:r>
        <w:t>Cleanup</w:t>
      </w:r>
    </w:p>
    <w:p>
      <w:pPr>
        <w:pStyle w:val="ListBullet"/>
      </w:pPr>
      <w:r>
        <w:t>Destroy managed resources from one working directory only.</w:t>
      </w:r>
    </w:p>
    <w:p>
      <w:pPr>
        <w:pStyle w:val="ListBullet"/>
      </w:pPr>
      <w:r>
        <w:t>Delete temporary state backups securely.</w:t>
      </w:r>
    </w:p>
    <w:p>
      <w:pPr>
        <w:pStyle w:val="ListBullet"/>
      </w:pPr>
      <w:r>
        <w:t>Remove the disposable backend directory after confirming no resources remain.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Why does Terraform require state?</w:t>
      </w:r>
    </w:p>
    <w:p>
      <w:r>
        <w:t>It needs a durable mapping between configuration addresses and real objects, plus metadata and dependency information required for efficient lifecycle operations.</w:t>
      </w:r>
    </w:p>
    <w:p>
      <w:r>
        <w:rPr>
          <w:b/>
        </w:rPr>
        <w:t>2. Does remote state guarantee locking?</w:t>
      </w:r>
    </w:p>
    <w:p>
      <w:r>
        <w:t>No. Locking depends on the selected backend or remote execution platform. Verify backend-specific behavior.</w:t>
      </w:r>
    </w:p>
    <w:p>
      <w:r>
        <w:rPr>
          <w:b/>
        </w:rPr>
        <w:t>3. When is force-unlock acceptable?</w:t>
      </w:r>
    </w:p>
    <w:p>
      <w:r>
        <w:t>Only after proving that the original writer is no longer active, identifying the exact lock ID, backing up state, and following the recovery procedure.</w:t>
      </w:r>
    </w:p>
    <w:p>
      <w:r>
        <w:rPr>
          <w:b/>
        </w:rPr>
        <w:t>4. Why not edit terraform.tfstate manually?</w:t>
      </w:r>
    </w:p>
    <w:p>
      <w:r>
        <w:t>It is easy to break lineage, addresses, types, serials, or resource metadata. Use supported commands and backups; direct edits are a last-resort expert operation.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State is critical operational data and may contain sensitive values.</w:t>
      </w:r>
    </w:p>
    <w:p>
      <w:pPr>
        <w:pStyle w:val="ListBullet"/>
      </w:pPr>
      <w:r>
        <w:t>Remote storage, locking, backups, access control, and recovery are separate required controls.</w:t>
      </w:r>
    </w:p>
    <w:p>
      <w:pPr>
        <w:pStyle w:val="ListBullet"/>
      </w:pPr>
      <w:r>
        <w:t>State commands can change ownership without changing remote resources.</w:t>
      </w:r>
    </w:p>
    <w:p>
      <w:pPr>
        <w:pStyle w:val="ListBullet"/>
      </w:pPr>
      <w:r>
        <w:t>Recovery procedures must be tested before an incident.</w:t>
      </w:r>
    </w:p>
    <w:p>
      <w:r>
        <w:br w:type="page"/>
      </w:r>
    </w:p>
    <w:p>
      <w:pPr>
        <w:pStyle w:val="Heading1"/>
      </w:pPr>
      <w:r>
        <w:t>Chapter 7: Resource Addressing, Meta-Arguments, Iteration, and Lifecycle</w:t>
      </w:r>
    </w:p>
    <w:p>
      <w:pPr>
        <w:pStyle w:val="SectionLead"/>
      </w:pPr>
      <w:r>
        <w:t>Terraform can create many similar resources through count, for_each, and dynamic blocks. The main engineering risk is address stability: changing indexes or keys can cause unwanted replacements even when the underlying business objects are unchanged.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Interpret resource and module addresses.</w:t>
      </w:r>
    </w:p>
    <w:p>
      <w:pPr>
        <w:pStyle w:val="ListBullet"/>
      </w:pPr>
      <w:r>
        <w:t>Choose correctly between count and for_each.</w:t>
      </w:r>
    </w:p>
    <w:p>
      <w:pPr>
        <w:pStyle w:val="ListBullet"/>
      </w:pPr>
      <w:r>
        <w:t>Use lifecycle, depends_on, provider, and other meta-arguments safely.</w:t>
      </w:r>
    </w:p>
    <w:p>
      <w:pPr>
        <w:pStyle w:val="ListBullet"/>
      </w:pPr>
      <w:r>
        <w:t>Design stable keys and controlled replacement behavior.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Addresses: </w:t>
      </w:r>
      <w:r>
        <w:t>A resource instance address identifies an object in configuration and state, such as local_file.service["api"]. Address changes are lifecycle events.</w:t>
      </w:r>
    </w:p>
    <w:p>
      <w:r>
        <w:rPr>
          <w:b/>
        </w:rPr>
        <w:t xml:space="preserve">count: </w:t>
      </w:r>
      <w:r>
        <w:t>Creates indexed instances. It is suitable for truly interchangeable items, but deleting an item from the middle of an ordered list can shift indexes.</w:t>
      </w:r>
    </w:p>
    <w:p>
      <w:r>
        <w:rPr>
          <w:b/>
        </w:rPr>
        <w:t xml:space="preserve">for_each: </w:t>
      </w:r>
      <w:r>
        <w:t>Creates instances keyed by a map or set of strings. Stable semantic keys usually provide safer long-term identity.</w:t>
      </w:r>
    </w:p>
    <w:p>
      <w:r>
        <w:rPr>
          <w:b/>
        </w:rPr>
        <w:t xml:space="preserve">dynamic blocks: </w:t>
      </w:r>
      <w:r>
        <w:t>Generate repeated nested blocks when a provider schema requires them. They should not be used when a normal expression or separate resource is clearer.</w:t>
      </w:r>
    </w:p>
    <w:p>
      <w:r>
        <w:rPr>
          <w:b/>
        </w:rPr>
        <w:t xml:space="preserve">lifecycle: </w:t>
      </w:r>
      <w:r>
        <w:t>create_before_destroy, prevent_destroy, ignore_changes, and replace_triggered_by alter lifecycle behavior. Each can hide or move risk and must be justified.</w:t>
      </w:r>
    </w:p>
    <w:p>
      <w:r>
        <w:rPr>
          <w:b/>
        </w:rPr>
        <w:t xml:space="preserve">Preconditions and postconditions: </w:t>
      </w:r>
      <w:r>
        <w:t>Lifecycle conditions can enforce assumptions and validate resource results. They improve failure messages but do not replace external functional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Mechanism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Best Fit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Common Risk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 identical instances controlled by a number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Index shifts and address churn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for_each map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Named instances with stable keys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Key rename causes destroy/create unless refactored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dynamic block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Repeated provider nested block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Unreadable abstraction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prevent_destroy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High-consequence resource safety net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False confidence; config can be removed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ignore_changes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Shared ownership of selected attribute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Permanent unmanaged drift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create_before_destroy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Replacement with overlap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Quota, naming, duplicate or cost constraints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variable "services" {</w:t>
        <w:br/>
        <w:t xml:space="preserve">  type = map(object({</w:t>
        <w:br/>
        <w:t xml:space="preserve">    port  = number</w:t>
        <w:br/>
        <w:t xml:space="preserve">    owner = string</w:t>
        <w:br/>
        <w:t xml:space="preserve">  }))</w:t>
        <w:br/>
        <w:t>}</w:t>
        <w:br/>
        <w:br/>
        <w:t>resource "local_file" "service" {</w:t>
        <w:br/>
        <w:t xml:space="preserve">  for_each = var.services</w:t>
        <w:br/>
        <w:br/>
        <w:t xml:space="preserve">  filename = "${path.module}/generated/${each.key}.conf"</w:t>
        <w:br/>
        <w:t xml:space="preserve">  content  = jsonencode(each.value)</w:t>
        <w:br/>
        <w:br/>
        <w:t xml:space="preserve">  lifecycle {</w:t>
        <w:br/>
        <w:t xml:space="preserve">    precondition {</w:t>
        <w:br/>
        <w:t xml:space="preserve">      condition     = each.value.port &gt;= 1024 &amp;&amp; each.value.port &lt;= 65535</w:t>
        <w:br/>
        <w:t xml:space="preserve">      error_message = "Service ports must be between 1024 and 65535."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for_each keys are stable technical identifiers, not mutable display names.</w:t>
      </w:r>
    </w:p>
    <w:p>
      <w:pPr>
        <w:pStyle w:val="ListBullet"/>
      </w:pPr>
      <w:r>
        <w:t>Lifecycle settings have a documented owner, reason, and review date.</w:t>
      </w:r>
    </w:p>
    <w:p>
      <w:pPr>
        <w:pStyle w:val="ListBullet"/>
      </w:pPr>
      <w:r>
        <w:t>ignore_changes is limited to attributes intentionally owned elsewhere.</w:t>
      </w:r>
    </w:p>
    <w:p>
      <w:pPr>
        <w:pStyle w:val="ListBullet"/>
      </w:pPr>
      <w:r>
        <w:t>prevent_destroy is combined with backups, access control, and recovery procedures.</w:t>
      </w:r>
    </w:p>
    <w:p>
      <w:pPr>
        <w:pStyle w:val="ListBullet"/>
      </w:pPr>
      <w:r>
        <w:t>Plans are reviewed specifically for address and replacement changes.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Removing one item replaces many resources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count indexes shifted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Migrate to stable for_each keys using moved blocks or state moves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Plan shows only intended removal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Key rename destroys and creates object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for_each address changed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Use moved block and verify provider update behavior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 preserves object identity where supported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prevent_destroy did not protect object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Resource block removed from configuration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Use policy, access control, backups, and review in addition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Destructive path blocked by workflow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ignore_changes hides important drift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Attribute excluded too broadly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Narrow or remove ignore rule; assign clear owner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 detects material drift</w:t>
            </w:r>
          </w:p>
        </w:tc>
      </w:tr>
    </w:tbl>
    <w:p/>
    <w:p>
      <w:pPr>
        <w:pStyle w:val="Heading2"/>
      </w:pPr>
      <w:r>
        <w:t>Hands-on Lab 7: Model Stable Service Instances with for_each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Terraform repository.</w:t>
      </w:r>
    </w:p>
    <w:p>
      <w:pPr>
        <w:pStyle w:val="ListBullet"/>
      </w:pPr>
      <w:r>
        <w:t>A map of three fictional services.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Define the services variable and local_file.service resource using for_each.</w:t>
      </w:r>
    </w:p>
    <w:p>
      <w:pPr>
        <w:pStyle w:val="LabStep"/>
      </w:pPr>
      <w:r>
        <w:t>2. Provide three stable keys such as api, worker, and scheduler.</w:t>
      </w:r>
    </w:p>
    <w:p>
      <w:pPr>
        <w:pStyle w:val="LabStep"/>
      </w:pPr>
      <w:r>
        <w:t>3. Plan and apply; inspect terraform state list.</w:t>
      </w:r>
    </w:p>
    <w:p>
      <w:pPr>
        <w:pStyle w:val="LabStep"/>
      </w:pPr>
      <w:r>
        <w:t>4. Change only the owner value for worker and confirm an in-place update.</w:t>
      </w:r>
    </w:p>
    <w:p>
      <w:pPr>
        <w:pStyle w:val="LabStep"/>
      </w:pPr>
      <w:r>
        <w:t>5. Add a fourth service and confirm one create action.</w:t>
      </w:r>
    </w:p>
    <w:p>
      <w:pPr>
        <w:pStyle w:val="LabStep"/>
      </w:pPr>
      <w:r>
        <w:t>6. Rename a key, observe the destroy/create plan, cancel it, then restore the original key and document the refactoring requirement.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State addresses use semantic keys.</w:t>
      </w:r>
    </w:p>
    <w:p>
      <w:pPr>
        <w:pStyle w:val="ListBullet"/>
      </w:pPr>
      <w:r>
        <w:t>Value changes update only the targeted instance.</w:t>
      </w:r>
    </w:p>
    <w:p>
      <w:pPr>
        <w:pStyle w:val="ListBullet"/>
      </w:pPr>
      <w:r>
        <w:t>Adding an item creates only one new instance.</w:t>
      </w:r>
    </w:p>
    <w:p>
      <w:pPr>
        <w:pStyle w:val="ListBullet"/>
      </w:pPr>
      <w:r>
        <w:t>The key-rename risk is captured in the runbook.</w:t>
      </w:r>
    </w:p>
    <w:p>
      <w:pPr>
        <w:pStyle w:val="Heading3"/>
      </w:pPr>
      <w:r>
        <w:t>Cleanup</w:t>
      </w:r>
    </w:p>
    <w:p>
      <w:pPr>
        <w:pStyle w:val="ListBullet"/>
      </w:pPr>
      <w:r>
        <w:t>Destroy all generated service files through Terraform.</w:t>
      </w:r>
    </w:p>
    <w:p>
      <w:pPr>
        <w:pStyle w:val="ListBullet"/>
      </w:pPr>
      <w:r>
        <w:t>Delete saved plans.</w:t>
      </w:r>
    </w:p>
    <w:p>
      <w:pPr>
        <w:pStyle w:val="ListBullet"/>
      </w:pPr>
      <w:r>
        <w:t>Retain the variable schema and lessons in the repository.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When should count be used?</w:t>
      </w:r>
    </w:p>
    <w:p>
      <w:r>
        <w:t>Use it when instances are truly interchangeable and index identity is acceptable, or when a simple conditional zero-or-one resource is clear.</w:t>
      </w:r>
    </w:p>
    <w:p>
      <w:r>
        <w:rPr>
          <w:b/>
        </w:rPr>
        <w:t>2. Why is for_each often safer?</w:t>
      </w:r>
    </w:p>
    <w:p>
      <w:r>
        <w:t>Stable semantic keys preserve identity when unrelated items are added or removed, reducing index-shift replacement risk.</w:t>
      </w:r>
    </w:p>
    <w:p>
      <w:r>
        <w:rPr>
          <w:b/>
        </w:rPr>
        <w:t>3. Does prevent_destroy guarantee data safety?</w:t>
      </w:r>
    </w:p>
    <w:p>
      <w:r>
        <w:t>No. It blocks selected Terraform plans while the resource remains in configuration, but cannot replace backups, access controls, provider safeguards, or policy.</w:t>
      </w:r>
    </w:p>
    <w:p>
      <w:r>
        <w:rPr>
          <w:b/>
        </w:rPr>
        <w:t>4. When is ignore_changes appropriate?</w:t>
      </w:r>
    </w:p>
    <w:p>
      <w:r>
        <w:t>Only when another authorized system owns a specific attribute and the shared-ownership boundary is documented and monitored.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Resource addresses are durable identities within state.</w:t>
      </w:r>
    </w:p>
    <w:p>
      <w:pPr>
        <w:pStyle w:val="ListBullet"/>
      </w:pPr>
      <w:r>
        <w:t>Stable keys are a major production design decision.</w:t>
      </w:r>
    </w:p>
    <w:p>
      <w:pPr>
        <w:pStyle w:val="ListBullet"/>
      </w:pPr>
      <w:r>
        <w:t>Meta-arguments change lifecycle semantics and require explicit risk review.</w:t>
      </w:r>
    </w:p>
    <w:p>
      <w:pPr>
        <w:pStyle w:val="ListBullet"/>
      </w:pPr>
      <w:r>
        <w:t>Conditions improve guardrails but do not replace external acceptance tests.</w:t>
      </w:r>
    </w:p>
    <w:p>
      <w:r>
        <w:br w:type="page"/>
      </w:r>
    </w:p>
    <w:p>
      <w:pPr>
        <w:pStyle w:val="Heading1"/>
      </w:pPr>
      <w:r>
        <w:t>Chapter 8: Terraform Modules, Composition, Versioning, and Interfaces</w:t>
      </w:r>
    </w:p>
    <w:p>
      <w:pPr>
        <w:pStyle w:val="SectionLead"/>
      </w:pPr>
      <w:r>
        <w:t>Modules package infrastructure patterns for reuse. Effective modules standardize safe decisions and reduce duplication; poor modules create hidden coupling, oversized interfaces, upgrade risk, and layers of indirection.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Explain root and child modules.</w:t>
      </w:r>
    </w:p>
    <w:p>
      <w:pPr>
        <w:pStyle w:val="ListBullet"/>
      </w:pPr>
      <w:r>
        <w:t>Design clear module inputs, outputs, and composition boundaries.</w:t>
      </w:r>
    </w:p>
    <w:p>
      <w:pPr>
        <w:pStyle w:val="ListBullet"/>
      </w:pPr>
      <w:r>
        <w:t>Use local, registry, and VCS module sources with version controls.</w:t>
      </w:r>
    </w:p>
    <w:p>
      <w:pPr>
        <w:pStyle w:val="ListBullet"/>
      </w:pPr>
      <w:r>
        <w:t>Test and document a reusable module.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Root and child modules: </w:t>
      </w:r>
      <w:r>
        <w:t>Every working directory is a root module. A module block calls a child module and incorporates its resources into the same state and graph.</w:t>
      </w:r>
    </w:p>
    <w:p>
      <w:r>
        <w:rPr>
          <w:b/>
        </w:rPr>
        <w:t xml:space="preserve">Abstraction boundary: </w:t>
      </w:r>
      <w:r>
        <w:t>A module should represent a coherent capability such as a service configuration bundle, network segment, or application runtime, not merely wrap one resource without adding value.</w:t>
      </w:r>
    </w:p>
    <w:p>
      <w:r>
        <w:rPr>
          <w:b/>
        </w:rPr>
        <w:t xml:space="preserve">Interface: </w:t>
      </w:r>
      <w:r>
        <w:t>Typed inputs, validation, useful outputs, examples, and documented behavior create a stable contract. Avoid exposing every provider argument by default.</w:t>
      </w:r>
    </w:p>
    <w:p>
      <w:r>
        <w:rPr>
          <w:b/>
        </w:rPr>
        <w:t xml:space="preserve">Composition: </w:t>
      </w:r>
      <w:r>
        <w:t>Prefer small modules composed by a root module. Keep policy decisions at the appropriate level and avoid deep module nesting.</w:t>
      </w:r>
    </w:p>
    <w:p>
      <w:r>
        <w:rPr>
          <w:b/>
        </w:rPr>
        <w:t xml:space="preserve">Source and version: </w:t>
      </w:r>
      <w:r>
        <w:t>Registry modules support explicit versions. VCS sources should use immutable tags or commit references. Local modules are useful within a monorepo.</w:t>
      </w:r>
    </w:p>
    <w:p>
      <w:r>
        <w:rPr>
          <w:b/>
        </w:rPr>
        <w:t xml:space="preserve">Provider handling: </w:t>
      </w:r>
      <w:r>
        <w:t>Reusable child modules declare provider requirements but normally receive provider configurations from the caller rather than embedding environment-specific credentials.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Design Question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Preferred Practice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Warning Sign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What capability?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One coherent lifecycle and owner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Module is only a renamed resource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Which inputs?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Small typed contract with safe validation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Dozens of passthrough variables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Which outputs?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Consumer-required stable values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Entire resource objects exposed casually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How versioned?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Immutable semantic releases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Floating branch or unreviewed latest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How composed?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Shallow modules with explicit wiring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Deep hidden module chain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# modules/service_file/variables.tf</w:t>
        <w:br/>
        <w:t>variable "name" {</w:t>
        <w:br/>
        <w:t xml:space="preserve">  type = string</w:t>
        <w:br/>
        <w:t xml:space="preserve">  validation {</w:t>
        <w:br/>
        <w:t xml:space="preserve">    condition     = can(regex("^[a-z][a-z0-9-]{2,30}$", var.name))</w:t>
        <w:br/>
        <w:t xml:space="preserve">    error_message = "name must be a lowercase service identifier."</w:t>
        <w:br/>
        <w:t xml:space="preserve">  }</w:t>
        <w:br/>
        <w:t>}</w:t>
        <w:br/>
        <w:br/>
        <w:t>variable "settings" {</w:t>
        <w:br/>
        <w:t xml:space="preserve">  type = map(string)</w:t>
        <w:br/>
        <w:t>}</w:t>
        <w:br/>
        <w:br/>
        <w:t># modules/service_file/main.tf</w:t>
        <w:br/>
        <w:t>resource "local_file" "this" {</w:t>
        <w:br/>
        <w:t xml:space="preserve">  filename = "${path.module}/../../generated/${var.name}.json"</w:t>
        <w:br/>
        <w:t xml:space="preserve">  content  = jsonencode(var.settings)</w:t>
        <w:br/>
        <w:t>}</w:t>
        <w:br/>
        <w:br/>
        <w:t># root module</w:t>
        <w:br/>
        <w:t>module "api" {</w:t>
        <w:br/>
        <w:t xml:space="preserve">  source   = "./modules/service_file"</w:t>
        <w:br/>
        <w:t xml:space="preserve">  name     = "api-service"</w:t>
        <w:br/>
        <w:t xml:space="preserve">  settings = { owner = "platform", tier = "critical" }</w:t>
        <w:br/>
        <w:t>}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The module has a clear purpose and owner.</w:t>
      </w:r>
    </w:p>
    <w:p>
      <w:pPr>
        <w:pStyle w:val="ListBullet"/>
      </w:pPr>
      <w:r>
        <w:t>Inputs are typed, validated, documented, and minimal.</w:t>
      </w:r>
    </w:p>
    <w:p>
      <w:pPr>
        <w:pStyle w:val="ListBullet"/>
      </w:pPr>
      <w:r>
        <w:t>Outputs expose stable consumer needs without leaking secrets.</w:t>
      </w:r>
    </w:p>
    <w:p>
      <w:pPr>
        <w:pStyle w:val="ListBullet"/>
      </w:pPr>
      <w:r>
        <w:t>Module sources use reviewed immutable versions.</w:t>
      </w:r>
    </w:p>
    <w:p>
      <w:pPr>
        <w:pStyle w:val="ListBullet"/>
      </w:pPr>
      <w:r>
        <w:t>README includes example, assumptions, upgrade guidance, validation, and cleanup.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Module upgrade replaces resources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Address, default, or provider behavior changed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Compare versions and plan; use moved blocks and migration notes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Upgrade plan contains approved actions only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Child module cannot use provider alias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Provider mapping not passed from caller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Declare configuration_aliases and pass providers map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Module uses intended provider configuration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Module is difficult to reuse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Environment assumptions embedded inside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Move environment wiring to root module; simplify interface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Two callers use module without forks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Circular dependency between modules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Outputs wired in both directions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Redesign ownership and shared data boundary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Graph becomes acyclic and plan evaluates</w:t>
            </w:r>
          </w:p>
        </w:tc>
      </w:tr>
    </w:tbl>
    <w:p/>
    <w:p>
      <w:pPr>
        <w:pStyle w:val="Heading2"/>
      </w:pPr>
      <w:r>
        <w:t>Hands-on Lab 8: Build and Consume a Reusable Local Module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Repository from earlier chapters.</w:t>
      </w:r>
    </w:p>
    <w:p>
      <w:pPr>
        <w:pStyle w:val="ListBullet"/>
      </w:pPr>
      <w:r>
        <w:t>A modules directory.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Create modules/service_file with main.tf, variables.tf, outputs.tf, and README.md.</w:t>
      </w:r>
    </w:p>
    <w:p>
      <w:pPr>
        <w:pStyle w:val="LabStep"/>
      </w:pPr>
      <w:r>
        <w:t>2. Define validated name and settings inputs.</w:t>
      </w:r>
    </w:p>
    <w:p>
      <w:pPr>
        <w:pStyle w:val="LabStep"/>
      </w:pPr>
      <w:r>
        <w:t>3. Expose filename and content hash outputs.</w:t>
      </w:r>
    </w:p>
    <w:p>
      <w:pPr>
        <w:pStyle w:val="LabStep"/>
      </w:pPr>
      <w:r>
        <w:t>4. Call the module twice from the root module with different stable names.</w:t>
      </w:r>
    </w:p>
    <w:p>
      <w:pPr>
        <w:pStyle w:val="LabStep"/>
      </w:pPr>
      <w:r>
        <w:t>5. Run fmt, validate, plan, apply, and a no-change plan.</w:t>
      </w:r>
    </w:p>
    <w:p>
      <w:pPr>
        <w:pStyle w:val="LabStep"/>
      </w:pPr>
      <w:r>
        <w:t>6. Change the module implementation in a backward-compatible way and confirm both callers update as intended.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Both module instances appear with clear module addresses.</w:t>
      </w:r>
    </w:p>
    <w:p>
      <w:pPr>
        <w:pStyle w:val="ListBullet"/>
      </w:pPr>
      <w:r>
        <w:t>Invalid names fail validation.</w:t>
      </w:r>
    </w:p>
    <w:p>
      <w:pPr>
        <w:pStyle w:val="ListBullet"/>
      </w:pPr>
      <w:r>
        <w:t>Outputs expose only filename and hash.</w:t>
      </w:r>
    </w:p>
    <w:p>
      <w:pPr>
        <w:pStyle w:val="ListBullet"/>
      </w:pPr>
      <w:r>
        <w:t>README explains usage, contract, and lifecycle.</w:t>
      </w:r>
    </w:p>
    <w:p>
      <w:pPr>
        <w:pStyle w:val="Heading3"/>
      </w:pPr>
      <w:r>
        <w:t>Cleanup</w:t>
      </w:r>
    </w:p>
    <w:p>
      <w:pPr>
        <w:pStyle w:val="ListBullet"/>
      </w:pPr>
      <w:r>
        <w:t>Destroy both module instances.</w:t>
      </w:r>
    </w:p>
    <w:p>
      <w:pPr>
        <w:pStyle w:val="ListBullet"/>
      </w:pPr>
      <w:r>
        <w:t>Delete generated files and plan artifacts.</w:t>
      </w:r>
    </w:p>
    <w:p>
      <w:pPr>
        <w:pStyle w:val="ListBullet"/>
      </w:pPr>
      <w:r>
        <w:t>Tag the repository exercise version if using Git.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What is the root module?</w:t>
      </w:r>
    </w:p>
    <w:p>
      <w:r>
        <w:t>The configuration in the current working directory used for the Terraform run. Child modules are called from it.</w:t>
      </w:r>
    </w:p>
    <w:p>
      <w:r>
        <w:rPr>
          <w:b/>
        </w:rPr>
        <w:t>2. Should every resource be wrapped in a module?</w:t>
      </w:r>
    </w:p>
    <w:p>
      <w:r>
        <w:t>No. A module should add a meaningful capability, policy, interface, or reuse boundary. Excessive wrappers increase complexity.</w:t>
      </w:r>
    </w:p>
    <w:p>
      <w:r>
        <w:rPr>
          <w:b/>
        </w:rPr>
        <w:t>3. How should a reusable module receive provider configuration?</w:t>
      </w:r>
    </w:p>
    <w:p>
      <w:r>
        <w:t>It declares provider requirements, while the caller supplies the appropriate provider configuration, including aliases when required.</w:t>
      </w:r>
    </w:p>
    <w:p>
      <w:r>
        <w:rPr>
          <w:b/>
        </w:rPr>
        <w:t>4. Why pin module versions?</w:t>
      </w:r>
    </w:p>
    <w:p>
      <w:r>
        <w:t>Immutable versions make upgrades explicit, reviewable, and reproducible and allow migration guidance to match a known release.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Modules encode reusable capabilities and policy, not merely syntax reduction.</w:t>
      </w:r>
    </w:p>
    <w:p>
      <w:pPr>
        <w:pStyle w:val="ListBullet"/>
      </w:pPr>
      <w:r>
        <w:t>A stable interface is more important than exposing every provider option.</w:t>
      </w:r>
    </w:p>
    <w:p>
      <w:pPr>
        <w:pStyle w:val="ListBullet"/>
      </w:pPr>
      <w:r>
        <w:t>Composition should remain shallow and ownership explicit.</w:t>
      </w:r>
    </w:p>
    <w:p>
      <w:pPr>
        <w:pStyle w:val="ListBullet"/>
      </w:pPr>
      <w:r>
        <w:t>Module releases require versioning, documentation, and upgrade testing.</w:t>
      </w:r>
    </w:p>
    <w:p>
      <w:r>
        <w:br w:type="page"/>
      </w:r>
    </w:p>
    <w:p>
      <w:pPr>
        <w:pStyle w:val="Heading1"/>
      </w:pPr>
      <w:r>
        <w:t>Chapter 9: Importing Existing Infrastructure and Refactoring Safely</w:t>
      </w:r>
    </w:p>
    <w:p>
      <w:pPr>
        <w:pStyle w:val="SectionLead"/>
      </w:pPr>
      <w:r>
        <w:t>Real environments rarely begin as greenfield Terraform projects. Teams must adopt existing objects, rename addresses, split configurations, and retire resources without accidental recreation or deletion.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Explain configuration-driven import and CLI import.</w:t>
      </w:r>
    </w:p>
    <w:p>
      <w:pPr>
        <w:pStyle w:val="ListBullet"/>
      </w:pPr>
      <w:r>
        <w:t>Use moved blocks and state moves for address refactoring.</w:t>
      </w:r>
    </w:p>
    <w:p>
      <w:pPr>
        <w:pStyle w:val="ListBullet"/>
      </w:pPr>
      <w:r>
        <w:t>Distinguish forgetting an object from destroying it.</w:t>
      </w:r>
    </w:p>
    <w:p>
      <w:pPr>
        <w:pStyle w:val="ListBullet"/>
      </w:pPr>
      <w:r>
        <w:t>Plan a controlled brownfield adoption workflow.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Import contract: </w:t>
      </w:r>
      <w:r>
        <w:t>Import binds an existing remote object to a Terraform resource address. Configuration must still describe the object; import alone does not create a complete maintainable design.</w:t>
      </w:r>
    </w:p>
    <w:p>
      <w:r>
        <w:rPr>
          <w:b/>
        </w:rPr>
        <w:t xml:space="preserve">Configuration-driven import: </w:t>
      </w:r>
      <w:r>
        <w:t>import blocks make adoption reviewable in normal plans and can support repeated patterns. Provider support determines available identifiers and generated configuration behavior.</w:t>
      </w:r>
    </w:p>
    <w:p>
      <w:r>
        <w:rPr>
          <w:b/>
        </w:rPr>
        <w:t xml:space="preserve">Moved blocks: </w:t>
      </w:r>
      <w:r>
        <w:t>A moved block records an address transition so Terraform can preserve object identity during refactoring rather than plan destroy/create.</w:t>
      </w:r>
    </w:p>
    <w:p>
      <w:r>
        <w:rPr>
          <w:b/>
        </w:rPr>
        <w:t xml:space="preserve">State move: </w:t>
      </w:r>
      <w:r>
        <w:t>terraform state mv performs an immediate state address change. Use backups, exact addresses, peer review, and a follow-up plan.</w:t>
      </w:r>
    </w:p>
    <w:p>
      <w:r>
        <w:rPr>
          <w:b/>
        </w:rPr>
        <w:t xml:space="preserve">Forget versus destroy: </w:t>
      </w:r>
      <w:r>
        <w:t>terraform state rm or a removed block can stop Terraform managing an object without deleting it. This creates an intentionally unmanaged object that requires a new owner.</w:t>
      </w:r>
    </w:p>
    <w:p>
      <w:r>
        <w:rPr>
          <w:b/>
        </w:rPr>
        <w:t xml:space="preserve">Brownfield discovery: </w:t>
      </w:r>
      <w:r>
        <w:t>Inventory, ownership, dependencies, policy, naming, credentials, and lifecycle intent must be established before importing at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2541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Remote Object</w:t>
            </w:r>
          </w:p>
        </w:tc>
        <w:tc>
          <w:tcPr>
            <w:tcW w:type="dxa" w:w="2541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State Binding</w:t>
            </w:r>
          </w:p>
        </w:tc>
        <w:tc>
          <w:tcPr>
            <w:tcW w:type="dxa" w:w="2541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Primary Risk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Unchanged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Added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Configuration mismatch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moved block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Unchanged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Address changed declaratively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Incorrect source/destination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state mv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Unchanged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Address changed immediately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Wrong state or address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state rm / forget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Unchanged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Removed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Orphaned unmanaged object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destroy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Deleted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Removed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Data loss or outage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# Adopt an existing local file into Terraform management</w:t>
        <w:br/>
        <w:t>resource "local_file" "legacy" {</w:t>
        <w:br/>
        <w:t xml:space="preserve">  filename = "${path.module}/legacy/legacy.txt"</w:t>
        <w:br/>
        <w:t xml:space="preserve">  content  = "legacy configuration</w:t>
        <w:br/>
        <w:t>"</w:t>
        <w:br/>
        <w:t>}</w:t>
        <w:br/>
        <w:br/>
        <w:t>import {</w:t>
        <w:br/>
        <w:t xml:space="preserve">  to = local_file.legacy</w:t>
        <w:br/>
        <w:t xml:space="preserve">  id = "${path.module}/legacy/legacy.txt"</w:t>
        <w:br/>
        <w:t>}</w:t>
        <w:br/>
        <w:br/>
        <w:t># Preserve identity during a rename</w:t>
        <w:br/>
        <w:t>moved {</w:t>
        <w:br/>
        <w:t xml:space="preserve">  from = local_file.legacy</w:t>
        <w:br/>
        <w:t xml:space="preserve">  to   = local_file.adopted</w:t>
        <w:br/>
        <w:t>}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Every imported object has a confirmed owner and lifecycle intent.</w:t>
      </w:r>
    </w:p>
    <w:p>
      <w:pPr>
        <w:pStyle w:val="ListBullet"/>
      </w:pPr>
      <w:r>
        <w:t>Configuration is written and reviewed before binding at scale.</w:t>
      </w:r>
    </w:p>
    <w:p>
      <w:pPr>
        <w:pStyle w:val="ListBullet"/>
      </w:pPr>
      <w:r>
        <w:t>A backup and no-change expectation are defined before refactoring state.</w:t>
      </w:r>
    </w:p>
    <w:p>
      <w:pPr>
        <w:pStyle w:val="ListBullet"/>
      </w:pPr>
      <w:r>
        <w:t>Moved blocks remain long enough for all supported upgrade paths.</w:t>
      </w:r>
    </w:p>
    <w:p>
      <w:pPr>
        <w:pStyle w:val="ListBullet"/>
      </w:pPr>
      <w:r>
        <w:t>Forgotten objects receive a documented new management owner.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Import succeeds but next plan changes many attributes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Configuration does not match remote defaults or provider normalization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Inspect state and provider docs; model only intended settings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Plan is empty or contains approved convergence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Rename proposes destroy/create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Address changed without moved mapping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Add moved block or execute reviewed state mv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 preserves object identity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Imported wrong object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Incorrect ID or target address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Back up state, remove wrong binding, verify remote object, re-import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State address maps to intended ID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state rm caused duplicate creation plan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Configuration still declares resource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Remove or change configuration, or re-import binding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 reflects intentional ownership</w:t>
            </w:r>
          </w:p>
        </w:tc>
      </w:tr>
    </w:tbl>
    <w:p/>
    <w:p>
      <w:pPr>
        <w:pStyle w:val="Heading2"/>
      </w:pPr>
      <w:r>
        <w:t>Hands-on Lab 9: Adopt and Refactor a Brownfield Local Object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disposable legacy directory.</w:t>
      </w:r>
    </w:p>
    <w:p>
      <w:pPr>
        <w:pStyle w:val="ListBullet"/>
      </w:pPr>
      <w:r>
        <w:t>Terraform project with state backup location.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Create legacy/legacy.txt manually with known content.</w:t>
      </w:r>
    </w:p>
    <w:p>
      <w:pPr>
        <w:pStyle w:val="LabStep"/>
      </w:pPr>
      <w:r>
        <w:t>2. Write a matching local_file resource and configuration-driven import block.</w:t>
      </w:r>
    </w:p>
    <w:p>
      <w:pPr>
        <w:pStyle w:val="LabStep"/>
      </w:pPr>
      <w:r>
        <w:t>3. Run plan, review the import action, and apply.</w:t>
      </w:r>
    </w:p>
    <w:p>
      <w:pPr>
        <w:pStyle w:val="LabStep"/>
      </w:pPr>
      <w:r>
        <w:t>4. Confirm a no-change plan after adoption.</w:t>
      </w:r>
    </w:p>
    <w:p>
      <w:pPr>
        <w:pStyle w:val="LabStep"/>
      </w:pPr>
      <w:r>
        <w:t>5. Rename the resource address in configuration and add a moved block.</w:t>
      </w:r>
    </w:p>
    <w:p>
      <w:pPr>
        <w:pStyle w:val="LabStep"/>
      </w:pPr>
      <w:r>
        <w:t>6. Plan and apply the refactor, then verify the same file remains and no delete/create occurred.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The existing file is adopted without replacement.</w:t>
      </w:r>
    </w:p>
    <w:p>
      <w:pPr>
        <w:pStyle w:val="ListBullet"/>
      </w:pPr>
      <w:r>
        <w:t>Post-import plan is empty or contains only documented normalization.</w:t>
      </w:r>
    </w:p>
    <w:p>
      <w:pPr>
        <w:pStyle w:val="ListBullet"/>
      </w:pPr>
      <w:r>
        <w:t>The moved block changes the address while preserving the object.</w:t>
      </w:r>
    </w:p>
    <w:p>
      <w:pPr>
        <w:pStyle w:val="ListBullet"/>
      </w:pPr>
      <w:r>
        <w:t>State list shows the new address only.</w:t>
      </w:r>
    </w:p>
    <w:p>
      <w:pPr>
        <w:pStyle w:val="Heading3"/>
      </w:pPr>
      <w:r>
        <w:t>Cleanup</w:t>
      </w:r>
    </w:p>
    <w:p>
      <w:pPr>
        <w:pStyle w:val="ListBullet"/>
      </w:pPr>
      <w:r>
        <w:t>Destroy the adopted file only if the lab owns it; otherwise forget it deliberately and document ownership.</w:t>
      </w:r>
    </w:p>
    <w:p>
      <w:pPr>
        <w:pStyle w:val="ListBullet"/>
      </w:pPr>
      <w:r>
        <w:t>Delete state backups securely.</w:t>
      </w:r>
    </w:p>
    <w:p>
      <w:pPr>
        <w:pStyle w:val="ListBullet"/>
      </w:pPr>
      <w:r>
        <w:t>Retain adoption and refactoring notes in README.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What does terraform import do?</w:t>
      </w:r>
    </w:p>
    <w:p>
      <w:r>
        <w:t>It creates a binding in state between a resource address and an existing remote object. Maintainable configuration is still required.</w:t>
      </w:r>
    </w:p>
    <w:p>
      <w:r>
        <w:rPr>
          <w:b/>
        </w:rPr>
        <w:t>2. Why use a moved block?</w:t>
      </w:r>
    </w:p>
    <w:p>
      <w:r>
        <w:t>It records a declarative address migration so refactoring can preserve object identity across plans and shared upgrade paths.</w:t>
      </w:r>
    </w:p>
    <w:p>
      <w:r>
        <w:rPr>
          <w:b/>
        </w:rPr>
        <w:t>3. What is the risk of terraform state rm?</w:t>
      </w:r>
    </w:p>
    <w:p>
      <w:r>
        <w:t>The remote object remains but Terraform forgets it. If configuration still declares the address, Terraform may plan a replacement object.</w:t>
      </w:r>
    </w:p>
    <w:p>
      <w:r>
        <w:rPr>
          <w:b/>
        </w:rPr>
        <w:t>4. What should precede brownfield import?</w:t>
      </w:r>
    </w:p>
    <w:p>
      <w:r>
        <w:t>Inventory, ownership, dependencies, credentials, lifecycle intent, backup, configuration design, and a no-change acceptance target.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Import adopts existing objects into Terraform state but does not replace architecture work.</w:t>
      </w:r>
    </w:p>
    <w:p>
      <w:pPr>
        <w:pStyle w:val="ListBullet"/>
      </w:pPr>
      <w:r>
        <w:t>Address refactoring must preserve bindings deliberately.</w:t>
      </w:r>
    </w:p>
    <w:p>
      <w:pPr>
        <w:pStyle w:val="ListBullet"/>
      </w:pPr>
      <w:r>
        <w:t>Forgetting and destroying are different lifecycle decisions.</w:t>
      </w:r>
    </w:p>
    <w:p>
      <w:pPr>
        <w:pStyle w:val="ListBullet"/>
      </w:pPr>
      <w:r>
        <w:t>Brownfield adoption requires inventory, ownership, backup, and convergence planning.</w:t>
      </w:r>
    </w:p>
    <w:p>
      <w:r>
        <w:br w:type="page"/>
      </w:r>
    </w:p>
    <w:p>
      <w:pPr>
        <w:pStyle w:val="Heading1"/>
      </w:pPr>
      <w:r>
        <w:t>Chapter 10: Team Workflow, Remote Operations, and Terraform Foundation Capstone</w:t>
      </w:r>
    </w:p>
    <w:p>
      <w:pPr>
        <w:pStyle w:val="SectionLead"/>
      </w:pPr>
      <w:r>
        <w:t>Terraform becomes an organizational system when multiple engineers and pipelines share modules, state, credentials, approvals, and environments. The capstone integrates the controls from Part A into a reproducible team workflow.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Design a branch-to-plan-to-apply workflow.</w:t>
      </w:r>
    </w:p>
    <w:p>
      <w:pPr>
        <w:pStyle w:val="ListBullet"/>
      </w:pPr>
      <w:r>
        <w:t>Separate environments and state boundaries deliberately.</w:t>
      </w:r>
    </w:p>
    <w:p>
      <w:pPr>
        <w:pStyle w:val="ListBullet"/>
      </w:pPr>
      <w:r>
        <w:t>Control credentials, concurrency, approvals, and evidence.</w:t>
      </w:r>
    </w:p>
    <w:p>
      <w:pPr>
        <w:pStyle w:val="ListBullet"/>
      </w:pPr>
      <w:r>
        <w:t>Complete a foundation capstone with modules, remote-style state, drift handling, and recovery.</w:t>
      </w:r>
    </w:p>
    <w:p>
      <w:pPr>
        <w:pStyle w:val="Heading2"/>
      </w:pPr>
      <w:r>
        <w:t>Core Concepts</w:t>
      </w:r>
    </w:p>
    <w:p>
      <w:r>
        <w:rPr>
          <w:b/>
        </w:rPr>
        <w:t xml:space="preserve">Workflow separation: </w:t>
      </w:r>
      <w:r>
        <w:t>Pull requests run formatting, validation, linting, security checks, and speculative plans. Protected apply jobs run only from approved commits and authorized identities.</w:t>
      </w:r>
    </w:p>
    <w:p>
      <w:r>
        <w:rPr>
          <w:b/>
        </w:rPr>
        <w:t xml:space="preserve">State boundaries: </w:t>
      </w:r>
      <w:r>
        <w:t>Split state by ownership, lifecycle, blast radius, sensitivity, and change frequency. Do not create a single state for an entire enterprise or one state per trivial resource.</w:t>
      </w:r>
    </w:p>
    <w:p>
      <w:r>
        <w:rPr>
          <w:b/>
        </w:rPr>
        <w:t xml:space="preserve">Environment strategy: </w:t>
      </w:r>
      <w:r>
        <w:t>Separate directories, root modules, variables, or remote workspaces can represent environments. The choice must keep configuration differences explicit and state isolated.</w:t>
      </w:r>
    </w:p>
    <w:p>
      <w:r>
        <w:rPr>
          <w:b/>
        </w:rPr>
        <w:t xml:space="preserve">Credentials: </w:t>
      </w:r>
      <w:r>
        <w:t>CI should use short-lived workload identity or federation. Human apply access should be exceptional, time-bound, and audited.</w:t>
      </w:r>
    </w:p>
    <w:p>
      <w:r>
        <w:rPr>
          <w:b/>
        </w:rPr>
        <w:t xml:space="preserve">Concurrency: </w:t>
      </w:r>
      <w:r>
        <w:t>A team needs locking and run serialization. An approved plan can become stale if another change is applied first.</w:t>
      </w:r>
    </w:p>
    <w:p>
      <w:r>
        <w:rPr>
          <w:b/>
        </w:rPr>
        <w:t xml:space="preserve">Evidence: </w:t>
      </w:r>
      <w:r>
        <w:t>Store sanitized plan summaries, approvals, test results, drift findings, state-backup confirmation, and post-apply validation under retention and access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Pipeline Stage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Format/validate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Reject malformed or inconsistent code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Automated required check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Static/security analysis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Detect policy and misconfiguration risk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No critical unresolved finding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Plan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Produce proposed change from controlled inputs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Plan summary and artifact protection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Approval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Authorize production change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Owner and separation of duties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Apply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Execute exact reviewed plan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Protected identity and serialized run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Verify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Test service and control outcomes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Acceptance checks and rollback decision</w:t>
            </w:r>
          </w:p>
        </w:tc>
      </w:tr>
    </w:tbl>
    <w:p/>
    <w:p>
      <w:pPr>
        <w:pStyle w:val="Heading2"/>
      </w:pPr>
      <w:r>
        <w:t>Reference Configuration or Command Pattern</w:t>
      </w:r>
    </w:p>
    <w:p>
      <w:pPr>
        <w:pStyle w:val="CodeBlock"/>
        <w:keepLines/>
      </w:pPr>
      <w:r>
        <w:t># Suggested repository layout</w:t>
        <w:br/>
        <w:t>terraform-foundation/</w:t>
        <w:br/>
        <w:t xml:space="preserve">  modules/</w:t>
        <w:br/>
        <w:t xml:space="preserve">    service_file/</w:t>
        <w:br/>
        <w:t xml:space="preserve">  environments/</w:t>
        <w:br/>
        <w:t xml:space="preserve">    dev/</w:t>
        <w:br/>
        <w:t xml:space="preserve">      backend.hcl.example</w:t>
        <w:br/>
        <w:t xml:space="preserve">      main.tf</w:t>
        <w:br/>
        <w:t xml:space="preserve">      variables.tf</w:t>
        <w:br/>
        <w:t xml:space="preserve">      dev.auto.tfvars.example</w:t>
        <w:br/>
        <w:t xml:space="preserve">    prod/</w:t>
        <w:br/>
        <w:t xml:space="preserve">      backend.hcl.example</w:t>
        <w:br/>
        <w:t xml:space="preserve">      main.tf</w:t>
        <w:br/>
        <w:t xml:space="preserve">      variables.tf</w:t>
        <w:br/>
        <w:t xml:space="preserve">  .github/workflows/  # or another CI system</w:t>
        <w:br/>
        <w:t xml:space="preserve">  .gitignore</w:t>
        <w:br/>
        <w:t xml:space="preserve">  README.md</w:t>
        <w:br/>
        <w:t xml:space="preserve">  RUNBOOK.md</w:t>
        <w:br/>
        <w:br/>
        <w:t># CI quality sequence</w:t>
        <w:br/>
        <w:t>terraform fmt -check -recursive</w:t>
        <w:br/>
        <w:t>terraform init -backend=false</w:t>
        <w:br/>
        <w:t>terraform validate</w:t>
        <w:br/>
        <w:t># security/lint tools run here</w:t>
        <w:br/>
        <w:t># controlled backend init and plan run in protected job</w:t>
      </w:r>
    </w:p>
    <w:p>
      <w:pPr>
        <w:pStyle w:val="Heading2"/>
      </w:pPr>
      <w:r>
        <w:t>Production Checklist</w:t>
      </w:r>
    </w:p>
    <w:p>
      <w:pPr>
        <w:pStyle w:val="ListBullet"/>
      </w:pPr>
      <w:r>
        <w:t>Plans and applies use the same reviewed commit, variables, provider lock file, and state.</w:t>
      </w:r>
    </w:p>
    <w:p>
      <w:pPr>
        <w:pStyle w:val="ListBullet"/>
      </w:pPr>
      <w:r>
        <w:t>Production apply is protected, serialized, and uses short-lived identity.</w:t>
      </w:r>
    </w:p>
    <w:p>
      <w:pPr>
        <w:pStyle w:val="ListBullet"/>
      </w:pPr>
      <w:r>
        <w:t>State boundaries match ownership and blast radius.</w:t>
      </w:r>
    </w:p>
    <w:p>
      <w:pPr>
        <w:pStyle w:val="ListBullet"/>
      </w:pPr>
      <w:r>
        <w:t>Environment differences are explicit and tested.</w:t>
      </w:r>
    </w:p>
    <w:p>
      <w:pPr>
        <w:pStyle w:val="ListBullet"/>
      </w:pPr>
      <w:r>
        <w:t>Runbooks cover drift, partial apply, lock failure, state restore, and rollback.</w:t>
      </w:r>
    </w:p>
    <w:p>
      <w:pPr>
        <w:pStyle w:val="Heading2"/>
      </w:pPr>
      <w:r>
        <w:t>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295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Approved plan is stale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Another run changed state after plan creation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Discard plan, update branch, regenerate and reapprove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Applied plan reflects latest serial and commit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Dev change affects prod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Shared state or implicit environment selection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Separate roots/backends and explicit protected inputs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 target is unambiguous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CI cannot acquire lock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Concurrent or abandoned run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Identify active run; serialize; recover abandoned lock safely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Single active writer and successful lock lifecycle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Pipeline logs expose secret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Verbose output, plan JSON, or environment leak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Restrict artifacts, redact, rotate, and redesign secret handling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Secret scans and access review pass</w:t>
            </w:r>
          </w:p>
        </w:tc>
      </w:tr>
    </w:tbl>
    <w:p/>
    <w:p>
      <w:pPr>
        <w:pStyle w:val="Heading2"/>
      </w:pPr>
      <w:r>
        <w:t>Hands-on Lab 10: Terraform Foundation Capstone: Team-Operated Service Configuration Platform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Completed Chapters 1-9.</w:t>
      </w:r>
    </w:p>
    <w:p>
      <w:pPr>
        <w:pStyle w:val="ListBullet"/>
      </w:pPr>
      <w:r>
        <w:t>Git repository and CI system or a documented local simulation.</w:t>
      </w:r>
    </w:p>
    <w:p>
      <w:pPr>
        <w:pStyle w:val="ListBullet"/>
      </w:pPr>
      <w:r>
        <w:t>No real production credentials or infrastructure.</w:t>
      </w:r>
    </w:p>
    <w:p>
      <w:pPr>
        <w:pStyle w:val="Heading3"/>
      </w:pPr>
      <w:r>
        <w:t>Implementation</w:t>
      </w:r>
    </w:p>
    <w:p>
      <w:pPr>
        <w:pStyle w:val="LabStep"/>
      </w:pPr>
      <w:r>
        <w:t>1. Create dev and prod root modules that call the reusable service_file module with different validated inputs and isolated backend paths.</w:t>
      </w:r>
    </w:p>
    <w:p>
      <w:pPr>
        <w:pStyle w:val="LabStep"/>
      </w:pPr>
      <w:r>
        <w:t>2. Implement formatting, initialization without backend, validation, and plan checks as a CI script or workflow.</w:t>
      </w:r>
    </w:p>
    <w:p>
      <w:pPr>
        <w:pStyle w:val="LabStep"/>
      </w:pPr>
      <w:r>
        <w:t>3. Create protected backend examples that contain no credentials and document how identity is supplied.</w:t>
      </w:r>
    </w:p>
    <w:p>
      <w:pPr>
        <w:pStyle w:val="LabStep"/>
      </w:pPr>
      <w:r>
        <w:t>4. Run a dev plan and apply, validate generated service files, and produce a no-change plan.</w:t>
      </w:r>
    </w:p>
    <w:p>
      <w:pPr>
        <w:pStyle w:val="LabStep"/>
      </w:pPr>
      <w:r>
        <w:t>5. Introduce manual drift, detect it, document the ownership decision, and reconcile through code.</w:t>
      </w:r>
    </w:p>
    <w:p>
      <w:pPr>
        <w:pStyle w:val="LabStep"/>
      </w:pPr>
      <w:r>
        <w:t>6. Perform a safe resource-address rename with a moved block and prove no replacement.</w:t>
      </w:r>
    </w:p>
    <w:p>
      <w:pPr>
        <w:pStyle w:val="LabStep"/>
      </w:pPr>
      <w:r>
        <w:t>7. Back up state, recover the project from a clean working directory, and produce a no-change plan.</w:t>
      </w:r>
    </w:p>
    <w:p>
      <w:pPr>
        <w:pStyle w:val="LabStep"/>
      </w:pPr>
      <w:r>
        <w:t>8. Write RUNBOOK.md covering normal deployment, failed apply, lock recovery, state restore, drift, import, refactor, and cleanup.</w:t>
      </w:r>
    </w:p>
    <w:p>
      <w:pPr>
        <w:pStyle w:val="Heading3"/>
      </w:pPr>
      <w:r>
        <w:t>Validation Evidence</w:t>
      </w:r>
    </w:p>
    <w:p>
      <w:pPr>
        <w:pStyle w:val="ListBullet"/>
      </w:pPr>
      <w:r>
        <w:t>Dev and prod have separate state and explicit inputs.</w:t>
      </w:r>
    </w:p>
    <w:p>
      <w:pPr>
        <w:pStyle w:val="ListBullet"/>
      </w:pPr>
      <w:r>
        <w:t>CI-quality commands are reproducible and fail on invalid configuration.</w:t>
      </w:r>
    </w:p>
    <w:p>
      <w:pPr>
        <w:pStyle w:val="ListBullet"/>
      </w:pPr>
      <w:r>
        <w:t>The applied result matches the reviewed plan and acceptance tests.</w:t>
      </w:r>
    </w:p>
    <w:p>
      <w:pPr>
        <w:pStyle w:val="ListBullet"/>
      </w:pPr>
      <w:r>
        <w:t>Drift detection, moved refactor, backup, and recovery evidence are included.</w:t>
      </w:r>
    </w:p>
    <w:p>
      <w:pPr>
        <w:pStyle w:val="ListBullet"/>
      </w:pPr>
      <w:r>
        <w:t>No state, plan, generated secret, credential, or private artifact is committed.</w:t>
      </w:r>
    </w:p>
    <w:p>
      <w:pPr>
        <w:pStyle w:val="Heading3"/>
      </w:pPr>
      <w:r>
        <w:t>Cleanup</w:t>
      </w:r>
    </w:p>
    <w:p>
      <w:pPr>
        <w:pStyle w:val="ListBullet"/>
      </w:pPr>
      <w:r>
        <w:t>Destroy all capstone-managed files and verify both states contain no resources.</w:t>
      </w:r>
    </w:p>
    <w:p>
      <w:pPr>
        <w:pStyle w:val="ListBullet"/>
      </w:pPr>
      <w:r>
        <w:t>Delete saved plans, plan JSON, temporary state backups, and generated files.</w:t>
      </w:r>
    </w:p>
    <w:p>
      <w:pPr>
        <w:pStyle w:val="ListBullet"/>
      </w:pPr>
      <w:r>
        <w:t>Retain sanitized configuration, README, RUNBOOK, diagrams, and evidence summary as a portfolio project.</w:t>
      </w:r>
    </w:p>
    <w:p>
      <w:pPr>
        <w:pStyle w:val="Heading2"/>
      </w:pPr>
      <w:r>
        <w:t>Interview Questions and Model Answers</w:t>
      </w:r>
    </w:p>
    <w:p>
      <w:r>
        <w:rPr>
          <w:b/>
        </w:rPr>
        <w:t>1. How should Terraform state be divided?</w:t>
      </w:r>
    </w:p>
    <w:p>
      <w:r>
        <w:t>Use ownership, lifecycle, blast radius, sensitivity, dependency, and change frequency. Keep strongly coupled resources together and avoid both monolithic and excessively fragmented state.</w:t>
      </w:r>
    </w:p>
    <w:p>
      <w:r>
        <w:rPr>
          <w:b/>
        </w:rPr>
        <w:t>2. Why regenerate an approved plan after another apply?</w:t>
      </w:r>
    </w:p>
    <w:p>
      <w:r>
        <w:t>The prior plan was created against an older state and remote observation. Applying it may be rejected or may no longer represent the intended change.</w:t>
      </w:r>
    </w:p>
    <w:p>
      <w:r>
        <w:rPr>
          <w:b/>
        </w:rPr>
        <w:t>3. What is the preferred CI authentication model?</w:t>
      </w:r>
    </w:p>
    <w:p>
      <w:r>
        <w:t>Short-lived workload identity or federation with least privilege, protected execution context, auditing, and no static credential committed to code or stored broadly.</w:t>
      </w:r>
    </w:p>
    <w:p>
      <w:r>
        <w:rPr>
          <w:b/>
        </w:rPr>
        <w:t>4. What proves Terraform is production-ready?</w:t>
      </w:r>
    </w:p>
    <w:p>
      <w:r>
        <w:t>Repeatable plans, protected state, controlled dependencies, serialized applies, tested recovery, drift ownership, service-level validation, documented runbooks, and evidence another engineer can reproduce.</w:t>
      </w:r>
    </w:p>
    <w:p>
      <w:pPr>
        <w:pStyle w:val="Heading2"/>
      </w:pPr>
      <w:r>
        <w:t>Chapter Summary</w:t>
      </w:r>
    </w:p>
    <w:p>
      <w:pPr>
        <w:pStyle w:val="ListBullet"/>
      </w:pPr>
      <w:r>
        <w:t>Team Terraform workflows combine code review, protected plans, approvals, short-lived identity, locking, and validation.</w:t>
      </w:r>
    </w:p>
    <w:p>
      <w:pPr>
        <w:pStyle w:val="ListBullet"/>
      </w:pPr>
      <w:r>
        <w:t>State boundaries are architecture decisions.</w:t>
      </w:r>
    </w:p>
    <w:p>
      <w:pPr>
        <w:pStyle w:val="ListBullet"/>
      </w:pPr>
      <w:r>
        <w:t>A plan is valid only for its exact commit, inputs, provider selections, and state context.</w:t>
      </w:r>
    </w:p>
    <w:p>
      <w:pPr>
        <w:pStyle w:val="ListBullet"/>
      </w:pPr>
      <w:r>
        <w:t>The capstone demonstrates configuration, lifecycle, state, modules, drift, refactoring, recovery, and operational documentation.</w:t>
      </w:r>
    </w:p>
    <w:p>
      <w:r>
        <w:br w:type="page"/>
      </w:r>
    </w:p>
    <w:p>
      <w:pPr>
        <w:pStyle w:val="Heading1"/>
      </w:pPr>
      <w:r>
        <w:t>Part A Terraform Command Reference</w:t>
      </w:r>
    </w:p>
    <w:p>
      <w:r>
        <w:t>Run commands only from the intended working directory, backend, workspace, and identity context. Read-only inspection and a current state backup should precede high-risk state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8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511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Operational Note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version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Record Terraform and provider versions in incident or change evidence.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Format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fmt -check -recursive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Use in local and CI workflows; terraform fmt rewrites files.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Initialize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init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Configures backend and installs modules/providers.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Static initialize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init -backend=false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Useful for validation when backend access is intentionally unavailable.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Validate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validate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Checks configuration consistency, not remote service behavior.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plan -out=tfplan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Review replacements, destroys, unknowns, and drift.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Inspect saved plan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show tfplan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Use -json for machine analysis; protect artifacts.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Apply reviewed plan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apply tfplan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Applies the exact saved plan.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Refresh-only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plan -refresh-only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Proposes state/output updates without changing remote objects.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State inventory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state list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Confirm selected backend and workspace first.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State detail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state show ADDRESS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May display sensitive attributes; handle output carefully.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Backup state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state pull &gt; backup.tfstate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Store outside source control and delete securely after use.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Move binding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state mv SOURCE DESTINATION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Back up and peer-review exact addresses.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Forget binding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state rm ADDRESS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Remote object remains; assign ownership.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import ADDRESS 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Configuration-driven import is preferable for reviewable adoption where supported.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Graph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graph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DOT output can reveal infrastructure structure.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Console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console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Useful for type and expression testing.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Lock recovery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force-unlock LOCK_ID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Only after proving the original writer is absent.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Destroy plan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plan -destroy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Review before terraform destroy in important environments.</w:t>
            </w:r>
          </w:p>
        </w:tc>
      </w:tr>
    </w:tbl>
    <w:p/>
    <w:p>
      <w:pPr>
        <w:pStyle w:val="Heading1"/>
      </w:pPr>
      <w:r>
        <w:t>Terraform Foundation Production Readiness Checklist</w:t>
      </w:r>
    </w:p>
    <w:p>
      <w:pPr>
        <w:pStyle w:val="Heading2"/>
      </w:pPr>
      <w:r>
        <w:t>Repository and Dependencies</w:t>
      </w:r>
    </w:p>
    <w:p>
      <w:pPr>
        <w:pStyle w:val="ListBullet"/>
      </w:pPr>
      <w:r>
        <w:t>[ ] Required Terraform and provider versions are declared.</w:t>
      </w:r>
    </w:p>
    <w:p>
      <w:pPr>
        <w:pStyle w:val="ListBullet"/>
      </w:pPr>
      <w:r>
        <w:t>[ ] .terraform.lock.hcl is committed and reviewed.</w:t>
      </w:r>
    </w:p>
    <w:p>
      <w:pPr>
        <w:pStyle w:val="ListBullet"/>
      </w:pPr>
      <w:r>
        <w:t>[ ] State, plans, credentials, generated secrets, and local working data are ignored.</w:t>
      </w:r>
    </w:p>
    <w:p>
      <w:pPr>
        <w:pStyle w:val="ListBullet"/>
      </w:pPr>
      <w:r>
        <w:t>[ ] README and runbook identify owners, workflow, validation, and cleanup.</w:t>
      </w:r>
    </w:p>
    <w:p>
      <w:pPr>
        <w:pStyle w:val="Heading2"/>
      </w:pPr>
      <w:r>
        <w:t>Configuration Quality</w:t>
      </w:r>
    </w:p>
    <w:p>
      <w:pPr>
        <w:pStyle w:val="ListBullet"/>
      </w:pPr>
      <w:r>
        <w:t>[ ] Variables are typed, described, and validated.</w:t>
      </w:r>
    </w:p>
    <w:p>
      <w:pPr>
        <w:pStyle w:val="ListBullet"/>
      </w:pPr>
      <w:r>
        <w:t>[ ] Resource keys and addresses are stable.</w:t>
      </w:r>
    </w:p>
    <w:p>
      <w:pPr>
        <w:pStyle w:val="ListBullet"/>
      </w:pPr>
      <w:r>
        <w:t>[ ] Modules have clear interfaces and immutable versions.</w:t>
      </w:r>
    </w:p>
    <w:p>
      <w:pPr>
        <w:pStyle w:val="ListBullet"/>
      </w:pPr>
      <w:r>
        <w:t>[ ] Formatting, validation, and lint/security checks run automatically.</w:t>
      </w:r>
    </w:p>
    <w:p>
      <w:pPr>
        <w:pStyle w:val="Heading2"/>
      </w:pPr>
      <w:r>
        <w:t>State and Backend</w:t>
      </w:r>
    </w:p>
    <w:p>
      <w:pPr>
        <w:pStyle w:val="ListBullet"/>
      </w:pPr>
      <w:r>
        <w:t>[ ] State storage is encrypted, access-controlled, backed up, and audited.</w:t>
      </w:r>
    </w:p>
    <w:p>
      <w:pPr>
        <w:pStyle w:val="ListBullet"/>
      </w:pPr>
      <w:r>
        <w:t>[ ] Locking or equivalent serialization is enabled.</w:t>
      </w:r>
    </w:p>
    <w:p>
      <w:pPr>
        <w:pStyle w:val="ListBullet"/>
      </w:pPr>
      <w:r>
        <w:t>[ ] Restore and force-unlock procedures are tested.</w:t>
      </w:r>
    </w:p>
    <w:p>
      <w:pPr>
        <w:pStyle w:val="ListBullet"/>
      </w:pPr>
      <w:r>
        <w:t>[ ] State boundaries match ownership and blast radius.</w:t>
      </w:r>
    </w:p>
    <w:p>
      <w:pPr>
        <w:pStyle w:val="Heading2"/>
      </w:pPr>
      <w:r>
        <w:t>Change Control</w:t>
      </w:r>
    </w:p>
    <w:p>
      <w:pPr>
        <w:pStyle w:val="ListBullet"/>
      </w:pPr>
      <w:r>
        <w:t>[ ] Plans summarize create, update, replace, and destroy actions.</w:t>
      </w:r>
    </w:p>
    <w:p>
      <w:pPr>
        <w:pStyle w:val="ListBullet"/>
      </w:pPr>
      <w:r>
        <w:t>[ ] Apply executes the reviewed plan from the reviewed commit.</w:t>
      </w:r>
    </w:p>
    <w:p>
      <w:pPr>
        <w:pStyle w:val="ListBullet"/>
      </w:pPr>
      <w:r>
        <w:t>[ ] Production identity is short-lived and least-privilege.</w:t>
      </w:r>
    </w:p>
    <w:p>
      <w:pPr>
        <w:pStyle w:val="ListBullet"/>
      </w:pPr>
      <w:r>
        <w:t>[ ] Functional, security, reliability, and cleanup validation follows apply.</w:t>
      </w:r>
    </w:p>
    <w:p>
      <w:pPr>
        <w:pStyle w:val="Heading2"/>
      </w:pPr>
      <w:r>
        <w:t>Lifecycle and Recovery</w:t>
      </w:r>
    </w:p>
    <w:p>
      <w:pPr>
        <w:pStyle w:val="ListBullet"/>
      </w:pPr>
      <w:r>
        <w:t>[ ] Drift has a named owner and response policy.</w:t>
      </w:r>
    </w:p>
    <w:p>
      <w:pPr>
        <w:pStyle w:val="ListBullet"/>
      </w:pPr>
      <w:r>
        <w:t>[ ] Import and refactoring procedures preserve identity safely.</w:t>
      </w:r>
    </w:p>
    <w:p>
      <w:pPr>
        <w:pStyle w:val="ListBullet"/>
      </w:pPr>
      <w:r>
        <w:t>[ ] High-consequence replacements have backup, rollback, and approval.</w:t>
      </w:r>
    </w:p>
    <w:p>
      <w:pPr>
        <w:pStyle w:val="ListBullet"/>
      </w:pPr>
      <w:r>
        <w:t>[ ] Partial apply and state recovery are documented and rehearsed.</w:t>
      </w:r>
    </w:p>
    <w:p>
      <w:pPr>
        <w:pStyle w:val="Heading1"/>
      </w:pPr>
      <w:r>
        <w:t>Ten Additional Terraform Foundation Projects</w:t>
      </w:r>
    </w:p>
    <w:p>
      <w:pPr>
        <w:pStyle w:val="Heading2"/>
      </w:pPr>
      <w:r>
        <w:t>1. Multi-Environment File Platform</w:t>
      </w:r>
    </w:p>
    <w:p>
      <w:r>
        <w:t>Create dev, test, and prod roots with isolated state and shared modules; prove no cross-environment action.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2"/>
      </w:pPr>
      <w:r>
        <w:t>2. Provider Dependency Audit</w:t>
      </w:r>
    </w:p>
    <w:p>
      <w:r>
        <w:t>Build a script that inventories required providers, lock selections, checksums, and upgrade proposals.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2"/>
      </w:pPr>
      <w:r>
        <w:t>3. State Recovery Drill</w:t>
      </w:r>
    </w:p>
    <w:p>
      <w:r>
        <w:t>Create versioned state backups, simulate working-directory loss, recover, and produce a no-change plan.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2"/>
      </w:pPr>
      <w:r>
        <w:t>4. Brownfield Adoption Pack</w:t>
      </w:r>
    </w:p>
    <w:p>
      <w:r>
        <w:t>Inventory manually created objects, define import mappings, converge configuration, and publish an adoption runbook.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2"/>
      </w:pPr>
      <w:r>
        <w:t>5. Address-Stability Demonstration</w:t>
      </w:r>
    </w:p>
    <w:p>
      <w:r>
        <w:t>Compare count and for_each behavior, then refactor using moved blocks with before/after plans.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2"/>
      </w:pPr>
      <w:r>
        <w:t>6. Module Contract Library</w:t>
      </w:r>
    </w:p>
    <w:p>
      <w:r>
        <w:t>Create three small modules with typed inputs, validation, outputs, examples, tests, and semantic releases.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2"/>
      </w:pPr>
      <w:r>
        <w:t>7. Drift Management Workflow</w:t>
      </w:r>
    </w:p>
    <w:p>
      <w:r>
        <w:t>Simulate authorized and unauthorized drift and route each through accept, reverse, ignore, or ownership-transfer decisions.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2"/>
      </w:pPr>
      <w:r>
        <w:t>8. Plan Review Reporter</w:t>
      </w:r>
    </w:p>
    <w:p>
      <w:r>
        <w:t>Parse terraform show -json output and produce a sanitized create/update/replace/destroy summary.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2"/>
      </w:pPr>
      <w:r>
        <w:t>9. Keyless CI Design</w:t>
      </w:r>
    </w:p>
    <w:p>
      <w:r>
        <w:t>Document a provider-neutral federation model, trust boundary, permissions, approval flow, and incident response.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2"/>
      </w:pPr>
      <w:r>
        <w:t>10. Terraform Operations Handbook</w:t>
      </w:r>
    </w:p>
    <w:p>
      <w:r>
        <w:t>Create runbooks for init, plan, apply, lock contention, provider failure, partial apply, import, state restore, and destroy.</w:t>
      </w:r>
    </w:p>
    <w:p>
      <w:pPr>
        <w:pStyle w:val="ListBullet"/>
      </w:pPr>
      <w:r>
        <w:t>Deliverables: sanitized repository, README, architecture or workflow diagram, plans, validation evidence, cleanup proof, risks, and lessons.</w:t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7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The component that defines Terraform state storage and, depending on type, locking or remote execution behavior.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Child module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 module called by another module through a module block.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Data source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 read-only query that retrieves information from a provider without managing the external object lifecycle.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Dependency lock file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The .terraform.lock.hcl file that records selected provider versions and package checksums.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Drift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 difference between configuration/state expectations and the observed remote object, often caused by out-of-band change.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HCL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HashiCorp Configuration Language, used by Terraform configuration files.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Binding an existing remote object to a Terraform resource address in state.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Meta-argument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language argument such as count, for_each, depends_on, provider, or lifecycle that changes how a block operates.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Module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 collection of Terraform configuration files managed together as a reusable or root configuration unit.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Plan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Terraform’s proposed set of actions for a particular configuration, inputs, provider selection, state, and remote observation.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 plugin that implements resources and data sources for a remote API or local system.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Resource address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The stable Terraform identifier for a resource or resource instance in configuration and state.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Root module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The Terraform configuration in the current working directory used for a run.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Terraform’s durable mapping and metadata for managed resource instances.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State locking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Single-writer control used by supported backends during state-changing operations.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Unknown value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A value Terraform cannot determine until a later execution phase.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Workspace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 named state instance associated with a Terraform configuration and backend; it is not automatically a complete environment-isolation strategy.</w:t>
            </w:r>
          </w:p>
        </w:tc>
      </w:tr>
    </w:tbl>
    <w:p/>
    <w:p>
      <w:pPr>
        <w:pStyle w:val="Heading1"/>
      </w:pPr>
      <w:r>
        <w:t>Official Terraform Documentation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63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Official URL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language overview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https://developer.hashicorp.com/terraform/language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CLI commands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https://developer.hashicorp.com/terraform/cli/commands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Format and validate configuration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https://developer.hashicorp.com/terraform/cli/code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init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https://developer.hashicorp.com/terraform/cli/commands/init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terraform plan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https://developer.hashicorp.com/terraform/cli/commands/plan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apply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https://developer.hashicorp.com/terraform/cli/commands/apply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Providers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https://developer.hashicorp.com/terraform/language/providers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Provider requirements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https://developer.hashicorp.com/terraform/language/providers/requirements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State overview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https://developer.hashicorp.com/terraform/language/state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Purpose of state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https://developer.hashicorp.com/terraform/language/state/purpose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Remote state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https://developer.hashicorp.com/terraform/language/state/remote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State locking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https://developer.hashicorp.com/terraform/language/state/locking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Backends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https://developer.hashicorp.com/terraform/language/state/backends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Backend configuration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https://developer.hashicorp.com/terraform/language/backend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Modules overview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https://developer.hashicorp.com/terraform/language/modules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Develop modules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https://developer.hashicorp.com/terraform/language/modules/develop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Standard module structure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https://developer.hashicorp.com/terraform/language/modules/develop/structure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Import overview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https://developer.hashicorp.com/terraform/language/import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Import block reference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https://developer.hashicorp.com/terraform/language/block/import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Terraform style guide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5FB"/>
          </w:tcPr>
          <w:p>
            <w:r>
              <w:rPr>
                <w:sz w:val="16"/>
              </w:rPr>
              <w:t>https://developer.hashicorp.com/terraform/language/style</w:t>
            </w:r>
          </w:p>
        </w:tc>
      </w:tr>
    </w:tbl>
    <w:p/>
    <w:p>
      <w:pPr>
        <w:pStyle w:val="SmallNote"/>
      </w:pPr>
      <w:r>
        <w:t>Terraform core, providers, backends, hosted products, licensing, regional services, and recommended workflows evolve. Validate current official documentation and provider-specific release notes before production implementation.</w:t>
      </w:r>
    </w:p>
    <w:p>
      <w:pPr>
        <w:pStyle w:val="Heading1"/>
      </w:pPr>
      <w:r>
        <w:t>Volume 9A Completion</w:t>
      </w:r>
    </w:p>
    <w:p>
      <w:r>
        <w:t>Part A establishes the Terraform foundation required for advanced architecture, policy, testing, multi-environment platforms, HCP Terraform or enterprise operations, and later integration with Ansible.</w:t>
      </w:r>
    </w:p>
    <w:p>
      <w:pPr>
        <w:pStyle w:val="Callout"/>
        <w:spacing w:before="100" w:after="120"/>
        <w:ind w:left="173" w:right="115"/>
        <w:shd w:fill="D9EAF7"/>
      </w:pPr>
      <w:r>
        <w:t>Next part: Volume 9B - Advanced Terraform Engineering, Testing, Policy, Multi-Environment Architecture, and Enterprise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ptos" w:hAnsi="Aptos"/>
        <w:b/>
        <w:color w:val="4F81BD"/>
        <w:sz w:val="16"/>
      </w:rPr>
      <w:t xml:space="preserve">VOLUME 9A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ptos" w:hAnsi="Aptos"/>
        <w:b/>
        <w:color w:val="4F81BD"/>
        <w:sz w:val="16"/>
      </w:rPr>
      <w:t>DEVOPS MASTER COURSE  |  VOLUME 9A - TERRAFORM FOUNDATIONS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  <w:shd w:fill="1E1E1E"/>
    </w:pPr>
    <w:rPr>
      <w:rFonts w:ascii="Consolas" w:hAnsi="Consolas"/>
      <w:color w:val="F5F5F5"/>
      <w:sz w:val="17"/>
    </w:rPr>
  </w:style>
  <w:style w:type="paragraph" w:customStyle="1" w:styleId="SmallNote">
    <w:name w:val="Small Note"/>
    <w:pPr>
      <w:spacing w:after="10"/>
    </w:pPr>
    <w:rPr>
      <w:rFonts w:ascii="Aptos" w:hAnsi="Aptos"/>
      <w:color w:val="505050"/>
      <w:sz w:val="15"/>
    </w:rPr>
  </w:style>
  <w:style w:type="paragraph" w:customStyle="1" w:styleId="LabStep">
    <w:name w:val="Lab Step"/>
    <w:basedOn w:val="Normal"/>
    <w:pPr>
      <w:spacing w:after="40"/>
      <w:ind w:left="259" w:hanging="259"/>
    </w:pPr>
    <w:rPr>
      <w:rFonts w:ascii="Aptos" w:hAnsi="Aptos"/>
      <w:sz w:val="20"/>
    </w:rPr>
  </w:style>
  <w:style w:type="paragraph" w:customStyle="1" w:styleId="Callout">
    <w:name w:val="Callout"/>
    <w:basedOn w:val="Normal"/>
    <w:pPr>
      <w:spacing w:before="60" w:after="60"/>
      <w:ind w:left="216" w:right="216"/>
    </w:pPr>
    <w:rPr>
      <w:rFonts w:ascii="Aptos" w:hAnsi="Aptos"/>
      <w:b/>
      <w:color w:val="17365D"/>
      <w:sz w:val="19"/>
    </w:rPr>
  </w:style>
  <w:style w:type="paragraph" w:customStyle="1" w:styleId="SectionLead">
    <w:name w:val="Section Lead"/>
    <w:pPr>
      <w:spacing w:after="120"/>
    </w:pPr>
    <w:rPr>
      <w:rFonts w:ascii="Aptos" w:hAnsi="Aptos"/>
      <w:i/>
      <w:color w:val="4F81B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Master Course Volume 9A - Terraform Foundations</dc:title>
  <dc:subject>Terraform infrastructure as code foundations, HCL, providers, lifecycle, state, modules, import, refactoring, team workflow, and capstone</dc:subject>
  <dc:creator>OpenAI</dc:creator>
  <cp:keywords>Terraform, Infrastructure as Code, IaC, HCL, state, providers, modules, DevOps</cp:keywords>
  <dc:description>2026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