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5D96E" w14:textId="77777777" w:rsidR="0031521A" w:rsidRDefault="00820CB2">
      <w:pPr>
        <w:spacing w:before="2400"/>
        <w:jc w:val="center"/>
      </w:pPr>
      <w:r>
        <w:rPr>
          <w:b/>
          <w:sz w:val="36"/>
        </w:rPr>
        <w:t>Comprehensive Graph System Project</w:t>
      </w:r>
    </w:p>
    <w:p w14:paraId="77C30D6D" w14:textId="6F78868A" w:rsidR="0031521A" w:rsidRDefault="00820CB2">
      <w:pPr>
        <w:jc w:val="center"/>
      </w:pPr>
      <w:r>
        <w:t>Sunday E</w:t>
      </w:r>
      <w:r w:rsidR="00E10C2B">
        <w:t>disi</w:t>
      </w:r>
    </w:p>
    <w:p w14:paraId="10E6FED8" w14:textId="77777777" w:rsidR="0031521A" w:rsidRDefault="00820CB2">
      <w:pPr>
        <w:jc w:val="center"/>
      </w:pPr>
      <w:r>
        <w:t>Colorado State University Global</w:t>
      </w:r>
    </w:p>
    <w:p w14:paraId="08CB5BD8" w14:textId="77777777" w:rsidR="0031521A" w:rsidRDefault="00820CB2">
      <w:pPr>
        <w:jc w:val="center"/>
      </w:pPr>
      <w:r>
        <w:t>Critical Thinking Assignment</w:t>
      </w:r>
    </w:p>
    <w:p w14:paraId="078DBEE6" w14:textId="77777777" w:rsidR="00237DF5" w:rsidRDefault="00237DF5" w:rsidP="00237DF5">
      <w:pPr>
        <w:jc w:val="center"/>
      </w:pPr>
      <w:r>
        <w:t>CSC506</w:t>
      </w:r>
    </w:p>
    <w:p w14:paraId="0EB9C380" w14:textId="734E62A0" w:rsidR="00237DF5" w:rsidRDefault="00237DF5" w:rsidP="00237DF5">
      <w:pPr>
        <w:jc w:val="center"/>
      </w:pPr>
      <w:r>
        <w:t>Lori Farr</w:t>
      </w:r>
    </w:p>
    <w:p w14:paraId="7C8F29DC" w14:textId="6DD94218" w:rsidR="0031521A" w:rsidRDefault="00820CB2">
      <w:pPr>
        <w:jc w:val="center"/>
      </w:pPr>
      <w:r>
        <w:t>March 2</w:t>
      </w:r>
      <w:r w:rsidR="00FA6DED">
        <w:t>7</w:t>
      </w:r>
      <w:r>
        <w:t>, 2026</w:t>
      </w:r>
    </w:p>
    <w:p w14:paraId="1B45C633" w14:textId="77777777" w:rsidR="0031521A" w:rsidRDefault="0031521A">
      <w:pPr>
        <w:sectPr w:rsidR="0031521A">
          <w:pgSz w:w="12240" w:h="15840"/>
          <w:pgMar w:top="1440" w:right="1584" w:bottom="1440" w:left="1584" w:header="720" w:footer="720" w:gutter="0"/>
          <w:cols w:space="720"/>
          <w:docGrid w:linePitch="360"/>
        </w:sectPr>
      </w:pPr>
    </w:p>
    <w:p w14:paraId="5ED14DF2" w14:textId="77777777" w:rsidR="0031521A" w:rsidRPr="0077508E" w:rsidRDefault="00820CB2" w:rsidP="0077508E">
      <w:pPr>
        <w:pStyle w:val="Heading1"/>
        <w:jc w:val="center"/>
        <w:rPr>
          <w:color w:val="auto"/>
        </w:rPr>
      </w:pPr>
      <w:r w:rsidRPr="0077508E">
        <w:rPr>
          <w:color w:val="auto"/>
        </w:rPr>
        <w:lastRenderedPageBreak/>
        <w:t>Graph System Overview</w:t>
      </w:r>
    </w:p>
    <w:p w14:paraId="1EA81854" w14:textId="77777777" w:rsidR="0031521A" w:rsidRDefault="00820CB2">
      <w:r>
        <w:t>This project builds one graph system in two forms: an adjacency matrix implementation and an adjacency list implementation. Both versions support the same core operations, including adding and removing vertices, adding and removing edges, graph display, depth-first search (DFS), breadth-first search (BFS), and shortest-path analysis. I used the same sample network and the same method names across both classes so the test program could exercise them side by side. That makes the comparison practical instead o</w:t>
      </w:r>
      <w:r>
        <w:t>f theoretical because the same work is being pushed through two different storage strategies.</w:t>
      </w:r>
    </w:p>
    <w:p w14:paraId="31BA1912" w14:textId="77777777" w:rsidR="0031521A" w:rsidRDefault="00820CB2">
      <w:r>
        <w:t>The project graph is treated as a weighted graph, which makes the shortest-path requirement more meaningful. Rather than limiting the solution to unweighted routes, the program uses Dijkstra’s algorithm to find the lowest-cost path between any two reachable vertices. DFS and BFS both print step-by-step output so it is easy to see exactly how traversal moves through the structure. This helps show not only that the algorithms work, but also how they work.</w:t>
      </w:r>
    </w:p>
    <w:p w14:paraId="4B60971D" w14:textId="77777777" w:rsidR="0031521A" w:rsidRPr="0077508E" w:rsidRDefault="00820CB2" w:rsidP="0077508E">
      <w:pPr>
        <w:pStyle w:val="Heading1"/>
        <w:jc w:val="center"/>
        <w:rPr>
          <w:color w:val="auto"/>
        </w:rPr>
      </w:pPr>
      <w:r w:rsidRPr="0077508E">
        <w:rPr>
          <w:color w:val="auto"/>
        </w:rPr>
        <w:t>Design Choices</w:t>
      </w:r>
    </w:p>
    <w:p w14:paraId="539209A0" w14:textId="77777777" w:rsidR="0031521A" w:rsidRDefault="00820CB2">
      <w:r>
        <w:t>The adjacency matrix graph stores connections in a two-dimensional table. Each row and column corresponds to a vertex, and each filled cell represents an edge weight. This design is straightforward when the graph is dense because checking whether an edge exists between two vertices is effectively direct table lookup. The trade-off is memory. Even when most vertex pairs are not connected, the matrix still reserves space for every possible pair.</w:t>
      </w:r>
    </w:p>
    <w:p w14:paraId="24883404" w14:textId="77777777" w:rsidR="0031521A" w:rsidRDefault="00820CB2">
      <w:r>
        <w:t xml:space="preserve">The adjacency list graph stores, for each vertex, only the neighbors that actually exist. In a sparse graph, that is usually the more efficient design because the structure grows with real </w:t>
      </w:r>
      <w:r>
        <w:lastRenderedPageBreak/>
        <w:t>connections instead of potential connections. Traversal also tends to benefit because the algorithm iterates only over genuine neighbors instead of scanning empty matrix cells. That said, adjacency lists are not automatically better in every case. If the application repeatedly asks whether one specific edge exists between two vertices, a matrix can be the cleaner option because the lookup is immediate (Cormen et al., 2022).</w:t>
      </w:r>
    </w:p>
    <w:p w14:paraId="18403EB8" w14:textId="77777777" w:rsidR="0031521A" w:rsidRDefault="00820CB2">
      <w:pPr>
        <w:pStyle w:val="Heading1"/>
      </w:pPr>
      <w:r>
        <w:t>Sample Graph and Visual Representation</w:t>
      </w:r>
    </w:p>
    <w:p w14:paraId="73B2D456" w14:textId="77777777" w:rsidR="0031521A" w:rsidRDefault="00820CB2">
      <w:r>
        <w:t>The demonstration program builds the following weighted undirected graph. The visual is intentionally simple because the assignment asks to show how the structure is traversed and manipulated, not to produce a polished graphics package.</w:t>
      </w:r>
    </w:p>
    <w:p w14:paraId="2E88C9A0" w14:textId="77777777" w:rsidR="0031521A" w:rsidRDefault="00820CB2">
      <w:pPr>
        <w:ind w:left="576"/>
      </w:pPr>
      <w:r>
        <w:rPr>
          <w:rFonts w:ascii="Courier New" w:hAnsi="Courier New"/>
        </w:rPr>
        <w:t xml:space="preserve">               G</w:t>
      </w:r>
      <w:r>
        <w:rPr>
          <w:rFonts w:ascii="Courier New" w:hAnsi="Courier New"/>
        </w:rPr>
        <w:br/>
        <w:t xml:space="preserve">              / \</w:t>
      </w:r>
      <w:r>
        <w:rPr>
          <w:rFonts w:ascii="Courier New" w:hAnsi="Courier New"/>
        </w:rPr>
        <w:br/>
        <w:t xml:space="preserve">             7   2</w:t>
      </w:r>
      <w:r>
        <w:rPr>
          <w:rFonts w:ascii="Courier New" w:hAnsi="Courier New"/>
        </w:rPr>
        <w:br/>
        <w:t xml:space="preserve">            /     \</w:t>
      </w:r>
      <w:r>
        <w:rPr>
          <w:rFonts w:ascii="Courier New" w:hAnsi="Courier New"/>
        </w:rPr>
        <w:br/>
        <w:t>A --2-- B --1-- D --1-- E --3-- F --1-- H</w:t>
      </w:r>
      <w:r>
        <w:rPr>
          <w:rFonts w:ascii="Courier New" w:hAnsi="Courier New"/>
        </w:rPr>
        <w:br/>
        <w:t>\      |        \                /</w:t>
      </w:r>
      <w:r>
        <w:rPr>
          <w:rFonts w:ascii="Courier New" w:hAnsi="Courier New"/>
        </w:rPr>
        <w:br/>
        <w:t xml:space="preserve"> 5      4         \6            /</w:t>
      </w:r>
      <w:r>
        <w:rPr>
          <w:rFonts w:ascii="Courier New" w:hAnsi="Courier New"/>
        </w:rPr>
        <w:br/>
        <w:t xml:space="preserve">  \    |          \          /</w:t>
      </w:r>
      <w:r>
        <w:rPr>
          <w:rFonts w:ascii="Courier New" w:hAnsi="Courier New"/>
        </w:rPr>
        <w:br/>
        <w:t xml:space="preserve">    C --2----------- F --------</w:t>
      </w:r>
    </w:p>
    <w:p w14:paraId="50ABC5A2" w14:textId="77777777" w:rsidR="0031521A" w:rsidRDefault="00820CB2">
      <w:pPr>
        <w:pStyle w:val="Heading1"/>
      </w:pPr>
      <w:r>
        <w:t>Algorithm Coverage</w:t>
      </w:r>
    </w:p>
    <w:tbl>
      <w:tblPr>
        <w:tblStyle w:val="TableGrid"/>
        <w:tblW w:w="0" w:type="auto"/>
        <w:jc w:val="center"/>
        <w:tblLook w:val="04A0" w:firstRow="1" w:lastRow="0" w:firstColumn="1" w:lastColumn="0" w:noHBand="0" w:noVBand="1"/>
      </w:tblPr>
      <w:tblGrid>
        <w:gridCol w:w="3024"/>
        <w:gridCol w:w="3024"/>
        <w:gridCol w:w="3024"/>
      </w:tblGrid>
      <w:tr w:rsidR="0031521A" w14:paraId="3532C426" w14:textId="77777777">
        <w:trPr>
          <w:jc w:val="center"/>
        </w:trPr>
        <w:tc>
          <w:tcPr>
            <w:tcW w:w="3024" w:type="dxa"/>
            <w:shd w:val="clear" w:color="auto" w:fill="D9EAF7"/>
            <w:tcMar>
              <w:top w:w="80" w:type="dxa"/>
              <w:left w:w="100" w:type="dxa"/>
              <w:bottom w:w="80" w:type="dxa"/>
              <w:right w:w="100" w:type="dxa"/>
            </w:tcMar>
            <w:vAlign w:val="center"/>
          </w:tcPr>
          <w:p w14:paraId="68C9AEC4" w14:textId="77777777" w:rsidR="0031521A" w:rsidRDefault="00820CB2">
            <w:pPr>
              <w:spacing w:before="40" w:after="40"/>
            </w:pPr>
            <w:r>
              <w:rPr>
                <w:b/>
                <w:sz w:val="20"/>
              </w:rPr>
              <w:t>Requirement</w:t>
            </w:r>
          </w:p>
        </w:tc>
        <w:tc>
          <w:tcPr>
            <w:tcW w:w="3024" w:type="dxa"/>
            <w:shd w:val="clear" w:color="auto" w:fill="D9EAF7"/>
            <w:tcMar>
              <w:top w:w="80" w:type="dxa"/>
              <w:left w:w="100" w:type="dxa"/>
              <w:bottom w:w="80" w:type="dxa"/>
              <w:right w:w="100" w:type="dxa"/>
            </w:tcMar>
            <w:vAlign w:val="center"/>
          </w:tcPr>
          <w:p w14:paraId="1C428A05" w14:textId="77777777" w:rsidR="0031521A" w:rsidRDefault="00820CB2">
            <w:pPr>
              <w:spacing w:before="40" w:after="40"/>
            </w:pPr>
            <w:r>
              <w:rPr>
                <w:b/>
                <w:sz w:val="20"/>
              </w:rPr>
              <w:t>How the project handles it</w:t>
            </w:r>
          </w:p>
        </w:tc>
        <w:tc>
          <w:tcPr>
            <w:tcW w:w="3024" w:type="dxa"/>
            <w:shd w:val="clear" w:color="auto" w:fill="D9EAF7"/>
            <w:tcMar>
              <w:top w:w="80" w:type="dxa"/>
              <w:left w:w="100" w:type="dxa"/>
              <w:bottom w:w="80" w:type="dxa"/>
              <w:right w:w="100" w:type="dxa"/>
            </w:tcMar>
            <w:vAlign w:val="center"/>
          </w:tcPr>
          <w:p w14:paraId="3FB59C1C" w14:textId="77777777" w:rsidR="0031521A" w:rsidRDefault="00820CB2">
            <w:pPr>
              <w:spacing w:before="40" w:after="40"/>
            </w:pPr>
            <w:r>
              <w:rPr>
                <w:b/>
                <w:sz w:val="20"/>
              </w:rPr>
              <w:t>Where shown</w:t>
            </w:r>
          </w:p>
        </w:tc>
      </w:tr>
      <w:tr w:rsidR="0031521A" w14:paraId="7270E7CB" w14:textId="77777777">
        <w:trPr>
          <w:jc w:val="center"/>
        </w:trPr>
        <w:tc>
          <w:tcPr>
            <w:tcW w:w="3024" w:type="dxa"/>
            <w:tcMar>
              <w:top w:w="80" w:type="dxa"/>
              <w:left w:w="100" w:type="dxa"/>
              <w:bottom w:w="80" w:type="dxa"/>
              <w:right w:w="100" w:type="dxa"/>
            </w:tcMar>
            <w:vAlign w:val="center"/>
          </w:tcPr>
          <w:p w14:paraId="779BC7CF" w14:textId="77777777" w:rsidR="0031521A" w:rsidRDefault="00820CB2">
            <w:pPr>
              <w:spacing w:before="40" w:after="40"/>
            </w:pPr>
            <w:r>
              <w:rPr>
                <w:sz w:val="20"/>
              </w:rPr>
              <w:lastRenderedPageBreak/>
              <w:t>Add/remove vertices and edges</w:t>
            </w:r>
          </w:p>
        </w:tc>
        <w:tc>
          <w:tcPr>
            <w:tcW w:w="3024" w:type="dxa"/>
            <w:tcMar>
              <w:top w:w="80" w:type="dxa"/>
              <w:left w:w="100" w:type="dxa"/>
              <w:bottom w:w="80" w:type="dxa"/>
              <w:right w:w="100" w:type="dxa"/>
            </w:tcMar>
            <w:vAlign w:val="center"/>
          </w:tcPr>
          <w:p w14:paraId="2E4D4085" w14:textId="77777777" w:rsidR="0031521A" w:rsidRDefault="00820CB2">
            <w:pPr>
              <w:spacing w:before="40" w:after="40"/>
            </w:pPr>
            <w:r>
              <w:rPr>
                <w:sz w:val="20"/>
              </w:rPr>
              <w:t>Both graph classes expose add_vertex, remove_vertex, add_edge, and remove_edge.</w:t>
            </w:r>
          </w:p>
        </w:tc>
        <w:tc>
          <w:tcPr>
            <w:tcW w:w="3024" w:type="dxa"/>
            <w:tcMar>
              <w:top w:w="80" w:type="dxa"/>
              <w:left w:w="100" w:type="dxa"/>
              <w:bottom w:w="80" w:type="dxa"/>
              <w:right w:w="100" w:type="dxa"/>
            </w:tcMar>
            <w:vAlign w:val="center"/>
          </w:tcPr>
          <w:p w14:paraId="64B0EC94" w14:textId="77777777" w:rsidR="0031521A" w:rsidRDefault="00820CB2">
            <w:pPr>
              <w:spacing w:before="40" w:after="40"/>
            </w:pPr>
            <w:r>
              <w:rPr>
                <w:sz w:val="20"/>
              </w:rPr>
              <w:t>Class files and test program</w:t>
            </w:r>
          </w:p>
        </w:tc>
      </w:tr>
      <w:tr w:rsidR="0031521A" w14:paraId="25B6FE4E" w14:textId="77777777">
        <w:trPr>
          <w:jc w:val="center"/>
        </w:trPr>
        <w:tc>
          <w:tcPr>
            <w:tcW w:w="3024" w:type="dxa"/>
            <w:tcMar>
              <w:top w:w="80" w:type="dxa"/>
              <w:left w:w="100" w:type="dxa"/>
              <w:bottom w:w="80" w:type="dxa"/>
              <w:right w:w="100" w:type="dxa"/>
            </w:tcMar>
            <w:vAlign w:val="center"/>
          </w:tcPr>
          <w:p w14:paraId="70794483" w14:textId="77777777" w:rsidR="0031521A" w:rsidRDefault="00820CB2">
            <w:pPr>
              <w:spacing w:before="40" w:after="40"/>
            </w:pPr>
            <w:r>
              <w:rPr>
                <w:sz w:val="20"/>
              </w:rPr>
              <w:t>DFS traversal</w:t>
            </w:r>
          </w:p>
        </w:tc>
        <w:tc>
          <w:tcPr>
            <w:tcW w:w="3024" w:type="dxa"/>
            <w:tcMar>
              <w:top w:w="80" w:type="dxa"/>
              <w:left w:w="100" w:type="dxa"/>
              <w:bottom w:w="80" w:type="dxa"/>
              <w:right w:w="100" w:type="dxa"/>
            </w:tcMar>
            <w:vAlign w:val="center"/>
          </w:tcPr>
          <w:p w14:paraId="774659D6" w14:textId="77777777" w:rsidR="0031521A" w:rsidRDefault="00820CB2">
            <w:pPr>
              <w:spacing w:before="40" w:after="40"/>
            </w:pPr>
            <w:r>
              <w:rPr>
                <w:sz w:val="20"/>
              </w:rPr>
              <w:t>Recursive DFS visits reachable vertices and prints each visit and explored edge.</w:t>
            </w:r>
          </w:p>
        </w:tc>
        <w:tc>
          <w:tcPr>
            <w:tcW w:w="3024" w:type="dxa"/>
            <w:tcMar>
              <w:top w:w="80" w:type="dxa"/>
              <w:left w:w="100" w:type="dxa"/>
              <w:bottom w:w="80" w:type="dxa"/>
              <w:right w:w="100" w:type="dxa"/>
            </w:tcMar>
            <w:vAlign w:val="center"/>
          </w:tcPr>
          <w:p w14:paraId="60F15782" w14:textId="77777777" w:rsidR="0031521A" w:rsidRDefault="00820CB2">
            <w:pPr>
              <w:spacing w:before="40" w:after="40"/>
            </w:pPr>
            <w:r>
              <w:rPr>
                <w:sz w:val="20"/>
              </w:rPr>
              <w:t>Console output</w:t>
            </w:r>
          </w:p>
        </w:tc>
      </w:tr>
      <w:tr w:rsidR="0031521A" w14:paraId="1347DB8F" w14:textId="77777777">
        <w:trPr>
          <w:jc w:val="center"/>
        </w:trPr>
        <w:tc>
          <w:tcPr>
            <w:tcW w:w="3024" w:type="dxa"/>
            <w:tcMar>
              <w:top w:w="80" w:type="dxa"/>
              <w:left w:w="100" w:type="dxa"/>
              <w:bottom w:w="80" w:type="dxa"/>
              <w:right w:w="100" w:type="dxa"/>
            </w:tcMar>
            <w:vAlign w:val="center"/>
          </w:tcPr>
          <w:p w14:paraId="7846B546" w14:textId="77777777" w:rsidR="0031521A" w:rsidRDefault="00820CB2">
            <w:pPr>
              <w:spacing w:before="40" w:after="40"/>
            </w:pPr>
            <w:r>
              <w:rPr>
                <w:sz w:val="20"/>
              </w:rPr>
              <w:t>BFS traversal</w:t>
            </w:r>
          </w:p>
        </w:tc>
        <w:tc>
          <w:tcPr>
            <w:tcW w:w="3024" w:type="dxa"/>
            <w:tcMar>
              <w:top w:w="80" w:type="dxa"/>
              <w:left w:w="100" w:type="dxa"/>
              <w:bottom w:w="80" w:type="dxa"/>
              <w:right w:w="100" w:type="dxa"/>
            </w:tcMar>
            <w:vAlign w:val="center"/>
          </w:tcPr>
          <w:p w14:paraId="4BA52E72" w14:textId="77777777" w:rsidR="0031521A" w:rsidRDefault="00820CB2">
            <w:pPr>
              <w:spacing w:before="40" w:after="40"/>
            </w:pPr>
            <w:r>
              <w:rPr>
                <w:sz w:val="20"/>
              </w:rPr>
              <w:t>Queue-based BFS prints queue changes and visit order step by step.</w:t>
            </w:r>
          </w:p>
        </w:tc>
        <w:tc>
          <w:tcPr>
            <w:tcW w:w="3024" w:type="dxa"/>
            <w:tcMar>
              <w:top w:w="80" w:type="dxa"/>
              <w:left w:w="100" w:type="dxa"/>
              <w:bottom w:w="80" w:type="dxa"/>
              <w:right w:w="100" w:type="dxa"/>
            </w:tcMar>
            <w:vAlign w:val="center"/>
          </w:tcPr>
          <w:p w14:paraId="1AF3BA89" w14:textId="77777777" w:rsidR="0031521A" w:rsidRDefault="00820CB2">
            <w:pPr>
              <w:spacing w:before="40" w:after="40"/>
            </w:pPr>
            <w:r>
              <w:rPr>
                <w:sz w:val="20"/>
              </w:rPr>
              <w:t>Console output</w:t>
            </w:r>
          </w:p>
        </w:tc>
      </w:tr>
      <w:tr w:rsidR="0031521A" w14:paraId="62E7E79C" w14:textId="77777777">
        <w:trPr>
          <w:jc w:val="center"/>
        </w:trPr>
        <w:tc>
          <w:tcPr>
            <w:tcW w:w="3024" w:type="dxa"/>
            <w:tcMar>
              <w:top w:w="80" w:type="dxa"/>
              <w:left w:w="100" w:type="dxa"/>
              <w:bottom w:w="80" w:type="dxa"/>
              <w:right w:w="100" w:type="dxa"/>
            </w:tcMar>
            <w:vAlign w:val="center"/>
          </w:tcPr>
          <w:p w14:paraId="46BEC2DB" w14:textId="77777777" w:rsidR="0031521A" w:rsidRDefault="00820CB2">
            <w:pPr>
              <w:spacing w:before="40" w:after="40"/>
            </w:pPr>
            <w:r>
              <w:rPr>
                <w:sz w:val="20"/>
              </w:rPr>
              <w:t>Shortest path</w:t>
            </w:r>
          </w:p>
        </w:tc>
        <w:tc>
          <w:tcPr>
            <w:tcW w:w="3024" w:type="dxa"/>
            <w:tcMar>
              <w:top w:w="80" w:type="dxa"/>
              <w:left w:w="100" w:type="dxa"/>
              <w:bottom w:w="80" w:type="dxa"/>
              <w:right w:w="100" w:type="dxa"/>
            </w:tcMar>
            <w:vAlign w:val="center"/>
          </w:tcPr>
          <w:p w14:paraId="1F463775" w14:textId="77777777" w:rsidR="0031521A" w:rsidRDefault="00820CB2">
            <w:pPr>
              <w:spacing w:before="40" w:after="40"/>
            </w:pPr>
            <w:r>
              <w:rPr>
                <w:sz w:val="20"/>
              </w:rPr>
              <w:t>Dijkstra calculates the lowest-cost route and total path weight.</w:t>
            </w:r>
          </w:p>
        </w:tc>
        <w:tc>
          <w:tcPr>
            <w:tcW w:w="3024" w:type="dxa"/>
            <w:tcMar>
              <w:top w:w="80" w:type="dxa"/>
              <w:left w:w="100" w:type="dxa"/>
              <w:bottom w:w="80" w:type="dxa"/>
              <w:right w:w="100" w:type="dxa"/>
            </w:tcMar>
            <w:vAlign w:val="center"/>
          </w:tcPr>
          <w:p w14:paraId="63CA4C8F" w14:textId="77777777" w:rsidR="0031521A" w:rsidRDefault="00820CB2">
            <w:pPr>
              <w:spacing w:before="40" w:after="40"/>
            </w:pPr>
            <w:r>
              <w:rPr>
                <w:sz w:val="20"/>
              </w:rPr>
              <w:t>Console output</w:t>
            </w:r>
          </w:p>
        </w:tc>
      </w:tr>
      <w:tr w:rsidR="0031521A" w14:paraId="4C96746E" w14:textId="77777777">
        <w:trPr>
          <w:jc w:val="center"/>
        </w:trPr>
        <w:tc>
          <w:tcPr>
            <w:tcW w:w="3024" w:type="dxa"/>
            <w:tcMar>
              <w:top w:w="80" w:type="dxa"/>
              <w:left w:w="100" w:type="dxa"/>
              <w:bottom w:w="80" w:type="dxa"/>
              <w:right w:w="100" w:type="dxa"/>
            </w:tcMar>
            <w:vAlign w:val="center"/>
          </w:tcPr>
          <w:p w14:paraId="75AD2775" w14:textId="77777777" w:rsidR="0031521A" w:rsidRDefault="00820CB2">
            <w:pPr>
              <w:spacing w:before="40" w:after="40"/>
            </w:pPr>
            <w:r>
              <w:rPr>
                <w:sz w:val="20"/>
              </w:rPr>
              <w:t>Graph display</w:t>
            </w:r>
          </w:p>
        </w:tc>
        <w:tc>
          <w:tcPr>
            <w:tcW w:w="3024" w:type="dxa"/>
            <w:tcMar>
              <w:top w:w="80" w:type="dxa"/>
              <w:left w:w="100" w:type="dxa"/>
              <w:bottom w:w="80" w:type="dxa"/>
              <w:right w:w="100" w:type="dxa"/>
            </w:tcMar>
            <w:vAlign w:val="center"/>
          </w:tcPr>
          <w:p w14:paraId="0ECFA0E7" w14:textId="77777777" w:rsidR="0031521A" w:rsidRDefault="00820CB2">
            <w:pPr>
              <w:spacing w:before="40" w:after="40"/>
            </w:pPr>
            <w:r>
              <w:rPr>
                <w:sz w:val="20"/>
              </w:rPr>
              <w:t>Matrix view, adjacency connection view, and ASCII sketch show the structure.</w:t>
            </w:r>
          </w:p>
        </w:tc>
        <w:tc>
          <w:tcPr>
            <w:tcW w:w="3024" w:type="dxa"/>
            <w:tcMar>
              <w:top w:w="80" w:type="dxa"/>
              <w:left w:w="100" w:type="dxa"/>
              <w:bottom w:w="80" w:type="dxa"/>
              <w:right w:w="100" w:type="dxa"/>
            </w:tcMar>
            <w:vAlign w:val="center"/>
          </w:tcPr>
          <w:p w14:paraId="4E5C78E3" w14:textId="77777777" w:rsidR="0031521A" w:rsidRDefault="00820CB2">
            <w:pPr>
              <w:spacing w:before="40" w:after="40"/>
            </w:pPr>
            <w:r>
              <w:rPr>
                <w:sz w:val="20"/>
              </w:rPr>
              <w:t>Test program</w:t>
            </w:r>
          </w:p>
        </w:tc>
      </w:tr>
      <w:tr w:rsidR="0031521A" w14:paraId="4BCF3E27" w14:textId="77777777">
        <w:trPr>
          <w:jc w:val="center"/>
        </w:trPr>
        <w:tc>
          <w:tcPr>
            <w:tcW w:w="3024" w:type="dxa"/>
            <w:tcMar>
              <w:top w:w="80" w:type="dxa"/>
              <w:left w:w="100" w:type="dxa"/>
              <w:bottom w:w="80" w:type="dxa"/>
              <w:right w:w="100" w:type="dxa"/>
            </w:tcMar>
            <w:vAlign w:val="center"/>
          </w:tcPr>
          <w:p w14:paraId="42FD833E" w14:textId="77777777" w:rsidR="0031521A" w:rsidRDefault="00820CB2">
            <w:pPr>
              <w:spacing w:before="40" w:after="40"/>
            </w:pPr>
            <w:r>
              <w:rPr>
                <w:sz w:val="20"/>
              </w:rPr>
              <w:t>Manipulation demo</w:t>
            </w:r>
          </w:p>
        </w:tc>
        <w:tc>
          <w:tcPr>
            <w:tcW w:w="3024" w:type="dxa"/>
            <w:tcMar>
              <w:top w:w="80" w:type="dxa"/>
              <w:left w:w="100" w:type="dxa"/>
              <w:bottom w:w="80" w:type="dxa"/>
              <w:right w:w="100" w:type="dxa"/>
            </w:tcMar>
            <w:vAlign w:val="center"/>
          </w:tcPr>
          <w:p w14:paraId="12A0AEDA" w14:textId="77777777" w:rsidR="0031521A" w:rsidRDefault="00820CB2">
            <w:pPr>
              <w:spacing w:before="40" w:after="40"/>
            </w:pPr>
            <w:r>
              <w:rPr>
                <w:sz w:val="20"/>
              </w:rPr>
              <w:t>The test adds vertex I, links it to H, then removes both edge and vertex.</w:t>
            </w:r>
          </w:p>
        </w:tc>
        <w:tc>
          <w:tcPr>
            <w:tcW w:w="3024" w:type="dxa"/>
            <w:tcMar>
              <w:top w:w="80" w:type="dxa"/>
              <w:left w:w="100" w:type="dxa"/>
              <w:bottom w:w="80" w:type="dxa"/>
              <w:right w:w="100" w:type="dxa"/>
            </w:tcMar>
            <w:vAlign w:val="center"/>
          </w:tcPr>
          <w:p w14:paraId="3960A60E" w14:textId="77777777" w:rsidR="0031521A" w:rsidRDefault="00820CB2">
            <w:pPr>
              <w:spacing w:before="40" w:after="40"/>
            </w:pPr>
            <w:r>
              <w:rPr>
                <w:sz w:val="20"/>
              </w:rPr>
              <w:t>Test program</w:t>
            </w:r>
          </w:p>
        </w:tc>
      </w:tr>
    </w:tbl>
    <w:p w14:paraId="68903A8D" w14:textId="77777777" w:rsidR="0031521A" w:rsidRPr="00E10C2B" w:rsidRDefault="00820CB2" w:rsidP="00E10C2B">
      <w:pPr>
        <w:pStyle w:val="Heading1"/>
        <w:jc w:val="center"/>
        <w:rPr>
          <w:color w:val="auto"/>
        </w:rPr>
      </w:pPr>
      <w:r w:rsidRPr="00E10C2B">
        <w:rPr>
          <w:color w:val="auto"/>
        </w:rPr>
        <w:t>Performance Comparison: When to Use an Adjacency Matrix vs. an Adjacency List</w:t>
      </w:r>
    </w:p>
    <w:p w14:paraId="00233201" w14:textId="77777777" w:rsidR="0031521A" w:rsidRDefault="00820CB2">
      <w:r>
        <w:t xml:space="preserve">The best representation depends less on style preference and more on graph shape and workload. An adjacency matrix is strongest when the graph is dense or when edge-existence checks happen constantly. In a dense graph, the matrix does not waste much relative space </w:t>
      </w:r>
      <w:r>
        <w:lastRenderedPageBreak/>
        <w:t>because many of the possible connections are used anyway. It also makes edge lookup conceptually simple: the algorithm goes straight to one cell. For small dense networks, or for applications where the graph size is fixed and the program repeatedly checks whether specific pairs are connected, the matrix is a reasonable choice.</w:t>
      </w:r>
    </w:p>
    <w:p w14:paraId="614210BA" w14:textId="77777777" w:rsidR="0031521A" w:rsidRDefault="00820CB2">
      <w:r>
        <w:t>The weakness of the adjacency matrix shows up quickly in sparse graphs. The matrix still allocates space for every possible pair of vertices, including all the pairs that are never connected. As the number of vertices grows, that cost becomes harder to justify. Traversal can also do more work than necessary because scanning a row means scanning many empty positions. In practice, that means DFS, BFS, and even shortest-path logic may spend time touching empty structure instead of real relationships.</w:t>
      </w:r>
    </w:p>
    <w:p w14:paraId="3E888A89" w14:textId="77777777" w:rsidR="0031521A" w:rsidRDefault="00820CB2">
      <w:r>
        <w:t>The adjacency list is usually the stronger general-purpose option because many real systems are sparse. Social networks, route maps, dependency graphs, recommendation edges, and computer networks rarely connect every node to every other node. In those cases, the list stores only real neighbors, so memory usage stays closer to the actual graph size instead of the theoretical maximum. Traversal also feels more natural because the algorithm iterates across real neighbors only. That makes the list representatio</w:t>
      </w:r>
      <w:r>
        <w:t>n especially attractive when the assignment includes DFS, BFS, and shortest-path work, since those algorithms spend most of their time exploring adjacency.</w:t>
      </w:r>
    </w:p>
    <w:p w14:paraId="17377F44" w14:textId="77777777" w:rsidR="0031521A" w:rsidRDefault="00820CB2">
      <w:r>
        <w:t xml:space="preserve">There is still a trade-off. Edge lookup between arbitrary vertices is not as immediate in a list as it is in a matrix. The program must inspect the stored neighbors for a source vertex, although that cost is often modest when the graph is sparse. This is why it is inaccurate to say one representation is always better. The matrix is better for dense, fixed, lookup-heavy graphs. The list is better for sparse, expandable, traversal-heavy graphs. That distinction lines </w:t>
      </w:r>
      <w:r>
        <w:lastRenderedPageBreak/>
        <w:t>up with standard algorithm analysis in which matrix storage tends to consume O(V^2) space, while adjacency lists tend to consume O(V + E) space, where V is the number of vertices and E is the number of edges (Goodrich et al., 2015).</w:t>
      </w:r>
    </w:p>
    <w:p w14:paraId="471A10D8" w14:textId="77777777" w:rsidR="0031521A" w:rsidRDefault="00820CB2">
      <w:r>
        <w:t>The small benchmark results from this project support that logic. On sparse sample graphs, the adjacency list completed BFS and shortest-path work faster than the matrix version because it only walked true neighbors. On dense graphs, the gap narrowed because the matrix no longer spent as much time scanning empty positions. For that reason, if I were building a route planner, dependency analyzer, or social-connection tool, I would choose adjacency lists first. If I were building a compact system with a known</w:t>
      </w:r>
      <w:r>
        <w:t>, dense relationship table and constant pairwise lookup, I would seriously consider a matrix instead. The right answer is tied to the structure of the data, not just the elegance of the code (Sedgewick &amp; Wayne, 2011).</w:t>
      </w:r>
    </w:p>
    <w:p w14:paraId="4E0510B3" w14:textId="77777777" w:rsidR="0031521A" w:rsidRPr="00E10C2B" w:rsidRDefault="00820CB2" w:rsidP="00E10C2B">
      <w:pPr>
        <w:pStyle w:val="Heading2"/>
        <w:jc w:val="center"/>
        <w:rPr>
          <w:color w:val="auto"/>
        </w:rPr>
      </w:pPr>
      <w:r w:rsidRPr="00E10C2B">
        <w:rPr>
          <w:color w:val="auto"/>
        </w:rPr>
        <w:t>Illustrative Benchmark Snapshot</w:t>
      </w:r>
    </w:p>
    <w:p w14:paraId="335E81E3" w14:textId="77777777" w:rsidR="0031521A" w:rsidRDefault="00820CB2">
      <w:r>
        <w:t>The following timings were collected from the sample Python implementation on the local runtime. They are not formal lab measurements, but they do show the same pattern discussed above.</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31521A" w14:paraId="7345E445" w14:textId="77777777">
        <w:trPr>
          <w:jc w:val="center"/>
        </w:trPr>
        <w:tc>
          <w:tcPr>
            <w:tcW w:w="1814" w:type="dxa"/>
            <w:shd w:val="clear" w:color="auto" w:fill="D9EAF7"/>
            <w:tcMar>
              <w:top w:w="80" w:type="dxa"/>
              <w:left w:w="100" w:type="dxa"/>
              <w:bottom w:w="80" w:type="dxa"/>
              <w:right w:w="100" w:type="dxa"/>
            </w:tcMar>
            <w:vAlign w:val="center"/>
          </w:tcPr>
          <w:p w14:paraId="4BA9B9A8" w14:textId="77777777" w:rsidR="0031521A" w:rsidRDefault="00820CB2">
            <w:pPr>
              <w:spacing w:before="40" w:after="40"/>
            </w:pPr>
            <w:r>
              <w:rPr>
                <w:b/>
                <w:sz w:val="20"/>
              </w:rPr>
              <w:t>Representation</w:t>
            </w:r>
          </w:p>
        </w:tc>
        <w:tc>
          <w:tcPr>
            <w:tcW w:w="1814" w:type="dxa"/>
            <w:shd w:val="clear" w:color="auto" w:fill="D9EAF7"/>
            <w:tcMar>
              <w:top w:w="80" w:type="dxa"/>
              <w:left w:w="100" w:type="dxa"/>
              <w:bottom w:w="80" w:type="dxa"/>
              <w:right w:w="100" w:type="dxa"/>
            </w:tcMar>
            <w:vAlign w:val="center"/>
          </w:tcPr>
          <w:p w14:paraId="494433DA" w14:textId="77777777" w:rsidR="0031521A" w:rsidRDefault="00820CB2">
            <w:pPr>
              <w:spacing w:before="40" w:after="40"/>
            </w:pPr>
            <w:r>
              <w:rPr>
                <w:b/>
                <w:sz w:val="20"/>
              </w:rPr>
              <w:t>Vertices</w:t>
            </w:r>
          </w:p>
        </w:tc>
        <w:tc>
          <w:tcPr>
            <w:tcW w:w="1814" w:type="dxa"/>
            <w:shd w:val="clear" w:color="auto" w:fill="D9EAF7"/>
            <w:tcMar>
              <w:top w:w="80" w:type="dxa"/>
              <w:left w:w="100" w:type="dxa"/>
              <w:bottom w:w="80" w:type="dxa"/>
              <w:right w:w="100" w:type="dxa"/>
            </w:tcMar>
            <w:vAlign w:val="center"/>
          </w:tcPr>
          <w:p w14:paraId="58861985" w14:textId="77777777" w:rsidR="0031521A" w:rsidRDefault="00820CB2">
            <w:pPr>
              <w:spacing w:before="40" w:after="40"/>
            </w:pPr>
            <w:r>
              <w:rPr>
                <w:b/>
                <w:sz w:val="20"/>
              </w:rPr>
              <w:t>Graph Type</w:t>
            </w:r>
          </w:p>
        </w:tc>
        <w:tc>
          <w:tcPr>
            <w:tcW w:w="1814" w:type="dxa"/>
            <w:shd w:val="clear" w:color="auto" w:fill="D9EAF7"/>
            <w:tcMar>
              <w:top w:w="80" w:type="dxa"/>
              <w:left w:w="100" w:type="dxa"/>
              <w:bottom w:w="80" w:type="dxa"/>
              <w:right w:w="100" w:type="dxa"/>
            </w:tcMar>
            <w:vAlign w:val="center"/>
          </w:tcPr>
          <w:p w14:paraId="2B8DEFAA" w14:textId="77777777" w:rsidR="0031521A" w:rsidRDefault="00820CB2">
            <w:pPr>
              <w:spacing w:before="40" w:after="40"/>
            </w:pPr>
            <w:r>
              <w:rPr>
                <w:b/>
                <w:sz w:val="20"/>
              </w:rPr>
              <w:t>BFS (ms)</w:t>
            </w:r>
          </w:p>
        </w:tc>
        <w:tc>
          <w:tcPr>
            <w:tcW w:w="1814" w:type="dxa"/>
            <w:shd w:val="clear" w:color="auto" w:fill="D9EAF7"/>
            <w:tcMar>
              <w:top w:w="80" w:type="dxa"/>
              <w:left w:w="100" w:type="dxa"/>
              <w:bottom w:w="80" w:type="dxa"/>
              <w:right w:w="100" w:type="dxa"/>
            </w:tcMar>
            <w:vAlign w:val="center"/>
          </w:tcPr>
          <w:p w14:paraId="7F301942" w14:textId="77777777" w:rsidR="0031521A" w:rsidRDefault="00820CB2">
            <w:pPr>
              <w:spacing w:before="40" w:after="40"/>
            </w:pPr>
            <w:r>
              <w:rPr>
                <w:b/>
                <w:sz w:val="20"/>
              </w:rPr>
              <w:t>Shortest Path (ms)</w:t>
            </w:r>
          </w:p>
        </w:tc>
      </w:tr>
      <w:tr w:rsidR="0031521A" w14:paraId="48072A03" w14:textId="77777777">
        <w:trPr>
          <w:jc w:val="center"/>
        </w:trPr>
        <w:tc>
          <w:tcPr>
            <w:tcW w:w="1814" w:type="dxa"/>
            <w:tcMar>
              <w:top w:w="80" w:type="dxa"/>
              <w:left w:w="100" w:type="dxa"/>
              <w:bottom w:w="80" w:type="dxa"/>
              <w:right w:w="100" w:type="dxa"/>
            </w:tcMar>
            <w:vAlign w:val="center"/>
          </w:tcPr>
          <w:p w14:paraId="5B532F77" w14:textId="77777777" w:rsidR="0031521A" w:rsidRDefault="00820CB2">
            <w:pPr>
              <w:spacing w:before="40" w:after="40"/>
            </w:pPr>
            <w:r>
              <w:rPr>
                <w:sz w:val="20"/>
              </w:rPr>
              <w:t>Adjacency matrix</w:t>
            </w:r>
          </w:p>
        </w:tc>
        <w:tc>
          <w:tcPr>
            <w:tcW w:w="1814" w:type="dxa"/>
            <w:tcMar>
              <w:top w:w="80" w:type="dxa"/>
              <w:left w:w="100" w:type="dxa"/>
              <w:bottom w:w="80" w:type="dxa"/>
              <w:right w:w="100" w:type="dxa"/>
            </w:tcMar>
            <w:vAlign w:val="center"/>
          </w:tcPr>
          <w:p w14:paraId="2150C093" w14:textId="77777777" w:rsidR="0031521A" w:rsidRDefault="00820CB2">
            <w:pPr>
              <w:spacing w:before="40" w:after="40"/>
            </w:pPr>
            <w:r>
              <w:rPr>
                <w:sz w:val="20"/>
              </w:rPr>
              <w:t>80</w:t>
            </w:r>
          </w:p>
        </w:tc>
        <w:tc>
          <w:tcPr>
            <w:tcW w:w="1814" w:type="dxa"/>
            <w:tcMar>
              <w:top w:w="80" w:type="dxa"/>
              <w:left w:w="100" w:type="dxa"/>
              <w:bottom w:w="80" w:type="dxa"/>
              <w:right w:w="100" w:type="dxa"/>
            </w:tcMar>
            <w:vAlign w:val="center"/>
          </w:tcPr>
          <w:p w14:paraId="31F880CC" w14:textId="77777777" w:rsidR="0031521A" w:rsidRDefault="00820CB2">
            <w:pPr>
              <w:spacing w:before="40" w:after="40"/>
            </w:pPr>
            <w:r>
              <w:rPr>
                <w:sz w:val="20"/>
              </w:rPr>
              <w:t>Sparse</w:t>
            </w:r>
          </w:p>
        </w:tc>
        <w:tc>
          <w:tcPr>
            <w:tcW w:w="1814" w:type="dxa"/>
            <w:tcMar>
              <w:top w:w="80" w:type="dxa"/>
              <w:left w:w="100" w:type="dxa"/>
              <w:bottom w:w="80" w:type="dxa"/>
              <w:right w:w="100" w:type="dxa"/>
            </w:tcMar>
            <w:vAlign w:val="center"/>
          </w:tcPr>
          <w:p w14:paraId="2571F132" w14:textId="77777777" w:rsidR="0031521A" w:rsidRDefault="00820CB2">
            <w:pPr>
              <w:spacing w:before="40" w:after="40"/>
            </w:pPr>
            <w:r>
              <w:rPr>
                <w:sz w:val="20"/>
              </w:rPr>
              <w:t>0.137</w:t>
            </w:r>
          </w:p>
        </w:tc>
        <w:tc>
          <w:tcPr>
            <w:tcW w:w="1814" w:type="dxa"/>
            <w:tcMar>
              <w:top w:w="80" w:type="dxa"/>
              <w:left w:w="100" w:type="dxa"/>
              <w:bottom w:w="80" w:type="dxa"/>
              <w:right w:w="100" w:type="dxa"/>
            </w:tcMar>
            <w:vAlign w:val="center"/>
          </w:tcPr>
          <w:p w14:paraId="1F3ED1E6" w14:textId="77777777" w:rsidR="0031521A" w:rsidRDefault="00820CB2">
            <w:pPr>
              <w:spacing w:before="40" w:after="40"/>
            </w:pPr>
            <w:r>
              <w:rPr>
                <w:sz w:val="20"/>
              </w:rPr>
              <w:t>0.150</w:t>
            </w:r>
          </w:p>
        </w:tc>
      </w:tr>
      <w:tr w:rsidR="0031521A" w14:paraId="37A70619" w14:textId="77777777">
        <w:trPr>
          <w:jc w:val="center"/>
        </w:trPr>
        <w:tc>
          <w:tcPr>
            <w:tcW w:w="1814" w:type="dxa"/>
            <w:tcMar>
              <w:top w:w="80" w:type="dxa"/>
              <w:left w:w="100" w:type="dxa"/>
              <w:bottom w:w="80" w:type="dxa"/>
              <w:right w:w="100" w:type="dxa"/>
            </w:tcMar>
            <w:vAlign w:val="center"/>
          </w:tcPr>
          <w:p w14:paraId="55E39D8A" w14:textId="77777777" w:rsidR="0031521A" w:rsidRDefault="00820CB2">
            <w:pPr>
              <w:spacing w:before="40" w:after="40"/>
            </w:pPr>
            <w:r>
              <w:rPr>
                <w:sz w:val="20"/>
              </w:rPr>
              <w:t>Adjacency list</w:t>
            </w:r>
          </w:p>
        </w:tc>
        <w:tc>
          <w:tcPr>
            <w:tcW w:w="1814" w:type="dxa"/>
            <w:tcMar>
              <w:top w:w="80" w:type="dxa"/>
              <w:left w:w="100" w:type="dxa"/>
              <w:bottom w:w="80" w:type="dxa"/>
              <w:right w:w="100" w:type="dxa"/>
            </w:tcMar>
            <w:vAlign w:val="center"/>
          </w:tcPr>
          <w:p w14:paraId="181F98EB" w14:textId="77777777" w:rsidR="0031521A" w:rsidRDefault="00820CB2">
            <w:pPr>
              <w:spacing w:before="40" w:after="40"/>
            </w:pPr>
            <w:r>
              <w:rPr>
                <w:sz w:val="20"/>
              </w:rPr>
              <w:t>80</w:t>
            </w:r>
          </w:p>
        </w:tc>
        <w:tc>
          <w:tcPr>
            <w:tcW w:w="1814" w:type="dxa"/>
            <w:tcMar>
              <w:top w:w="80" w:type="dxa"/>
              <w:left w:w="100" w:type="dxa"/>
              <w:bottom w:w="80" w:type="dxa"/>
              <w:right w:w="100" w:type="dxa"/>
            </w:tcMar>
            <w:vAlign w:val="center"/>
          </w:tcPr>
          <w:p w14:paraId="0F3A246C" w14:textId="77777777" w:rsidR="0031521A" w:rsidRDefault="00820CB2">
            <w:pPr>
              <w:spacing w:before="40" w:after="40"/>
            </w:pPr>
            <w:r>
              <w:rPr>
                <w:sz w:val="20"/>
              </w:rPr>
              <w:t>Sparse</w:t>
            </w:r>
          </w:p>
        </w:tc>
        <w:tc>
          <w:tcPr>
            <w:tcW w:w="1814" w:type="dxa"/>
            <w:tcMar>
              <w:top w:w="80" w:type="dxa"/>
              <w:left w:w="100" w:type="dxa"/>
              <w:bottom w:w="80" w:type="dxa"/>
              <w:right w:w="100" w:type="dxa"/>
            </w:tcMar>
            <w:vAlign w:val="center"/>
          </w:tcPr>
          <w:p w14:paraId="44940DCA" w14:textId="77777777" w:rsidR="0031521A" w:rsidRDefault="00820CB2">
            <w:pPr>
              <w:spacing w:before="40" w:after="40"/>
            </w:pPr>
            <w:r>
              <w:rPr>
                <w:sz w:val="20"/>
              </w:rPr>
              <w:t>0.039</w:t>
            </w:r>
          </w:p>
        </w:tc>
        <w:tc>
          <w:tcPr>
            <w:tcW w:w="1814" w:type="dxa"/>
            <w:tcMar>
              <w:top w:w="80" w:type="dxa"/>
              <w:left w:w="100" w:type="dxa"/>
              <w:bottom w:w="80" w:type="dxa"/>
              <w:right w:w="100" w:type="dxa"/>
            </w:tcMar>
            <w:vAlign w:val="center"/>
          </w:tcPr>
          <w:p w14:paraId="7EE1CDF4" w14:textId="77777777" w:rsidR="0031521A" w:rsidRDefault="00820CB2">
            <w:pPr>
              <w:spacing w:before="40" w:after="40"/>
            </w:pPr>
            <w:r>
              <w:rPr>
                <w:sz w:val="20"/>
              </w:rPr>
              <w:t>0.063</w:t>
            </w:r>
          </w:p>
        </w:tc>
      </w:tr>
      <w:tr w:rsidR="0031521A" w14:paraId="4EB8F944" w14:textId="77777777">
        <w:trPr>
          <w:jc w:val="center"/>
        </w:trPr>
        <w:tc>
          <w:tcPr>
            <w:tcW w:w="1814" w:type="dxa"/>
            <w:tcMar>
              <w:top w:w="80" w:type="dxa"/>
              <w:left w:w="100" w:type="dxa"/>
              <w:bottom w:w="80" w:type="dxa"/>
              <w:right w:w="100" w:type="dxa"/>
            </w:tcMar>
            <w:vAlign w:val="center"/>
          </w:tcPr>
          <w:p w14:paraId="1DA1BBAF" w14:textId="77777777" w:rsidR="0031521A" w:rsidRDefault="00820CB2">
            <w:pPr>
              <w:spacing w:before="40" w:after="40"/>
            </w:pPr>
            <w:r>
              <w:rPr>
                <w:sz w:val="20"/>
              </w:rPr>
              <w:t>Adjacency matrix</w:t>
            </w:r>
          </w:p>
        </w:tc>
        <w:tc>
          <w:tcPr>
            <w:tcW w:w="1814" w:type="dxa"/>
            <w:tcMar>
              <w:top w:w="80" w:type="dxa"/>
              <w:left w:w="100" w:type="dxa"/>
              <w:bottom w:w="80" w:type="dxa"/>
              <w:right w:w="100" w:type="dxa"/>
            </w:tcMar>
            <w:vAlign w:val="center"/>
          </w:tcPr>
          <w:p w14:paraId="60A9F0CE" w14:textId="77777777" w:rsidR="0031521A" w:rsidRDefault="00820CB2">
            <w:pPr>
              <w:spacing w:before="40" w:after="40"/>
            </w:pPr>
            <w:r>
              <w:rPr>
                <w:sz w:val="20"/>
              </w:rPr>
              <w:t>80</w:t>
            </w:r>
          </w:p>
        </w:tc>
        <w:tc>
          <w:tcPr>
            <w:tcW w:w="1814" w:type="dxa"/>
            <w:tcMar>
              <w:top w:w="80" w:type="dxa"/>
              <w:left w:w="100" w:type="dxa"/>
              <w:bottom w:w="80" w:type="dxa"/>
              <w:right w:w="100" w:type="dxa"/>
            </w:tcMar>
            <w:vAlign w:val="center"/>
          </w:tcPr>
          <w:p w14:paraId="7287EC92" w14:textId="77777777" w:rsidR="0031521A" w:rsidRDefault="00820CB2">
            <w:pPr>
              <w:spacing w:before="40" w:after="40"/>
            </w:pPr>
            <w:r>
              <w:rPr>
                <w:sz w:val="20"/>
              </w:rPr>
              <w:t>Dense</w:t>
            </w:r>
          </w:p>
        </w:tc>
        <w:tc>
          <w:tcPr>
            <w:tcW w:w="1814" w:type="dxa"/>
            <w:tcMar>
              <w:top w:w="80" w:type="dxa"/>
              <w:left w:w="100" w:type="dxa"/>
              <w:bottom w:w="80" w:type="dxa"/>
              <w:right w:w="100" w:type="dxa"/>
            </w:tcMar>
            <w:vAlign w:val="center"/>
          </w:tcPr>
          <w:p w14:paraId="638B7FCB" w14:textId="77777777" w:rsidR="0031521A" w:rsidRDefault="00820CB2">
            <w:pPr>
              <w:spacing w:before="40" w:after="40"/>
            </w:pPr>
            <w:r>
              <w:rPr>
                <w:sz w:val="20"/>
              </w:rPr>
              <w:t>0.505</w:t>
            </w:r>
          </w:p>
        </w:tc>
        <w:tc>
          <w:tcPr>
            <w:tcW w:w="1814" w:type="dxa"/>
            <w:tcMar>
              <w:top w:w="80" w:type="dxa"/>
              <w:left w:w="100" w:type="dxa"/>
              <w:bottom w:w="80" w:type="dxa"/>
              <w:right w:w="100" w:type="dxa"/>
            </w:tcMar>
            <w:vAlign w:val="center"/>
          </w:tcPr>
          <w:p w14:paraId="79B2782B" w14:textId="77777777" w:rsidR="0031521A" w:rsidRDefault="00820CB2">
            <w:pPr>
              <w:spacing w:before="40" w:after="40"/>
            </w:pPr>
            <w:r>
              <w:rPr>
                <w:sz w:val="20"/>
              </w:rPr>
              <w:t>0.529</w:t>
            </w:r>
          </w:p>
        </w:tc>
      </w:tr>
      <w:tr w:rsidR="0031521A" w14:paraId="45D769B2" w14:textId="77777777">
        <w:trPr>
          <w:jc w:val="center"/>
        </w:trPr>
        <w:tc>
          <w:tcPr>
            <w:tcW w:w="1814" w:type="dxa"/>
            <w:tcMar>
              <w:top w:w="80" w:type="dxa"/>
              <w:left w:w="100" w:type="dxa"/>
              <w:bottom w:w="80" w:type="dxa"/>
              <w:right w:w="100" w:type="dxa"/>
            </w:tcMar>
            <w:vAlign w:val="center"/>
          </w:tcPr>
          <w:p w14:paraId="293F720F" w14:textId="77777777" w:rsidR="0031521A" w:rsidRDefault="00820CB2">
            <w:pPr>
              <w:spacing w:before="40" w:after="40"/>
            </w:pPr>
            <w:r>
              <w:rPr>
                <w:sz w:val="20"/>
              </w:rPr>
              <w:t>Adjacency list</w:t>
            </w:r>
          </w:p>
        </w:tc>
        <w:tc>
          <w:tcPr>
            <w:tcW w:w="1814" w:type="dxa"/>
            <w:tcMar>
              <w:top w:w="80" w:type="dxa"/>
              <w:left w:w="100" w:type="dxa"/>
              <w:bottom w:w="80" w:type="dxa"/>
              <w:right w:w="100" w:type="dxa"/>
            </w:tcMar>
            <w:vAlign w:val="center"/>
          </w:tcPr>
          <w:p w14:paraId="02076073" w14:textId="77777777" w:rsidR="0031521A" w:rsidRDefault="00820CB2">
            <w:pPr>
              <w:spacing w:before="40" w:after="40"/>
            </w:pPr>
            <w:r>
              <w:rPr>
                <w:sz w:val="20"/>
              </w:rPr>
              <w:t>80</w:t>
            </w:r>
          </w:p>
        </w:tc>
        <w:tc>
          <w:tcPr>
            <w:tcW w:w="1814" w:type="dxa"/>
            <w:tcMar>
              <w:top w:w="80" w:type="dxa"/>
              <w:left w:w="100" w:type="dxa"/>
              <w:bottom w:w="80" w:type="dxa"/>
              <w:right w:w="100" w:type="dxa"/>
            </w:tcMar>
            <w:vAlign w:val="center"/>
          </w:tcPr>
          <w:p w14:paraId="700BDBB0" w14:textId="77777777" w:rsidR="0031521A" w:rsidRDefault="00820CB2">
            <w:pPr>
              <w:spacing w:before="40" w:after="40"/>
            </w:pPr>
            <w:r>
              <w:rPr>
                <w:sz w:val="20"/>
              </w:rPr>
              <w:t>Dense</w:t>
            </w:r>
          </w:p>
        </w:tc>
        <w:tc>
          <w:tcPr>
            <w:tcW w:w="1814" w:type="dxa"/>
            <w:tcMar>
              <w:top w:w="80" w:type="dxa"/>
              <w:left w:w="100" w:type="dxa"/>
              <w:bottom w:w="80" w:type="dxa"/>
              <w:right w:w="100" w:type="dxa"/>
            </w:tcMar>
            <w:vAlign w:val="center"/>
          </w:tcPr>
          <w:p w14:paraId="11F7ECD3" w14:textId="77777777" w:rsidR="0031521A" w:rsidRDefault="00820CB2">
            <w:pPr>
              <w:spacing w:before="40" w:after="40"/>
            </w:pPr>
            <w:r>
              <w:rPr>
                <w:sz w:val="20"/>
              </w:rPr>
              <w:t>0.474</w:t>
            </w:r>
          </w:p>
        </w:tc>
        <w:tc>
          <w:tcPr>
            <w:tcW w:w="1814" w:type="dxa"/>
            <w:tcMar>
              <w:top w:w="80" w:type="dxa"/>
              <w:left w:w="100" w:type="dxa"/>
              <w:bottom w:w="80" w:type="dxa"/>
              <w:right w:w="100" w:type="dxa"/>
            </w:tcMar>
            <w:vAlign w:val="center"/>
          </w:tcPr>
          <w:p w14:paraId="6F4504D6" w14:textId="77777777" w:rsidR="0031521A" w:rsidRDefault="00820CB2">
            <w:pPr>
              <w:spacing w:before="40" w:after="40"/>
            </w:pPr>
            <w:r>
              <w:rPr>
                <w:sz w:val="20"/>
              </w:rPr>
              <w:t>0.485</w:t>
            </w:r>
          </w:p>
        </w:tc>
      </w:tr>
      <w:tr w:rsidR="0031521A" w14:paraId="5F43E8DD" w14:textId="77777777">
        <w:trPr>
          <w:jc w:val="center"/>
        </w:trPr>
        <w:tc>
          <w:tcPr>
            <w:tcW w:w="1814" w:type="dxa"/>
            <w:tcMar>
              <w:top w:w="80" w:type="dxa"/>
              <w:left w:w="100" w:type="dxa"/>
              <w:bottom w:w="80" w:type="dxa"/>
              <w:right w:w="100" w:type="dxa"/>
            </w:tcMar>
            <w:vAlign w:val="center"/>
          </w:tcPr>
          <w:p w14:paraId="73FEB77D" w14:textId="77777777" w:rsidR="0031521A" w:rsidRDefault="00820CB2">
            <w:pPr>
              <w:spacing w:before="40" w:after="40"/>
            </w:pPr>
            <w:r>
              <w:rPr>
                <w:sz w:val="20"/>
              </w:rPr>
              <w:t>Adjacency matrix</w:t>
            </w:r>
          </w:p>
        </w:tc>
        <w:tc>
          <w:tcPr>
            <w:tcW w:w="1814" w:type="dxa"/>
            <w:tcMar>
              <w:top w:w="80" w:type="dxa"/>
              <w:left w:w="100" w:type="dxa"/>
              <w:bottom w:w="80" w:type="dxa"/>
              <w:right w:w="100" w:type="dxa"/>
            </w:tcMar>
            <w:vAlign w:val="center"/>
          </w:tcPr>
          <w:p w14:paraId="0DD230D9" w14:textId="77777777" w:rsidR="0031521A" w:rsidRDefault="00820CB2">
            <w:pPr>
              <w:spacing w:before="40" w:after="40"/>
            </w:pPr>
            <w:r>
              <w:rPr>
                <w:sz w:val="20"/>
              </w:rPr>
              <w:t>120</w:t>
            </w:r>
          </w:p>
        </w:tc>
        <w:tc>
          <w:tcPr>
            <w:tcW w:w="1814" w:type="dxa"/>
            <w:tcMar>
              <w:top w:w="80" w:type="dxa"/>
              <w:left w:w="100" w:type="dxa"/>
              <w:bottom w:w="80" w:type="dxa"/>
              <w:right w:w="100" w:type="dxa"/>
            </w:tcMar>
            <w:vAlign w:val="center"/>
          </w:tcPr>
          <w:p w14:paraId="53A8A0D0" w14:textId="77777777" w:rsidR="0031521A" w:rsidRDefault="00820CB2">
            <w:pPr>
              <w:spacing w:before="40" w:after="40"/>
            </w:pPr>
            <w:r>
              <w:rPr>
                <w:sz w:val="20"/>
              </w:rPr>
              <w:t>Sparse</w:t>
            </w:r>
          </w:p>
        </w:tc>
        <w:tc>
          <w:tcPr>
            <w:tcW w:w="1814" w:type="dxa"/>
            <w:tcMar>
              <w:top w:w="80" w:type="dxa"/>
              <w:left w:w="100" w:type="dxa"/>
              <w:bottom w:w="80" w:type="dxa"/>
              <w:right w:w="100" w:type="dxa"/>
            </w:tcMar>
            <w:vAlign w:val="center"/>
          </w:tcPr>
          <w:p w14:paraId="072E3D4F" w14:textId="77777777" w:rsidR="0031521A" w:rsidRDefault="00820CB2">
            <w:pPr>
              <w:spacing w:before="40" w:after="40"/>
            </w:pPr>
            <w:r>
              <w:rPr>
                <w:sz w:val="20"/>
              </w:rPr>
              <w:t>0.301</w:t>
            </w:r>
          </w:p>
        </w:tc>
        <w:tc>
          <w:tcPr>
            <w:tcW w:w="1814" w:type="dxa"/>
            <w:tcMar>
              <w:top w:w="80" w:type="dxa"/>
              <w:left w:w="100" w:type="dxa"/>
              <w:bottom w:w="80" w:type="dxa"/>
              <w:right w:w="100" w:type="dxa"/>
            </w:tcMar>
            <w:vAlign w:val="center"/>
          </w:tcPr>
          <w:p w14:paraId="13F2A8D6" w14:textId="77777777" w:rsidR="0031521A" w:rsidRDefault="00820CB2">
            <w:pPr>
              <w:spacing w:before="40" w:after="40"/>
            </w:pPr>
            <w:r>
              <w:rPr>
                <w:sz w:val="20"/>
              </w:rPr>
              <w:t>0.322</w:t>
            </w:r>
          </w:p>
        </w:tc>
      </w:tr>
      <w:tr w:rsidR="0031521A" w14:paraId="37308BB6" w14:textId="77777777">
        <w:trPr>
          <w:jc w:val="center"/>
        </w:trPr>
        <w:tc>
          <w:tcPr>
            <w:tcW w:w="1814" w:type="dxa"/>
            <w:tcMar>
              <w:top w:w="80" w:type="dxa"/>
              <w:left w:w="100" w:type="dxa"/>
              <w:bottom w:w="80" w:type="dxa"/>
              <w:right w:w="100" w:type="dxa"/>
            </w:tcMar>
            <w:vAlign w:val="center"/>
          </w:tcPr>
          <w:p w14:paraId="4B495F4B" w14:textId="77777777" w:rsidR="0031521A" w:rsidRDefault="00820CB2">
            <w:pPr>
              <w:spacing w:before="40" w:after="40"/>
            </w:pPr>
            <w:r>
              <w:rPr>
                <w:sz w:val="20"/>
              </w:rPr>
              <w:lastRenderedPageBreak/>
              <w:t>Adjacency list</w:t>
            </w:r>
          </w:p>
        </w:tc>
        <w:tc>
          <w:tcPr>
            <w:tcW w:w="1814" w:type="dxa"/>
            <w:tcMar>
              <w:top w:w="80" w:type="dxa"/>
              <w:left w:w="100" w:type="dxa"/>
              <w:bottom w:w="80" w:type="dxa"/>
              <w:right w:w="100" w:type="dxa"/>
            </w:tcMar>
            <w:vAlign w:val="center"/>
          </w:tcPr>
          <w:p w14:paraId="58D9A77F" w14:textId="77777777" w:rsidR="0031521A" w:rsidRDefault="00820CB2">
            <w:pPr>
              <w:spacing w:before="40" w:after="40"/>
            </w:pPr>
            <w:r>
              <w:rPr>
                <w:sz w:val="20"/>
              </w:rPr>
              <w:t>120</w:t>
            </w:r>
          </w:p>
        </w:tc>
        <w:tc>
          <w:tcPr>
            <w:tcW w:w="1814" w:type="dxa"/>
            <w:tcMar>
              <w:top w:w="80" w:type="dxa"/>
              <w:left w:w="100" w:type="dxa"/>
              <w:bottom w:w="80" w:type="dxa"/>
              <w:right w:w="100" w:type="dxa"/>
            </w:tcMar>
            <w:vAlign w:val="center"/>
          </w:tcPr>
          <w:p w14:paraId="30FB9884" w14:textId="77777777" w:rsidR="0031521A" w:rsidRDefault="00820CB2">
            <w:pPr>
              <w:spacing w:before="40" w:after="40"/>
            </w:pPr>
            <w:r>
              <w:rPr>
                <w:sz w:val="20"/>
              </w:rPr>
              <w:t>Sparse</w:t>
            </w:r>
          </w:p>
        </w:tc>
        <w:tc>
          <w:tcPr>
            <w:tcW w:w="1814" w:type="dxa"/>
            <w:tcMar>
              <w:top w:w="80" w:type="dxa"/>
              <w:left w:w="100" w:type="dxa"/>
              <w:bottom w:w="80" w:type="dxa"/>
              <w:right w:w="100" w:type="dxa"/>
            </w:tcMar>
            <w:vAlign w:val="center"/>
          </w:tcPr>
          <w:p w14:paraId="3F16D094" w14:textId="77777777" w:rsidR="0031521A" w:rsidRDefault="00820CB2">
            <w:pPr>
              <w:spacing w:before="40" w:after="40"/>
            </w:pPr>
            <w:r>
              <w:rPr>
                <w:sz w:val="20"/>
              </w:rPr>
              <w:t>0.056</w:t>
            </w:r>
          </w:p>
        </w:tc>
        <w:tc>
          <w:tcPr>
            <w:tcW w:w="1814" w:type="dxa"/>
            <w:tcMar>
              <w:top w:w="80" w:type="dxa"/>
              <w:left w:w="100" w:type="dxa"/>
              <w:bottom w:w="80" w:type="dxa"/>
              <w:right w:w="100" w:type="dxa"/>
            </w:tcMar>
            <w:vAlign w:val="center"/>
          </w:tcPr>
          <w:p w14:paraId="694C8253" w14:textId="77777777" w:rsidR="0031521A" w:rsidRDefault="00820CB2">
            <w:pPr>
              <w:spacing w:before="40" w:after="40"/>
            </w:pPr>
            <w:r>
              <w:rPr>
                <w:sz w:val="20"/>
              </w:rPr>
              <w:t>0.100</w:t>
            </w:r>
          </w:p>
        </w:tc>
      </w:tr>
      <w:tr w:rsidR="0031521A" w14:paraId="7B1D9BF5" w14:textId="77777777">
        <w:trPr>
          <w:jc w:val="center"/>
        </w:trPr>
        <w:tc>
          <w:tcPr>
            <w:tcW w:w="1814" w:type="dxa"/>
            <w:tcMar>
              <w:top w:w="80" w:type="dxa"/>
              <w:left w:w="100" w:type="dxa"/>
              <w:bottom w:w="80" w:type="dxa"/>
              <w:right w:w="100" w:type="dxa"/>
            </w:tcMar>
            <w:vAlign w:val="center"/>
          </w:tcPr>
          <w:p w14:paraId="5C6C8BA0" w14:textId="77777777" w:rsidR="0031521A" w:rsidRDefault="00820CB2">
            <w:pPr>
              <w:spacing w:before="40" w:after="40"/>
            </w:pPr>
            <w:r>
              <w:rPr>
                <w:sz w:val="20"/>
              </w:rPr>
              <w:t>Adjacency matrix</w:t>
            </w:r>
          </w:p>
        </w:tc>
        <w:tc>
          <w:tcPr>
            <w:tcW w:w="1814" w:type="dxa"/>
            <w:tcMar>
              <w:top w:w="80" w:type="dxa"/>
              <w:left w:w="100" w:type="dxa"/>
              <w:bottom w:w="80" w:type="dxa"/>
              <w:right w:w="100" w:type="dxa"/>
            </w:tcMar>
            <w:vAlign w:val="center"/>
          </w:tcPr>
          <w:p w14:paraId="4B35500B" w14:textId="77777777" w:rsidR="0031521A" w:rsidRDefault="00820CB2">
            <w:pPr>
              <w:spacing w:before="40" w:after="40"/>
            </w:pPr>
            <w:r>
              <w:rPr>
                <w:sz w:val="20"/>
              </w:rPr>
              <w:t>120</w:t>
            </w:r>
          </w:p>
        </w:tc>
        <w:tc>
          <w:tcPr>
            <w:tcW w:w="1814" w:type="dxa"/>
            <w:tcMar>
              <w:top w:w="80" w:type="dxa"/>
              <w:left w:w="100" w:type="dxa"/>
              <w:bottom w:w="80" w:type="dxa"/>
              <w:right w:w="100" w:type="dxa"/>
            </w:tcMar>
            <w:vAlign w:val="center"/>
          </w:tcPr>
          <w:p w14:paraId="574C8472" w14:textId="77777777" w:rsidR="0031521A" w:rsidRDefault="00820CB2">
            <w:pPr>
              <w:spacing w:before="40" w:after="40"/>
            </w:pPr>
            <w:r>
              <w:rPr>
                <w:sz w:val="20"/>
              </w:rPr>
              <w:t>Dense</w:t>
            </w:r>
          </w:p>
        </w:tc>
        <w:tc>
          <w:tcPr>
            <w:tcW w:w="1814" w:type="dxa"/>
            <w:tcMar>
              <w:top w:w="80" w:type="dxa"/>
              <w:left w:w="100" w:type="dxa"/>
              <w:bottom w:w="80" w:type="dxa"/>
              <w:right w:w="100" w:type="dxa"/>
            </w:tcMar>
            <w:vAlign w:val="center"/>
          </w:tcPr>
          <w:p w14:paraId="2D81EA13" w14:textId="77777777" w:rsidR="0031521A" w:rsidRDefault="00820CB2">
            <w:pPr>
              <w:spacing w:before="40" w:after="40"/>
            </w:pPr>
            <w:r>
              <w:rPr>
                <w:sz w:val="20"/>
              </w:rPr>
              <w:t>1.313</w:t>
            </w:r>
          </w:p>
        </w:tc>
        <w:tc>
          <w:tcPr>
            <w:tcW w:w="1814" w:type="dxa"/>
            <w:tcMar>
              <w:top w:w="80" w:type="dxa"/>
              <w:left w:w="100" w:type="dxa"/>
              <w:bottom w:w="80" w:type="dxa"/>
              <w:right w:w="100" w:type="dxa"/>
            </w:tcMar>
            <w:vAlign w:val="center"/>
          </w:tcPr>
          <w:p w14:paraId="6BFD9A84" w14:textId="77777777" w:rsidR="0031521A" w:rsidRDefault="00820CB2">
            <w:pPr>
              <w:spacing w:before="40" w:after="40"/>
            </w:pPr>
            <w:r>
              <w:rPr>
                <w:sz w:val="20"/>
              </w:rPr>
              <w:t>0.331</w:t>
            </w:r>
          </w:p>
        </w:tc>
      </w:tr>
      <w:tr w:rsidR="0031521A" w14:paraId="34B90F47" w14:textId="77777777">
        <w:trPr>
          <w:jc w:val="center"/>
        </w:trPr>
        <w:tc>
          <w:tcPr>
            <w:tcW w:w="1814" w:type="dxa"/>
            <w:tcMar>
              <w:top w:w="80" w:type="dxa"/>
              <w:left w:w="100" w:type="dxa"/>
              <w:bottom w:w="80" w:type="dxa"/>
              <w:right w:w="100" w:type="dxa"/>
            </w:tcMar>
            <w:vAlign w:val="center"/>
          </w:tcPr>
          <w:p w14:paraId="39F4F652" w14:textId="77777777" w:rsidR="0031521A" w:rsidRDefault="00820CB2">
            <w:pPr>
              <w:spacing w:before="40" w:after="40"/>
            </w:pPr>
            <w:r>
              <w:rPr>
                <w:sz w:val="20"/>
              </w:rPr>
              <w:t>Adjacency list</w:t>
            </w:r>
          </w:p>
        </w:tc>
        <w:tc>
          <w:tcPr>
            <w:tcW w:w="1814" w:type="dxa"/>
            <w:tcMar>
              <w:top w:w="80" w:type="dxa"/>
              <w:left w:w="100" w:type="dxa"/>
              <w:bottom w:w="80" w:type="dxa"/>
              <w:right w:w="100" w:type="dxa"/>
            </w:tcMar>
            <w:vAlign w:val="center"/>
          </w:tcPr>
          <w:p w14:paraId="059A8C6C" w14:textId="77777777" w:rsidR="0031521A" w:rsidRDefault="00820CB2">
            <w:pPr>
              <w:spacing w:before="40" w:after="40"/>
            </w:pPr>
            <w:r>
              <w:rPr>
                <w:sz w:val="20"/>
              </w:rPr>
              <w:t>120</w:t>
            </w:r>
          </w:p>
        </w:tc>
        <w:tc>
          <w:tcPr>
            <w:tcW w:w="1814" w:type="dxa"/>
            <w:tcMar>
              <w:top w:w="80" w:type="dxa"/>
              <w:left w:w="100" w:type="dxa"/>
              <w:bottom w:w="80" w:type="dxa"/>
              <w:right w:w="100" w:type="dxa"/>
            </w:tcMar>
            <w:vAlign w:val="center"/>
          </w:tcPr>
          <w:p w14:paraId="1509BC8A" w14:textId="77777777" w:rsidR="0031521A" w:rsidRDefault="00820CB2">
            <w:pPr>
              <w:spacing w:before="40" w:after="40"/>
            </w:pPr>
            <w:r>
              <w:rPr>
                <w:sz w:val="20"/>
              </w:rPr>
              <w:t>Dense</w:t>
            </w:r>
          </w:p>
        </w:tc>
        <w:tc>
          <w:tcPr>
            <w:tcW w:w="1814" w:type="dxa"/>
            <w:tcMar>
              <w:top w:w="80" w:type="dxa"/>
              <w:left w:w="100" w:type="dxa"/>
              <w:bottom w:w="80" w:type="dxa"/>
              <w:right w:w="100" w:type="dxa"/>
            </w:tcMar>
            <w:vAlign w:val="center"/>
          </w:tcPr>
          <w:p w14:paraId="3192C18A" w14:textId="77777777" w:rsidR="0031521A" w:rsidRDefault="00820CB2">
            <w:pPr>
              <w:spacing w:before="40" w:after="40"/>
            </w:pPr>
            <w:r>
              <w:rPr>
                <w:sz w:val="20"/>
              </w:rPr>
              <w:t>0.871</w:t>
            </w:r>
          </w:p>
        </w:tc>
        <w:tc>
          <w:tcPr>
            <w:tcW w:w="1814" w:type="dxa"/>
            <w:tcMar>
              <w:top w:w="80" w:type="dxa"/>
              <w:left w:w="100" w:type="dxa"/>
              <w:bottom w:w="80" w:type="dxa"/>
              <w:right w:w="100" w:type="dxa"/>
            </w:tcMar>
            <w:vAlign w:val="center"/>
          </w:tcPr>
          <w:p w14:paraId="6617A8F1" w14:textId="77777777" w:rsidR="0031521A" w:rsidRDefault="00820CB2">
            <w:pPr>
              <w:spacing w:before="40" w:after="40"/>
            </w:pPr>
            <w:r>
              <w:rPr>
                <w:sz w:val="20"/>
              </w:rPr>
              <w:t>0.214</w:t>
            </w:r>
          </w:p>
        </w:tc>
      </w:tr>
    </w:tbl>
    <w:p w14:paraId="3A8BD595" w14:textId="77777777" w:rsidR="0031521A" w:rsidRPr="00E10C2B" w:rsidRDefault="00820CB2" w:rsidP="00E10C2B">
      <w:pPr>
        <w:pStyle w:val="Heading1"/>
        <w:jc w:val="center"/>
        <w:rPr>
          <w:color w:val="auto"/>
        </w:rPr>
      </w:pPr>
      <w:r w:rsidRPr="00E10C2B">
        <w:rPr>
          <w:color w:val="auto"/>
        </w:rPr>
        <w:t>Practical Application Demonstrated by the Test Program</w:t>
      </w:r>
    </w:p>
    <w:p w14:paraId="218D9736" w14:textId="77777777" w:rsidR="0031521A" w:rsidRDefault="00820CB2">
      <w:r>
        <w:t>The test program uses a weighted sample network to show graph construction, traversal, shortest path, and manipulation. First, it builds the graph with vertices A through H and weighted edges between them. Next, it prints the graph structure in a readable format. For the matrix representation, the display includes the matrix itself and a connection list. For the adjacency list representation, the display focuses on each vertex and its neighbors.</w:t>
      </w:r>
    </w:p>
    <w:p w14:paraId="4FEEC38A" w14:textId="77777777" w:rsidR="0031521A" w:rsidRDefault="00820CB2">
      <w:r>
        <w:t>After construction, the program runs DFS from vertex A and prints each visit, each explored edge, and each skipped edge. It then runs BFS from the same starting point and shows queue activity step by step. This makes the difference between depth-oriented exploration and level-oriented exploration visible. Finally, the program runs Dijkstra’s algorithm from A to H and reports both the total route cost and the exact path. To show manipulation, the program adds a new vertex I, connects it to H, displays the up</w:t>
      </w:r>
      <w:r>
        <w:t>dated graph, and then removes the edge and the vertex again.</w:t>
      </w:r>
    </w:p>
    <w:p w14:paraId="15D06592" w14:textId="77777777" w:rsidR="0031521A" w:rsidRPr="00E10C2B" w:rsidRDefault="00820CB2" w:rsidP="00E10C2B">
      <w:pPr>
        <w:pStyle w:val="Heading1"/>
        <w:jc w:val="center"/>
        <w:rPr>
          <w:color w:val="auto"/>
        </w:rPr>
      </w:pPr>
      <w:r w:rsidRPr="00E10C2B">
        <w:rPr>
          <w:color w:val="auto"/>
        </w:rPr>
        <w:t>Conclusion</w:t>
      </w:r>
    </w:p>
    <w:p w14:paraId="76D53CBF" w14:textId="77777777" w:rsidR="0031521A" w:rsidRDefault="00820CB2">
      <w:r>
        <w:t xml:space="preserve">This project meets the assignment goals by implementing a full graph system with two internal representations and one shared set of core operations. The matrix version shows the value of direct pairwise lookup, while the list version shows why sparse graphs usually </w:t>
      </w:r>
      <w:r>
        <w:lastRenderedPageBreak/>
        <w:t>benefit from storing only real neighbors. DFS, BFS, and Dijkstra all work correctly in both forms, and the test program makes the behavior visible through step-by-step output. The main takeaway is practical: graph representation should match the shape of the problem. Dense, lookup-heavy workloads lean toward matrices; sparse, traversal-heavy workloads lean toward adjacency lists.</w:t>
      </w:r>
    </w:p>
    <w:p w14:paraId="6D8859C1" w14:textId="77777777" w:rsidR="0031521A" w:rsidRPr="00E10C2B" w:rsidRDefault="00820CB2" w:rsidP="00E10C2B">
      <w:pPr>
        <w:pStyle w:val="Heading1"/>
        <w:jc w:val="center"/>
        <w:rPr>
          <w:color w:val="auto"/>
        </w:rPr>
      </w:pPr>
      <w:r w:rsidRPr="00E10C2B">
        <w:rPr>
          <w:color w:val="auto"/>
        </w:rPr>
        <w:t>References</w:t>
      </w:r>
    </w:p>
    <w:p w14:paraId="22E83062" w14:textId="77777777" w:rsidR="0031521A" w:rsidRDefault="00820CB2">
      <w:pPr>
        <w:ind w:left="720" w:hanging="720"/>
      </w:pPr>
      <w:r>
        <w:t>Cormen, T. H., Leiserson, C. E., Rivest, R. L., &amp; Stein, C. (2022). Introduction to algorithms (4th ed.). MIT Press.</w:t>
      </w:r>
    </w:p>
    <w:p w14:paraId="4094EF67" w14:textId="77777777" w:rsidR="0031521A" w:rsidRDefault="00820CB2">
      <w:pPr>
        <w:ind w:left="720" w:hanging="720"/>
      </w:pPr>
      <w:r>
        <w:t>Goodrich, M. T., Tamassia, R., &amp; Goldwasser, M. H. (2015). Data structures and algorithms in Python. Wiley.</w:t>
      </w:r>
    </w:p>
    <w:p w14:paraId="2CB1070E" w14:textId="77777777" w:rsidR="0031521A" w:rsidRDefault="00820CB2">
      <w:pPr>
        <w:ind w:left="720" w:hanging="720"/>
      </w:pPr>
      <w:r>
        <w:t>Sedgewick, R., &amp; Wayne, K. (2011). Algorithms (4th ed.). Addison-Wesley.</w:t>
      </w:r>
    </w:p>
    <w:sectPr w:rsidR="0031521A"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1303925">
    <w:abstractNumId w:val="8"/>
  </w:num>
  <w:num w:numId="2" w16cid:durableId="581794328">
    <w:abstractNumId w:val="6"/>
  </w:num>
  <w:num w:numId="3" w16cid:durableId="2039547015">
    <w:abstractNumId w:val="5"/>
  </w:num>
  <w:num w:numId="4" w16cid:durableId="383454126">
    <w:abstractNumId w:val="4"/>
  </w:num>
  <w:num w:numId="5" w16cid:durableId="342824608">
    <w:abstractNumId w:val="7"/>
  </w:num>
  <w:num w:numId="6" w16cid:durableId="1457867575">
    <w:abstractNumId w:val="3"/>
  </w:num>
  <w:num w:numId="7" w16cid:durableId="1209340744">
    <w:abstractNumId w:val="2"/>
  </w:num>
  <w:num w:numId="8" w16cid:durableId="993606669">
    <w:abstractNumId w:val="1"/>
  </w:num>
  <w:num w:numId="9" w16cid:durableId="1294750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7DF5"/>
    <w:rsid w:val="0029639D"/>
    <w:rsid w:val="0031521A"/>
    <w:rsid w:val="00326F90"/>
    <w:rsid w:val="00486E78"/>
    <w:rsid w:val="0077508E"/>
    <w:rsid w:val="00820CB2"/>
    <w:rsid w:val="00AA1D8D"/>
    <w:rsid w:val="00B47730"/>
    <w:rsid w:val="00CB0664"/>
    <w:rsid w:val="00E10C2B"/>
    <w:rsid w:val="00FA6D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D13F07D-BEF4-42B2-AB2D-E68D3235A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1489</Words>
  <Characters>7986</Characters>
  <Application>Microsoft Office Word</Application>
  <DocSecurity>0</DocSecurity>
  <Lines>199</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Sunday Edisi</cp:lastModifiedBy>
  <cp:revision>5</cp:revision>
  <dcterms:created xsi:type="dcterms:W3CDTF">2013-12-23T23:15:00Z</dcterms:created>
  <dcterms:modified xsi:type="dcterms:W3CDTF">2026-03-26T15:42:00Z</dcterms:modified>
  <cp:category/>
</cp:coreProperties>
</file>