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B3EF" w14:textId="77777777" w:rsidR="007860C6" w:rsidRDefault="007860C6" w:rsidP="007860C6"/>
    <w:p w14:paraId="33AEB902" w14:textId="77777777" w:rsidR="007860C6" w:rsidRDefault="007860C6" w:rsidP="007860C6">
      <w:r>
        <w:t>Individual assignment 1: RFM targeting</w:t>
      </w:r>
    </w:p>
    <w:p w14:paraId="79F316A2" w14:textId="3147A875" w:rsidR="007860C6" w:rsidRDefault="007860C6" w:rsidP="007860C6">
      <w:r>
        <w:t>This is the first part of your RFM targeting exercise</w:t>
      </w:r>
      <w:bookmarkStart w:id="0" w:name="_GoBack"/>
      <w:bookmarkEnd w:id="0"/>
      <w:r>
        <w:t>. Please download the following instructions and datasets. It's up to you whether you would like to perform your analysis using SQL, Pandas or R, or any other tool.</w:t>
      </w:r>
    </w:p>
    <w:p w14:paraId="562199B7" w14:textId="7DB837CA" w:rsidR="00F7728C" w:rsidRDefault="007860C6" w:rsidP="007860C6">
      <w:r>
        <w:t>Note the main difference from a real-world implementation---we are not able to do an actual mailing, so you have to split the dataset into two parts to "mimic" an actual mailing.</w:t>
      </w:r>
    </w:p>
    <w:sectPr w:rsidR="00F7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C6"/>
    <w:rsid w:val="007860C6"/>
    <w:rsid w:val="00F7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C683"/>
  <w15:chartTrackingRefBased/>
  <w15:docId w15:val="{B7D9EF97-477E-47A2-BA37-60DE241A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from WTFOE</dc:creator>
  <cp:keywords/>
  <dc:description/>
  <cp:lastModifiedBy>Faiz from WTFOE</cp:lastModifiedBy>
  <cp:revision>1</cp:revision>
  <dcterms:created xsi:type="dcterms:W3CDTF">2019-10-15T23:46:00Z</dcterms:created>
  <dcterms:modified xsi:type="dcterms:W3CDTF">2019-10-15T23:46:00Z</dcterms:modified>
</cp:coreProperties>
</file>