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43E2" w14:textId="3C451AF7" w:rsidR="00260673" w:rsidRDefault="00A177D6">
      <w:r>
        <w:t>For BayesOptSearch():</w:t>
      </w:r>
    </w:p>
    <w:p w14:paraId="1E05F6C9" w14:textId="39C3ED91" w:rsidR="00A177D6" w:rsidRDefault="00A177D6">
      <w:r>
        <w:tab/>
      </w:r>
      <w:r w:rsidR="009E1A90">
        <w:t>Evaluation metrics:</w:t>
      </w:r>
    </w:p>
    <w:p w14:paraId="5C8F884E" w14:textId="18C75A94" w:rsidR="00F56B0E" w:rsidRDefault="00F56B0E">
      <w:r>
        <w:tab/>
      </w:r>
      <w:r>
        <w:tab/>
      </w:r>
      <w:r w:rsidR="006D7667">
        <w:t xml:space="preserve">‘loss’ = </w:t>
      </w:r>
      <w:r w:rsidR="000F2711" w:rsidRPr="000F2711">
        <w:t>0.553885</w:t>
      </w:r>
    </w:p>
    <w:p w14:paraId="6C42B4F3" w14:textId="655285DE" w:rsidR="009E1A90" w:rsidRDefault="009E1A90">
      <w:r>
        <w:tab/>
        <w:t>Tuned hyperparameters:</w:t>
      </w:r>
    </w:p>
    <w:p w14:paraId="7713DE08" w14:textId="0D4FB581" w:rsidR="001B0FE8" w:rsidRDefault="001B0FE8">
      <w:r>
        <w:tab/>
      </w:r>
      <w:r>
        <w:tab/>
      </w:r>
      <w:r w:rsidR="00B46479">
        <w:t>‘learning_rate’</w:t>
      </w:r>
      <w:r w:rsidR="00CA2289">
        <w:t xml:space="preserve"> =</w:t>
      </w:r>
      <w:r w:rsidR="00B46479">
        <w:t xml:space="preserve"> </w:t>
      </w:r>
      <w:r w:rsidR="00B46479" w:rsidRPr="00B46479">
        <w:t>1.2323344486727979e-05</w:t>
      </w:r>
    </w:p>
    <w:p w14:paraId="0CC7EC9D" w14:textId="60F7DC2C" w:rsidR="009E1A90" w:rsidRDefault="009E1A90">
      <w:r>
        <w:tab/>
      </w:r>
      <w:r w:rsidR="00873CA9">
        <w:t xml:space="preserve">Any other models with </w:t>
      </w:r>
      <w:r w:rsidR="00FA5387">
        <w:t>higher loss but better evaluation accuracy/f1 score:</w:t>
      </w:r>
    </w:p>
    <w:p w14:paraId="7CD85603" w14:textId="7FFC7EE8" w:rsidR="00B46479" w:rsidRDefault="00C0336F" w:rsidP="00593CEB">
      <w:pPr>
        <w:ind w:left="1440"/>
      </w:pPr>
      <w:r>
        <w:t xml:space="preserve">None </w:t>
      </w:r>
      <w:r w:rsidR="004B6B4F">
        <w:t xml:space="preserve">existed as I could see for my model. </w:t>
      </w:r>
      <w:r w:rsidR="00182895">
        <w:t xml:space="preserve">For both classes, both the accuracy/f1 score were highest for </w:t>
      </w:r>
      <w:r w:rsidR="00F05CB7">
        <w:t>the best model</w:t>
      </w:r>
    </w:p>
    <w:p w14:paraId="1D3FFD52" w14:textId="61522865" w:rsidR="00FA5387" w:rsidRDefault="00FA5387">
      <w:r>
        <w:tab/>
        <w:t>Objective value variation:</w:t>
      </w:r>
    </w:p>
    <w:p w14:paraId="0854FDB3" w14:textId="3D06661F" w:rsidR="00FA5387" w:rsidRDefault="00F05CB7">
      <w:r>
        <w:tab/>
      </w:r>
      <w:r>
        <w:tab/>
      </w:r>
      <w:r w:rsidR="00190EB2">
        <w:t>Objective scores decreased from 0.658111 to 0.553885</w:t>
      </w:r>
    </w:p>
    <w:p w14:paraId="3CB676EB" w14:textId="77777777" w:rsidR="001312D2" w:rsidRDefault="001312D2"/>
    <w:p w14:paraId="52B5F023" w14:textId="3BEF7736" w:rsidR="00FA5387" w:rsidRDefault="00FA5387" w:rsidP="00FA5387">
      <w:r>
        <w:t xml:space="preserve">For </w:t>
      </w:r>
      <w:r w:rsidR="004F201E">
        <w:t>BasicVariantGenerator</w:t>
      </w:r>
      <w:r>
        <w:t>()</w:t>
      </w:r>
      <w:r w:rsidR="003372F4">
        <w:t xml:space="preserve"> (GridSearch)</w:t>
      </w:r>
      <w:r>
        <w:t>:</w:t>
      </w:r>
    </w:p>
    <w:p w14:paraId="28CA5EF6" w14:textId="77777777" w:rsidR="00FA5387" w:rsidRDefault="00FA5387" w:rsidP="00FA5387">
      <w:r>
        <w:tab/>
        <w:t>Evaluation metrics:</w:t>
      </w:r>
    </w:p>
    <w:p w14:paraId="07BF8450" w14:textId="38436662" w:rsidR="001312D2" w:rsidRDefault="001312D2" w:rsidP="00FA5387">
      <w:r>
        <w:tab/>
      </w:r>
      <w:r>
        <w:tab/>
      </w:r>
      <w:r w:rsidR="00B46234">
        <w:t xml:space="preserve">‘loss’ = </w:t>
      </w:r>
      <w:r w:rsidR="0038243D" w:rsidRPr="0038243D">
        <w:t>0.6470239758491516</w:t>
      </w:r>
    </w:p>
    <w:p w14:paraId="76A9BA96" w14:textId="77777777" w:rsidR="00FA5387" w:rsidRDefault="00FA5387" w:rsidP="00FA5387">
      <w:r>
        <w:tab/>
        <w:t>Tuned hyperparameters:</w:t>
      </w:r>
    </w:p>
    <w:p w14:paraId="7666307B" w14:textId="0D6451F0" w:rsidR="0038243D" w:rsidRDefault="0038243D" w:rsidP="00FA5387">
      <w:r>
        <w:tab/>
      </w:r>
      <w:r>
        <w:tab/>
      </w:r>
      <w:r w:rsidR="0011072E">
        <w:t>‘learning_rate</w:t>
      </w:r>
      <w:r w:rsidR="006D7667">
        <w:t xml:space="preserve">’ = </w:t>
      </w:r>
      <w:r w:rsidR="006839AB" w:rsidRPr="006839AB">
        <w:t>1.62407e-05</w:t>
      </w:r>
    </w:p>
    <w:p w14:paraId="686807AC" w14:textId="77777777" w:rsidR="00FA5387" w:rsidRDefault="00FA5387" w:rsidP="00FA5387">
      <w:r>
        <w:tab/>
        <w:t>Any other models with higher loss but better evaluation accuracy/f1 score:</w:t>
      </w:r>
    </w:p>
    <w:p w14:paraId="40925528" w14:textId="6B64B25E" w:rsidR="0011072E" w:rsidRDefault="003372F4" w:rsidP="003372F4">
      <w:pPr>
        <w:ind w:left="1440"/>
      </w:pPr>
      <w:r>
        <w:t>None existed as I could see for my model. For both classes, both the accuracy/f1 score were highest for the best model</w:t>
      </w:r>
    </w:p>
    <w:p w14:paraId="79FB42FF" w14:textId="77777777" w:rsidR="00FA5387" w:rsidRDefault="00FA5387" w:rsidP="00FA5387">
      <w:r>
        <w:tab/>
        <w:t>Objective value variation:</w:t>
      </w:r>
    </w:p>
    <w:p w14:paraId="338D9302" w14:textId="2320D133" w:rsidR="00CE2D2B" w:rsidRDefault="003372F4">
      <w:r>
        <w:tab/>
      </w:r>
      <w:r>
        <w:tab/>
      </w:r>
      <w:r w:rsidR="006D7667">
        <w:t xml:space="preserve">Objective scores decreased from </w:t>
      </w:r>
      <w:r>
        <w:t>0.662731 to 0.647024</w:t>
      </w:r>
    </w:p>
    <w:p w14:paraId="3C191067" w14:textId="51EE537A" w:rsidR="00B57ED2" w:rsidRDefault="00B57ED2" w:rsidP="00B57ED2">
      <w:pPr>
        <w:ind w:firstLine="720"/>
      </w:pPr>
      <w:r>
        <w:t>Advantages:</w:t>
      </w:r>
    </w:p>
    <w:p w14:paraId="6E7CB241" w14:textId="737FD295" w:rsidR="003372F4" w:rsidRDefault="009B0C8E" w:rsidP="00737007">
      <w:pPr>
        <w:ind w:left="1485"/>
      </w:pPr>
      <w:r>
        <w:t xml:space="preserve">GridSearch is </w:t>
      </w:r>
      <w:r w:rsidR="009F3CAA">
        <w:t>exhaustive and</w:t>
      </w:r>
      <w:r w:rsidR="00B16AF1">
        <w:t xml:space="preserve"> will look at every possible combination </w:t>
      </w:r>
      <w:r>
        <w:t xml:space="preserve">potential hyperparameters. BayesSearch </w:t>
      </w:r>
      <w:r w:rsidR="000D7FC1">
        <w:t xml:space="preserve">takes best estimates using priors based on </w:t>
      </w:r>
      <w:r w:rsidR="0089206A">
        <w:t>the last guess – this may or may not converge</w:t>
      </w:r>
    </w:p>
    <w:p w14:paraId="6AB489C1" w14:textId="09BE811D" w:rsidR="00F33F8E" w:rsidRDefault="00B57ED2" w:rsidP="00B57ED2">
      <w:pPr>
        <w:ind w:firstLine="720"/>
      </w:pPr>
      <w:r>
        <w:t>Disadvantages</w:t>
      </w:r>
      <w:r w:rsidR="00B60D83">
        <w:t>:</w:t>
      </w:r>
    </w:p>
    <w:p w14:paraId="4C9A501D" w14:textId="4CB7F68E" w:rsidR="00B57ED2" w:rsidRDefault="00F33F8E" w:rsidP="00F33F8E">
      <w:pPr>
        <w:ind w:left="720" w:firstLine="720"/>
      </w:pPr>
      <w:r>
        <w:t>GridSearch w</w:t>
      </w:r>
      <w:r>
        <w:t xml:space="preserve">ill exhaustively find the best hyperparameters but is very inefficient exponentially. </w:t>
      </w:r>
    </w:p>
    <w:p w14:paraId="2093B1F5" w14:textId="77777777" w:rsidR="00AB1E0B" w:rsidRDefault="00AB1E0B" w:rsidP="00AB1E0B"/>
    <w:p w14:paraId="0300C6DA" w14:textId="4D59D247" w:rsidR="00AB1E0B" w:rsidRPr="009F31DD" w:rsidRDefault="00AB1E0B" w:rsidP="00AB1E0B">
      <w:pPr>
        <w:rPr>
          <w:b/>
          <w:bCs/>
        </w:rPr>
      </w:pPr>
      <w:r w:rsidRPr="009F31DD">
        <w:rPr>
          <w:b/>
          <w:bCs/>
        </w:rPr>
        <w:t xml:space="preserve">** The file </w:t>
      </w:r>
      <w:r w:rsidRPr="009F31DD">
        <w:rPr>
          <w:b/>
          <w:bCs/>
        </w:rPr>
        <w:t>59383_roberta_hyperparameter_search_variant_gen</w:t>
      </w:r>
      <w:r w:rsidRPr="009F31DD">
        <w:rPr>
          <w:b/>
          <w:bCs/>
        </w:rPr>
        <w:t>.</w:t>
      </w:r>
      <w:r w:rsidR="00C71FEC" w:rsidRPr="009F31DD">
        <w:rPr>
          <w:b/>
          <w:bCs/>
        </w:rPr>
        <w:t>err/out</w:t>
      </w:r>
      <w:r w:rsidRPr="009F31DD">
        <w:rPr>
          <w:b/>
          <w:bCs/>
        </w:rPr>
        <w:t xml:space="preserve"> details </w:t>
      </w:r>
      <w:r w:rsidR="00C71FEC" w:rsidRPr="009F31DD">
        <w:rPr>
          <w:b/>
          <w:bCs/>
        </w:rPr>
        <w:t xml:space="preserve">the error and output of </w:t>
      </w:r>
      <w:r w:rsidR="009F31DD" w:rsidRPr="009F31DD">
        <w:rPr>
          <w:b/>
          <w:bCs/>
        </w:rPr>
        <w:t xml:space="preserve">GridSearch results. </w:t>
      </w:r>
    </w:p>
    <w:sectPr w:rsidR="00AB1E0B" w:rsidRPr="009F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0"/>
    <w:rsid w:val="000A4B56"/>
    <w:rsid w:val="000D7FC1"/>
    <w:rsid w:val="000F2711"/>
    <w:rsid w:val="0011072E"/>
    <w:rsid w:val="001312D2"/>
    <w:rsid w:val="00182895"/>
    <w:rsid w:val="00190EB2"/>
    <w:rsid w:val="001B0FE8"/>
    <w:rsid w:val="00260673"/>
    <w:rsid w:val="002756EE"/>
    <w:rsid w:val="003372F4"/>
    <w:rsid w:val="0038243D"/>
    <w:rsid w:val="0040472B"/>
    <w:rsid w:val="004B6B4F"/>
    <w:rsid w:val="004F201E"/>
    <w:rsid w:val="00593CEB"/>
    <w:rsid w:val="006839AB"/>
    <w:rsid w:val="006D7667"/>
    <w:rsid w:val="00737007"/>
    <w:rsid w:val="00873CA9"/>
    <w:rsid w:val="0089206A"/>
    <w:rsid w:val="00915A99"/>
    <w:rsid w:val="009B0C8E"/>
    <w:rsid w:val="009E1A90"/>
    <w:rsid w:val="009F31DD"/>
    <w:rsid w:val="009F3CAA"/>
    <w:rsid w:val="00A177D6"/>
    <w:rsid w:val="00AA363A"/>
    <w:rsid w:val="00AB1E0B"/>
    <w:rsid w:val="00B16AF1"/>
    <w:rsid w:val="00B46234"/>
    <w:rsid w:val="00B46479"/>
    <w:rsid w:val="00B47838"/>
    <w:rsid w:val="00B57ED2"/>
    <w:rsid w:val="00B60D83"/>
    <w:rsid w:val="00C0336F"/>
    <w:rsid w:val="00C4246B"/>
    <w:rsid w:val="00C71FEC"/>
    <w:rsid w:val="00CA2289"/>
    <w:rsid w:val="00CE2D2B"/>
    <w:rsid w:val="00D4113D"/>
    <w:rsid w:val="00EF750F"/>
    <w:rsid w:val="00F05CB7"/>
    <w:rsid w:val="00F33F8E"/>
    <w:rsid w:val="00F56B0E"/>
    <w:rsid w:val="00FA5387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8798"/>
  <w15:chartTrackingRefBased/>
  <w15:docId w15:val="{49B74B6F-8BB9-4F3B-A5B8-0D48EB0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44</cp:revision>
  <dcterms:created xsi:type="dcterms:W3CDTF">2022-03-13T15:15:00Z</dcterms:created>
  <dcterms:modified xsi:type="dcterms:W3CDTF">2022-03-13T16:34:00Z</dcterms:modified>
</cp:coreProperties>
</file>