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EB31" w14:textId="72868778" w:rsidR="00203911" w:rsidRDefault="00203911" w:rsidP="00B74DF5">
      <w:pPr>
        <w:pStyle w:val="Title"/>
      </w:pPr>
      <w:r>
        <w:t>STATEMENT OF WORK</w:t>
      </w:r>
    </w:p>
    <w:p w14:paraId="14A6DBE3" w14:textId="77777777" w:rsidR="00FE692A" w:rsidRDefault="00FE692A" w:rsidP="00203911"/>
    <w:p w14:paraId="4C795AF8" w14:textId="77777777" w:rsidR="001C3E40" w:rsidRDefault="001C3E40" w:rsidP="00203911">
      <w:pPr>
        <w:outlineLvl w:val="0"/>
        <w:rPr>
          <w:b/>
        </w:rPr>
      </w:pPr>
    </w:p>
    <w:p w14:paraId="05DC7CE4" w14:textId="45864E5F" w:rsidR="00203911" w:rsidRPr="00AD4B32" w:rsidRDefault="00203911" w:rsidP="00203911">
      <w:pPr>
        <w:outlineLvl w:val="0"/>
        <w:rPr>
          <w:b/>
        </w:rPr>
      </w:pPr>
      <w:r w:rsidRPr="00AD4B32">
        <w:rPr>
          <w:b/>
        </w:rPr>
        <w:t>Background</w:t>
      </w:r>
    </w:p>
    <w:p w14:paraId="016EA307" w14:textId="77777777" w:rsidR="00E228F0" w:rsidRDefault="00E228F0" w:rsidP="00E228F0"/>
    <w:p w14:paraId="470EE0D0" w14:textId="77777777" w:rsidR="00323332" w:rsidRPr="00323332" w:rsidRDefault="00323332" w:rsidP="00323332">
      <w:pPr>
        <w:rPr>
          <w:rFonts w:ascii="Courier New" w:hAnsi="Courier New" w:cs="Courier New"/>
        </w:rPr>
      </w:pPr>
      <w:r w:rsidRPr="00323332">
        <w:rPr>
          <w:rFonts w:ascii="Courier New" w:hAnsi="Courier New" w:cs="Courier New"/>
        </w:rPr>
        <w:t>The USDA Agricultural Research Service (ARS) operates the Irrigated Agriculture Research and Extension Center (IAREC) in Prosser, Washington, which serves as a hub for research and collaboration in irrigated agriculture, viticulture, soil health, and environmental sustainability. To support expanding research needs, a modular laboratory facility valued at $1 million was procured through federal investment. This unit was intended to provide flexible, modern laboratory space for ongoing and future research projects aligned with federal and state agricultural initiatives.</w:t>
      </w:r>
    </w:p>
    <w:p w14:paraId="20D3651B" w14:textId="77777777" w:rsidR="00323332" w:rsidRPr="00323332" w:rsidRDefault="00323332" w:rsidP="00323332">
      <w:pPr>
        <w:rPr>
          <w:rFonts w:ascii="Courier New" w:hAnsi="Courier New" w:cs="Courier New"/>
        </w:rPr>
      </w:pPr>
    </w:p>
    <w:p w14:paraId="68DA729B" w14:textId="55980454" w:rsidR="00323332" w:rsidRPr="00323332" w:rsidRDefault="00323332" w:rsidP="00323332">
      <w:pPr>
        <w:rPr>
          <w:rFonts w:ascii="Courier New" w:hAnsi="Courier New" w:cs="Courier New"/>
        </w:rPr>
      </w:pPr>
      <w:r w:rsidRPr="00323332">
        <w:rPr>
          <w:rFonts w:ascii="Courier New" w:hAnsi="Courier New" w:cs="Courier New"/>
        </w:rPr>
        <w:t>However, since its delivery, the modular lab has remained non-operational due to the absence of a dedicated electrical distribution system. The lack of power has prevented research staff from utilizing the space, delaying critical research activities and putting the physical integrity of the structure at risk.</w:t>
      </w:r>
    </w:p>
    <w:p w14:paraId="1F6B8E2F" w14:textId="77777777" w:rsidR="00323332" w:rsidRPr="00323332" w:rsidRDefault="00323332" w:rsidP="00323332">
      <w:pPr>
        <w:rPr>
          <w:rFonts w:ascii="Courier New" w:hAnsi="Courier New" w:cs="Courier New"/>
        </w:rPr>
      </w:pPr>
    </w:p>
    <w:p w14:paraId="7C3A6DCC" w14:textId="21DF41B2" w:rsidR="00323332" w:rsidRPr="00323332" w:rsidRDefault="00323332" w:rsidP="00323332">
      <w:pPr>
        <w:rPr>
          <w:rFonts w:ascii="Courier New" w:hAnsi="Courier New" w:cs="Courier New"/>
        </w:rPr>
      </w:pPr>
      <w:r w:rsidRPr="00323332">
        <w:rPr>
          <w:rFonts w:ascii="Courier New" w:hAnsi="Courier New" w:cs="Courier New"/>
        </w:rPr>
        <w:t>To address this gap, a contract is needed to provide the necessary electrical infrastructure that will allow for full activation and use of the modular lab. This work is essential to protect federal assets, meet research milestones, and support the broader agricultural research community.</w:t>
      </w:r>
    </w:p>
    <w:p w14:paraId="03C0D272" w14:textId="77777777" w:rsidR="00203911" w:rsidRDefault="00203911" w:rsidP="00203911"/>
    <w:p w14:paraId="17560B7A" w14:textId="77777777" w:rsidR="00203911" w:rsidRPr="00AD4B32" w:rsidRDefault="00203911" w:rsidP="00203911">
      <w:pPr>
        <w:outlineLvl w:val="0"/>
        <w:rPr>
          <w:b/>
        </w:rPr>
      </w:pPr>
      <w:r w:rsidRPr="00AD4B32">
        <w:rPr>
          <w:b/>
        </w:rPr>
        <w:t>Objectives</w:t>
      </w:r>
    </w:p>
    <w:p w14:paraId="4DDDADC2" w14:textId="303A339D" w:rsidR="00EB738C" w:rsidRPr="002E1376" w:rsidRDefault="00EB738C" w:rsidP="00EB738C">
      <w:pPr>
        <w:pStyle w:val="NormalWeb"/>
        <w:rPr>
          <w:rFonts w:ascii="Courier New" w:hAnsi="Courier New" w:cs="Courier New"/>
        </w:rPr>
      </w:pPr>
      <w:r w:rsidRPr="002E1376">
        <w:rPr>
          <w:rFonts w:ascii="Courier New" w:hAnsi="Courier New" w:cs="Courier New"/>
        </w:rPr>
        <w:t>The objective of this project is to provide electrical power to a modular laboratory located at the USDA Agricultural Research Service (ARS) facility at the Irrigated Agriculture Research and Extension Center (IAREC) in Prosser, Washington. The modular unit, acquired through a separate $1 million contract, is intended to support critical research in viticulture and soil health.</w:t>
      </w:r>
    </w:p>
    <w:p w14:paraId="2921E7A1" w14:textId="07909543" w:rsidR="008D3011" w:rsidRPr="002E1376" w:rsidRDefault="00EB738C" w:rsidP="00EB738C">
      <w:pPr>
        <w:pStyle w:val="NormalWeb"/>
        <w:rPr>
          <w:rFonts w:ascii="Courier New" w:hAnsi="Courier New" w:cs="Courier New"/>
        </w:rPr>
      </w:pPr>
      <w:r w:rsidRPr="002E1376">
        <w:rPr>
          <w:rFonts w:ascii="Courier New" w:hAnsi="Courier New" w:cs="Courier New"/>
        </w:rPr>
        <w:t>This contract will deliver and install a fully functional electrical distribution system, enabling researchers to utilize the facility and its equipment to advance federally funded agricultural initiatives. The goal is to make the modular lab fully operational within a timely manner to support immediate and long-term scientific research needs</w:t>
      </w:r>
    </w:p>
    <w:p w14:paraId="0506B5FC" w14:textId="77777777" w:rsidR="00203911" w:rsidRDefault="00203911" w:rsidP="00203911"/>
    <w:p w14:paraId="6D802D4E" w14:textId="77777777" w:rsidR="00203911" w:rsidRPr="00AD4B32" w:rsidRDefault="00203911" w:rsidP="00203911">
      <w:pPr>
        <w:outlineLvl w:val="0"/>
        <w:rPr>
          <w:b/>
        </w:rPr>
      </w:pPr>
      <w:r w:rsidRPr="00AD4B32">
        <w:rPr>
          <w:b/>
        </w:rPr>
        <w:lastRenderedPageBreak/>
        <w:t>Scope</w:t>
      </w:r>
    </w:p>
    <w:p w14:paraId="6A388145" w14:textId="77777777" w:rsidR="00B5595E" w:rsidRDefault="00B5595E" w:rsidP="00467865">
      <w:pPr>
        <w:rPr>
          <w:rFonts w:ascii="Aptos" w:eastAsiaTheme="minorHAnsi" w:hAnsi="Aptos" w:cs="Aptos"/>
        </w:rPr>
      </w:pPr>
    </w:p>
    <w:p w14:paraId="08E457B0" w14:textId="281289AD" w:rsidR="00467865" w:rsidRPr="002E1376" w:rsidRDefault="00B5595E" w:rsidP="00467865">
      <w:pPr>
        <w:rPr>
          <w:rFonts w:ascii="Courier New" w:hAnsi="Courier New" w:cs="Courier New"/>
        </w:rPr>
      </w:pPr>
      <w:r w:rsidRPr="002E1376">
        <w:rPr>
          <w:rFonts w:ascii="Courier New" w:eastAsiaTheme="minorHAnsi" w:hAnsi="Courier New" w:cs="Courier New"/>
        </w:rPr>
        <w:t>The contractor shall furnish all labor, materials, equipment, supervision, permits, and incidentals required to complete the installation of an electrical distribution system. The work includes but is not limited to providing a 120/240V three-phase power system, installing a new meter base, and connecting the power supply to the modular laboratory in full compliance with applicable codes and regulations.</w:t>
      </w:r>
    </w:p>
    <w:p w14:paraId="4A01D14B" w14:textId="77777777" w:rsidR="00203911" w:rsidRDefault="00203911" w:rsidP="00203911"/>
    <w:p w14:paraId="42C71698" w14:textId="77777777" w:rsidR="00203911" w:rsidRPr="00B8364C" w:rsidRDefault="00203911" w:rsidP="00203911">
      <w:pPr>
        <w:outlineLvl w:val="0"/>
        <w:rPr>
          <w:b/>
        </w:rPr>
      </w:pPr>
      <w:r w:rsidRPr="00B8364C">
        <w:rPr>
          <w:b/>
        </w:rPr>
        <w:t>Tasks or Requirements</w:t>
      </w:r>
    </w:p>
    <w:p w14:paraId="7DC8685B" w14:textId="5C88400D" w:rsidR="00467828" w:rsidRDefault="00467828" w:rsidP="00E26B78">
      <w:pPr>
        <w:pStyle w:val="ListParagraph"/>
        <w:numPr>
          <w:ilvl w:val="0"/>
          <w:numId w:val="11"/>
        </w:numPr>
        <w:rPr>
          <w:rFonts w:ascii="Courier New" w:hAnsi="Courier New" w:cs="Courier New"/>
        </w:rPr>
      </w:pPr>
      <w:r>
        <w:rPr>
          <w:rFonts w:ascii="Courier New" w:hAnsi="Courier New" w:cs="Courier New"/>
        </w:rPr>
        <w:t>Must obtain Developer’s Agreement from the Benton Public Utility District No. 1.</w:t>
      </w:r>
    </w:p>
    <w:p w14:paraId="331B2F36" w14:textId="58F9AF56" w:rsidR="00A0324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Conduct an on-site assessment to confirm installation requirements and site-specific conditions</w:t>
      </w:r>
    </w:p>
    <w:p w14:paraId="34EF0AAD" w14:textId="5249603F" w:rsidR="00A0324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Design and implement an electrical distribution system that meets the required load for the modular laboratory, providing 120/240V three-phase power</w:t>
      </w:r>
    </w:p>
    <w:p w14:paraId="51796371" w14:textId="30F80981" w:rsidR="00A0324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 xml:space="preserve">Install </w:t>
      </w:r>
      <w:r w:rsidR="008F2462" w:rsidRPr="002E1376">
        <w:rPr>
          <w:rFonts w:ascii="Courier New" w:hAnsi="Courier New" w:cs="Courier New"/>
        </w:rPr>
        <w:t xml:space="preserve">three </w:t>
      </w:r>
      <w:r w:rsidR="009D7D7D" w:rsidRPr="002E1376">
        <w:rPr>
          <w:rFonts w:ascii="Courier New" w:hAnsi="Courier New" w:cs="Courier New"/>
        </w:rPr>
        <w:t>phase</w:t>
      </w:r>
      <w:r w:rsidR="008F2462" w:rsidRPr="002E1376">
        <w:rPr>
          <w:rFonts w:ascii="Courier New" w:hAnsi="Courier New" w:cs="Courier New"/>
        </w:rPr>
        <w:t xml:space="preserve"> 120/240</w:t>
      </w:r>
      <w:r w:rsidR="00C54E4A" w:rsidRPr="002E1376">
        <w:rPr>
          <w:rFonts w:ascii="Courier New" w:hAnsi="Courier New" w:cs="Courier New"/>
        </w:rPr>
        <w:t xml:space="preserve"> volt</w:t>
      </w:r>
      <w:r w:rsidR="009D7D7D" w:rsidRPr="002E1376">
        <w:rPr>
          <w:rFonts w:ascii="Courier New" w:hAnsi="Courier New" w:cs="Courier New"/>
        </w:rPr>
        <w:t xml:space="preserve"> transformer</w:t>
      </w:r>
      <w:r w:rsidR="00C54E4A" w:rsidRPr="002E1376">
        <w:rPr>
          <w:rFonts w:ascii="Courier New" w:hAnsi="Courier New" w:cs="Courier New"/>
        </w:rPr>
        <w:t xml:space="preserve"> bank</w:t>
      </w:r>
      <w:r w:rsidR="009D7D7D" w:rsidRPr="002E1376">
        <w:rPr>
          <w:rFonts w:ascii="Courier New" w:hAnsi="Courier New" w:cs="Courier New"/>
        </w:rPr>
        <w:t xml:space="preserve">, </w:t>
      </w:r>
      <w:r w:rsidRPr="002E1376">
        <w:rPr>
          <w:rFonts w:ascii="Courier New" w:hAnsi="Courier New" w:cs="Courier New"/>
        </w:rPr>
        <w:t xml:space="preserve">new meter base, </w:t>
      </w:r>
      <w:r w:rsidR="00C54E4A" w:rsidRPr="002E1376">
        <w:rPr>
          <w:rFonts w:ascii="Courier New" w:hAnsi="Courier New" w:cs="Courier New"/>
        </w:rPr>
        <w:t xml:space="preserve">main distribution </w:t>
      </w:r>
      <w:r w:rsidRPr="002E1376">
        <w:rPr>
          <w:rFonts w:ascii="Courier New" w:hAnsi="Courier New" w:cs="Courier New"/>
        </w:rPr>
        <w:t>panel</w:t>
      </w:r>
      <w:r w:rsidR="00455DF6" w:rsidRPr="002E1376">
        <w:rPr>
          <w:rFonts w:ascii="Courier New" w:hAnsi="Courier New" w:cs="Courier New"/>
        </w:rPr>
        <w:t xml:space="preserve"> (if required)</w:t>
      </w:r>
      <w:r w:rsidRPr="002E1376">
        <w:rPr>
          <w:rFonts w:ascii="Courier New" w:hAnsi="Courier New" w:cs="Courier New"/>
        </w:rPr>
        <w:t>, conduit, grounding system, and other components necessary for safe and functional power distribution</w:t>
      </w:r>
    </w:p>
    <w:p w14:paraId="38E8C2AA" w14:textId="525E9310" w:rsidR="00A0324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Obtain and coordinate necessary permits and inspections with local utility and code enforcement agencies</w:t>
      </w:r>
    </w:p>
    <w:p w14:paraId="5480BAB7" w14:textId="01AAD4F4" w:rsidR="00A0324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Ensure compliance with all federal, state, and local electrical codes, as well as USDA ARS site requirements</w:t>
      </w:r>
    </w:p>
    <w:p w14:paraId="6987D8D7" w14:textId="6AB151EF" w:rsidR="00A0324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Provide qualified, licensed electricians for all electrical work</w:t>
      </w:r>
    </w:p>
    <w:p w14:paraId="1B96B28F" w14:textId="4448E9BD" w:rsidR="00A0324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Coordinate with USDA ARS facility staff to minimize disruption during installation</w:t>
      </w:r>
    </w:p>
    <w:p w14:paraId="18FCFA48" w14:textId="572C5EDA" w:rsidR="00553D5D" w:rsidRPr="002E1376" w:rsidRDefault="00A0324D" w:rsidP="00E26B78">
      <w:pPr>
        <w:pStyle w:val="ListParagraph"/>
        <w:numPr>
          <w:ilvl w:val="0"/>
          <w:numId w:val="11"/>
        </w:numPr>
        <w:rPr>
          <w:rFonts w:ascii="Courier New" w:hAnsi="Courier New" w:cs="Courier New"/>
        </w:rPr>
      </w:pPr>
      <w:r w:rsidRPr="002E1376">
        <w:rPr>
          <w:rFonts w:ascii="Courier New" w:hAnsi="Courier New" w:cs="Courier New"/>
        </w:rPr>
        <w:t>Ensure the system is tested, inspected, and approved prior to final acceptance</w:t>
      </w:r>
    </w:p>
    <w:p w14:paraId="339994DF" w14:textId="77777777" w:rsidR="00AA2850" w:rsidRPr="002E1376" w:rsidRDefault="00AA2850" w:rsidP="00AA2850">
      <w:pPr>
        <w:pStyle w:val="ListParagraph"/>
        <w:numPr>
          <w:ilvl w:val="0"/>
          <w:numId w:val="11"/>
        </w:numPr>
        <w:rPr>
          <w:rFonts w:ascii="Courier New" w:hAnsi="Courier New" w:cs="Courier New"/>
        </w:rPr>
      </w:pPr>
      <w:r w:rsidRPr="002E1376">
        <w:rPr>
          <w:rFonts w:ascii="Courier New" w:hAnsi="Courier New" w:cs="Courier New"/>
        </w:rPr>
        <w:t>Provide all necessary materials, tools, and equipment</w:t>
      </w:r>
    </w:p>
    <w:p w14:paraId="25F0F18D" w14:textId="77777777" w:rsidR="00AA2850" w:rsidRPr="002E1376" w:rsidRDefault="00AA2850" w:rsidP="00AA2850">
      <w:pPr>
        <w:pStyle w:val="ListParagraph"/>
        <w:numPr>
          <w:ilvl w:val="0"/>
          <w:numId w:val="11"/>
        </w:numPr>
        <w:rPr>
          <w:rFonts w:ascii="Courier New" w:hAnsi="Courier New" w:cs="Courier New"/>
        </w:rPr>
      </w:pPr>
      <w:r w:rsidRPr="002E1376">
        <w:rPr>
          <w:rFonts w:ascii="Courier New" w:hAnsi="Courier New" w:cs="Courier New"/>
        </w:rPr>
        <w:t>Ensure site safety and cleanliness during the project</w:t>
      </w:r>
    </w:p>
    <w:p w14:paraId="276F6D17" w14:textId="77777777" w:rsidR="00AA2850" w:rsidRPr="002E1376" w:rsidRDefault="00AA2850" w:rsidP="00AA2850">
      <w:pPr>
        <w:pStyle w:val="ListParagraph"/>
        <w:numPr>
          <w:ilvl w:val="0"/>
          <w:numId w:val="11"/>
        </w:numPr>
        <w:rPr>
          <w:rFonts w:ascii="Courier New" w:hAnsi="Courier New" w:cs="Courier New"/>
        </w:rPr>
      </w:pPr>
      <w:r w:rsidRPr="002E1376">
        <w:rPr>
          <w:rFonts w:ascii="Courier New" w:hAnsi="Courier New" w:cs="Courier New"/>
        </w:rPr>
        <w:t>Maintain communication with the Contracting Officer’s Representative (COR)</w:t>
      </w:r>
    </w:p>
    <w:p w14:paraId="78B8CE0A" w14:textId="77777777" w:rsidR="00AA2850" w:rsidRPr="002E1376" w:rsidRDefault="00AA2850" w:rsidP="00AA2850">
      <w:pPr>
        <w:pStyle w:val="ListParagraph"/>
        <w:numPr>
          <w:ilvl w:val="0"/>
          <w:numId w:val="11"/>
        </w:numPr>
        <w:rPr>
          <w:rFonts w:ascii="Courier New" w:hAnsi="Courier New" w:cs="Courier New"/>
        </w:rPr>
      </w:pPr>
      <w:r w:rsidRPr="002E1376">
        <w:rPr>
          <w:rFonts w:ascii="Courier New" w:hAnsi="Courier New" w:cs="Courier New"/>
        </w:rPr>
        <w:t>Complete all work within the agreed schedule</w:t>
      </w:r>
    </w:p>
    <w:p w14:paraId="39AA8397" w14:textId="77777777" w:rsidR="00356DB3" w:rsidRPr="002E1376" w:rsidRDefault="00356DB3" w:rsidP="00356DB3">
      <w:pPr>
        <w:numPr>
          <w:ilvl w:val="0"/>
          <w:numId w:val="11"/>
        </w:numPr>
        <w:spacing w:before="100" w:beforeAutospacing="1" w:after="100" w:afterAutospacing="1"/>
        <w:rPr>
          <w:rFonts w:ascii="Courier New" w:hAnsi="Courier New" w:cs="Courier New"/>
        </w:rPr>
      </w:pPr>
      <w:r w:rsidRPr="002E1376">
        <w:rPr>
          <w:rFonts w:ascii="Courier New" w:hAnsi="Courier New" w:cs="Courier New"/>
        </w:rPr>
        <w:t>Licensed and bonded electrical contractor with demonstrated experience in commercial or government facility installations</w:t>
      </w:r>
    </w:p>
    <w:p w14:paraId="4839BEC3" w14:textId="320D6817" w:rsidR="00AA2850" w:rsidRPr="002E1376" w:rsidRDefault="00356DB3" w:rsidP="00356DB3">
      <w:pPr>
        <w:pStyle w:val="ListParagraph"/>
        <w:numPr>
          <w:ilvl w:val="0"/>
          <w:numId w:val="11"/>
        </w:numPr>
        <w:rPr>
          <w:rFonts w:ascii="Courier New" w:hAnsi="Courier New" w:cs="Courier New"/>
        </w:rPr>
      </w:pPr>
      <w:r w:rsidRPr="002E1376">
        <w:rPr>
          <w:rFonts w:ascii="Courier New" w:hAnsi="Courier New" w:cs="Courier New"/>
        </w:rPr>
        <w:t>Familiarity with federal site access protocols and facility standards</w:t>
      </w:r>
    </w:p>
    <w:p w14:paraId="0E397344" w14:textId="77777777" w:rsidR="00203911" w:rsidRDefault="00203911" w:rsidP="00203911"/>
    <w:p w14:paraId="4D07B48B" w14:textId="77777777" w:rsidR="00203911" w:rsidRPr="00AD4B32" w:rsidRDefault="00203911" w:rsidP="00203911">
      <w:pPr>
        <w:outlineLvl w:val="0"/>
        <w:rPr>
          <w:b/>
        </w:rPr>
      </w:pPr>
      <w:r w:rsidRPr="00AD4B32">
        <w:rPr>
          <w:b/>
        </w:rPr>
        <w:t>Deliverables or Delivery Schedule</w:t>
      </w:r>
    </w:p>
    <w:p w14:paraId="6F96455F" w14:textId="77777777" w:rsidR="00E7064C" w:rsidRPr="00E7064C" w:rsidRDefault="00E7064C" w:rsidP="00E7064C">
      <w:pPr>
        <w:numPr>
          <w:ilvl w:val="0"/>
          <w:numId w:val="15"/>
        </w:numPr>
        <w:rPr>
          <w:rFonts w:ascii="Courier New" w:hAnsi="Courier New" w:cs="Courier New"/>
        </w:rPr>
      </w:pPr>
      <w:r w:rsidRPr="00E7064C">
        <w:rPr>
          <w:rFonts w:ascii="Courier New" w:hAnsi="Courier New" w:cs="Courier New"/>
        </w:rPr>
        <w:t>Required Deliverables:</w:t>
      </w:r>
    </w:p>
    <w:p w14:paraId="72F05282" w14:textId="77777777" w:rsidR="00E7064C" w:rsidRPr="00E7064C" w:rsidRDefault="00E7064C" w:rsidP="00E7064C">
      <w:pPr>
        <w:numPr>
          <w:ilvl w:val="1"/>
          <w:numId w:val="15"/>
        </w:numPr>
        <w:rPr>
          <w:rFonts w:ascii="Courier New" w:hAnsi="Courier New" w:cs="Courier New"/>
        </w:rPr>
      </w:pPr>
      <w:r w:rsidRPr="00E7064C">
        <w:rPr>
          <w:rFonts w:ascii="Courier New" w:hAnsi="Courier New" w:cs="Courier New"/>
        </w:rPr>
        <w:lastRenderedPageBreak/>
        <w:t>Completed electrical installation including all hardware and wiring</w:t>
      </w:r>
    </w:p>
    <w:p w14:paraId="1E080582" w14:textId="77777777" w:rsidR="00E7064C" w:rsidRPr="00E7064C" w:rsidRDefault="00E7064C" w:rsidP="00E7064C">
      <w:pPr>
        <w:numPr>
          <w:ilvl w:val="1"/>
          <w:numId w:val="15"/>
        </w:numPr>
        <w:rPr>
          <w:rFonts w:ascii="Courier New" w:hAnsi="Courier New" w:cs="Courier New"/>
        </w:rPr>
      </w:pPr>
      <w:r w:rsidRPr="00E7064C">
        <w:rPr>
          <w:rFonts w:ascii="Courier New" w:hAnsi="Courier New" w:cs="Courier New"/>
        </w:rPr>
        <w:t>As-built drawings showing the completed electrical configuration</w:t>
      </w:r>
    </w:p>
    <w:p w14:paraId="34C80EEA" w14:textId="77777777" w:rsidR="00E7064C" w:rsidRPr="00E7064C" w:rsidRDefault="00E7064C" w:rsidP="00E7064C">
      <w:pPr>
        <w:numPr>
          <w:ilvl w:val="1"/>
          <w:numId w:val="15"/>
        </w:numPr>
        <w:rPr>
          <w:rFonts w:ascii="Courier New" w:hAnsi="Courier New" w:cs="Courier New"/>
        </w:rPr>
      </w:pPr>
      <w:r w:rsidRPr="00E7064C">
        <w:rPr>
          <w:rFonts w:ascii="Courier New" w:hAnsi="Courier New" w:cs="Courier New"/>
        </w:rPr>
        <w:t>Final inspection and approval documentation from appropriate authorities</w:t>
      </w:r>
    </w:p>
    <w:p w14:paraId="79F0F3CE" w14:textId="77777777" w:rsidR="00E7064C" w:rsidRPr="00E7064C" w:rsidRDefault="00E7064C" w:rsidP="00E7064C">
      <w:pPr>
        <w:numPr>
          <w:ilvl w:val="1"/>
          <w:numId w:val="15"/>
        </w:numPr>
        <w:rPr>
          <w:rFonts w:ascii="Courier New" w:hAnsi="Courier New" w:cs="Courier New"/>
        </w:rPr>
      </w:pPr>
      <w:r w:rsidRPr="00E7064C">
        <w:rPr>
          <w:rFonts w:ascii="Courier New" w:hAnsi="Courier New" w:cs="Courier New"/>
        </w:rPr>
        <w:t>Written certification that the system is safe, code-compliant, and operational</w:t>
      </w:r>
    </w:p>
    <w:p w14:paraId="6CB97346" w14:textId="77777777" w:rsidR="00E7064C" w:rsidRPr="00E7064C" w:rsidRDefault="00E7064C" w:rsidP="00E7064C">
      <w:pPr>
        <w:numPr>
          <w:ilvl w:val="0"/>
          <w:numId w:val="15"/>
        </w:numPr>
        <w:rPr>
          <w:rFonts w:ascii="Courier New" w:hAnsi="Courier New" w:cs="Courier New"/>
        </w:rPr>
      </w:pPr>
      <w:r w:rsidRPr="00E7064C">
        <w:rPr>
          <w:rFonts w:ascii="Courier New" w:hAnsi="Courier New" w:cs="Courier New"/>
        </w:rPr>
        <w:t>Delivery Schedule:</w:t>
      </w:r>
    </w:p>
    <w:p w14:paraId="2188448F" w14:textId="191E7449" w:rsidR="00E7064C" w:rsidRPr="00E7064C" w:rsidRDefault="00243852" w:rsidP="00E7064C">
      <w:pPr>
        <w:numPr>
          <w:ilvl w:val="1"/>
          <w:numId w:val="15"/>
        </w:numPr>
        <w:rPr>
          <w:rFonts w:ascii="Courier New" w:hAnsi="Courier New" w:cs="Courier New"/>
        </w:rPr>
      </w:pPr>
      <w:r w:rsidRPr="002E1376">
        <w:rPr>
          <w:rFonts w:ascii="Courier New" w:hAnsi="Courier New" w:cs="Courier New"/>
        </w:rPr>
        <w:t>Will be specified by the COR</w:t>
      </w:r>
    </w:p>
    <w:p w14:paraId="351B5FEC" w14:textId="657BA49C" w:rsidR="00E7064C" w:rsidRPr="00E7064C" w:rsidRDefault="00E7064C" w:rsidP="00E7064C">
      <w:pPr>
        <w:numPr>
          <w:ilvl w:val="1"/>
          <w:numId w:val="15"/>
        </w:numPr>
        <w:rPr>
          <w:rFonts w:ascii="Courier New" w:hAnsi="Courier New" w:cs="Courier New"/>
        </w:rPr>
      </w:pPr>
      <w:r w:rsidRPr="00E7064C">
        <w:rPr>
          <w:rFonts w:ascii="Courier New" w:hAnsi="Courier New" w:cs="Courier New"/>
        </w:rPr>
        <w:t xml:space="preserve">Installation completion: </w:t>
      </w:r>
      <w:r w:rsidR="00382F7C" w:rsidRPr="002E1376">
        <w:rPr>
          <w:rFonts w:ascii="Courier New" w:hAnsi="Courier New" w:cs="Courier New"/>
        </w:rPr>
        <w:t>will be specified by the COR</w:t>
      </w:r>
    </w:p>
    <w:p w14:paraId="07EE26CF" w14:textId="052D9E01" w:rsidR="00770764" w:rsidRDefault="00E7064C" w:rsidP="00890442">
      <w:pPr>
        <w:numPr>
          <w:ilvl w:val="1"/>
          <w:numId w:val="5"/>
        </w:numPr>
      </w:pPr>
      <w:r w:rsidRPr="00E7064C">
        <w:rPr>
          <w:rFonts w:ascii="Courier New" w:hAnsi="Courier New" w:cs="Courier New"/>
        </w:rPr>
        <w:t xml:space="preserve">Final inspection and documentation: </w:t>
      </w:r>
      <w:r w:rsidR="00382F7C" w:rsidRPr="002E1376">
        <w:rPr>
          <w:rFonts w:ascii="Courier New" w:hAnsi="Courier New" w:cs="Courier New"/>
        </w:rPr>
        <w:t>will be specified by the COR</w:t>
      </w:r>
    </w:p>
    <w:p w14:paraId="5FA9F244" w14:textId="77777777" w:rsidR="00770764" w:rsidRDefault="00770764" w:rsidP="00203911"/>
    <w:p w14:paraId="2949978C" w14:textId="67264D39" w:rsidR="00317D8A" w:rsidRDefault="00203911" w:rsidP="00467828">
      <w:pPr>
        <w:outlineLvl w:val="0"/>
        <w:rPr>
          <w:b/>
        </w:rPr>
      </w:pPr>
      <w:r w:rsidRPr="00AD4B32">
        <w:rPr>
          <w:b/>
        </w:rPr>
        <w:t>Government-Furnished Equipment and Governm</w:t>
      </w:r>
      <w:r>
        <w:rPr>
          <w:b/>
        </w:rPr>
        <w:t>e</w:t>
      </w:r>
      <w:r w:rsidRPr="00AD4B32">
        <w:rPr>
          <w:b/>
        </w:rPr>
        <w:t>nt-Furnished Information</w:t>
      </w:r>
    </w:p>
    <w:p w14:paraId="5A8FDD25" w14:textId="2A79905D" w:rsidR="00467828" w:rsidRPr="00467828" w:rsidRDefault="00467828" w:rsidP="00467828">
      <w:pPr>
        <w:outlineLvl w:val="0"/>
        <w:rPr>
          <w:bCs/>
        </w:rPr>
      </w:pPr>
      <w:r w:rsidRPr="00467828">
        <w:rPr>
          <w:bCs/>
        </w:rPr>
        <w:t>None</w:t>
      </w:r>
    </w:p>
    <w:p w14:paraId="60C207BD" w14:textId="77777777" w:rsidR="00467828" w:rsidRPr="00467828" w:rsidRDefault="00467828" w:rsidP="00467828">
      <w:pPr>
        <w:outlineLvl w:val="0"/>
        <w:rPr>
          <w:b/>
        </w:rPr>
      </w:pPr>
    </w:p>
    <w:p w14:paraId="619CD52F" w14:textId="33F7798A" w:rsidR="00317D8A" w:rsidRDefault="00317D8A" w:rsidP="00317D8A">
      <w:pPr>
        <w:rPr>
          <w:b/>
          <w:bCs/>
        </w:rPr>
      </w:pPr>
      <w:r w:rsidRPr="00317D8A">
        <w:rPr>
          <w:b/>
          <w:bCs/>
        </w:rPr>
        <w:t>Reporting Requirements</w:t>
      </w:r>
    </w:p>
    <w:p w14:paraId="54204B8E" w14:textId="2DD4ECC5" w:rsidR="00A30D33" w:rsidRPr="002E1376" w:rsidRDefault="007403A8" w:rsidP="007403A8">
      <w:pPr>
        <w:rPr>
          <w:rFonts w:ascii="Courier New" w:hAnsi="Courier New" w:cs="Courier New"/>
        </w:rPr>
      </w:pPr>
      <w:r w:rsidRPr="002E1376">
        <w:rPr>
          <w:rFonts w:ascii="Courier New" w:hAnsi="Courier New" w:cs="Courier New"/>
        </w:rPr>
        <w:t>Reporting requirements will be specified by the COR</w:t>
      </w:r>
    </w:p>
    <w:p w14:paraId="01657F2A" w14:textId="77777777" w:rsidR="004D0F0F" w:rsidRPr="002E1376" w:rsidRDefault="004D0F0F" w:rsidP="004D0F0F">
      <w:pPr>
        <w:rPr>
          <w:rFonts w:ascii="Courier New" w:hAnsi="Courier New" w:cs="Courier New"/>
          <w:b/>
          <w:bCs/>
        </w:rPr>
      </w:pPr>
    </w:p>
    <w:p w14:paraId="3F292428" w14:textId="3C73A12E" w:rsidR="004D0F0F" w:rsidRPr="004D0F0F" w:rsidRDefault="004D0F0F" w:rsidP="004D0F0F">
      <w:pPr>
        <w:rPr>
          <w:b/>
          <w:bCs/>
        </w:rPr>
      </w:pPr>
      <w:r w:rsidRPr="004D0F0F">
        <w:rPr>
          <w:b/>
          <w:bCs/>
        </w:rPr>
        <w:t>Travel</w:t>
      </w:r>
    </w:p>
    <w:p w14:paraId="2D4031D5" w14:textId="03157AFE" w:rsidR="009D342D" w:rsidRDefault="00467828" w:rsidP="00203911">
      <w:r>
        <w:t>None</w:t>
      </w:r>
    </w:p>
    <w:p w14:paraId="53868C65" w14:textId="77777777" w:rsidR="00467828" w:rsidRDefault="00467828" w:rsidP="00203911"/>
    <w:p w14:paraId="12C47B85" w14:textId="77777777" w:rsidR="009D342D" w:rsidRPr="00AD4B32" w:rsidRDefault="009D342D" w:rsidP="009D342D">
      <w:pPr>
        <w:outlineLvl w:val="0"/>
        <w:rPr>
          <w:b/>
        </w:rPr>
      </w:pPr>
      <w:r w:rsidRPr="00AD4B32">
        <w:rPr>
          <w:b/>
        </w:rPr>
        <w:t>Place of Performance</w:t>
      </w:r>
    </w:p>
    <w:p w14:paraId="3C5E7525" w14:textId="1C81C05F" w:rsidR="00A458E8" w:rsidRPr="00A458E8" w:rsidRDefault="00A458E8" w:rsidP="00A458E8">
      <w:pPr>
        <w:pStyle w:val="NormalWeb"/>
        <w:spacing w:before="0" w:beforeAutospacing="0" w:after="0" w:afterAutospacing="0"/>
        <w:ind w:left="360"/>
        <w:rPr>
          <w:rFonts w:ascii="Courier New" w:hAnsi="Courier New" w:cs="Courier New"/>
        </w:rPr>
      </w:pPr>
      <w:r w:rsidRPr="00A458E8">
        <w:rPr>
          <w:rFonts w:ascii="Courier New" w:hAnsi="Courier New" w:cs="Courier New"/>
        </w:rPr>
        <w:t xml:space="preserve">All work shall be performed at the USDA ARS </w:t>
      </w:r>
      <w:r>
        <w:rPr>
          <w:rFonts w:ascii="Courier New" w:hAnsi="Courier New" w:cs="Courier New"/>
        </w:rPr>
        <w:t xml:space="preserve">property located at the </w:t>
      </w:r>
      <w:r w:rsidRPr="00A458E8">
        <w:rPr>
          <w:rFonts w:ascii="Courier New" w:hAnsi="Courier New" w:cs="Courier New"/>
        </w:rPr>
        <w:t>Irrigated Agriculture Research and Extension Center (IAREC):</w:t>
      </w:r>
    </w:p>
    <w:p w14:paraId="0EC0D6A0" w14:textId="77777777" w:rsidR="00A458E8" w:rsidRPr="00A458E8" w:rsidRDefault="00A458E8" w:rsidP="00A458E8">
      <w:pPr>
        <w:pStyle w:val="NormalWeb"/>
        <w:spacing w:before="0" w:beforeAutospacing="0" w:after="0" w:afterAutospacing="0"/>
        <w:ind w:left="360"/>
        <w:rPr>
          <w:rFonts w:ascii="Courier New" w:hAnsi="Courier New" w:cs="Courier New"/>
        </w:rPr>
      </w:pPr>
      <w:r w:rsidRPr="00A458E8">
        <w:rPr>
          <w:rFonts w:ascii="Courier New" w:hAnsi="Courier New" w:cs="Courier New"/>
        </w:rPr>
        <w:t>Address:</w:t>
      </w:r>
    </w:p>
    <w:p w14:paraId="16F664DC" w14:textId="77777777" w:rsidR="00A458E8" w:rsidRPr="00A458E8" w:rsidRDefault="00A458E8" w:rsidP="00A458E8">
      <w:pPr>
        <w:pStyle w:val="NormalWeb"/>
        <w:spacing w:before="0" w:beforeAutospacing="0" w:after="0" w:afterAutospacing="0"/>
        <w:ind w:left="360"/>
        <w:rPr>
          <w:rFonts w:ascii="Courier New" w:hAnsi="Courier New" w:cs="Courier New"/>
        </w:rPr>
      </w:pPr>
      <w:r w:rsidRPr="00A458E8">
        <w:rPr>
          <w:rFonts w:ascii="Courier New" w:hAnsi="Courier New" w:cs="Courier New"/>
        </w:rPr>
        <w:t>USDA ARS – IAREC</w:t>
      </w:r>
    </w:p>
    <w:p w14:paraId="05881043" w14:textId="77777777" w:rsidR="00A458E8" w:rsidRPr="00A458E8" w:rsidRDefault="00A458E8" w:rsidP="00A458E8">
      <w:pPr>
        <w:pStyle w:val="NormalWeb"/>
        <w:spacing w:before="0" w:beforeAutospacing="0" w:after="0" w:afterAutospacing="0"/>
        <w:ind w:left="360"/>
        <w:rPr>
          <w:rFonts w:ascii="Courier New" w:hAnsi="Courier New" w:cs="Courier New"/>
        </w:rPr>
      </w:pPr>
      <w:r w:rsidRPr="00A458E8">
        <w:rPr>
          <w:rFonts w:ascii="Courier New" w:hAnsi="Courier New" w:cs="Courier New"/>
        </w:rPr>
        <w:t>24106 N. Bunn Road</w:t>
      </w:r>
    </w:p>
    <w:p w14:paraId="4FE480A1" w14:textId="77777777" w:rsidR="00A458E8" w:rsidRPr="00A458E8" w:rsidRDefault="00A458E8" w:rsidP="00A458E8">
      <w:pPr>
        <w:pStyle w:val="NormalWeb"/>
        <w:spacing w:before="0" w:beforeAutospacing="0" w:after="0" w:afterAutospacing="0"/>
        <w:ind w:left="360"/>
        <w:rPr>
          <w:rFonts w:ascii="Courier New" w:hAnsi="Courier New" w:cs="Courier New"/>
        </w:rPr>
      </w:pPr>
      <w:r w:rsidRPr="00A458E8">
        <w:rPr>
          <w:rFonts w:ascii="Courier New" w:hAnsi="Courier New" w:cs="Courier New"/>
        </w:rPr>
        <w:t>Prosser, WA 99350</w:t>
      </w:r>
    </w:p>
    <w:p w14:paraId="0C27735D" w14:textId="77777777" w:rsidR="00A458E8" w:rsidRPr="00A458E8" w:rsidRDefault="00A458E8" w:rsidP="00A458E8">
      <w:pPr>
        <w:pStyle w:val="NormalWeb"/>
        <w:spacing w:before="0" w:beforeAutospacing="0" w:after="0" w:afterAutospacing="0"/>
        <w:ind w:left="360"/>
        <w:rPr>
          <w:rFonts w:ascii="Courier New" w:hAnsi="Courier New" w:cs="Courier New"/>
        </w:rPr>
      </w:pPr>
    </w:p>
    <w:p w14:paraId="09950513" w14:textId="60816637" w:rsidR="00A458E8" w:rsidRPr="00A458E8" w:rsidRDefault="00A458E8" w:rsidP="00A458E8">
      <w:pPr>
        <w:ind w:left="360"/>
        <w:rPr>
          <w:rFonts w:ascii="Courier New" w:hAnsi="Courier New" w:cs="Courier New"/>
        </w:rPr>
      </w:pPr>
      <w:r w:rsidRPr="00A458E8">
        <w:rPr>
          <w:rFonts w:ascii="Courier New" w:hAnsi="Courier New" w:cs="Courier New"/>
        </w:rPr>
        <w:t>This is a federal government site. The contractor must comply with all USDA ARS facility access requirements, including security check-ins and coordination with facility staff.</w:t>
      </w:r>
    </w:p>
    <w:p w14:paraId="395502EA" w14:textId="488EE6FC" w:rsidR="00203911" w:rsidRPr="00DD4821" w:rsidRDefault="00203911" w:rsidP="00203911">
      <w:r w:rsidRPr="00DD4821">
        <w:t xml:space="preserve"> </w:t>
      </w:r>
    </w:p>
    <w:p w14:paraId="0D5D9D22" w14:textId="77777777" w:rsidR="00203911" w:rsidRPr="009D342D" w:rsidRDefault="00203911" w:rsidP="00203911">
      <w:pPr>
        <w:ind w:left="360" w:hanging="360"/>
        <w:outlineLvl w:val="0"/>
        <w:rPr>
          <w:b/>
        </w:rPr>
      </w:pPr>
      <w:r w:rsidRPr="009D342D">
        <w:rPr>
          <w:b/>
        </w:rPr>
        <w:t>Homeland Security Presidential Directive (HSPD)-12 (If applicable)</w:t>
      </w:r>
    </w:p>
    <w:p w14:paraId="53A19583" w14:textId="7D234380" w:rsidR="00203911" w:rsidRDefault="00467828" w:rsidP="0073676C">
      <w:pPr>
        <w:rPr>
          <w:bCs/>
        </w:rPr>
      </w:pPr>
      <w:r w:rsidRPr="00467828">
        <w:rPr>
          <w:bCs/>
        </w:rPr>
        <w:t>NA</w:t>
      </w:r>
    </w:p>
    <w:p w14:paraId="038679C2" w14:textId="77777777" w:rsidR="00467828" w:rsidRPr="00467828" w:rsidRDefault="00467828" w:rsidP="0073676C">
      <w:pPr>
        <w:rPr>
          <w:bCs/>
        </w:rPr>
      </w:pPr>
    </w:p>
    <w:sectPr w:rsidR="00467828" w:rsidRPr="00467828">
      <w:footerReference w:type="even"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6978" w14:textId="77777777" w:rsidR="008B5B0E" w:rsidRDefault="008B5B0E">
      <w:r>
        <w:separator/>
      </w:r>
    </w:p>
  </w:endnote>
  <w:endnote w:type="continuationSeparator" w:id="0">
    <w:p w14:paraId="19E959B6" w14:textId="77777777" w:rsidR="008B5B0E" w:rsidRDefault="008B5B0E">
      <w:r>
        <w:continuationSeparator/>
      </w:r>
    </w:p>
  </w:endnote>
  <w:endnote w:type="continuationNotice" w:id="1">
    <w:p w14:paraId="720B9B07" w14:textId="77777777" w:rsidR="008B5B0E" w:rsidRDefault="008B5B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8BD9" w14:textId="77777777" w:rsidR="0083051D" w:rsidRDefault="000E19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76028A" w14:textId="77777777" w:rsidR="0083051D" w:rsidRDefault="008305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F6FF" w14:textId="77777777" w:rsidR="0083051D" w:rsidRDefault="000E191E">
    <w:pPr>
      <w:pStyle w:val="Footer"/>
      <w:framePr w:wrap="around" w:vAnchor="text" w:hAnchor="margin" w:xAlign="right" w:y="1"/>
      <w:rPr>
        <w:rStyle w:val="PageNumber"/>
      </w:rPr>
    </w:pPr>
    <w:r>
      <w:rPr>
        <w:rStyle w:val="PageNumber"/>
      </w:rPr>
      <w:t xml:space="preserve">Page </w:t>
    </w: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05D7D9D" w14:textId="77777777" w:rsidR="0083051D" w:rsidRDefault="008305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5792" w14:textId="77777777" w:rsidR="008B5B0E" w:rsidRDefault="008B5B0E">
      <w:r>
        <w:separator/>
      </w:r>
    </w:p>
  </w:footnote>
  <w:footnote w:type="continuationSeparator" w:id="0">
    <w:p w14:paraId="0428451D" w14:textId="77777777" w:rsidR="008B5B0E" w:rsidRDefault="008B5B0E">
      <w:r>
        <w:continuationSeparator/>
      </w:r>
    </w:p>
  </w:footnote>
  <w:footnote w:type="continuationNotice" w:id="1">
    <w:p w14:paraId="6F31894E" w14:textId="77777777" w:rsidR="008B5B0E" w:rsidRDefault="008B5B0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696"/>
    <w:multiLevelType w:val="multilevel"/>
    <w:tmpl w:val="B7ACC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934"/>
    <w:multiLevelType w:val="hybridMultilevel"/>
    <w:tmpl w:val="8B0841BC"/>
    <w:lvl w:ilvl="0" w:tplc="8110D790">
      <w:numFmt w:val="bullet"/>
      <w:lvlText w:val="•"/>
      <w:lvlJc w:val="left"/>
      <w:pPr>
        <w:tabs>
          <w:tab w:val="num" w:pos="720"/>
        </w:tabs>
        <w:ind w:left="720" w:hanging="360"/>
      </w:pPr>
      <w:rPr>
        <w:rFonts w:ascii="Times New Roman" w:eastAsia="Times New Roman" w:hAnsi="Times New Roman" w:cs="Times New Roman" w:hint="default"/>
      </w:rPr>
    </w:lvl>
    <w:lvl w:ilvl="1" w:tplc="FFFFFFFF">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A3206C"/>
    <w:multiLevelType w:val="hybridMultilevel"/>
    <w:tmpl w:val="74405AB2"/>
    <w:lvl w:ilvl="0" w:tplc="04090005">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202F89"/>
    <w:multiLevelType w:val="hybridMultilevel"/>
    <w:tmpl w:val="BBDEA3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840E2D"/>
    <w:multiLevelType w:val="hybridMultilevel"/>
    <w:tmpl w:val="599897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ED3DC6"/>
    <w:multiLevelType w:val="hybridMultilevel"/>
    <w:tmpl w:val="1AB4F2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F10CA5"/>
    <w:multiLevelType w:val="hybridMultilevel"/>
    <w:tmpl w:val="701C42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8E651F"/>
    <w:multiLevelType w:val="hybridMultilevel"/>
    <w:tmpl w:val="A2343E46"/>
    <w:lvl w:ilvl="0" w:tplc="04090009">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837DDA"/>
    <w:multiLevelType w:val="hybridMultilevel"/>
    <w:tmpl w:val="AA30A1B6"/>
    <w:lvl w:ilvl="0" w:tplc="04090009">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40A5179"/>
    <w:multiLevelType w:val="hybridMultilevel"/>
    <w:tmpl w:val="9C062F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3370F9"/>
    <w:multiLevelType w:val="hybridMultilevel"/>
    <w:tmpl w:val="B6B01640"/>
    <w:lvl w:ilvl="0" w:tplc="04090001">
      <w:start w:val="1"/>
      <w:numFmt w:val="bullet"/>
      <w:lvlText w:val=""/>
      <w:lvlJc w:val="left"/>
      <w:pPr>
        <w:tabs>
          <w:tab w:val="num" w:pos="720"/>
        </w:tabs>
        <w:ind w:left="720" w:hanging="360"/>
      </w:pPr>
      <w:rPr>
        <w:rFonts w:ascii="Symbol" w:hAnsi="Symbol" w:hint="default"/>
      </w:rPr>
    </w:lvl>
    <w:lvl w:ilvl="1" w:tplc="8110D790">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362549"/>
    <w:multiLevelType w:val="hybridMultilevel"/>
    <w:tmpl w:val="176028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2650F62"/>
    <w:multiLevelType w:val="hybridMultilevel"/>
    <w:tmpl w:val="960235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EB903F0"/>
    <w:multiLevelType w:val="multilevel"/>
    <w:tmpl w:val="66461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51028"/>
    <w:multiLevelType w:val="multilevel"/>
    <w:tmpl w:val="09CE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55778369">
    <w:abstractNumId w:val="11"/>
  </w:num>
  <w:num w:numId="2" w16cid:durableId="339045236">
    <w:abstractNumId w:val="4"/>
  </w:num>
  <w:num w:numId="3" w16cid:durableId="374699455">
    <w:abstractNumId w:val="5"/>
  </w:num>
  <w:num w:numId="4" w16cid:durableId="2022049371">
    <w:abstractNumId w:val="6"/>
  </w:num>
  <w:num w:numId="5" w16cid:durableId="2010714537">
    <w:abstractNumId w:val="12"/>
  </w:num>
  <w:num w:numId="6" w16cid:durableId="803081488">
    <w:abstractNumId w:val="10"/>
  </w:num>
  <w:num w:numId="7" w16cid:durableId="1243104844">
    <w:abstractNumId w:val="9"/>
  </w:num>
  <w:num w:numId="8" w16cid:durableId="427847441">
    <w:abstractNumId w:val="3"/>
  </w:num>
  <w:num w:numId="9" w16cid:durableId="956259021">
    <w:abstractNumId w:val="1"/>
  </w:num>
  <w:num w:numId="10" w16cid:durableId="2026861760">
    <w:abstractNumId w:val="2"/>
  </w:num>
  <w:num w:numId="11" w16cid:durableId="1540777542">
    <w:abstractNumId w:val="8"/>
  </w:num>
  <w:num w:numId="12" w16cid:durableId="980815104">
    <w:abstractNumId w:val="13"/>
  </w:num>
  <w:num w:numId="13" w16cid:durableId="1027295917">
    <w:abstractNumId w:val="14"/>
  </w:num>
  <w:num w:numId="14" w16cid:durableId="1281185211">
    <w:abstractNumId w:val="0"/>
  </w:num>
  <w:num w:numId="15" w16cid:durableId="763766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11"/>
    <w:rsid w:val="000406E9"/>
    <w:rsid w:val="00096D8D"/>
    <w:rsid w:val="000B2906"/>
    <w:rsid w:val="000D4F6C"/>
    <w:rsid w:val="000E191E"/>
    <w:rsid w:val="00104EF4"/>
    <w:rsid w:val="001C3E40"/>
    <w:rsid w:val="001F5AD8"/>
    <w:rsid w:val="00203911"/>
    <w:rsid w:val="00225CFD"/>
    <w:rsid w:val="00243852"/>
    <w:rsid w:val="00285459"/>
    <w:rsid w:val="002B62DE"/>
    <w:rsid w:val="002D1FF6"/>
    <w:rsid w:val="002E1376"/>
    <w:rsid w:val="00317D8A"/>
    <w:rsid w:val="00323332"/>
    <w:rsid w:val="003359EE"/>
    <w:rsid w:val="00356DB3"/>
    <w:rsid w:val="00357720"/>
    <w:rsid w:val="00361837"/>
    <w:rsid w:val="00382F7C"/>
    <w:rsid w:val="00416441"/>
    <w:rsid w:val="0041773C"/>
    <w:rsid w:val="00442D56"/>
    <w:rsid w:val="00455DF6"/>
    <w:rsid w:val="00467828"/>
    <w:rsid w:val="00467865"/>
    <w:rsid w:val="0048535A"/>
    <w:rsid w:val="00490288"/>
    <w:rsid w:val="004A49DC"/>
    <w:rsid w:val="004B27FF"/>
    <w:rsid w:val="004D0F0F"/>
    <w:rsid w:val="00553D5D"/>
    <w:rsid w:val="005666F6"/>
    <w:rsid w:val="00571E9B"/>
    <w:rsid w:val="005B0635"/>
    <w:rsid w:val="00614A07"/>
    <w:rsid w:val="0062284B"/>
    <w:rsid w:val="00724098"/>
    <w:rsid w:val="0073676C"/>
    <w:rsid w:val="007403A8"/>
    <w:rsid w:val="00747B8B"/>
    <w:rsid w:val="00770764"/>
    <w:rsid w:val="0083051D"/>
    <w:rsid w:val="008867BF"/>
    <w:rsid w:val="008B5B0E"/>
    <w:rsid w:val="008D3011"/>
    <w:rsid w:val="008F2462"/>
    <w:rsid w:val="00910493"/>
    <w:rsid w:val="009D342D"/>
    <w:rsid w:val="009D7D7D"/>
    <w:rsid w:val="00A0324D"/>
    <w:rsid w:val="00A30D33"/>
    <w:rsid w:val="00A458E8"/>
    <w:rsid w:val="00AA2850"/>
    <w:rsid w:val="00AF04FC"/>
    <w:rsid w:val="00B408B6"/>
    <w:rsid w:val="00B5595E"/>
    <w:rsid w:val="00B65FE4"/>
    <w:rsid w:val="00B74DF5"/>
    <w:rsid w:val="00B8364C"/>
    <w:rsid w:val="00BA69BF"/>
    <w:rsid w:val="00BB7EAF"/>
    <w:rsid w:val="00C04B4E"/>
    <w:rsid w:val="00C47FE0"/>
    <w:rsid w:val="00C54E4A"/>
    <w:rsid w:val="00C956DB"/>
    <w:rsid w:val="00CB45A3"/>
    <w:rsid w:val="00D542A8"/>
    <w:rsid w:val="00E17E6F"/>
    <w:rsid w:val="00E228F0"/>
    <w:rsid w:val="00E26B78"/>
    <w:rsid w:val="00E7064C"/>
    <w:rsid w:val="00EB738C"/>
    <w:rsid w:val="00EE36E2"/>
    <w:rsid w:val="00EF6748"/>
    <w:rsid w:val="00F05DEF"/>
    <w:rsid w:val="00F15260"/>
    <w:rsid w:val="00F87B01"/>
    <w:rsid w:val="00FC649A"/>
    <w:rsid w:val="00FE692A"/>
    <w:rsid w:val="00FF3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CA43"/>
  <w15:chartTrackingRefBased/>
  <w15:docId w15:val="{E5A6D09F-120B-4C41-A175-C8301E25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11"/>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203911"/>
    <w:pPr>
      <w:tabs>
        <w:tab w:val="center" w:pos="4320"/>
        <w:tab w:val="right" w:pos="8640"/>
      </w:tabs>
    </w:pPr>
  </w:style>
  <w:style w:type="character" w:customStyle="1" w:styleId="FooterChar">
    <w:name w:val="Footer Char"/>
    <w:basedOn w:val="DefaultParagraphFont"/>
    <w:link w:val="Footer"/>
    <w:rsid w:val="00203911"/>
    <w:rPr>
      <w:rFonts w:ascii="Times New Roman" w:eastAsia="Times New Roman" w:hAnsi="Times New Roman" w:cs="Times New Roman"/>
      <w:kern w:val="0"/>
      <w:sz w:val="24"/>
      <w:szCs w:val="24"/>
      <w14:ligatures w14:val="none"/>
    </w:rPr>
  </w:style>
  <w:style w:type="character" w:styleId="PageNumber">
    <w:name w:val="page number"/>
    <w:basedOn w:val="DefaultParagraphFont"/>
    <w:rsid w:val="00203911"/>
  </w:style>
  <w:style w:type="paragraph" w:styleId="Title">
    <w:name w:val="Title"/>
    <w:basedOn w:val="Normal"/>
    <w:link w:val="TitleChar"/>
    <w:qFormat/>
    <w:rsid w:val="00203911"/>
    <w:pPr>
      <w:jc w:val="center"/>
    </w:pPr>
    <w:rPr>
      <w:b/>
    </w:rPr>
  </w:style>
  <w:style w:type="character" w:customStyle="1" w:styleId="TitleChar">
    <w:name w:val="Title Char"/>
    <w:basedOn w:val="DefaultParagraphFont"/>
    <w:link w:val="Title"/>
    <w:rsid w:val="00203911"/>
    <w:rPr>
      <w:rFonts w:ascii="Times New Roman" w:eastAsia="Times New Roman" w:hAnsi="Times New Roman" w:cs="Times New Roman"/>
      <w:b/>
      <w:kern w:val="0"/>
      <w:sz w:val="24"/>
      <w:szCs w:val="24"/>
      <w14:ligatures w14:val="none"/>
    </w:rPr>
  </w:style>
  <w:style w:type="character" w:customStyle="1" w:styleId="normaltextrun">
    <w:name w:val="normaltextrun"/>
    <w:basedOn w:val="DefaultParagraphFont"/>
    <w:rsid w:val="00FE692A"/>
  </w:style>
  <w:style w:type="character" w:customStyle="1" w:styleId="eop">
    <w:name w:val="eop"/>
    <w:basedOn w:val="DefaultParagraphFont"/>
    <w:rsid w:val="00FE692A"/>
  </w:style>
  <w:style w:type="paragraph" w:styleId="ListParagraph">
    <w:name w:val="List Paragraph"/>
    <w:basedOn w:val="Normal"/>
    <w:uiPriority w:val="34"/>
    <w:qFormat/>
    <w:rsid w:val="00317D8A"/>
    <w:pPr>
      <w:ind w:left="720"/>
      <w:contextualSpacing/>
    </w:pPr>
  </w:style>
  <w:style w:type="paragraph" w:styleId="Revision">
    <w:name w:val="Revision"/>
    <w:hidden/>
    <w:uiPriority w:val="99"/>
    <w:semiHidden/>
    <w:rsid w:val="004B27FF"/>
    <w:pPr>
      <w:spacing w:after="0"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4B27FF"/>
    <w:rPr>
      <w:sz w:val="16"/>
      <w:szCs w:val="16"/>
    </w:rPr>
  </w:style>
  <w:style w:type="paragraph" w:styleId="CommentText">
    <w:name w:val="annotation text"/>
    <w:basedOn w:val="Normal"/>
    <w:link w:val="CommentTextChar"/>
    <w:uiPriority w:val="99"/>
    <w:unhideWhenUsed/>
    <w:rsid w:val="004B27FF"/>
    <w:rPr>
      <w:sz w:val="20"/>
      <w:szCs w:val="20"/>
    </w:rPr>
  </w:style>
  <w:style w:type="character" w:customStyle="1" w:styleId="CommentTextChar">
    <w:name w:val="Comment Text Char"/>
    <w:basedOn w:val="DefaultParagraphFont"/>
    <w:link w:val="CommentText"/>
    <w:uiPriority w:val="99"/>
    <w:rsid w:val="004B27F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B27FF"/>
    <w:rPr>
      <w:b/>
      <w:bCs/>
    </w:rPr>
  </w:style>
  <w:style w:type="character" w:customStyle="1" w:styleId="CommentSubjectChar">
    <w:name w:val="Comment Subject Char"/>
    <w:basedOn w:val="CommentTextChar"/>
    <w:link w:val="CommentSubject"/>
    <w:uiPriority w:val="99"/>
    <w:semiHidden/>
    <w:rsid w:val="004B27FF"/>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semiHidden/>
    <w:unhideWhenUsed/>
    <w:rsid w:val="0041773C"/>
    <w:pPr>
      <w:tabs>
        <w:tab w:val="center" w:pos="4680"/>
        <w:tab w:val="right" w:pos="9360"/>
      </w:tabs>
    </w:pPr>
  </w:style>
  <w:style w:type="character" w:customStyle="1" w:styleId="HeaderChar">
    <w:name w:val="Header Char"/>
    <w:basedOn w:val="DefaultParagraphFont"/>
    <w:link w:val="Header"/>
    <w:uiPriority w:val="99"/>
    <w:semiHidden/>
    <w:rsid w:val="0041773C"/>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EB738C"/>
    <w:pPr>
      <w:spacing w:before="100" w:beforeAutospacing="1" w:after="100" w:afterAutospacing="1"/>
    </w:pPr>
    <w:rPr>
      <w:rFonts w:ascii="Aptos" w:eastAsiaTheme="minorHAnsi" w:hAnsi="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81175">
      <w:bodyDiv w:val="1"/>
      <w:marLeft w:val="0"/>
      <w:marRight w:val="0"/>
      <w:marTop w:val="0"/>
      <w:marBottom w:val="0"/>
      <w:divBdr>
        <w:top w:val="none" w:sz="0" w:space="0" w:color="auto"/>
        <w:left w:val="none" w:sz="0" w:space="0" w:color="auto"/>
        <w:bottom w:val="none" w:sz="0" w:space="0" w:color="auto"/>
        <w:right w:val="none" w:sz="0" w:space="0" w:color="auto"/>
      </w:divBdr>
    </w:div>
    <w:div w:id="287704681">
      <w:bodyDiv w:val="1"/>
      <w:marLeft w:val="0"/>
      <w:marRight w:val="0"/>
      <w:marTop w:val="0"/>
      <w:marBottom w:val="0"/>
      <w:divBdr>
        <w:top w:val="none" w:sz="0" w:space="0" w:color="auto"/>
        <w:left w:val="none" w:sz="0" w:space="0" w:color="auto"/>
        <w:bottom w:val="none" w:sz="0" w:space="0" w:color="auto"/>
        <w:right w:val="none" w:sz="0" w:space="0" w:color="auto"/>
      </w:divBdr>
    </w:div>
    <w:div w:id="359431190">
      <w:bodyDiv w:val="1"/>
      <w:marLeft w:val="0"/>
      <w:marRight w:val="0"/>
      <w:marTop w:val="0"/>
      <w:marBottom w:val="0"/>
      <w:divBdr>
        <w:top w:val="none" w:sz="0" w:space="0" w:color="auto"/>
        <w:left w:val="none" w:sz="0" w:space="0" w:color="auto"/>
        <w:bottom w:val="none" w:sz="0" w:space="0" w:color="auto"/>
        <w:right w:val="none" w:sz="0" w:space="0" w:color="auto"/>
      </w:divBdr>
    </w:div>
    <w:div w:id="520438790">
      <w:bodyDiv w:val="1"/>
      <w:marLeft w:val="0"/>
      <w:marRight w:val="0"/>
      <w:marTop w:val="0"/>
      <w:marBottom w:val="0"/>
      <w:divBdr>
        <w:top w:val="none" w:sz="0" w:space="0" w:color="auto"/>
        <w:left w:val="none" w:sz="0" w:space="0" w:color="auto"/>
        <w:bottom w:val="none" w:sz="0" w:space="0" w:color="auto"/>
        <w:right w:val="none" w:sz="0" w:space="0" w:color="auto"/>
      </w:divBdr>
    </w:div>
    <w:div w:id="688415658">
      <w:bodyDiv w:val="1"/>
      <w:marLeft w:val="0"/>
      <w:marRight w:val="0"/>
      <w:marTop w:val="0"/>
      <w:marBottom w:val="0"/>
      <w:divBdr>
        <w:top w:val="none" w:sz="0" w:space="0" w:color="auto"/>
        <w:left w:val="none" w:sz="0" w:space="0" w:color="auto"/>
        <w:bottom w:val="none" w:sz="0" w:space="0" w:color="auto"/>
        <w:right w:val="none" w:sz="0" w:space="0" w:color="auto"/>
      </w:divBdr>
    </w:div>
    <w:div w:id="700785242">
      <w:bodyDiv w:val="1"/>
      <w:marLeft w:val="0"/>
      <w:marRight w:val="0"/>
      <w:marTop w:val="0"/>
      <w:marBottom w:val="0"/>
      <w:divBdr>
        <w:top w:val="none" w:sz="0" w:space="0" w:color="auto"/>
        <w:left w:val="none" w:sz="0" w:space="0" w:color="auto"/>
        <w:bottom w:val="none" w:sz="0" w:space="0" w:color="auto"/>
        <w:right w:val="none" w:sz="0" w:space="0" w:color="auto"/>
      </w:divBdr>
    </w:div>
    <w:div w:id="851722719">
      <w:bodyDiv w:val="1"/>
      <w:marLeft w:val="0"/>
      <w:marRight w:val="0"/>
      <w:marTop w:val="0"/>
      <w:marBottom w:val="0"/>
      <w:divBdr>
        <w:top w:val="none" w:sz="0" w:space="0" w:color="auto"/>
        <w:left w:val="none" w:sz="0" w:space="0" w:color="auto"/>
        <w:bottom w:val="none" w:sz="0" w:space="0" w:color="auto"/>
        <w:right w:val="none" w:sz="0" w:space="0" w:color="auto"/>
      </w:divBdr>
    </w:div>
    <w:div w:id="856502137">
      <w:bodyDiv w:val="1"/>
      <w:marLeft w:val="0"/>
      <w:marRight w:val="0"/>
      <w:marTop w:val="0"/>
      <w:marBottom w:val="0"/>
      <w:divBdr>
        <w:top w:val="none" w:sz="0" w:space="0" w:color="auto"/>
        <w:left w:val="none" w:sz="0" w:space="0" w:color="auto"/>
        <w:bottom w:val="none" w:sz="0" w:space="0" w:color="auto"/>
        <w:right w:val="none" w:sz="0" w:space="0" w:color="auto"/>
      </w:divBdr>
    </w:div>
    <w:div w:id="881289280">
      <w:bodyDiv w:val="1"/>
      <w:marLeft w:val="0"/>
      <w:marRight w:val="0"/>
      <w:marTop w:val="0"/>
      <w:marBottom w:val="0"/>
      <w:divBdr>
        <w:top w:val="none" w:sz="0" w:space="0" w:color="auto"/>
        <w:left w:val="none" w:sz="0" w:space="0" w:color="auto"/>
        <w:bottom w:val="none" w:sz="0" w:space="0" w:color="auto"/>
        <w:right w:val="none" w:sz="0" w:space="0" w:color="auto"/>
      </w:divBdr>
    </w:div>
    <w:div w:id="891114036">
      <w:bodyDiv w:val="1"/>
      <w:marLeft w:val="0"/>
      <w:marRight w:val="0"/>
      <w:marTop w:val="0"/>
      <w:marBottom w:val="0"/>
      <w:divBdr>
        <w:top w:val="none" w:sz="0" w:space="0" w:color="auto"/>
        <w:left w:val="none" w:sz="0" w:space="0" w:color="auto"/>
        <w:bottom w:val="none" w:sz="0" w:space="0" w:color="auto"/>
        <w:right w:val="none" w:sz="0" w:space="0" w:color="auto"/>
      </w:divBdr>
    </w:div>
    <w:div w:id="1023437050">
      <w:bodyDiv w:val="1"/>
      <w:marLeft w:val="0"/>
      <w:marRight w:val="0"/>
      <w:marTop w:val="0"/>
      <w:marBottom w:val="0"/>
      <w:divBdr>
        <w:top w:val="none" w:sz="0" w:space="0" w:color="auto"/>
        <w:left w:val="none" w:sz="0" w:space="0" w:color="auto"/>
        <w:bottom w:val="none" w:sz="0" w:space="0" w:color="auto"/>
        <w:right w:val="none" w:sz="0" w:space="0" w:color="auto"/>
      </w:divBdr>
    </w:div>
    <w:div w:id="1493375030">
      <w:bodyDiv w:val="1"/>
      <w:marLeft w:val="0"/>
      <w:marRight w:val="0"/>
      <w:marTop w:val="0"/>
      <w:marBottom w:val="0"/>
      <w:divBdr>
        <w:top w:val="none" w:sz="0" w:space="0" w:color="auto"/>
        <w:left w:val="none" w:sz="0" w:space="0" w:color="auto"/>
        <w:bottom w:val="none" w:sz="0" w:space="0" w:color="auto"/>
        <w:right w:val="none" w:sz="0" w:space="0" w:color="auto"/>
      </w:divBdr>
    </w:div>
    <w:div w:id="1543439055">
      <w:bodyDiv w:val="1"/>
      <w:marLeft w:val="0"/>
      <w:marRight w:val="0"/>
      <w:marTop w:val="0"/>
      <w:marBottom w:val="0"/>
      <w:divBdr>
        <w:top w:val="none" w:sz="0" w:space="0" w:color="auto"/>
        <w:left w:val="none" w:sz="0" w:space="0" w:color="auto"/>
        <w:bottom w:val="none" w:sz="0" w:space="0" w:color="auto"/>
        <w:right w:val="none" w:sz="0" w:space="0" w:color="auto"/>
      </w:divBdr>
    </w:div>
    <w:div w:id="1763720212">
      <w:bodyDiv w:val="1"/>
      <w:marLeft w:val="0"/>
      <w:marRight w:val="0"/>
      <w:marTop w:val="0"/>
      <w:marBottom w:val="0"/>
      <w:divBdr>
        <w:top w:val="none" w:sz="0" w:space="0" w:color="auto"/>
        <w:left w:val="none" w:sz="0" w:space="0" w:color="auto"/>
        <w:bottom w:val="none" w:sz="0" w:space="0" w:color="auto"/>
        <w:right w:val="none" w:sz="0" w:space="0" w:color="auto"/>
      </w:divBdr>
    </w:div>
    <w:div w:id="182873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Assignedto xmlns="a5f42ec3-4ee2-45fc-8d77-288bf2f0f986">
      <UserInfo>
        <DisplayName/>
        <AccountId xsi:nil="true"/>
        <AccountType/>
      </UserInfo>
    </Assignedto>
    <_ip_UnifiedCompliancePolicyProperties xmlns="http://schemas.microsoft.com/sharepoint/v3" xsi:nil="true"/>
    <lcf76f155ced4ddcb4097134ff3c332f xmlns="a5f42ec3-4ee2-45fc-8d77-288bf2f0f986">
      <Terms xmlns="http://schemas.microsoft.com/office/infopath/2007/PartnerControls"/>
    </lcf76f155ced4ddcb4097134ff3c332f>
    <DateSubmitted xmlns="a5f42ec3-4ee2-45fc-8d77-288bf2f0f986" xsi:nil="true"/>
    <TaxCatchAll xmlns="73fb875a-8af9-4255-b008-0995492d31c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EABF47CD1113448A96A17F6C8D13F9" ma:contentTypeVersion="20" ma:contentTypeDescription="Create a new document." ma:contentTypeScope="" ma:versionID="fb1a1408d3fb1c052313f1f245103f1f">
  <xsd:schema xmlns:xsd="http://www.w3.org/2001/XMLSchema" xmlns:xs="http://www.w3.org/2001/XMLSchema" xmlns:p="http://schemas.microsoft.com/office/2006/metadata/properties" xmlns:ns1="http://schemas.microsoft.com/sharepoint/v3" xmlns:ns2="a5f42ec3-4ee2-45fc-8d77-288bf2f0f986" xmlns:ns3="442dd8d0-93bc-4a15-a2cd-49423a906912" xmlns:ns4="73fb875a-8af9-4255-b008-0995492d31cd" targetNamespace="http://schemas.microsoft.com/office/2006/metadata/properties" ma:root="true" ma:fieldsID="907e279424e88d227588d9443b7e42b3" ns1:_="" ns2:_="" ns3:_="" ns4:_="">
    <xsd:import namespace="http://schemas.microsoft.com/sharepoint/v3"/>
    <xsd:import namespace="a5f42ec3-4ee2-45fc-8d77-288bf2f0f986"/>
    <xsd:import namespace="442dd8d0-93bc-4a15-a2cd-49423a906912"/>
    <xsd:import namespace="73fb875a-8af9-4255-b008-0995492d31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DateSubmitted" minOccurs="0"/>
                <xsd:element ref="ns2:Assignedto"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42ec3-4ee2-45fc-8d77-288bf2f0f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DateSubmitted" ma:index="14" nillable="true" ma:displayName="Date Submitted" ma:description="Date that SY submitted agreement to folder" ma:format="DateOnly" ma:internalName="DateSubmitted">
      <xsd:simpleType>
        <xsd:restriction base="dms:DateTime"/>
      </xsd:simpleType>
    </xsd:element>
    <xsd:element name="Assignedto" ma:index="15" nillable="true" ma:displayName="Assigned to" ma:description="The person assigned to the agreement"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2dd8d0-93bc-4a15-a2cd-49423a90691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82638539-2916-4abb-9442-7de48c07841f}" ma:internalName="TaxCatchAll" ma:showField="CatchAllData" ma:web="442dd8d0-93bc-4a15-a2cd-49423a9069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AD0CB-0258-4805-A9F1-1877B6BFD36A}">
  <ds:schemaRefs>
    <ds:schemaRef ds:uri="http://schemas.microsoft.com/office/2006/metadata/properties"/>
    <ds:schemaRef ds:uri="http://schemas.microsoft.com/office/infopath/2007/PartnerControls"/>
    <ds:schemaRef ds:uri="http://schemas.microsoft.com/sharepoint/v3"/>
    <ds:schemaRef ds:uri="a5f42ec3-4ee2-45fc-8d77-288bf2f0f986"/>
    <ds:schemaRef ds:uri="73fb875a-8af9-4255-b008-0995492d31cd"/>
  </ds:schemaRefs>
</ds:datastoreItem>
</file>

<file path=customXml/itemProps2.xml><?xml version="1.0" encoding="utf-8"?>
<ds:datastoreItem xmlns:ds="http://schemas.openxmlformats.org/officeDocument/2006/customXml" ds:itemID="{E5F41E8A-0ACE-4608-9250-6942B015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5f42ec3-4ee2-45fc-8d77-288bf2f0f986"/>
    <ds:schemaRef ds:uri="442dd8d0-93bc-4a15-a2cd-49423a906912"/>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99279E-D87B-42B7-A528-5C313BDC23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707</Words>
  <Characters>4214</Characters>
  <Application>Microsoft Office Word</Application>
  <DocSecurity>0</DocSecurity>
  <Lines>110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APOB04</dc:creator>
  <cp:keywords/>
  <dc:description/>
  <cp:lastModifiedBy>Hults, Lynn - REE-ARS</cp:lastModifiedBy>
  <cp:revision>35</cp:revision>
  <dcterms:created xsi:type="dcterms:W3CDTF">2025-05-15T21:35:00Z</dcterms:created>
  <dcterms:modified xsi:type="dcterms:W3CDTF">2026-01-22T13:50:00Z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0x01010086EABF47CD1113448A96A17F6C8D13F9</vt:lpwstr>
  </property>
  <property fmtid="{D5CDD505-2E9C-101B-9397-08002B2CF9AE}" pid="3" name="MediaServiceImageTags">
    <vt:lpwstr/>
  </property>
</Properties>
</file>