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799C" w14:textId="265274DB" w:rsidR="008A1F14" w:rsidRPr="00BE4C31" w:rsidRDefault="00FF2B21" w:rsidP="007143A6">
      <w:pPr>
        <w:jc w:val="center"/>
        <w:rPr>
          <w:b/>
          <w:bCs/>
          <w:caps/>
        </w:rPr>
      </w:pPr>
      <w:r>
        <w:rPr>
          <w:b/>
          <w:bCs/>
          <w:caps/>
        </w:rPr>
        <w:t>J3 TRANSPORTATION PROCESS SUPPOR</w:t>
      </w:r>
      <w:r w:rsidR="00DA1CCE">
        <w:rPr>
          <w:b/>
          <w:bCs/>
          <w:caps/>
        </w:rPr>
        <w:t>T</w:t>
      </w:r>
    </w:p>
    <w:p w14:paraId="69AAEE11" w14:textId="452DAC80" w:rsidR="007143A6" w:rsidRPr="00BE4C31" w:rsidRDefault="007143A6" w:rsidP="007143A6">
      <w:pPr>
        <w:jc w:val="center"/>
        <w:rPr>
          <w:b/>
          <w:bCs/>
          <w:caps/>
        </w:rPr>
      </w:pPr>
      <w:r w:rsidRPr="00BE4C31">
        <w:rPr>
          <w:b/>
          <w:bCs/>
          <w:caps/>
        </w:rPr>
        <w:t>Performance Work Statement</w:t>
      </w:r>
    </w:p>
    <w:p w14:paraId="4C0FDD48" w14:textId="2EE87D69" w:rsidR="007143A6" w:rsidRPr="007143A6" w:rsidRDefault="00805B98" w:rsidP="00352E6C">
      <w:pPr>
        <w:pStyle w:val="Heading1"/>
        <w:numPr>
          <w:ilvl w:val="0"/>
          <w:numId w:val="1"/>
        </w:numPr>
        <w:ind w:left="360" w:hanging="360"/>
      </w:pPr>
      <w:r>
        <w:t>INTRODUCTION</w:t>
      </w:r>
    </w:p>
    <w:p w14:paraId="12F1A045" w14:textId="6957A462" w:rsidR="007143A6" w:rsidRDefault="007143A6" w:rsidP="00352E6C">
      <w:pPr>
        <w:pStyle w:val="Heading2"/>
        <w:numPr>
          <w:ilvl w:val="0"/>
          <w:numId w:val="29"/>
        </w:numPr>
        <w:ind w:left="720"/>
      </w:pPr>
      <w:r>
        <w:t>BACKGROUND</w:t>
      </w:r>
    </w:p>
    <w:p w14:paraId="20B2EDF8" w14:textId="4B1C9C42" w:rsidR="00FF2B21" w:rsidRDefault="00FF2B21" w:rsidP="00FF2B21">
      <w:pPr>
        <w:pStyle w:val="ListParagraph"/>
        <w:rPr>
          <w:lang w:bidi="en-US"/>
        </w:rPr>
      </w:pPr>
      <w:r>
        <w:rPr>
          <w:lang w:bidi="en-US"/>
        </w:rPr>
        <w:t>The Defense Logistics Agency (DLA) is working with Department of Defense (DoD) and non-DoD stakeholders, various audit organizations (e.g., the General Services Administration (GSA), the Government Accountability Office (GAO), the DoD Inspector General (DoD IG), and the DLA Accountability Office), and commercial partners (e.g., U.S. Bank) to enhance and improve transportation financial management (TFM) processes and their associated automated tools and controls.  The primary goal of this effort is to improve stewardship of transportation expenditures.</w:t>
      </w:r>
    </w:p>
    <w:p w14:paraId="0B6017C4" w14:textId="77777777" w:rsidR="00FF2B21" w:rsidRDefault="00FF2B21" w:rsidP="00FF2B21">
      <w:pPr>
        <w:pStyle w:val="ListParagraph"/>
        <w:rPr>
          <w:lang w:bidi="en-US"/>
        </w:rPr>
      </w:pPr>
    </w:p>
    <w:p w14:paraId="007C776C" w14:textId="63C3E4D5" w:rsidR="00FF2B21" w:rsidRDefault="00FF2B21" w:rsidP="00FF2B21">
      <w:pPr>
        <w:pStyle w:val="ListParagraph"/>
        <w:rPr>
          <w:lang w:bidi="en-US"/>
        </w:rPr>
      </w:pPr>
      <w:r>
        <w:rPr>
          <w:lang w:bidi="en-US"/>
        </w:rPr>
        <w:t>DLA’s financial statements are audited annually by an independent public accountant (IPA).  During the audit, the IPA may request meetings with DLA to gain a full understanding of DLA processes and may also request that DLA provide information, documents, or answers to specific questions.  These requests are called provided by client (PBC).  As a result of the audit, the IPA may provide findings called notice of findings and recommendations (NFRs).  In response to NFRs, DLA defines corrective actions and schedules for implementation.</w:t>
      </w:r>
    </w:p>
    <w:p w14:paraId="41FE2D12" w14:textId="77777777" w:rsidR="00FF2B21" w:rsidRDefault="00FF2B21" w:rsidP="00FF2B21">
      <w:pPr>
        <w:pStyle w:val="ListParagraph"/>
        <w:rPr>
          <w:lang w:bidi="en-US"/>
        </w:rPr>
      </w:pPr>
    </w:p>
    <w:p w14:paraId="4F13E647" w14:textId="50167326" w:rsidR="00FF2B21" w:rsidRDefault="00FF2B21" w:rsidP="00FF2B21">
      <w:pPr>
        <w:pStyle w:val="ListParagraph"/>
        <w:rPr>
          <w:lang w:bidi="en-US"/>
        </w:rPr>
      </w:pPr>
      <w:r>
        <w:rPr>
          <w:lang w:bidi="en-US"/>
        </w:rPr>
        <w:t xml:space="preserve">Organizations and contractors may perform work on behalf of DLA that impacts DLA’s financial statements.  When this occurs, the organizations and contractors are service organizations in relation to DLA, and DLA must obtain assurance that they have effective controls over their respective processes.  Organizations and contractors may provide this assurance by engaging an IPA to perform an examination in accordance with the American Institute of Certified Public Accountants (AICPA) Statement on Standards for Attestation Engagements No. 18 (SSAE No. 18) AT-C section 320, Reporting on an Examination of Controls at a Service Organization Relevant to User Entities’ Internal Control Over Financial Reporting.  That examination results in a System and Organization Controls (SOC) 1 Type 2 Report that is provided to their user entities. </w:t>
      </w:r>
      <w:r w:rsidR="00304D15">
        <w:rPr>
          <w:lang w:bidi="en-US"/>
        </w:rPr>
        <w:t xml:space="preserve"> </w:t>
      </w:r>
      <w:r>
        <w:rPr>
          <w:lang w:bidi="en-US"/>
        </w:rPr>
        <w:t>A SOC 1</w:t>
      </w:r>
      <w:r w:rsidR="00304D15">
        <w:rPr>
          <w:lang w:bidi="en-US"/>
        </w:rPr>
        <w:t xml:space="preserve"> </w:t>
      </w:r>
      <w:r>
        <w:rPr>
          <w:lang w:bidi="en-US"/>
        </w:rPr>
        <w:t xml:space="preserve">Type 2 Report is a report on controls at the </w:t>
      </w:r>
      <w:r w:rsidR="00304D15">
        <w:rPr>
          <w:lang w:bidi="en-US"/>
        </w:rPr>
        <w:t>s</w:t>
      </w:r>
      <w:r>
        <w:rPr>
          <w:lang w:bidi="en-US"/>
        </w:rPr>
        <w:t xml:space="preserve">ervice </w:t>
      </w:r>
      <w:r w:rsidR="00304D15">
        <w:rPr>
          <w:lang w:bidi="en-US"/>
        </w:rPr>
        <w:t>o</w:t>
      </w:r>
      <w:r>
        <w:rPr>
          <w:lang w:bidi="en-US"/>
        </w:rPr>
        <w:t xml:space="preserve">rganization </w:t>
      </w:r>
      <w:r w:rsidR="00304D15">
        <w:rPr>
          <w:lang w:bidi="en-US"/>
        </w:rPr>
        <w:t>that</w:t>
      </w:r>
      <w:r>
        <w:rPr>
          <w:lang w:bidi="en-US"/>
        </w:rPr>
        <w:t xml:space="preserve"> are relevant to a user entity’s (such as DLA) internal control over financial reporting. </w:t>
      </w:r>
      <w:r w:rsidR="00304D15">
        <w:rPr>
          <w:lang w:bidi="en-US"/>
        </w:rPr>
        <w:t xml:space="preserve"> </w:t>
      </w:r>
      <w:r>
        <w:rPr>
          <w:lang w:bidi="en-US"/>
        </w:rPr>
        <w:t xml:space="preserve">Alternately, or in combination with (if needed for scope coverage), </w:t>
      </w:r>
      <w:r w:rsidR="00304D15">
        <w:rPr>
          <w:lang w:bidi="en-US"/>
        </w:rPr>
        <w:t>o</w:t>
      </w:r>
      <w:r>
        <w:rPr>
          <w:lang w:bidi="en-US"/>
        </w:rPr>
        <w:t xml:space="preserve">rganizations and contractors may provide an overview of their relevant processes and the internal control testing results. </w:t>
      </w:r>
      <w:r w:rsidR="00304D15">
        <w:rPr>
          <w:lang w:bidi="en-US"/>
        </w:rPr>
        <w:t xml:space="preserve"> </w:t>
      </w:r>
      <w:r>
        <w:rPr>
          <w:lang w:bidi="en-US"/>
        </w:rPr>
        <w:t xml:space="preserve">Assurance </w:t>
      </w:r>
      <w:r w:rsidR="00304D15">
        <w:rPr>
          <w:lang w:bidi="en-US"/>
        </w:rPr>
        <w:t>must</w:t>
      </w:r>
      <w:r>
        <w:rPr>
          <w:lang w:bidi="en-US"/>
        </w:rPr>
        <w:t xml:space="preserve"> be provided by August 15th and the time period covered is </w:t>
      </w:r>
      <w:r w:rsidR="00A205FB">
        <w:rPr>
          <w:lang w:bidi="en-US"/>
        </w:rPr>
        <w:t>January</w:t>
      </w:r>
      <w:r>
        <w:rPr>
          <w:lang w:bidi="en-US"/>
        </w:rPr>
        <w:t xml:space="preserve"> 1 to June 30 (</w:t>
      </w:r>
      <w:r w:rsidR="00304D15">
        <w:rPr>
          <w:lang w:bidi="en-US"/>
        </w:rPr>
        <w:t>nine</w:t>
      </w:r>
      <w:r>
        <w:rPr>
          <w:lang w:bidi="en-US"/>
        </w:rPr>
        <w:t xml:space="preserve"> months), so that the assurance is available for review by the user entity’s IPA. </w:t>
      </w:r>
      <w:r w:rsidR="00304D15">
        <w:rPr>
          <w:lang w:bidi="en-US"/>
        </w:rPr>
        <w:t xml:space="preserve"> </w:t>
      </w:r>
      <w:r>
        <w:rPr>
          <w:lang w:bidi="en-US"/>
        </w:rPr>
        <w:t xml:space="preserve">The </w:t>
      </w:r>
      <w:r w:rsidR="00304D15">
        <w:rPr>
          <w:lang w:bidi="en-US"/>
        </w:rPr>
        <w:t>s</w:t>
      </w:r>
      <w:r>
        <w:rPr>
          <w:lang w:bidi="en-US"/>
        </w:rPr>
        <w:t xml:space="preserve">ervice </w:t>
      </w:r>
      <w:r w:rsidR="00304D15">
        <w:rPr>
          <w:lang w:bidi="en-US"/>
        </w:rPr>
        <w:t>o</w:t>
      </w:r>
      <w:r>
        <w:rPr>
          <w:lang w:bidi="en-US"/>
        </w:rPr>
        <w:t xml:space="preserve">rganization </w:t>
      </w:r>
      <w:r w:rsidR="00304D15">
        <w:rPr>
          <w:lang w:bidi="en-US"/>
        </w:rPr>
        <w:t>must</w:t>
      </w:r>
      <w:r>
        <w:rPr>
          <w:lang w:bidi="en-US"/>
        </w:rPr>
        <w:t xml:space="preserve"> provide a “</w:t>
      </w:r>
      <w:r w:rsidR="00304D15">
        <w:rPr>
          <w:lang w:bidi="en-US"/>
        </w:rPr>
        <w:t>b</w:t>
      </w:r>
      <w:r>
        <w:rPr>
          <w:lang w:bidi="en-US"/>
        </w:rPr>
        <w:t xml:space="preserve">ridge </w:t>
      </w:r>
      <w:r w:rsidR="00304D15">
        <w:rPr>
          <w:lang w:bidi="en-US"/>
        </w:rPr>
        <w:t>l</w:t>
      </w:r>
      <w:r>
        <w:rPr>
          <w:lang w:bidi="en-US"/>
        </w:rPr>
        <w:t xml:space="preserve">etter” on or before October 8th that addresses any changes in the control environment during the remaining </w:t>
      </w:r>
      <w:r w:rsidR="00304D15">
        <w:rPr>
          <w:lang w:bidi="en-US"/>
        </w:rPr>
        <w:t>three</w:t>
      </w:r>
      <w:r>
        <w:rPr>
          <w:lang w:bidi="en-US"/>
        </w:rPr>
        <w:t xml:space="preserve"> months (July 1 to September 30).</w:t>
      </w:r>
    </w:p>
    <w:p w14:paraId="497615D2" w14:textId="77777777" w:rsidR="00FF2B21" w:rsidRDefault="00FF2B21" w:rsidP="00FF2B21">
      <w:pPr>
        <w:pStyle w:val="ListParagraph"/>
        <w:rPr>
          <w:lang w:bidi="en-US"/>
        </w:rPr>
      </w:pPr>
    </w:p>
    <w:p w14:paraId="523005EF" w14:textId="0A4B9F80" w:rsidR="00FF2B21" w:rsidRDefault="00FF2B21" w:rsidP="00FF2B21">
      <w:pPr>
        <w:pStyle w:val="ListParagraph"/>
        <w:rPr>
          <w:lang w:bidi="en-US"/>
        </w:rPr>
      </w:pPr>
      <w:r w:rsidRPr="002A4F9D">
        <w:rPr>
          <w:lang w:bidi="en-US"/>
        </w:rPr>
        <w:lastRenderedPageBreak/>
        <w:t>DLA uses multiple DoD shipper systems (Distribution Standard System (DSS),</w:t>
      </w:r>
      <w:r>
        <w:rPr>
          <w:lang w:bidi="en-US"/>
        </w:rPr>
        <w:t xml:space="preserve"> Warehouse Management System (WMS), Vendor Shipment Module (VSM), Global Freight Management (GFM), Integrated Booking System (IBS)</w:t>
      </w:r>
      <w:r w:rsidR="00304D15">
        <w:rPr>
          <w:lang w:bidi="en-US"/>
        </w:rPr>
        <w:t>)</w:t>
      </w:r>
      <w:r>
        <w:rPr>
          <w:lang w:bidi="en-US"/>
        </w:rPr>
        <w:t xml:space="preserve"> and carrier systems to arrange shipments and uses the </w:t>
      </w:r>
      <w:r w:rsidR="00304D15">
        <w:rPr>
          <w:lang w:bidi="en-US"/>
        </w:rPr>
        <w:t>t</w:t>
      </w:r>
      <w:r>
        <w:rPr>
          <w:lang w:bidi="en-US"/>
        </w:rPr>
        <w:t>hird</w:t>
      </w:r>
      <w:r w:rsidR="00304D15">
        <w:rPr>
          <w:lang w:bidi="en-US"/>
        </w:rPr>
        <w:t>-p</w:t>
      </w:r>
      <w:r>
        <w:rPr>
          <w:lang w:bidi="en-US"/>
        </w:rPr>
        <w:t xml:space="preserve">arty </w:t>
      </w:r>
      <w:r w:rsidR="00304D15">
        <w:rPr>
          <w:lang w:bidi="en-US"/>
        </w:rPr>
        <w:t>p</w:t>
      </w:r>
      <w:r>
        <w:rPr>
          <w:lang w:bidi="en-US"/>
        </w:rPr>
        <w:t xml:space="preserve">ayment </w:t>
      </w:r>
      <w:r w:rsidR="00304D15">
        <w:rPr>
          <w:lang w:bidi="en-US"/>
        </w:rPr>
        <w:t>s</w:t>
      </w:r>
      <w:r>
        <w:rPr>
          <w:lang w:bidi="en-US"/>
        </w:rPr>
        <w:t xml:space="preserve">ystem (TPPS) owned by U.S. Bank to pay carrier invoices for </w:t>
      </w:r>
      <w:r w:rsidR="00304D15">
        <w:rPr>
          <w:lang w:bidi="en-US"/>
        </w:rPr>
        <w:t xml:space="preserve">a </w:t>
      </w:r>
      <w:r>
        <w:rPr>
          <w:lang w:bidi="en-US"/>
        </w:rPr>
        <w:t xml:space="preserve">large portion of these shipments. </w:t>
      </w:r>
      <w:r w:rsidR="00304D15">
        <w:rPr>
          <w:lang w:bidi="en-US"/>
        </w:rPr>
        <w:t xml:space="preserve"> </w:t>
      </w:r>
      <w:r>
        <w:rPr>
          <w:lang w:bidi="en-US"/>
        </w:rPr>
        <w:t xml:space="preserve">The shipment transactions generated out of DoD shipper systems are assigned </w:t>
      </w:r>
      <w:r w:rsidR="00304D15">
        <w:rPr>
          <w:lang w:bidi="en-US"/>
        </w:rPr>
        <w:t>t</w:t>
      </w:r>
      <w:r>
        <w:rPr>
          <w:lang w:bidi="en-US"/>
        </w:rPr>
        <w:t xml:space="preserve">ransportation </w:t>
      </w:r>
      <w:r w:rsidR="00304D15">
        <w:rPr>
          <w:lang w:bidi="en-US"/>
        </w:rPr>
        <w:t>a</w:t>
      </w:r>
      <w:r>
        <w:rPr>
          <w:lang w:bidi="en-US"/>
        </w:rPr>
        <w:t xml:space="preserve">ccount </w:t>
      </w:r>
      <w:r w:rsidR="00304D15">
        <w:rPr>
          <w:lang w:bidi="en-US"/>
        </w:rPr>
        <w:t>c</w:t>
      </w:r>
      <w:r>
        <w:rPr>
          <w:lang w:bidi="en-US"/>
        </w:rPr>
        <w:t>odes (TAC</w:t>
      </w:r>
      <w:r w:rsidR="00304D15">
        <w:rPr>
          <w:lang w:bidi="en-US"/>
        </w:rPr>
        <w:t>s</w:t>
      </w:r>
      <w:r>
        <w:rPr>
          <w:lang w:bidi="en-US"/>
        </w:rPr>
        <w:t xml:space="preserve">) in these systems. </w:t>
      </w:r>
      <w:r w:rsidR="00304D15">
        <w:rPr>
          <w:lang w:bidi="en-US"/>
        </w:rPr>
        <w:t xml:space="preserve"> </w:t>
      </w:r>
      <w:r>
        <w:rPr>
          <w:lang w:bidi="en-US"/>
        </w:rPr>
        <w:t xml:space="preserve">When sent to TPPS, these transactions are </w:t>
      </w:r>
      <w:r w:rsidR="002A4F9D">
        <w:rPr>
          <w:lang w:bidi="en-US"/>
        </w:rPr>
        <w:t xml:space="preserve">currently </w:t>
      </w:r>
      <w:r>
        <w:rPr>
          <w:lang w:bidi="en-US"/>
        </w:rPr>
        <w:t xml:space="preserve">processed through </w:t>
      </w:r>
      <w:r w:rsidR="00304D15">
        <w:rPr>
          <w:lang w:bidi="en-US"/>
        </w:rPr>
        <w:t xml:space="preserve">the </w:t>
      </w:r>
      <w:r>
        <w:rPr>
          <w:lang w:bidi="en-US"/>
        </w:rPr>
        <w:t xml:space="preserve">Air Force Materiel Command (AFMC) Logistics Tool Suite (LTS)/Tracker Lite application, which converts the TACs into </w:t>
      </w:r>
      <w:r w:rsidR="00304D15">
        <w:rPr>
          <w:lang w:bidi="en-US"/>
        </w:rPr>
        <w:t>l</w:t>
      </w:r>
      <w:r>
        <w:rPr>
          <w:lang w:bidi="en-US"/>
        </w:rPr>
        <w:t xml:space="preserve">ines of </w:t>
      </w:r>
      <w:r w:rsidR="00304D15">
        <w:rPr>
          <w:lang w:bidi="en-US"/>
        </w:rPr>
        <w:t>a</w:t>
      </w:r>
      <w:r>
        <w:rPr>
          <w:lang w:bidi="en-US"/>
        </w:rPr>
        <w:t>ccounting (LOA</w:t>
      </w:r>
      <w:r w:rsidR="00304D15">
        <w:rPr>
          <w:lang w:bidi="en-US"/>
        </w:rPr>
        <w:t>s</w:t>
      </w:r>
      <w:r>
        <w:rPr>
          <w:lang w:bidi="en-US"/>
        </w:rPr>
        <w:t>)</w:t>
      </w:r>
      <w:r w:rsidR="00304D15">
        <w:rPr>
          <w:lang w:bidi="en-US"/>
        </w:rPr>
        <w:t xml:space="preserve"> through </w:t>
      </w:r>
      <w:r>
        <w:rPr>
          <w:lang w:bidi="en-US"/>
        </w:rPr>
        <w:t xml:space="preserve">use of TAC/LOA data in </w:t>
      </w:r>
      <w:r w:rsidR="00304D15">
        <w:rPr>
          <w:lang w:bidi="en-US"/>
        </w:rPr>
        <w:t xml:space="preserve">the </w:t>
      </w:r>
      <w:r>
        <w:rPr>
          <w:lang w:bidi="en-US"/>
        </w:rPr>
        <w:t xml:space="preserve">Defense Finance and Accounting (DFAS) Transportation Global Edit Table (TGET) application. </w:t>
      </w:r>
      <w:r w:rsidR="00304D15">
        <w:rPr>
          <w:lang w:bidi="en-US"/>
        </w:rPr>
        <w:t xml:space="preserve"> </w:t>
      </w:r>
      <w:r>
        <w:rPr>
          <w:lang w:bidi="en-US"/>
        </w:rPr>
        <w:t xml:space="preserve">For shipments arranged in carrier systems or arranged outside DoD shipper systems and manually entered in TPPS, TAC/LOAs are assigned </w:t>
      </w:r>
      <w:r w:rsidR="002A4F9D">
        <w:rPr>
          <w:lang w:bidi="en-US"/>
        </w:rPr>
        <w:t>using</w:t>
      </w:r>
      <w:r>
        <w:rPr>
          <w:lang w:bidi="en-US"/>
        </w:rPr>
        <w:t xml:space="preserve"> TPPS capabilities or manual inputs. </w:t>
      </w:r>
      <w:r w:rsidR="00304D15">
        <w:rPr>
          <w:lang w:bidi="en-US"/>
        </w:rPr>
        <w:t xml:space="preserve"> </w:t>
      </w:r>
      <w:r>
        <w:rPr>
          <w:lang w:bidi="en-US"/>
        </w:rPr>
        <w:t xml:space="preserve">The accuracy of TAC/LOA assignments for DLA shipments is crucial for accurate allocation of transportation expenses. </w:t>
      </w:r>
      <w:r w:rsidR="00304D15">
        <w:rPr>
          <w:lang w:bidi="en-US"/>
        </w:rPr>
        <w:t xml:space="preserve"> Because</w:t>
      </w:r>
      <w:r>
        <w:rPr>
          <w:lang w:bidi="en-US"/>
        </w:rPr>
        <w:t xml:space="preserve"> DoD organizations may use each other’s TAC/LOAs when authorized to do so, the accuracy of TAC/LOA assignments by one DoD organization may also impact the accuracy of financial reporting by another DoD organization.</w:t>
      </w:r>
    </w:p>
    <w:p w14:paraId="17608A34" w14:textId="77777777" w:rsidR="00FF2B21" w:rsidRDefault="00FF2B21" w:rsidP="00FF2B21">
      <w:pPr>
        <w:pStyle w:val="ListParagraph"/>
        <w:rPr>
          <w:lang w:bidi="en-US"/>
        </w:rPr>
      </w:pPr>
    </w:p>
    <w:p w14:paraId="6048E878" w14:textId="20F7FDAA" w:rsidR="00756406" w:rsidRDefault="00FF2B21" w:rsidP="00FF2B21">
      <w:pPr>
        <w:pStyle w:val="ListParagraph"/>
      </w:pPr>
      <w:r>
        <w:rPr>
          <w:lang w:bidi="en-US"/>
        </w:rPr>
        <w:t xml:space="preserve">The SOC 1 Type 2 Reports include </w:t>
      </w:r>
      <w:r w:rsidR="00304D15">
        <w:rPr>
          <w:lang w:bidi="en-US"/>
        </w:rPr>
        <w:t>c</w:t>
      </w:r>
      <w:r>
        <w:rPr>
          <w:lang w:bidi="en-US"/>
        </w:rPr>
        <w:t xml:space="preserve">omplementary </w:t>
      </w:r>
      <w:r w:rsidR="00304D15">
        <w:rPr>
          <w:lang w:bidi="en-US"/>
        </w:rPr>
        <w:t>u</w:t>
      </w:r>
      <w:r>
        <w:rPr>
          <w:lang w:bidi="en-US"/>
        </w:rPr>
        <w:t xml:space="preserve">ser </w:t>
      </w:r>
      <w:r w:rsidR="00304D15">
        <w:rPr>
          <w:lang w:bidi="en-US"/>
        </w:rPr>
        <w:t>e</w:t>
      </w:r>
      <w:r>
        <w:rPr>
          <w:lang w:bidi="en-US"/>
        </w:rPr>
        <w:t xml:space="preserve">ntity </w:t>
      </w:r>
      <w:r w:rsidR="00304D15">
        <w:rPr>
          <w:lang w:bidi="en-US"/>
        </w:rPr>
        <w:t>c</w:t>
      </w:r>
      <w:r>
        <w:rPr>
          <w:lang w:bidi="en-US"/>
        </w:rPr>
        <w:t xml:space="preserve">ontrols (CUEC). </w:t>
      </w:r>
      <w:r w:rsidR="00304D15">
        <w:rPr>
          <w:lang w:bidi="en-US"/>
        </w:rPr>
        <w:t xml:space="preserve"> </w:t>
      </w:r>
      <w:r>
        <w:rPr>
          <w:lang w:bidi="en-US"/>
        </w:rPr>
        <w:t>User entities (such as DLA) must develop controls to meet the CUECs.  Because DLA has a high volume of shipments</w:t>
      </w:r>
      <w:r w:rsidR="00304D15">
        <w:rPr>
          <w:lang w:bidi="en-US"/>
        </w:rPr>
        <w:t>,</w:t>
      </w:r>
      <w:r>
        <w:rPr>
          <w:lang w:bidi="en-US"/>
        </w:rPr>
        <w:t xml:space="preserve"> DLA controls to meet CUECs often must be supported by reports and capabilities that enable control review requirements. </w:t>
      </w:r>
      <w:r w:rsidR="00304D15">
        <w:rPr>
          <w:lang w:bidi="en-US"/>
        </w:rPr>
        <w:t xml:space="preserve"> </w:t>
      </w:r>
      <w:r>
        <w:rPr>
          <w:lang w:bidi="en-US"/>
        </w:rPr>
        <w:t xml:space="preserve">DLA must </w:t>
      </w:r>
      <w:r w:rsidR="00304D15">
        <w:rPr>
          <w:lang w:bidi="en-US"/>
        </w:rPr>
        <w:t>ensure</w:t>
      </w:r>
      <w:r>
        <w:rPr>
          <w:lang w:bidi="en-US"/>
        </w:rPr>
        <w:t xml:space="preserve"> that any reports and/or capabilities supporting DLA controls provide complete and accurate data.  If a </w:t>
      </w:r>
      <w:r w:rsidR="00304D15">
        <w:rPr>
          <w:lang w:bidi="en-US"/>
        </w:rPr>
        <w:t>s</w:t>
      </w:r>
      <w:r>
        <w:rPr>
          <w:lang w:bidi="en-US"/>
        </w:rPr>
        <w:t xml:space="preserve">ervice </w:t>
      </w:r>
      <w:r w:rsidR="00304D15">
        <w:rPr>
          <w:lang w:bidi="en-US"/>
        </w:rPr>
        <w:t>o</w:t>
      </w:r>
      <w:r>
        <w:rPr>
          <w:lang w:bidi="en-US"/>
        </w:rPr>
        <w:t>rganization generates the reports and capabilities for DLA</w:t>
      </w:r>
      <w:r w:rsidR="00304D15">
        <w:rPr>
          <w:lang w:bidi="en-US"/>
        </w:rPr>
        <w:t>,</w:t>
      </w:r>
      <w:r>
        <w:rPr>
          <w:lang w:bidi="en-US"/>
        </w:rPr>
        <w:t xml:space="preserve"> the required DLA assurance may be provided </w:t>
      </w:r>
      <w:r w:rsidR="00304D15">
        <w:rPr>
          <w:lang w:bidi="en-US"/>
        </w:rPr>
        <w:t>through</w:t>
      </w:r>
      <w:r>
        <w:rPr>
          <w:lang w:bidi="en-US"/>
        </w:rPr>
        <w:t xml:space="preserve"> the </w:t>
      </w:r>
      <w:r w:rsidR="00304D15">
        <w:rPr>
          <w:lang w:bidi="en-US"/>
        </w:rPr>
        <w:t>s</w:t>
      </w:r>
      <w:r>
        <w:rPr>
          <w:lang w:bidi="en-US"/>
        </w:rPr>
        <w:t xml:space="preserve">ervice </w:t>
      </w:r>
      <w:r w:rsidR="00304D15">
        <w:rPr>
          <w:lang w:bidi="en-US"/>
        </w:rPr>
        <w:t>o</w:t>
      </w:r>
      <w:r>
        <w:rPr>
          <w:lang w:bidi="en-US"/>
        </w:rPr>
        <w:t>rganization SOC 1 Type 2 Report or the alternative methodology described above.</w:t>
      </w:r>
    </w:p>
    <w:p w14:paraId="7D7B1634" w14:textId="77AFC75B" w:rsidR="007143A6" w:rsidRPr="00821725" w:rsidRDefault="007143A6" w:rsidP="00352E6C">
      <w:pPr>
        <w:pStyle w:val="Heading2"/>
        <w:numPr>
          <w:ilvl w:val="0"/>
          <w:numId w:val="29"/>
        </w:numPr>
        <w:ind w:left="720"/>
      </w:pPr>
      <w:r>
        <w:t>OBJECTIVE</w:t>
      </w:r>
      <w:r w:rsidR="005C3D04">
        <w:t>S</w:t>
      </w:r>
    </w:p>
    <w:p w14:paraId="28E68846" w14:textId="3543B9A1" w:rsidR="00756406" w:rsidRDefault="00304D15" w:rsidP="00301E5B">
      <w:pPr>
        <w:pStyle w:val="ListParagraph"/>
      </w:pPr>
      <w:r w:rsidRPr="00304D15">
        <w:t xml:space="preserve">The contractor will provide the necessary non-personal services and qualified personnel to assist DLA </w:t>
      </w:r>
      <w:r w:rsidR="002A4F9D">
        <w:t>J345</w:t>
      </w:r>
      <w:r w:rsidRPr="00304D15">
        <w:t xml:space="preserve"> with its use of the TPPS and to assist with audit requirements.</w:t>
      </w:r>
    </w:p>
    <w:p w14:paraId="1A6DF606" w14:textId="763B852F" w:rsidR="007143A6" w:rsidRPr="00821725" w:rsidRDefault="007143A6" w:rsidP="00352E6C">
      <w:pPr>
        <w:pStyle w:val="Heading2"/>
        <w:numPr>
          <w:ilvl w:val="0"/>
          <w:numId w:val="29"/>
        </w:numPr>
        <w:ind w:left="720"/>
      </w:pPr>
      <w:r>
        <w:t>SCOPE</w:t>
      </w:r>
    </w:p>
    <w:p w14:paraId="6B5401AA" w14:textId="0891B9BC" w:rsidR="00D03469" w:rsidRPr="00D43691" w:rsidRDefault="00D03469" w:rsidP="00D03469">
      <w:pPr>
        <w:pStyle w:val="BodyText"/>
        <w:ind w:left="720"/>
        <w:rPr>
          <w:b/>
        </w:rPr>
      </w:pPr>
      <w:r w:rsidRPr="00D43691">
        <w:t xml:space="preserve">The </w:t>
      </w:r>
      <w:r>
        <w:t>contractor</w:t>
      </w:r>
      <w:r w:rsidRPr="00D43691">
        <w:t xml:space="preserve"> </w:t>
      </w:r>
      <w:r w:rsidR="00042590">
        <w:t>will</w:t>
      </w:r>
      <w:r w:rsidRPr="00D43691">
        <w:t xml:space="preserve"> provide the necessary management, services, personnel, and documentation required to accomplish the tasks described within this </w:t>
      </w:r>
      <w:r>
        <w:t>performance work statement (PWS)</w:t>
      </w:r>
      <w:r w:rsidRPr="00D43691">
        <w:t>.</w:t>
      </w:r>
    </w:p>
    <w:p w14:paraId="75FD2AFD" w14:textId="4780E08D" w:rsidR="00FF7F7E" w:rsidRDefault="00FF7F7E" w:rsidP="00D03469">
      <w:pPr>
        <w:pStyle w:val="BodyText"/>
        <w:spacing w:before="75"/>
        <w:ind w:left="720" w:right="379"/>
        <w:rPr>
          <w:color w:val="000000" w:themeColor="text1"/>
        </w:rPr>
      </w:pPr>
    </w:p>
    <w:p w14:paraId="41F79AA7" w14:textId="5E166A62" w:rsidR="004C21D0" w:rsidRPr="00D03469" w:rsidRDefault="00804E86" w:rsidP="00D03469">
      <w:pPr>
        <w:pStyle w:val="BodyText"/>
        <w:spacing w:before="75"/>
        <w:ind w:left="720" w:right="379"/>
        <w:rPr>
          <w:color w:val="000000" w:themeColor="text1"/>
        </w:rPr>
      </w:pPr>
      <w:r w:rsidRPr="00804E86">
        <w:rPr>
          <w:color w:val="000000" w:themeColor="text1"/>
        </w:rPr>
        <w:t xml:space="preserve">DLA </w:t>
      </w:r>
      <w:r w:rsidR="002A4F9D">
        <w:rPr>
          <w:color w:val="000000" w:themeColor="text1"/>
        </w:rPr>
        <w:t xml:space="preserve">J345 </w:t>
      </w:r>
      <w:r w:rsidRPr="00804E86">
        <w:rPr>
          <w:color w:val="000000" w:themeColor="text1"/>
        </w:rPr>
        <w:t xml:space="preserve">requires </w:t>
      </w:r>
      <w:r>
        <w:rPr>
          <w:color w:val="000000" w:themeColor="text1"/>
        </w:rPr>
        <w:t>contractor support</w:t>
      </w:r>
      <w:r w:rsidRPr="00804E86">
        <w:rPr>
          <w:color w:val="000000" w:themeColor="text1"/>
        </w:rPr>
        <w:t xml:space="preserve"> </w:t>
      </w:r>
      <w:r w:rsidR="002A4F9D">
        <w:rPr>
          <w:color w:val="000000" w:themeColor="text1"/>
        </w:rPr>
        <w:t xml:space="preserve">to assist with its </w:t>
      </w:r>
      <w:r w:rsidRPr="00804E86">
        <w:rPr>
          <w:color w:val="000000" w:themeColor="text1"/>
        </w:rPr>
        <w:t xml:space="preserve">transportation processes and </w:t>
      </w:r>
      <w:r w:rsidR="008B150D">
        <w:rPr>
          <w:color w:val="000000" w:themeColor="text1"/>
        </w:rPr>
        <w:t>f</w:t>
      </w:r>
      <w:r w:rsidRPr="00804E86">
        <w:rPr>
          <w:color w:val="000000" w:themeColor="text1"/>
        </w:rPr>
        <w:t xml:space="preserve">inancial </w:t>
      </w:r>
      <w:r w:rsidR="008B150D">
        <w:rPr>
          <w:color w:val="000000" w:themeColor="text1"/>
        </w:rPr>
        <w:t>i</w:t>
      </w:r>
      <w:r w:rsidRPr="00804E86">
        <w:rPr>
          <w:color w:val="000000" w:themeColor="text1"/>
        </w:rPr>
        <w:t xml:space="preserve">mprovement and </w:t>
      </w:r>
      <w:r w:rsidR="008B150D">
        <w:rPr>
          <w:color w:val="000000" w:themeColor="text1"/>
        </w:rPr>
        <w:t>a</w:t>
      </w:r>
      <w:r w:rsidRPr="00804E86">
        <w:rPr>
          <w:color w:val="000000" w:themeColor="text1"/>
        </w:rPr>
        <w:t xml:space="preserve">udit </w:t>
      </w:r>
      <w:r w:rsidR="008B150D">
        <w:rPr>
          <w:color w:val="000000" w:themeColor="text1"/>
        </w:rPr>
        <w:t>readiness</w:t>
      </w:r>
      <w:r w:rsidRPr="00804E86">
        <w:rPr>
          <w:color w:val="000000" w:themeColor="text1"/>
        </w:rPr>
        <w:t xml:space="preserve"> (FIAR) goals. </w:t>
      </w:r>
      <w:r w:rsidR="008B150D">
        <w:rPr>
          <w:color w:val="000000" w:themeColor="text1"/>
        </w:rPr>
        <w:t xml:space="preserve"> Contractor</w:t>
      </w:r>
      <w:r w:rsidRPr="00804E86">
        <w:rPr>
          <w:color w:val="000000" w:themeColor="text1"/>
        </w:rPr>
        <w:t xml:space="preserve"> </w:t>
      </w:r>
      <w:r w:rsidR="008B150D">
        <w:rPr>
          <w:color w:val="000000" w:themeColor="text1"/>
        </w:rPr>
        <w:t>support</w:t>
      </w:r>
      <w:r w:rsidRPr="00804E86">
        <w:rPr>
          <w:color w:val="000000" w:themeColor="text1"/>
        </w:rPr>
        <w:t xml:space="preserve"> </w:t>
      </w:r>
      <w:r w:rsidR="008B150D">
        <w:rPr>
          <w:color w:val="000000" w:themeColor="text1"/>
        </w:rPr>
        <w:t xml:space="preserve">is </w:t>
      </w:r>
      <w:r w:rsidRPr="00804E86">
        <w:rPr>
          <w:color w:val="000000" w:themeColor="text1"/>
        </w:rPr>
        <w:t xml:space="preserve">required to maintain DLA’s use of the TPPS to develop and generate reports and capabilities for use in DLA controls over its transportation processes and to assist DLA in generating the amounts used in its </w:t>
      </w:r>
      <w:r w:rsidR="008B150D">
        <w:rPr>
          <w:color w:val="000000" w:themeColor="text1"/>
        </w:rPr>
        <w:t>f</w:t>
      </w:r>
      <w:r w:rsidRPr="00804E86">
        <w:rPr>
          <w:color w:val="000000" w:themeColor="text1"/>
        </w:rPr>
        <w:t xml:space="preserve">inancial </w:t>
      </w:r>
      <w:r w:rsidR="008B150D">
        <w:rPr>
          <w:color w:val="000000" w:themeColor="text1"/>
        </w:rPr>
        <w:t>s</w:t>
      </w:r>
      <w:r w:rsidRPr="00804E86">
        <w:rPr>
          <w:color w:val="000000" w:themeColor="text1"/>
        </w:rPr>
        <w:t>tatements for transportation obligations and expenses.</w:t>
      </w:r>
    </w:p>
    <w:p w14:paraId="6BA8DC32" w14:textId="350FA41D" w:rsidR="00805B98" w:rsidRDefault="00805B98" w:rsidP="00352E6C">
      <w:pPr>
        <w:pStyle w:val="Heading1"/>
        <w:numPr>
          <w:ilvl w:val="0"/>
          <w:numId w:val="1"/>
        </w:numPr>
        <w:ind w:left="360" w:hanging="360"/>
      </w:pPr>
      <w:r w:rsidRPr="00756406">
        <w:lastRenderedPageBreak/>
        <w:t>PERFORMANCE REQUIREMENTS</w:t>
      </w:r>
    </w:p>
    <w:p w14:paraId="668890A9" w14:textId="726D6E3F" w:rsidR="00394103" w:rsidRDefault="00394103" w:rsidP="007E5A87">
      <w:pPr>
        <w:ind w:left="360"/>
      </w:pPr>
      <w:r w:rsidRPr="00706513">
        <w:t xml:space="preserve">FAR Clause 52.219-14, Limitations on Subcontracting will be included in </w:t>
      </w:r>
      <w:r w:rsidR="00481BE3" w:rsidRPr="00706513">
        <w:t>the</w:t>
      </w:r>
      <w:r w:rsidRPr="00706513">
        <w:t xml:space="preserve"> </w:t>
      </w:r>
      <w:r w:rsidR="00BB1B9C">
        <w:t>resulting contract</w:t>
      </w:r>
      <w:r w:rsidRPr="00706513">
        <w:t xml:space="preserve">.  This clause states that the </w:t>
      </w:r>
      <w:r w:rsidR="00964140" w:rsidRPr="00706513">
        <w:t>contractor</w:t>
      </w:r>
      <w:r w:rsidRPr="00706513">
        <w:t xml:space="preserve"> will not pay more than 50% of the amount paid by the </w:t>
      </w:r>
      <w:r w:rsidR="00946604" w:rsidRPr="00706513">
        <w:t>g</w:t>
      </w:r>
      <w:r w:rsidRPr="00706513">
        <w:t xml:space="preserve">overnment for contract performance to subcontractors that are not similarly situated entities. </w:t>
      </w:r>
      <w:r w:rsidR="00946604" w:rsidRPr="00706513">
        <w:t xml:space="preserve"> </w:t>
      </w:r>
      <w:r w:rsidR="00964140" w:rsidRPr="00706513">
        <w:t>Contractors</w:t>
      </w:r>
      <w:r w:rsidR="00946604" w:rsidRPr="00706513">
        <w:t xml:space="preserve"> will be required to track and report </w:t>
      </w:r>
      <w:r w:rsidR="00DA0488" w:rsidRPr="00706513">
        <w:t xml:space="preserve">on </w:t>
      </w:r>
      <w:r w:rsidR="00B5256E" w:rsidRPr="00706513">
        <w:t>subcontracting</w:t>
      </w:r>
      <w:r w:rsidR="00946604" w:rsidRPr="00706513">
        <w:t xml:space="preserve"> as part of </w:t>
      </w:r>
      <w:r w:rsidR="004C21D0">
        <w:t>the</w:t>
      </w:r>
      <w:r w:rsidR="00946604" w:rsidRPr="00706513">
        <w:t xml:space="preserve"> monthly status report.  Additionally, </w:t>
      </w:r>
      <w:r w:rsidR="00964140" w:rsidRPr="00706513">
        <w:t>contractors</w:t>
      </w:r>
      <w:r w:rsidR="00946604" w:rsidRPr="00706513">
        <w:t xml:space="preserve"> will be required to provide quarterly updates directly to the contracting officer</w:t>
      </w:r>
      <w:r w:rsidR="00481BE3" w:rsidRPr="00706513">
        <w:t xml:space="preserve"> (KO)</w:t>
      </w:r>
      <w:r w:rsidR="00946604" w:rsidRPr="00706513">
        <w:t>.</w:t>
      </w:r>
      <w:r w:rsidR="00946604">
        <w:t xml:space="preserve">  </w:t>
      </w:r>
    </w:p>
    <w:p w14:paraId="13A2035C" w14:textId="6B2B534E" w:rsidR="00DA32CE" w:rsidRDefault="00DA32CE" w:rsidP="007E5A87">
      <w:pPr>
        <w:ind w:left="360"/>
      </w:pPr>
      <w:r w:rsidRPr="00DA32CE">
        <w:rPr>
          <w:lang w:bidi="en-US"/>
        </w:rPr>
        <w:t xml:space="preserve">Unless otherwise specified, all references to days are considered business days.  The contractor will perform actions as necessary to accomplish the objectives stated above as well as the following tasks and deliverables. </w:t>
      </w:r>
      <w:r w:rsidR="006E1EFF">
        <w:rPr>
          <w:lang w:bidi="en-US"/>
        </w:rPr>
        <w:t xml:space="preserve"> </w:t>
      </w:r>
    </w:p>
    <w:p w14:paraId="644C0117" w14:textId="64C8A834" w:rsidR="007143A6" w:rsidRPr="0075027A" w:rsidRDefault="008B150D" w:rsidP="00352E6C">
      <w:pPr>
        <w:pStyle w:val="Heading2"/>
        <w:numPr>
          <w:ilvl w:val="0"/>
          <w:numId w:val="30"/>
        </w:numPr>
      </w:pPr>
      <w:r w:rsidRPr="0075027A">
        <w:t>ANALYSIS AND SUPPORT</w:t>
      </w:r>
    </w:p>
    <w:p w14:paraId="4ABCA56F" w14:textId="36053972" w:rsidR="008B150D" w:rsidRDefault="002A4556" w:rsidP="008B150D">
      <w:pPr>
        <w:pStyle w:val="ListParagraph"/>
        <w:ind w:left="792"/>
      </w:pPr>
      <w:r>
        <w:t xml:space="preserve">The contractor is required to </w:t>
      </w:r>
      <w:r w:rsidR="008B150D">
        <w:t>identify and eliminate the root causes of data issues.  This effort will require data analysis and audits of system feeds.  Eliminating the cause may require a collaborative effort with various system program offices such as the LTS and the Tracker Lite application</w:t>
      </w:r>
      <w:r w:rsidR="009140D5">
        <w:t xml:space="preserve"> (or any resulting system that may be in use)</w:t>
      </w:r>
      <w:r w:rsidR="008B150D">
        <w:t xml:space="preserve">, DSS, VSM, WMS, Management Information System (MIS), Enterprise Business System (EBS), General Fund Enterprise Business System (GFEBS), Defense Automated Addressing Systems Center (DAASC)/Global Exchange (GEX), Financial and Air Clearance Transportation System (FACTS), Global Air Transportation Execution System (GATES), GFM, Cargo Movement Operations System (CMOS), United States Transportation Command (USTRANSCOM) Transportation Reference Data Management (TRDM) system, TGET, TPPS (currently U.S. Bank Freight Payment Transaction Processing System (FPTPS)), Integrated Development Environment/Global Transportation Network (IGC), Distribution Component Billing System (DCBS), Transportation Financial Management System (TFMS), and any other current or future systems that support TFM.  </w:t>
      </w:r>
    </w:p>
    <w:p w14:paraId="42236D9D" w14:textId="77777777" w:rsidR="008B150D" w:rsidRDefault="008B150D" w:rsidP="008B150D">
      <w:pPr>
        <w:pStyle w:val="ListParagraph"/>
        <w:ind w:left="792"/>
      </w:pPr>
    </w:p>
    <w:p w14:paraId="6430F527" w14:textId="76C81E68" w:rsidR="008B150D" w:rsidRDefault="008B150D" w:rsidP="008B150D">
      <w:pPr>
        <w:pStyle w:val="ListParagraph"/>
        <w:ind w:left="792"/>
      </w:pPr>
      <w:r>
        <w:t xml:space="preserve">The contractor must collect and analyze transportation related data from shipping systems and TPPS.  A systematic comparison of this data will identify </w:t>
      </w:r>
      <w:r w:rsidR="009140D5">
        <w:t>discrepancies</w:t>
      </w:r>
      <w:r>
        <w:t xml:space="preserve"> in the flow of essential data.  To enable this analysis, the contractor must create </w:t>
      </w:r>
      <w:r w:rsidR="00FF01E4">
        <w:t>monthly</w:t>
      </w:r>
      <w:r>
        <w:t xml:space="preserve"> data</w:t>
      </w:r>
      <w:r w:rsidR="009140D5">
        <w:t xml:space="preserve"> </w:t>
      </w:r>
      <w:r>
        <w:t>reports and will act upon them in a real-time manner to identify data issues.</w:t>
      </w:r>
    </w:p>
    <w:p w14:paraId="4539C032" w14:textId="77777777" w:rsidR="008B150D" w:rsidRDefault="008B150D" w:rsidP="008B150D">
      <w:pPr>
        <w:pStyle w:val="ListParagraph"/>
        <w:ind w:left="792"/>
      </w:pPr>
    </w:p>
    <w:p w14:paraId="2FDD3CA2" w14:textId="77777777" w:rsidR="008B150D" w:rsidRDefault="008B150D" w:rsidP="008B150D">
      <w:pPr>
        <w:pStyle w:val="ListParagraph"/>
        <w:ind w:left="792"/>
      </w:pPr>
      <w:r>
        <w:t>The contractor must provide TPPS maintenance and system analysis support.  This will require expert level knowledge of the current DoD approved TPPS system and the DoD TPPS business process.  The contractor must provide maintenance support as follows:</w:t>
      </w:r>
    </w:p>
    <w:p w14:paraId="431255CB" w14:textId="6FE66801" w:rsidR="00483811" w:rsidRDefault="008B150D" w:rsidP="008B150D">
      <w:pPr>
        <w:pStyle w:val="ListParagraph"/>
        <w:numPr>
          <w:ilvl w:val="0"/>
          <w:numId w:val="40"/>
        </w:numPr>
      </w:pPr>
      <w:r>
        <w:t xml:space="preserve">Set up and maintain TPPS configurations related to DLA TPPS </w:t>
      </w:r>
      <w:r w:rsidR="00483811">
        <w:t>s</w:t>
      </w:r>
      <w:r>
        <w:t xml:space="preserve">hipper </w:t>
      </w:r>
      <w:r w:rsidR="00483811">
        <w:t>o</w:t>
      </w:r>
      <w:r>
        <w:t xml:space="preserve">rganization </w:t>
      </w:r>
      <w:r w:rsidR="00483811">
        <w:t>a</w:t>
      </w:r>
      <w:r>
        <w:t xml:space="preserve">ccounts; </w:t>
      </w:r>
    </w:p>
    <w:p w14:paraId="02A8B0D3" w14:textId="77777777" w:rsidR="00483811" w:rsidRDefault="008B150D" w:rsidP="008B150D">
      <w:pPr>
        <w:pStyle w:val="ListParagraph"/>
        <w:numPr>
          <w:ilvl w:val="0"/>
          <w:numId w:val="40"/>
        </w:numPr>
      </w:pPr>
      <w:r>
        <w:t xml:space="preserve">Develop reports related to DLA management, control, and use of TPPS using data from all DoD TPPS </w:t>
      </w:r>
      <w:r w:rsidR="00483811">
        <w:t>s</w:t>
      </w:r>
      <w:r>
        <w:t xml:space="preserve">hipper </w:t>
      </w:r>
      <w:r w:rsidR="00483811">
        <w:t>o</w:t>
      </w:r>
      <w:r>
        <w:t xml:space="preserve">rganization </w:t>
      </w:r>
      <w:r w:rsidR="00483811">
        <w:t>a</w:t>
      </w:r>
      <w:r>
        <w:t xml:space="preserve">ccounts and from other systems as needed; </w:t>
      </w:r>
    </w:p>
    <w:p w14:paraId="491C83E8" w14:textId="2DC09E46" w:rsidR="00483811" w:rsidRDefault="008B150D" w:rsidP="008B150D">
      <w:pPr>
        <w:pStyle w:val="ListParagraph"/>
        <w:numPr>
          <w:ilvl w:val="0"/>
          <w:numId w:val="40"/>
        </w:numPr>
      </w:pPr>
      <w:r>
        <w:t xml:space="preserve">Develop training materials for DLA TPPS users and </w:t>
      </w:r>
      <w:r w:rsidR="00483811">
        <w:t>conduct</w:t>
      </w:r>
      <w:r>
        <w:t xml:space="preserve"> the training as needed. </w:t>
      </w:r>
      <w:r w:rsidR="00483811">
        <w:t xml:space="preserve"> </w:t>
      </w:r>
      <w:r>
        <w:t xml:space="preserve">The contractor </w:t>
      </w:r>
      <w:r w:rsidR="00483811">
        <w:t>must</w:t>
      </w:r>
      <w:r>
        <w:t xml:space="preserve"> provide training materials</w:t>
      </w:r>
      <w:r w:rsidR="00483811">
        <w:t>, which can be</w:t>
      </w:r>
      <w:r>
        <w:t xml:space="preserve"> in contractor format.  </w:t>
      </w:r>
      <w:r w:rsidR="00483811">
        <w:t xml:space="preserve">New training material requests must be provided within 30 calendar days from </w:t>
      </w:r>
      <w:r w:rsidR="00483811">
        <w:lastRenderedPageBreak/>
        <w:t>receipt of the request.  Training material updates must be provided within 15 calendar days of receipt of the request</w:t>
      </w:r>
      <w:r w:rsidR="00A53C86">
        <w:t xml:space="preserve"> and are expected to occur no more than five times during a performance period.</w:t>
      </w:r>
      <w:r w:rsidR="00483811">
        <w:t xml:space="preserve">.  </w:t>
      </w:r>
      <w:r>
        <w:t xml:space="preserve"> </w:t>
      </w:r>
    </w:p>
    <w:p w14:paraId="538F0EA3" w14:textId="6721983A" w:rsidR="008B150D" w:rsidRDefault="008B150D" w:rsidP="008B150D">
      <w:pPr>
        <w:pStyle w:val="ListParagraph"/>
        <w:numPr>
          <w:ilvl w:val="0"/>
          <w:numId w:val="40"/>
        </w:numPr>
      </w:pPr>
      <w:r>
        <w:t xml:space="preserve">Perform other maintenance tasks as needed. </w:t>
      </w:r>
      <w:r w:rsidR="00483811">
        <w:t xml:space="preserve"> </w:t>
      </w:r>
      <w:r>
        <w:t xml:space="preserve">The </w:t>
      </w:r>
      <w:r w:rsidR="00483811">
        <w:t>c</w:t>
      </w:r>
      <w:r>
        <w:t xml:space="preserve">ontractor </w:t>
      </w:r>
      <w:r w:rsidR="00483811">
        <w:t>must</w:t>
      </w:r>
      <w:r>
        <w:t xml:space="preserve"> provide recommended process improvements that will make the TPPS process more efficient and effective. </w:t>
      </w:r>
      <w:r w:rsidR="00483811">
        <w:t xml:space="preserve"> </w:t>
      </w:r>
      <w:r>
        <w:t xml:space="preserve">The </w:t>
      </w:r>
      <w:r w:rsidR="00483811">
        <w:t>c</w:t>
      </w:r>
      <w:r>
        <w:t xml:space="preserve">ontractor will interface with the commercial TPPS provider, DFAS, DLA, GSA, GAO, and other stakeholders concerning the TPPS process. </w:t>
      </w:r>
    </w:p>
    <w:p w14:paraId="32316034" w14:textId="77777777" w:rsidR="008B150D" w:rsidRDefault="008B150D" w:rsidP="008B150D">
      <w:pPr>
        <w:pStyle w:val="ListParagraph"/>
        <w:ind w:left="792"/>
      </w:pPr>
    </w:p>
    <w:p w14:paraId="2B446E54" w14:textId="0AC3C057" w:rsidR="008B150D" w:rsidRDefault="008B150D" w:rsidP="008B150D">
      <w:pPr>
        <w:pStyle w:val="ListParagraph"/>
        <w:ind w:left="792"/>
      </w:pPr>
      <w:r>
        <w:t xml:space="preserve">The </w:t>
      </w:r>
      <w:r w:rsidR="00483811">
        <w:t>c</w:t>
      </w:r>
      <w:r>
        <w:t xml:space="preserve">ontractor </w:t>
      </w:r>
      <w:r w:rsidR="00483811">
        <w:t>must</w:t>
      </w:r>
      <w:r>
        <w:t xml:space="preserve"> provide financial analysis and special studies for commercial and </w:t>
      </w:r>
      <w:r w:rsidR="00483811">
        <w:t>w</w:t>
      </w:r>
      <w:r>
        <w:t xml:space="preserve">orking </w:t>
      </w:r>
      <w:r w:rsidR="00483811">
        <w:t>c</w:t>
      </w:r>
      <w:r>
        <w:t xml:space="preserve">apital </w:t>
      </w:r>
      <w:r w:rsidR="00483811">
        <w:t>f</w:t>
      </w:r>
      <w:r>
        <w:t>und TFM processes</w:t>
      </w:r>
      <w:r w:rsidR="00A53C86">
        <w:t xml:space="preserve"> on an as needed basis</w:t>
      </w:r>
      <w:r>
        <w:t>.</w:t>
      </w:r>
    </w:p>
    <w:p w14:paraId="7B495245" w14:textId="77777777" w:rsidR="008B150D" w:rsidRDefault="008B150D" w:rsidP="008B150D">
      <w:pPr>
        <w:pStyle w:val="ListParagraph"/>
        <w:ind w:left="792"/>
      </w:pPr>
    </w:p>
    <w:p w14:paraId="46E62564" w14:textId="2DB0793D" w:rsidR="008B150D" w:rsidRDefault="008B150D" w:rsidP="008B150D">
      <w:pPr>
        <w:pStyle w:val="ListParagraph"/>
        <w:ind w:left="792"/>
      </w:pPr>
      <w:r>
        <w:t xml:space="preserve">The </w:t>
      </w:r>
      <w:r w:rsidR="00483811">
        <w:t>c</w:t>
      </w:r>
      <w:r>
        <w:t xml:space="preserve">ontractor </w:t>
      </w:r>
      <w:r w:rsidR="00483811">
        <w:t>must</w:t>
      </w:r>
      <w:r>
        <w:t xml:space="preserve"> perform research to identify incorrect and unauthorized use</w:t>
      </w:r>
      <w:r w:rsidR="00483811">
        <w:t>s</w:t>
      </w:r>
      <w:r>
        <w:t xml:space="preserve"> of funds. </w:t>
      </w:r>
      <w:r w:rsidR="00483811">
        <w:t xml:space="preserve"> </w:t>
      </w:r>
      <w:r>
        <w:t xml:space="preserve">The </w:t>
      </w:r>
      <w:r w:rsidR="00483811">
        <w:t>c</w:t>
      </w:r>
      <w:r>
        <w:t xml:space="preserve">ontractor </w:t>
      </w:r>
      <w:r w:rsidR="00483811">
        <w:t>must</w:t>
      </w:r>
      <w:r>
        <w:t xml:space="preserve"> report all invalid expenditures and reimbursement data.</w:t>
      </w:r>
      <w:r w:rsidR="00483811">
        <w:t xml:space="preserve"> </w:t>
      </w:r>
      <w:r>
        <w:t xml:space="preserve"> The </w:t>
      </w:r>
      <w:r w:rsidR="00483811">
        <w:t>c</w:t>
      </w:r>
      <w:r>
        <w:t xml:space="preserve">ontractor </w:t>
      </w:r>
      <w:r w:rsidR="00483811">
        <w:t>must</w:t>
      </w:r>
      <w:r>
        <w:t xml:space="preserve"> provide feedback to support formulation </w:t>
      </w:r>
      <w:r w:rsidR="00483811">
        <w:t xml:space="preserve">of </w:t>
      </w:r>
      <w:r>
        <w:t>polic</w:t>
      </w:r>
      <w:r w:rsidR="00483811">
        <w:t>ies</w:t>
      </w:r>
      <w:r>
        <w:t xml:space="preserve"> and procedures pertaining to TFM.</w:t>
      </w:r>
    </w:p>
    <w:p w14:paraId="06353EC7" w14:textId="77777777" w:rsidR="008B150D" w:rsidRDefault="008B150D" w:rsidP="008B150D">
      <w:pPr>
        <w:pStyle w:val="ListParagraph"/>
        <w:ind w:left="792"/>
      </w:pPr>
    </w:p>
    <w:p w14:paraId="43B61CC7" w14:textId="522AA8EB" w:rsidR="008B150D" w:rsidRDefault="008B150D" w:rsidP="008B150D">
      <w:pPr>
        <w:pStyle w:val="ListParagraph"/>
        <w:ind w:left="792"/>
      </w:pPr>
      <w:r>
        <w:t xml:space="preserve">The </w:t>
      </w:r>
      <w:r w:rsidR="00483811">
        <w:t>c</w:t>
      </w:r>
      <w:r>
        <w:t xml:space="preserve">ontractor </w:t>
      </w:r>
      <w:r w:rsidR="00483811">
        <w:t>must</w:t>
      </w:r>
      <w:r>
        <w:t xml:space="preserve"> inform DLA of updates needed to LTS/Tracker Lite </w:t>
      </w:r>
      <w:r w:rsidR="009140D5">
        <w:t xml:space="preserve">(or any subsequent system) </w:t>
      </w:r>
      <w:r>
        <w:t xml:space="preserve">related to processing of DLA transactions therein or to use of DLA TPPS data in LTS/Tracker Lite. </w:t>
      </w:r>
      <w:r w:rsidR="00483811">
        <w:t xml:space="preserve"> </w:t>
      </w:r>
      <w:r>
        <w:t>For example, LTS/Tracker Lite updates are needed when a DLA organization initially starts using TPPS.</w:t>
      </w:r>
      <w:r w:rsidR="009140D5">
        <w:t xml:space="preserve">  The government is responsible for coordinating any required system changes/updates with the Air Force.</w:t>
      </w:r>
    </w:p>
    <w:p w14:paraId="3C7AD8E2" w14:textId="77777777" w:rsidR="008B150D" w:rsidRDefault="008B150D" w:rsidP="008B150D">
      <w:pPr>
        <w:pStyle w:val="ListParagraph"/>
        <w:ind w:left="792"/>
      </w:pPr>
    </w:p>
    <w:p w14:paraId="4FDF20BB" w14:textId="499F18FC" w:rsidR="008B150D" w:rsidRDefault="008B150D" w:rsidP="008B150D">
      <w:pPr>
        <w:pStyle w:val="ListParagraph"/>
        <w:ind w:left="792"/>
      </w:pPr>
      <w:r>
        <w:t xml:space="preserve">The </w:t>
      </w:r>
      <w:r w:rsidR="00483811">
        <w:t>c</w:t>
      </w:r>
      <w:r>
        <w:t xml:space="preserve">ontractor </w:t>
      </w:r>
      <w:r w:rsidR="00483811">
        <w:t>must</w:t>
      </w:r>
      <w:r>
        <w:t xml:space="preserve"> provide full visibility of transportation financial execution data to include USTRANSCOM and USTRANSCOM component bills, </w:t>
      </w:r>
      <w:r w:rsidR="00C17D0F">
        <w:t>c</w:t>
      </w:r>
      <w:r>
        <w:t xml:space="preserve">ommercial </w:t>
      </w:r>
      <w:r w:rsidR="00C17D0F">
        <w:t>t</w:t>
      </w:r>
      <w:r>
        <w:t xml:space="preserve">ransportation </w:t>
      </w:r>
      <w:r w:rsidR="00C17D0F">
        <w:t>b</w:t>
      </w:r>
      <w:r>
        <w:t xml:space="preserve">ills, and </w:t>
      </w:r>
      <w:r w:rsidR="00C17D0F">
        <w:t>t</w:t>
      </w:r>
      <w:r>
        <w:t xml:space="preserve">ransportation paid for </w:t>
      </w:r>
      <w:r w:rsidR="00C17D0F">
        <w:t>through</w:t>
      </w:r>
      <w:r>
        <w:t xml:space="preserve"> manual funds transfers (e.g., MIPR</w:t>
      </w:r>
      <w:r w:rsidR="00C17D0F">
        <w:t>s</w:t>
      </w:r>
      <w:r>
        <w:t xml:space="preserve">). </w:t>
      </w:r>
      <w:r w:rsidR="00C17D0F">
        <w:t xml:space="preserve"> </w:t>
      </w:r>
      <w:r>
        <w:t>This execution data will include billed and unbilled transportation services.</w:t>
      </w:r>
    </w:p>
    <w:p w14:paraId="3DF77C7A" w14:textId="77777777" w:rsidR="008B150D" w:rsidRDefault="008B150D" w:rsidP="008B150D">
      <w:pPr>
        <w:pStyle w:val="ListParagraph"/>
        <w:ind w:left="792"/>
      </w:pPr>
    </w:p>
    <w:p w14:paraId="52EC207B" w14:textId="03B1C9A5" w:rsidR="00D83BDE" w:rsidRDefault="00C17D0F" w:rsidP="008B150D">
      <w:pPr>
        <w:pStyle w:val="ListParagraph"/>
        <w:ind w:left="792"/>
      </w:pPr>
      <w:r>
        <w:t>The contractor may be required to provide</w:t>
      </w:r>
      <w:r w:rsidR="008B150D">
        <w:t xml:space="preserve"> </w:t>
      </w:r>
      <w:r w:rsidR="00A53C86">
        <w:t xml:space="preserve">data for </w:t>
      </w:r>
      <w:r w:rsidR="008B150D">
        <w:t>audit and criminal investigation support as needed.</w:t>
      </w:r>
    </w:p>
    <w:p w14:paraId="6AC8F992" w14:textId="0076BE85" w:rsidR="007143A6" w:rsidRPr="00C17D0F" w:rsidRDefault="00C17D0F" w:rsidP="00352E6C">
      <w:pPr>
        <w:pStyle w:val="Heading2"/>
        <w:numPr>
          <w:ilvl w:val="0"/>
          <w:numId w:val="30"/>
        </w:numPr>
      </w:pPr>
      <w:r>
        <w:t>FINANCIAL STATEMENT AUDITS</w:t>
      </w:r>
    </w:p>
    <w:p w14:paraId="29637139" w14:textId="69192191" w:rsidR="00931547" w:rsidRDefault="0098400C" w:rsidP="00931547">
      <w:pPr>
        <w:pStyle w:val="ListParagraph"/>
        <w:ind w:left="792"/>
      </w:pPr>
      <w:r w:rsidRPr="0098400C">
        <w:t xml:space="preserve">The </w:t>
      </w:r>
      <w:r>
        <w:t>services</w:t>
      </w:r>
      <w:r w:rsidRPr="0098400C">
        <w:t xml:space="preserve"> performed by the </w:t>
      </w:r>
      <w:r>
        <w:t>c</w:t>
      </w:r>
      <w:r w:rsidRPr="0098400C">
        <w:t xml:space="preserve">ontractor may be relevant to DLA’s </w:t>
      </w:r>
      <w:r>
        <w:t>f</w:t>
      </w:r>
      <w:r w:rsidRPr="0098400C">
        <w:t xml:space="preserve">inancial </w:t>
      </w:r>
      <w:r>
        <w:t>s</w:t>
      </w:r>
      <w:r w:rsidRPr="0098400C">
        <w:t xml:space="preserve">tatement </w:t>
      </w:r>
      <w:r>
        <w:t>a</w:t>
      </w:r>
      <w:r w:rsidRPr="0098400C">
        <w:t xml:space="preserve">udits. </w:t>
      </w:r>
      <w:r>
        <w:t xml:space="preserve"> </w:t>
      </w:r>
      <w:r w:rsidRPr="0098400C">
        <w:t xml:space="preserve">This may result in requests for audit documentation for the contractor’s processes that support DLA. </w:t>
      </w:r>
      <w:r>
        <w:t xml:space="preserve"> </w:t>
      </w:r>
      <w:r w:rsidRPr="0098400C">
        <w:t xml:space="preserve">This includes </w:t>
      </w:r>
      <w:r w:rsidR="00794D08">
        <w:t>(</w:t>
      </w:r>
      <w:r w:rsidR="00794D08" w:rsidRPr="0098400C">
        <w:t xml:space="preserve">but </w:t>
      </w:r>
      <w:r w:rsidR="00794D08">
        <w:t xml:space="preserve">is </w:t>
      </w:r>
      <w:r w:rsidR="00794D08" w:rsidRPr="0098400C">
        <w:t>not limited to</w:t>
      </w:r>
      <w:r w:rsidR="00794D08">
        <w:t>)</w:t>
      </w:r>
      <w:r w:rsidR="00794D08" w:rsidRPr="0098400C">
        <w:t xml:space="preserve"> </w:t>
      </w:r>
      <w:r w:rsidRPr="0098400C">
        <w:t>controls over contractor processes such as</w:t>
      </w:r>
      <w:r>
        <w:t xml:space="preserve"> </w:t>
      </w:r>
      <w:r w:rsidRPr="0098400C">
        <w:t>database capabilities, data extraction methodologies, and report capabilities.</w:t>
      </w:r>
      <w:r>
        <w:t xml:space="preserve"> </w:t>
      </w:r>
      <w:r w:rsidRPr="0098400C">
        <w:t xml:space="preserve"> By August 15 of each </w:t>
      </w:r>
      <w:r>
        <w:t>f</w:t>
      </w:r>
      <w:r w:rsidRPr="0098400C">
        <w:t xml:space="preserve">iscal </w:t>
      </w:r>
      <w:r>
        <w:t>y</w:t>
      </w:r>
      <w:r w:rsidRPr="0098400C">
        <w:t xml:space="preserve">ear (FY), the </w:t>
      </w:r>
      <w:r>
        <w:t>c</w:t>
      </w:r>
      <w:r w:rsidRPr="0098400C">
        <w:t xml:space="preserve">ontractor must provide DLA </w:t>
      </w:r>
      <w:r w:rsidR="00794D08">
        <w:t xml:space="preserve">with </w:t>
      </w:r>
      <w:r w:rsidRPr="0098400C">
        <w:t xml:space="preserve">assurance on the effectiveness of the controls over its processes for the period </w:t>
      </w:r>
      <w:r w:rsidR="00794D08">
        <w:t xml:space="preserve">of </w:t>
      </w:r>
      <w:r w:rsidR="00A33A14">
        <w:t>December</w:t>
      </w:r>
      <w:r w:rsidRPr="0098400C">
        <w:t xml:space="preserve"> 1 to June 30</w:t>
      </w:r>
      <w:r w:rsidR="00931547">
        <w:t>.  The assurances may be made by either or both of the following:</w:t>
      </w:r>
    </w:p>
    <w:p w14:paraId="3EA6E73E" w14:textId="77777777" w:rsidR="00931547" w:rsidRDefault="00931547" w:rsidP="00931547">
      <w:pPr>
        <w:pStyle w:val="ListParagraph"/>
        <w:numPr>
          <w:ilvl w:val="0"/>
          <w:numId w:val="2"/>
        </w:numPr>
      </w:pPr>
      <w:r>
        <w:t xml:space="preserve">An examination by an IPA in accordance with AICPA issued SSAE-18, Section AT-C 320 “Reporting on an Examination of Controls at a Service Organization Relevant to User Entities’ Internal Control Over Financial Reporting”.  This report must be a SOC 1 Type 2 Report.  </w:t>
      </w:r>
    </w:p>
    <w:p w14:paraId="1B9B3F40" w14:textId="16D265CE" w:rsidR="00931547" w:rsidRDefault="00931547" w:rsidP="00931547">
      <w:pPr>
        <w:pStyle w:val="ListParagraph"/>
        <w:numPr>
          <w:ilvl w:val="0"/>
          <w:numId w:val="2"/>
        </w:numPr>
      </w:pPr>
      <w:r>
        <w:lastRenderedPageBreak/>
        <w:t>The contractor’s management providing the results of their internal controls testing to DLA.  Testing results may be in the contractor’s format.</w:t>
      </w:r>
    </w:p>
    <w:p w14:paraId="2DD636B8" w14:textId="77777777" w:rsidR="00931547" w:rsidRDefault="00931547" w:rsidP="00931547">
      <w:pPr>
        <w:pStyle w:val="ListParagraph"/>
        <w:ind w:left="792"/>
      </w:pPr>
    </w:p>
    <w:p w14:paraId="1F3949C3" w14:textId="77777777" w:rsidR="00931547" w:rsidRDefault="00931547" w:rsidP="00931547">
      <w:pPr>
        <w:pStyle w:val="ListParagraph"/>
        <w:ind w:left="792"/>
      </w:pPr>
      <w:r>
        <w:t>The scope of the assurance must include:</w:t>
      </w:r>
    </w:p>
    <w:p w14:paraId="7EAF3879" w14:textId="77777777" w:rsidR="00931547" w:rsidRDefault="00931547" w:rsidP="00931547">
      <w:pPr>
        <w:pStyle w:val="ListParagraph"/>
        <w:numPr>
          <w:ilvl w:val="0"/>
          <w:numId w:val="41"/>
        </w:numPr>
      </w:pPr>
      <w:r>
        <w:t xml:space="preserve">Provision of existing reports/capabilities listed below through their auditable processes, procedures, and controls.  </w:t>
      </w:r>
    </w:p>
    <w:p w14:paraId="5F5EA32A" w14:textId="77777777" w:rsidR="00931547" w:rsidRDefault="00931547" w:rsidP="00931547">
      <w:pPr>
        <w:pStyle w:val="ListParagraph"/>
        <w:numPr>
          <w:ilvl w:val="1"/>
          <w:numId w:val="41"/>
        </w:numPr>
      </w:pPr>
      <w:r>
        <w:t>Accrual Report</w:t>
      </w:r>
    </w:p>
    <w:p w14:paraId="651C9419" w14:textId="77777777" w:rsidR="00931547" w:rsidRDefault="00931547" w:rsidP="00931547">
      <w:pPr>
        <w:pStyle w:val="ListParagraph"/>
        <w:numPr>
          <w:ilvl w:val="1"/>
          <w:numId w:val="41"/>
        </w:numPr>
      </w:pPr>
      <w:r>
        <w:t>TPPS Business Rules Review</w:t>
      </w:r>
    </w:p>
    <w:p w14:paraId="42F3FC70" w14:textId="77777777" w:rsidR="00931547" w:rsidRDefault="00931547" w:rsidP="00931547">
      <w:pPr>
        <w:pStyle w:val="ListParagraph"/>
        <w:numPr>
          <w:ilvl w:val="1"/>
          <w:numId w:val="41"/>
        </w:numPr>
      </w:pPr>
      <w:r>
        <w:t>TPPS Metrics</w:t>
      </w:r>
    </w:p>
    <w:p w14:paraId="69516307" w14:textId="77777777" w:rsidR="00931547" w:rsidRDefault="00931547" w:rsidP="00931547">
      <w:pPr>
        <w:pStyle w:val="ListParagraph"/>
        <w:numPr>
          <w:ilvl w:val="1"/>
          <w:numId w:val="41"/>
        </w:numPr>
      </w:pPr>
      <w:r>
        <w:t>TPPS User Report</w:t>
      </w:r>
    </w:p>
    <w:p w14:paraId="437B4B4E" w14:textId="77777777" w:rsidR="00931547" w:rsidRDefault="00931547" w:rsidP="00931547">
      <w:pPr>
        <w:pStyle w:val="ListParagraph"/>
        <w:numPr>
          <w:ilvl w:val="1"/>
          <w:numId w:val="41"/>
        </w:numPr>
      </w:pPr>
      <w:r>
        <w:t>Statistical Sampling Script and Trending</w:t>
      </w:r>
    </w:p>
    <w:p w14:paraId="5854B105" w14:textId="77777777" w:rsidR="00931547" w:rsidRDefault="00931547" w:rsidP="00931547">
      <w:pPr>
        <w:pStyle w:val="ListParagraph"/>
        <w:numPr>
          <w:ilvl w:val="1"/>
          <w:numId w:val="41"/>
        </w:numPr>
      </w:pPr>
      <w:r>
        <w:t>Unique TGET TAC Tool and TPPS Line Level Detail (LLD) TGET Comparison Tool</w:t>
      </w:r>
    </w:p>
    <w:p w14:paraId="2B661B8B" w14:textId="77777777" w:rsidR="00931547" w:rsidRDefault="00931547" w:rsidP="00931547">
      <w:pPr>
        <w:pStyle w:val="ListParagraph"/>
        <w:numPr>
          <w:ilvl w:val="1"/>
          <w:numId w:val="41"/>
        </w:numPr>
      </w:pPr>
      <w:r>
        <w:t>Open Invoice Trending</w:t>
      </w:r>
    </w:p>
    <w:p w14:paraId="4624C7BB" w14:textId="7014251E" w:rsidR="00395745" w:rsidRDefault="00931547" w:rsidP="00931547">
      <w:pPr>
        <w:pStyle w:val="ListParagraph"/>
        <w:numPr>
          <w:ilvl w:val="0"/>
          <w:numId w:val="41"/>
        </w:numPr>
      </w:pPr>
      <w:r>
        <w:t xml:space="preserve">For </w:t>
      </w:r>
      <w:r w:rsidR="00794D08">
        <w:t>the base year</w:t>
      </w:r>
      <w:r w:rsidR="00395745">
        <w:t>,</w:t>
      </w:r>
      <w:r>
        <w:t xml:space="preserve"> the scope of work must include (but is not limited to) the following:</w:t>
      </w:r>
    </w:p>
    <w:p w14:paraId="3E9ACC13" w14:textId="77777777" w:rsidR="00395745" w:rsidRDefault="00931547" w:rsidP="00395745">
      <w:pPr>
        <w:pStyle w:val="ListParagraph"/>
        <w:numPr>
          <w:ilvl w:val="1"/>
          <w:numId w:val="41"/>
        </w:numPr>
      </w:pPr>
      <w:r>
        <w:t xml:space="preserve">Distribution Chart of Accounts (COA) Automated Update, </w:t>
      </w:r>
    </w:p>
    <w:p w14:paraId="67191015" w14:textId="77777777" w:rsidR="00395745" w:rsidRDefault="00931547" w:rsidP="00395745">
      <w:pPr>
        <w:pStyle w:val="ListParagraph"/>
        <w:numPr>
          <w:ilvl w:val="1"/>
          <w:numId w:val="41"/>
        </w:numPr>
      </w:pPr>
      <w:r>
        <w:t xml:space="preserve">TPPS COA Maintenance Training Document, and </w:t>
      </w:r>
    </w:p>
    <w:p w14:paraId="37B56D2F" w14:textId="77777777" w:rsidR="00395745" w:rsidRDefault="00931547" w:rsidP="00395745">
      <w:pPr>
        <w:pStyle w:val="ListParagraph"/>
        <w:numPr>
          <w:ilvl w:val="1"/>
          <w:numId w:val="41"/>
        </w:numPr>
      </w:pPr>
      <w:r>
        <w:t xml:space="preserve">Open Invoices Trending Update.  </w:t>
      </w:r>
    </w:p>
    <w:p w14:paraId="7C88F27B" w14:textId="478AED11" w:rsidR="00931547" w:rsidRDefault="00931547" w:rsidP="00395745">
      <w:pPr>
        <w:pStyle w:val="ListParagraph"/>
        <w:numPr>
          <w:ilvl w:val="1"/>
          <w:numId w:val="41"/>
        </w:numPr>
      </w:pPr>
      <w:r>
        <w:t xml:space="preserve">Any additional coverage, based on the Order of Precedence in 3 below. </w:t>
      </w:r>
    </w:p>
    <w:p w14:paraId="60AFA252" w14:textId="35AFE64F" w:rsidR="00931547" w:rsidRDefault="00931547" w:rsidP="00395745">
      <w:pPr>
        <w:pStyle w:val="ListParagraph"/>
        <w:numPr>
          <w:ilvl w:val="0"/>
          <w:numId w:val="41"/>
        </w:numPr>
      </w:pPr>
      <w:r>
        <w:t xml:space="preserve">For the </w:t>
      </w:r>
      <w:r w:rsidR="00794D08">
        <w:t xml:space="preserve">option </w:t>
      </w:r>
      <w:r>
        <w:t>years, four/reports/capabilities per fiscal year based on the order of precedence below</w:t>
      </w:r>
      <w:r w:rsidR="00395745">
        <w:t xml:space="preserve"> with</w:t>
      </w:r>
      <w:r>
        <w:t xml:space="preserve"> 1 being the highest priority.</w:t>
      </w:r>
    </w:p>
    <w:p w14:paraId="6E5C0983" w14:textId="77777777" w:rsidR="00395745" w:rsidRDefault="00395745" w:rsidP="00395745">
      <w:pPr>
        <w:pStyle w:val="ListParagraph"/>
        <w:ind w:left="1152"/>
      </w:pPr>
    </w:p>
    <w:p w14:paraId="45FC7212" w14:textId="77777777" w:rsidR="00043F01" w:rsidRPr="00043F01" w:rsidRDefault="00043F01" w:rsidP="00043F01">
      <w:pPr>
        <w:pStyle w:val="ListParagraph"/>
        <w:ind w:left="1152"/>
        <w:rPr>
          <w:u w:val="single"/>
        </w:rPr>
      </w:pPr>
      <w:r w:rsidRPr="00043F01">
        <w:rPr>
          <w:u w:val="single"/>
        </w:rPr>
        <w:t>Report Capabilities Priority 1</w:t>
      </w:r>
    </w:p>
    <w:p w14:paraId="00B0F1BD" w14:textId="77777777" w:rsidR="00043F01" w:rsidRDefault="00043F01" w:rsidP="00043F01">
      <w:pPr>
        <w:pStyle w:val="ListParagraph"/>
        <w:ind w:left="1152"/>
      </w:pPr>
      <w:r>
        <w:t>Distribution Chart of Accounts Automated (COA) Update</w:t>
      </w:r>
    </w:p>
    <w:p w14:paraId="1F3680EE" w14:textId="77777777" w:rsidR="00043F01" w:rsidRDefault="00043F01" w:rsidP="00043F01">
      <w:pPr>
        <w:pStyle w:val="ListParagraph"/>
        <w:ind w:left="1152"/>
      </w:pPr>
      <w:r>
        <w:t>TPPS COA Maintenance Training Document</w:t>
      </w:r>
    </w:p>
    <w:p w14:paraId="08FCF6D1" w14:textId="77777777" w:rsidR="00043F01" w:rsidRDefault="00043F01" w:rsidP="00043F01">
      <w:pPr>
        <w:pStyle w:val="ListParagraph"/>
        <w:ind w:left="1152"/>
      </w:pPr>
      <w:r>
        <w:t>Open Invoices Trending update</w:t>
      </w:r>
    </w:p>
    <w:p w14:paraId="6B95726C" w14:textId="77777777" w:rsidR="00043F01" w:rsidRDefault="00043F01" w:rsidP="00043F01">
      <w:pPr>
        <w:pStyle w:val="ListParagraph"/>
        <w:ind w:left="1152"/>
      </w:pPr>
      <w:r>
        <w:t>TPPS Chart of Accounts Update</w:t>
      </w:r>
    </w:p>
    <w:p w14:paraId="5F538E29" w14:textId="77777777" w:rsidR="00043F01" w:rsidRDefault="00043F01" w:rsidP="00043F01">
      <w:pPr>
        <w:pStyle w:val="ListParagraph"/>
        <w:ind w:left="1152"/>
      </w:pPr>
      <w:r>
        <w:t>Tracker Lite DoD-wide TAC Conversion</w:t>
      </w:r>
    </w:p>
    <w:p w14:paraId="238192F0" w14:textId="77777777" w:rsidR="00043F01" w:rsidRDefault="00043F01" w:rsidP="00043F01">
      <w:pPr>
        <w:pStyle w:val="ListParagraph"/>
        <w:ind w:left="1152"/>
      </w:pPr>
      <w:r>
        <w:t>DLA Tracker Lite TAC Conversion Failure Details</w:t>
      </w:r>
    </w:p>
    <w:p w14:paraId="3CEEC513" w14:textId="77777777" w:rsidR="00043F01" w:rsidRDefault="00043F01" w:rsidP="00043F01">
      <w:pPr>
        <w:pStyle w:val="ListParagraph"/>
        <w:ind w:left="1152"/>
      </w:pPr>
      <w:r>
        <w:t>TPPS COA Maintenance Training Document</w:t>
      </w:r>
    </w:p>
    <w:p w14:paraId="2F0B331C" w14:textId="77777777" w:rsidR="00043F01" w:rsidRDefault="00043F01" w:rsidP="00043F01">
      <w:pPr>
        <w:pStyle w:val="ListParagraph"/>
        <w:ind w:left="1152"/>
      </w:pPr>
      <w:r>
        <w:t>DFAS Automated AINs Report</w:t>
      </w:r>
    </w:p>
    <w:p w14:paraId="5BB47E67" w14:textId="77777777" w:rsidR="00043F01" w:rsidRDefault="00043F01" w:rsidP="00043F01">
      <w:pPr>
        <w:pStyle w:val="ListParagraph"/>
        <w:ind w:left="1152"/>
      </w:pPr>
    </w:p>
    <w:p w14:paraId="36622F54" w14:textId="77777777" w:rsidR="00043F01" w:rsidRPr="00043F01" w:rsidRDefault="00043F01" w:rsidP="00043F01">
      <w:pPr>
        <w:pStyle w:val="ListParagraph"/>
        <w:ind w:left="1152"/>
        <w:rPr>
          <w:u w:val="single"/>
        </w:rPr>
      </w:pPr>
      <w:r w:rsidRPr="00043F01">
        <w:rPr>
          <w:u w:val="single"/>
        </w:rPr>
        <w:t>Report Capabilities Priority 2</w:t>
      </w:r>
    </w:p>
    <w:p w14:paraId="6FBE714B" w14:textId="77777777" w:rsidR="00043F01" w:rsidRDefault="00043F01" w:rsidP="00043F01">
      <w:pPr>
        <w:pStyle w:val="ListParagraph"/>
        <w:ind w:left="1152"/>
      </w:pPr>
      <w:r>
        <w:t>TPPS Volume Report</w:t>
      </w:r>
    </w:p>
    <w:p w14:paraId="780D4AE5" w14:textId="77777777" w:rsidR="00043F01" w:rsidRDefault="00043F01" w:rsidP="00043F01">
      <w:pPr>
        <w:pStyle w:val="ListParagraph"/>
        <w:ind w:left="1152"/>
      </w:pPr>
      <w:r>
        <w:t>TGET Validation Report</w:t>
      </w:r>
    </w:p>
    <w:p w14:paraId="30FF2EC0" w14:textId="77777777" w:rsidR="00043F01" w:rsidRDefault="00043F01" w:rsidP="00043F01">
      <w:pPr>
        <w:pStyle w:val="ListParagraph"/>
        <w:ind w:left="1152"/>
      </w:pPr>
      <w:r>
        <w:t>Missing/Invalid DoDAAC Report</w:t>
      </w:r>
    </w:p>
    <w:p w14:paraId="48B14375" w14:textId="77777777" w:rsidR="00043F01" w:rsidRDefault="00043F01" w:rsidP="00043F01">
      <w:pPr>
        <w:pStyle w:val="ListParagraph"/>
        <w:ind w:left="1152"/>
      </w:pPr>
      <w:r>
        <w:t>Foreign Transactions Report</w:t>
      </w:r>
    </w:p>
    <w:p w14:paraId="5375B2D3" w14:textId="77777777" w:rsidR="00043F01" w:rsidRDefault="00043F01" w:rsidP="00043F01">
      <w:pPr>
        <w:pStyle w:val="ListParagraph"/>
        <w:ind w:left="1152"/>
      </w:pPr>
      <w:r>
        <w:t>Other Service/Agency Use of DLA TACs (TPPS, AMC, SDDC)</w:t>
      </w:r>
    </w:p>
    <w:p w14:paraId="655A21E4" w14:textId="77777777" w:rsidR="00043F01" w:rsidRDefault="00043F01" w:rsidP="00043F01">
      <w:pPr>
        <w:pStyle w:val="ListParagraph"/>
        <w:ind w:left="1152"/>
      </w:pPr>
      <w:r>
        <w:t>TPPS Tolerance Bands Report</w:t>
      </w:r>
    </w:p>
    <w:p w14:paraId="4DD30E7B" w14:textId="77777777" w:rsidR="00043F01" w:rsidRDefault="00043F01" w:rsidP="00043F01">
      <w:pPr>
        <w:pStyle w:val="ListParagraph"/>
        <w:ind w:left="1152"/>
      </w:pPr>
    </w:p>
    <w:p w14:paraId="34DF58AE" w14:textId="77777777" w:rsidR="00043F01" w:rsidRPr="00043F01" w:rsidRDefault="00043F01" w:rsidP="00043F01">
      <w:pPr>
        <w:pStyle w:val="ListParagraph"/>
        <w:ind w:left="1152"/>
        <w:rPr>
          <w:u w:val="single"/>
        </w:rPr>
      </w:pPr>
      <w:r w:rsidRPr="00043F01">
        <w:rPr>
          <w:u w:val="single"/>
        </w:rPr>
        <w:t>Report Capabilities Priority 3</w:t>
      </w:r>
    </w:p>
    <w:p w14:paraId="7759D670" w14:textId="77777777" w:rsidR="00043F01" w:rsidRDefault="00043F01" w:rsidP="00043F01">
      <w:pPr>
        <w:pStyle w:val="ListParagraph"/>
        <w:ind w:left="1152"/>
      </w:pPr>
      <w:r>
        <w:t>TPPS Automatic Payment Approval Review</w:t>
      </w:r>
    </w:p>
    <w:p w14:paraId="4C846E9D" w14:textId="77777777" w:rsidR="00043F01" w:rsidRDefault="00043F01" w:rsidP="00043F01">
      <w:pPr>
        <w:pStyle w:val="ListParagraph"/>
        <w:ind w:left="1152"/>
      </w:pPr>
      <w:r>
        <w:lastRenderedPageBreak/>
        <w:t>Average Days Approved</w:t>
      </w:r>
    </w:p>
    <w:p w14:paraId="0F94547B" w14:textId="77777777" w:rsidR="00043F01" w:rsidRDefault="00043F01" w:rsidP="00043F01">
      <w:pPr>
        <w:pStyle w:val="ListParagraph"/>
        <w:ind w:left="1152"/>
      </w:pPr>
      <w:r>
        <w:t>TAC LOA Action Report</w:t>
      </w:r>
    </w:p>
    <w:p w14:paraId="4879A52F" w14:textId="77777777" w:rsidR="00043F01" w:rsidRDefault="00043F01" w:rsidP="00043F01">
      <w:pPr>
        <w:pStyle w:val="ListParagraph"/>
        <w:ind w:left="1152"/>
      </w:pPr>
      <w:r>
        <w:t>TPPS Invoicing Model Report</w:t>
      </w:r>
    </w:p>
    <w:p w14:paraId="7DC2E63F" w14:textId="77777777" w:rsidR="00043F01" w:rsidRDefault="00043F01" w:rsidP="00043F01">
      <w:pPr>
        <w:pStyle w:val="ListParagraph"/>
        <w:ind w:left="1152"/>
      </w:pPr>
      <w:r>
        <w:t>TPPS TAC Execution Report</w:t>
      </w:r>
    </w:p>
    <w:p w14:paraId="3907E77D" w14:textId="77777777" w:rsidR="00043F01" w:rsidRDefault="00043F01" w:rsidP="00043F01">
      <w:pPr>
        <w:pStyle w:val="ListParagraph"/>
        <w:ind w:left="1152"/>
      </w:pPr>
      <w:r>
        <w:t>HHG TAC Execution Report with Detail</w:t>
      </w:r>
    </w:p>
    <w:p w14:paraId="7F486FC3" w14:textId="77777777" w:rsidR="00043F01" w:rsidRDefault="00043F01" w:rsidP="00043F01">
      <w:pPr>
        <w:pStyle w:val="ListParagraph"/>
        <w:ind w:left="1152"/>
      </w:pPr>
      <w:r>
        <w:t>SDDC Ocean TAC Execution Report</w:t>
      </w:r>
    </w:p>
    <w:p w14:paraId="18F48560" w14:textId="77777777" w:rsidR="00043F01" w:rsidRDefault="00043F01" w:rsidP="00043F01">
      <w:pPr>
        <w:pStyle w:val="ListParagraph"/>
        <w:ind w:left="1152"/>
      </w:pPr>
      <w:r>
        <w:t>AMC TAC Execution Report</w:t>
      </w:r>
    </w:p>
    <w:p w14:paraId="77AD7F53" w14:textId="77777777" w:rsidR="00043F01" w:rsidRDefault="00043F01" w:rsidP="00043F01">
      <w:pPr>
        <w:pStyle w:val="ListParagraph"/>
        <w:ind w:left="1152"/>
      </w:pPr>
      <w:r>
        <w:t>Master TAC Execution Report</w:t>
      </w:r>
    </w:p>
    <w:p w14:paraId="55FA8FFB" w14:textId="77777777" w:rsidR="00043F01" w:rsidRDefault="00043F01" w:rsidP="00043F01">
      <w:pPr>
        <w:pStyle w:val="ListParagraph"/>
        <w:ind w:left="1152"/>
      </w:pPr>
      <w:r>
        <w:t>Master TAC Execution Report Detail</w:t>
      </w:r>
    </w:p>
    <w:p w14:paraId="087281B4" w14:textId="77777777" w:rsidR="00043F01" w:rsidRDefault="00043F01" w:rsidP="00043F01">
      <w:pPr>
        <w:pStyle w:val="ListParagraph"/>
        <w:ind w:left="1152"/>
      </w:pPr>
      <w:r>
        <w:t>TPPS Approvers by Statement Report</w:t>
      </w:r>
    </w:p>
    <w:p w14:paraId="2BE690FC" w14:textId="77777777" w:rsidR="00043F01" w:rsidRDefault="00043F01" w:rsidP="00043F01">
      <w:pPr>
        <w:pStyle w:val="ListParagraph"/>
        <w:ind w:left="1152"/>
      </w:pPr>
      <w:r>
        <w:t>Document Transmission Information Report</w:t>
      </w:r>
    </w:p>
    <w:p w14:paraId="4754EF09" w14:textId="77777777" w:rsidR="00043F01" w:rsidRDefault="00043F01" w:rsidP="00043F01">
      <w:pPr>
        <w:pStyle w:val="ListParagraph"/>
        <w:ind w:left="1152"/>
      </w:pPr>
      <w:r>
        <w:t>TPPS Unauthorized Carrier TPRs</w:t>
      </w:r>
    </w:p>
    <w:p w14:paraId="1ABD4EFC" w14:textId="2062FDCB" w:rsidR="00395745" w:rsidRDefault="00043F01" w:rsidP="00043F01">
      <w:pPr>
        <w:pStyle w:val="ListParagraph"/>
        <w:ind w:left="1152"/>
      </w:pPr>
      <w:r>
        <w:t>TPPS Auto-Approval Outliners Report</w:t>
      </w:r>
    </w:p>
    <w:p w14:paraId="0355A544" w14:textId="77777777" w:rsidR="00395745" w:rsidRDefault="00395745" w:rsidP="00395745">
      <w:pPr>
        <w:pStyle w:val="ListParagraph"/>
        <w:ind w:left="1152"/>
      </w:pPr>
    </w:p>
    <w:p w14:paraId="2C1CCC26" w14:textId="7512675E" w:rsidR="00A207DD" w:rsidRDefault="00A207DD" w:rsidP="00A207DD">
      <w:pPr>
        <w:pStyle w:val="ListParagraph"/>
      </w:pPr>
      <w:r w:rsidRPr="00A207DD">
        <w:t xml:space="preserve">DLA will evaluate the </w:t>
      </w:r>
      <w:r>
        <w:t>c</w:t>
      </w:r>
      <w:r w:rsidRPr="00A207DD">
        <w:t xml:space="preserve">ontractor’s assurance and may require further testing by DLA’s </w:t>
      </w:r>
      <w:r>
        <w:t>f</w:t>
      </w:r>
      <w:r w:rsidRPr="00A207DD">
        <w:t xml:space="preserve">inancial </w:t>
      </w:r>
      <w:r>
        <w:t>s</w:t>
      </w:r>
      <w:r w:rsidRPr="00A207DD">
        <w:t xml:space="preserve">tatement </w:t>
      </w:r>
      <w:r>
        <w:t>a</w:t>
      </w:r>
      <w:r w:rsidRPr="00A207DD">
        <w:t>uditor</w:t>
      </w:r>
      <w:r>
        <w:t>.</w:t>
      </w:r>
    </w:p>
    <w:p w14:paraId="54B5DFCD" w14:textId="77777777" w:rsidR="00A207DD" w:rsidRDefault="00A207DD" w:rsidP="00A207DD">
      <w:pPr>
        <w:pStyle w:val="ListParagraph"/>
      </w:pPr>
    </w:p>
    <w:p w14:paraId="1DEAAE80" w14:textId="4C8334D5" w:rsidR="00A207DD" w:rsidRDefault="00A207DD" w:rsidP="00A207DD">
      <w:pPr>
        <w:pStyle w:val="ListParagraph"/>
      </w:pPr>
      <w:r>
        <w:t>Additional requirements:</w:t>
      </w:r>
    </w:p>
    <w:p w14:paraId="5BCADD58" w14:textId="705D206E" w:rsidR="00A207DD" w:rsidRDefault="00A207DD" w:rsidP="00A207DD">
      <w:pPr>
        <w:pStyle w:val="ListParagraph"/>
        <w:numPr>
          <w:ilvl w:val="0"/>
          <w:numId w:val="42"/>
        </w:numPr>
      </w:pPr>
      <w:r>
        <w:t xml:space="preserve">Bridge letter.  </w:t>
      </w:r>
      <w:r w:rsidRPr="00A207DD">
        <w:t xml:space="preserve">By October 8 each year, the </w:t>
      </w:r>
      <w:r>
        <w:t>c</w:t>
      </w:r>
      <w:r w:rsidRPr="00A207DD">
        <w:t xml:space="preserve">ontractor </w:t>
      </w:r>
      <w:r>
        <w:t>must</w:t>
      </w:r>
      <w:r w:rsidRPr="00A207DD">
        <w:t xml:space="preserve"> provide DLA </w:t>
      </w:r>
      <w:r w:rsidR="00794D08">
        <w:t xml:space="preserve">with </w:t>
      </w:r>
      <w:r w:rsidRPr="00A207DD">
        <w:t xml:space="preserve">a </w:t>
      </w:r>
      <w:r>
        <w:t>b</w:t>
      </w:r>
      <w:r w:rsidRPr="00A207DD">
        <w:t xml:space="preserve">ridge </w:t>
      </w:r>
      <w:r>
        <w:t>l</w:t>
      </w:r>
      <w:r w:rsidRPr="00A207DD">
        <w:t xml:space="preserve">etter, or the equivalent thereof, describing any changes or updates to it controls for the gap period </w:t>
      </w:r>
      <w:r>
        <w:t xml:space="preserve">of </w:t>
      </w:r>
      <w:r w:rsidRPr="00A207DD">
        <w:t xml:space="preserve">July 1 to September 30.  The </w:t>
      </w:r>
      <w:r>
        <w:t>b</w:t>
      </w:r>
      <w:r w:rsidRPr="00A207DD">
        <w:t xml:space="preserve">ridge </w:t>
      </w:r>
      <w:r>
        <w:t>l</w:t>
      </w:r>
      <w:r w:rsidRPr="00A207DD">
        <w:t xml:space="preserve">etter may be in the contractor’s format.  If the contractor provided an SSAE18 Section AT-C 320 Examination SOC 1 Report and results of the contractor’s internal control testing, the contractor must provide a separate </w:t>
      </w:r>
      <w:r>
        <w:t>b</w:t>
      </w:r>
      <w:r w:rsidRPr="00A207DD">
        <w:t xml:space="preserve">ridge </w:t>
      </w:r>
      <w:r>
        <w:t>l</w:t>
      </w:r>
      <w:r w:rsidRPr="00A207DD">
        <w:t>etter for each of these forms of assurance.</w:t>
      </w:r>
    </w:p>
    <w:p w14:paraId="14A81A1F" w14:textId="4E78F9A9" w:rsidR="00A207DD" w:rsidRDefault="00A207DD" w:rsidP="00A207DD">
      <w:pPr>
        <w:pStyle w:val="ListParagraph"/>
        <w:numPr>
          <w:ilvl w:val="0"/>
          <w:numId w:val="42"/>
        </w:numPr>
      </w:pPr>
      <w:r w:rsidRPr="00A207DD">
        <w:t xml:space="preserve">Status </w:t>
      </w:r>
      <w:r>
        <w:t>u</w:t>
      </w:r>
      <w:r w:rsidRPr="00A207DD">
        <w:t xml:space="preserve">pdate related to SSAE SOC 1 </w:t>
      </w:r>
      <w:r>
        <w:t>r</w:t>
      </w:r>
      <w:r w:rsidRPr="00A207DD">
        <w:t xml:space="preserve">eport and </w:t>
      </w:r>
      <w:r>
        <w:t>r</w:t>
      </w:r>
      <w:r w:rsidRPr="00A207DD">
        <w:t>emediation</w:t>
      </w:r>
      <w:r>
        <w:t xml:space="preserve">.  </w:t>
      </w:r>
      <w:r w:rsidRPr="00A207DD">
        <w:t xml:space="preserve">If the </w:t>
      </w:r>
      <w:r>
        <w:t>c</w:t>
      </w:r>
      <w:r w:rsidRPr="00A207DD">
        <w:t xml:space="preserve">ontractor pursues an IPA examination, the </w:t>
      </w:r>
      <w:r w:rsidR="00E6174F">
        <w:t>c</w:t>
      </w:r>
      <w:r w:rsidRPr="00A207DD">
        <w:t xml:space="preserve">ontractor </w:t>
      </w:r>
      <w:r w:rsidR="00E6174F">
        <w:t>must</w:t>
      </w:r>
      <w:r w:rsidRPr="00A207DD">
        <w:t xml:space="preserve"> provide status updates on AT-C 320/SSAE 18/SOC 1 Type 2 </w:t>
      </w:r>
      <w:r w:rsidR="00E6174F">
        <w:t>r</w:t>
      </w:r>
      <w:r w:rsidRPr="00A207DD">
        <w:t xml:space="preserve">eport progress and implementation of any corrective actions. </w:t>
      </w:r>
      <w:r w:rsidR="00E6174F">
        <w:t xml:space="preserve"> </w:t>
      </w:r>
      <w:r w:rsidRPr="00A207DD">
        <w:t xml:space="preserve">Status updates may be provided in the contractor’s format.  The </w:t>
      </w:r>
      <w:r w:rsidR="00E6174F">
        <w:t>c</w:t>
      </w:r>
      <w:r w:rsidRPr="00A207DD">
        <w:t xml:space="preserve">ontractor </w:t>
      </w:r>
      <w:r w:rsidR="00E6174F">
        <w:t>must</w:t>
      </w:r>
      <w:r w:rsidRPr="00A207DD">
        <w:t xml:space="preserve"> provide these status updates </w:t>
      </w:r>
      <w:r w:rsidR="00E6174F">
        <w:t>by</w:t>
      </w:r>
      <w:r w:rsidRPr="00A207DD">
        <w:t xml:space="preserve"> the last business day of January and April each year.  </w:t>
      </w:r>
    </w:p>
    <w:p w14:paraId="1680BFD7" w14:textId="77777777" w:rsidR="00E6174F" w:rsidRDefault="00E6174F" w:rsidP="00E6174F">
      <w:pPr>
        <w:pStyle w:val="ListParagraph"/>
        <w:numPr>
          <w:ilvl w:val="0"/>
          <w:numId w:val="42"/>
        </w:numPr>
      </w:pPr>
      <w:r w:rsidRPr="00E6174F">
        <w:t xml:space="preserve">Responses to DLA IPA </w:t>
      </w:r>
      <w:r>
        <w:t>r</w:t>
      </w:r>
      <w:r w:rsidRPr="00E6174F">
        <w:t>equest</w:t>
      </w:r>
      <w:r>
        <w:t>s</w:t>
      </w:r>
      <w:r w:rsidRPr="00E6174F">
        <w:t xml:space="preserve"> and </w:t>
      </w:r>
      <w:r>
        <w:t>f</w:t>
      </w:r>
      <w:r w:rsidRPr="00E6174F">
        <w:t>indings</w:t>
      </w:r>
      <w:r>
        <w:t>.  When requested by DLA, the contractor must provide responses/information for the following DLA IPA requests and findings:</w:t>
      </w:r>
    </w:p>
    <w:p w14:paraId="6F27554F" w14:textId="77777777" w:rsidR="00E6174F" w:rsidRDefault="00E6174F" w:rsidP="00E6174F">
      <w:pPr>
        <w:pStyle w:val="ListParagraph"/>
        <w:numPr>
          <w:ilvl w:val="1"/>
          <w:numId w:val="42"/>
        </w:numPr>
      </w:pPr>
      <w:r>
        <w:t>Requests for on-site visits, information, or supporting information from DLA’s IPA.</w:t>
      </w:r>
    </w:p>
    <w:p w14:paraId="7DAA2F77" w14:textId="77777777" w:rsidR="00E6174F" w:rsidRDefault="00E6174F" w:rsidP="00E6174F">
      <w:pPr>
        <w:pStyle w:val="ListParagraph"/>
        <w:numPr>
          <w:ilvl w:val="1"/>
          <w:numId w:val="42"/>
        </w:numPr>
      </w:pPr>
      <w:r>
        <w:t>Requests for PBC documentation from DLA’s IPA.</w:t>
      </w:r>
    </w:p>
    <w:p w14:paraId="4159060E" w14:textId="77777777" w:rsidR="00E6174F" w:rsidRDefault="00E6174F" w:rsidP="00E6174F">
      <w:pPr>
        <w:pStyle w:val="ListParagraph"/>
        <w:numPr>
          <w:ilvl w:val="1"/>
          <w:numId w:val="42"/>
        </w:numPr>
      </w:pPr>
      <w:r>
        <w:t>NFRs from DLA’s IPA related to the contractor’s support under the contract.  The initial response is to develop a remediation approach and a schedule for implementation coordinated with DLA.  Subsequent responses are to provide updates on progress and upon completion to provide evidence that the remediation is complete and/or results of internal controls testing related to the remediation.</w:t>
      </w:r>
    </w:p>
    <w:p w14:paraId="57BD3A98" w14:textId="7D704587" w:rsidR="00E6174F" w:rsidRDefault="00E6174F" w:rsidP="00E6174F">
      <w:pPr>
        <w:pStyle w:val="ListParagraph"/>
        <w:numPr>
          <w:ilvl w:val="1"/>
          <w:numId w:val="42"/>
        </w:numPr>
      </w:pPr>
      <w:r>
        <w:lastRenderedPageBreak/>
        <w:t xml:space="preserve">The contractor must submit the above described responses/information within the timelines directed by </w:t>
      </w:r>
      <w:r w:rsidR="00794D08">
        <w:t>the government</w:t>
      </w:r>
      <w:r>
        <w:t>.</w:t>
      </w:r>
    </w:p>
    <w:p w14:paraId="5C5C5D22" w14:textId="77777777" w:rsidR="00791B5C" w:rsidRDefault="00791B5C" w:rsidP="00791B5C">
      <w:pPr>
        <w:pStyle w:val="ListParagraph"/>
        <w:numPr>
          <w:ilvl w:val="0"/>
          <w:numId w:val="42"/>
        </w:numPr>
      </w:pPr>
      <w:r>
        <w:t xml:space="preserve">Crosswalk.  If the contractor provides assurance by submission of a SOC 1 Report and that SOC 1 Report contains subservice organization(s), the contractor must provide a crosswalk of contractor controls for relevant subservice organization (SSO) CUECs and of SSO controls for relevant contractor complementary subservice organization controls (CSOC).  The crosswalk will include the contractor’s assessment of:  </w:t>
      </w:r>
    </w:p>
    <w:p w14:paraId="4639FF34" w14:textId="77777777" w:rsidR="00791B5C" w:rsidRDefault="00791B5C" w:rsidP="00791B5C">
      <w:pPr>
        <w:pStyle w:val="ListParagraph"/>
        <w:numPr>
          <w:ilvl w:val="1"/>
          <w:numId w:val="42"/>
        </w:numPr>
      </w:pPr>
      <w:r>
        <w:t>SSO control exceptions.</w:t>
      </w:r>
    </w:p>
    <w:p w14:paraId="72D2C6AC" w14:textId="77777777" w:rsidR="00791B5C" w:rsidRDefault="00791B5C" w:rsidP="00791B5C">
      <w:pPr>
        <w:pStyle w:val="ListParagraph"/>
        <w:numPr>
          <w:ilvl w:val="1"/>
          <w:numId w:val="42"/>
        </w:numPr>
      </w:pPr>
      <w:r>
        <w:t>Identification of SSO controls that meet the identified CSOCs to include the mapping of the SSO controls to each CSOC.</w:t>
      </w:r>
    </w:p>
    <w:p w14:paraId="4A9A48A3" w14:textId="77777777" w:rsidR="00791B5C" w:rsidRDefault="00791B5C" w:rsidP="00791B5C">
      <w:pPr>
        <w:pStyle w:val="ListParagraph"/>
        <w:numPr>
          <w:ilvl w:val="1"/>
          <w:numId w:val="42"/>
        </w:numPr>
      </w:pPr>
      <w:r>
        <w:t>Implementation of SSO identified CUECs to include the mapping of controls to relevant SSO CUECs and for any SSO deemed not relevant a justification explaining why they are not relevant.</w:t>
      </w:r>
    </w:p>
    <w:p w14:paraId="5710DD2B" w14:textId="73EF737D" w:rsidR="00791B5C" w:rsidRDefault="00791B5C" w:rsidP="00791B5C">
      <w:pPr>
        <w:pStyle w:val="ListParagraph"/>
        <w:numPr>
          <w:ilvl w:val="1"/>
          <w:numId w:val="42"/>
        </w:numPr>
      </w:pPr>
      <w:r>
        <w:t>The crosswalk is due annually by June 30 for the current fiscal year.</w:t>
      </w:r>
    </w:p>
    <w:p w14:paraId="4A2D83BE" w14:textId="2CBFB78C" w:rsidR="00E65AFE" w:rsidRPr="00A53C86" w:rsidRDefault="00093919" w:rsidP="00352E6C">
      <w:pPr>
        <w:pStyle w:val="Heading2"/>
        <w:numPr>
          <w:ilvl w:val="0"/>
          <w:numId w:val="30"/>
        </w:numPr>
      </w:pPr>
      <w:r w:rsidRPr="00A53C86">
        <w:t>EXISTING REPORT/CAPABILITY REQUIREMENTS</w:t>
      </w:r>
    </w:p>
    <w:p w14:paraId="174DEE20" w14:textId="4F81EA69" w:rsidR="00E65AFE" w:rsidRDefault="002401B1" w:rsidP="00E65AFE">
      <w:pPr>
        <w:pStyle w:val="ListParagraph"/>
        <w:ind w:left="792"/>
      </w:pPr>
      <w:r w:rsidRPr="002401B1">
        <w:t xml:space="preserve">Existing reports/capabilities are reports/capabilities for which the contractor has provided assurance </w:t>
      </w:r>
      <w:r>
        <w:t>through</w:t>
      </w:r>
      <w:r w:rsidRPr="002401B1">
        <w:t xml:space="preserve"> a SOC 1 Type 2 </w:t>
      </w:r>
      <w:r>
        <w:t>r</w:t>
      </w:r>
      <w:r w:rsidRPr="002401B1">
        <w:t>eport and/or control testing as described in paragraph II.B</w:t>
      </w:r>
      <w:r>
        <w:t xml:space="preserve"> above.</w:t>
      </w:r>
    </w:p>
    <w:p w14:paraId="221D4199" w14:textId="77777777" w:rsidR="002401B1" w:rsidRDefault="002401B1" w:rsidP="00E65AFE">
      <w:pPr>
        <w:pStyle w:val="ListParagraph"/>
        <w:ind w:left="792"/>
      </w:pPr>
    </w:p>
    <w:p w14:paraId="3CBA129C" w14:textId="1C579666" w:rsidR="002401B1" w:rsidRDefault="002401B1" w:rsidP="002401B1">
      <w:pPr>
        <w:pStyle w:val="ListParagraph"/>
        <w:ind w:left="792"/>
      </w:pPr>
      <w:r>
        <w:t>For each existing report and capability, the contractor must provide a functional specification.  The functional specification may be in the contractor’s format, but must include the following:</w:t>
      </w:r>
    </w:p>
    <w:p w14:paraId="5358E67C" w14:textId="7A14C26B" w:rsidR="002401B1" w:rsidRDefault="002401B1" w:rsidP="002401B1">
      <w:pPr>
        <w:pStyle w:val="ListParagraph"/>
        <w:numPr>
          <w:ilvl w:val="0"/>
          <w:numId w:val="43"/>
        </w:numPr>
      </w:pPr>
      <w:r>
        <w:t xml:space="preserve">Report </w:t>
      </w:r>
      <w:r w:rsidR="00E419AC">
        <w:t>n</w:t>
      </w:r>
      <w:r>
        <w:t>ame</w:t>
      </w:r>
    </w:p>
    <w:p w14:paraId="148F0A14" w14:textId="0C66D421" w:rsidR="002401B1" w:rsidRDefault="002401B1" w:rsidP="002401B1">
      <w:pPr>
        <w:pStyle w:val="ListParagraph"/>
        <w:numPr>
          <w:ilvl w:val="0"/>
          <w:numId w:val="43"/>
        </w:numPr>
      </w:pPr>
      <w:r>
        <w:t xml:space="preserve">Report </w:t>
      </w:r>
      <w:r w:rsidR="00E419AC">
        <w:t>d</w:t>
      </w:r>
      <w:r>
        <w:t>escription/</w:t>
      </w:r>
      <w:r w:rsidR="00E419AC">
        <w:t>p</w:t>
      </w:r>
      <w:r>
        <w:t>urpose</w:t>
      </w:r>
    </w:p>
    <w:p w14:paraId="4E824B60" w14:textId="674E229C" w:rsidR="002401B1" w:rsidRDefault="002401B1" w:rsidP="002401B1">
      <w:pPr>
        <w:pStyle w:val="ListParagraph"/>
        <w:numPr>
          <w:ilvl w:val="0"/>
          <w:numId w:val="43"/>
        </w:numPr>
      </w:pPr>
      <w:r>
        <w:t>Application (</w:t>
      </w:r>
      <w:r w:rsidR="00794D08">
        <w:t>i.e</w:t>
      </w:r>
      <w:r>
        <w:t>., system) used to generate report includ</w:t>
      </w:r>
      <w:r w:rsidR="00794D08">
        <w:t>ing</w:t>
      </w:r>
      <w:r>
        <w:t xml:space="preserve"> original data source and any intermediary applications as well as report generation application</w:t>
      </w:r>
    </w:p>
    <w:p w14:paraId="77927EDC" w14:textId="0FF92281" w:rsidR="002401B1" w:rsidRDefault="002401B1" w:rsidP="002401B1">
      <w:pPr>
        <w:pStyle w:val="ListParagraph"/>
        <w:numPr>
          <w:ilvl w:val="0"/>
          <w:numId w:val="43"/>
        </w:numPr>
      </w:pPr>
      <w:r>
        <w:t xml:space="preserve">Report </w:t>
      </w:r>
      <w:r w:rsidR="00E419AC">
        <w:t>d</w:t>
      </w:r>
      <w:r>
        <w:t xml:space="preserve">eveloper </w:t>
      </w:r>
      <w:r w:rsidR="00E419AC">
        <w:t>n</w:t>
      </w:r>
      <w:r>
        <w:t>ame</w:t>
      </w:r>
    </w:p>
    <w:p w14:paraId="4A19A7B8" w14:textId="77777777" w:rsidR="002401B1" w:rsidRDefault="002401B1" w:rsidP="002401B1">
      <w:pPr>
        <w:pStyle w:val="ListParagraph"/>
        <w:numPr>
          <w:ilvl w:val="0"/>
          <w:numId w:val="43"/>
        </w:numPr>
      </w:pPr>
      <w:r>
        <w:t>Version of the report</w:t>
      </w:r>
    </w:p>
    <w:p w14:paraId="554429F7" w14:textId="77777777" w:rsidR="002401B1" w:rsidRDefault="002401B1" w:rsidP="002401B1">
      <w:pPr>
        <w:pStyle w:val="ListParagraph"/>
        <w:numPr>
          <w:ilvl w:val="0"/>
          <w:numId w:val="43"/>
        </w:numPr>
      </w:pPr>
      <w:r>
        <w:t>Assumptions</w:t>
      </w:r>
    </w:p>
    <w:p w14:paraId="330AC6B1" w14:textId="1997F971" w:rsidR="002401B1" w:rsidRDefault="002401B1" w:rsidP="002401B1">
      <w:pPr>
        <w:pStyle w:val="ListParagraph"/>
        <w:numPr>
          <w:ilvl w:val="0"/>
          <w:numId w:val="43"/>
        </w:numPr>
      </w:pPr>
      <w:r>
        <w:t>Transaction/</w:t>
      </w:r>
      <w:r w:rsidR="00E419AC">
        <w:t>d</w:t>
      </w:r>
      <w:r>
        <w:t xml:space="preserve">ata </w:t>
      </w:r>
      <w:r w:rsidR="00E419AC">
        <w:t>t</w:t>
      </w:r>
      <w:r>
        <w:t xml:space="preserve">ype(s) included in </w:t>
      </w:r>
      <w:r w:rsidR="00794D08">
        <w:t xml:space="preserve">the </w:t>
      </w:r>
      <w:r>
        <w:t>report</w:t>
      </w:r>
    </w:p>
    <w:p w14:paraId="3F754599" w14:textId="12AC7DB6" w:rsidR="002401B1" w:rsidRDefault="002401B1" w:rsidP="002401B1">
      <w:pPr>
        <w:pStyle w:val="ListParagraph"/>
        <w:numPr>
          <w:ilvl w:val="0"/>
          <w:numId w:val="43"/>
        </w:numPr>
      </w:pPr>
      <w:r>
        <w:t xml:space="preserve">Functional and </w:t>
      </w:r>
      <w:r w:rsidR="00E419AC">
        <w:t>t</w:t>
      </w:r>
      <w:r>
        <w:t xml:space="preserve">ransactional </w:t>
      </w:r>
      <w:r w:rsidR="00E419AC">
        <w:t>d</w:t>
      </w:r>
      <w:r>
        <w:t>ependencies (e.g., for each transaction/data type, the original</w:t>
      </w:r>
      <w:r w:rsidR="00BE3891">
        <w:t>)</w:t>
      </w:r>
    </w:p>
    <w:p w14:paraId="10FBDB7F" w14:textId="0DA8E64D" w:rsidR="002401B1" w:rsidRDefault="00E419AC" w:rsidP="002401B1">
      <w:pPr>
        <w:pStyle w:val="ListParagraph"/>
        <w:numPr>
          <w:ilvl w:val="0"/>
          <w:numId w:val="43"/>
        </w:numPr>
      </w:pPr>
      <w:r>
        <w:t>D</w:t>
      </w:r>
      <w:r w:rsidR="002401B1">
        <w:t>ata sources, any intermediary applications, and any filters applied when pulling data</w:t>
      </w:r>
    </w:p>
    <w:p w14:paraId="2920539B" w14:textId="5C73E600" w:rsidR="002401B1" w:rsidRDefault="002401B1" w:rsidP="002401B1">
      <w:pPr>
        <w:pStyle w:val="ListParagraph"/>
        <w:numPr>
          <w:ilvl w:val="0"/>
          <w:numId w:val="43"/>
        </w:numPr>
      </w:pPr>
      <w:r>
        <w:t xml:space="preserve">Report </w:t>
      </w:r>
      <w:r w:rsidR="00E419AC">
        <w:t>f</w:t>
      </w:r>
      <w:r>
        <w:t>requency</w:t>
      </w:r>
    </w:p>
    <w:p w14:paraId="58342B30" w14:textId="5D80103F" w:rsidR="002401B1" w:rsidRDefault="002401B1" w:rsidP="002401B1">
      <w:pPr>
        <w:pStyle w:val="ListParagraph"/>
        <w:numPr>
          <w:ilvl w:val="0"/>
          <w:numId w:val="43"/>
        </w:numPr>
      </w:pPr>
      <w:r>
        <w:t>Transaction/</w:t>
      </w:r>
      <w:r w:rsidR="00E419AC">
        <w:t>d</w:t>
      </w:r>
      <w:r>
        <w:t xml:space="preserve">ata </w:t>
      </w:r>
      <w:r w:rsidR="00E419AC">
        <w:t>classification/s</w:t>
      </w:r>
      <w:r>
        <w:t>ensitivity</w:t>
      </w:r>
    </w:p>
    <w:p w14:paraId="6469AE05" w14:textId="2DC25F95" w:rsidR="002401B1" w:rsidRDefault="002401B1" w:rsidP="002401B1">
      <w:pPr>
        <w:pStyle w:val="ListParagraph"/>
        <w:numPr>
          <w:ilvl w:val="0"/>
          <w:numId w:val="43"/>
        </w:numPr>
      </w:pPr>
      <w:r>
        <w:t xml:space="preserve">Detailed </w:t>
      </w:r>
      <w:r w:rsidR="00E419AC">
        <w:t>d</w:t>
      </w:r>
      <w:r>
        <w:t>escription</w:t>
      </w:r>
      <w:r w:rsidR="00A53C86">
        <w:t xml:space="preserve"> of the functional specification</w:t>
      </w:r>
    </w:p>
    <w:p w14:paraId="4545F100" w14:textId="293DD36F" w:rsidR="002401B1" w:rsidRDefault="002401B1" w:rsidP="002401B1">
      <w:pPr>
        <w:pStyle w:val="ListParagraph"/>
        <w:numPr>
          <w:ilvl w:val="0"/>
          <w:numId w:val="43"/>
        </w:numPr>
      </w:pPr>
      <w:r>
        <w:t>Filters used when generating data sets for the report output (</w:t>
      </w:r>
      <w:r w:rsidR="00BE3891">
        <w:t>e.g.</w:t>
      </w:r>
      <w:r>
        <w:t>, invoices with specified status values)</w:t>
      </w:r>
    </w:p>
    <w:p w14:paraId="273B5828" w14:textId="56B8FFB7" w:rsidR="002401B1" w:rsidRDefault="002401B1" w:rsidP="002401B1">
      <w:pPr>
        <w:pStyle w:val="ListParagraph"/>
        <w:numPr>
          <w:ilvl w:val="0"/>
          <w:numId w:val="43"/>
        </w:numPr>
      </w:pPr>
      <w:r>
        <w:lastRenderedPageBreak/>
        <w:t xml:space="preserve">Report </w:t>
      </w:r>
      <w:r w:rsidR="00E419AC">
        <w:t>s</w:t>
      </w:r>
      <w:r>
        <w:t xml:space="preserve">election </w:t>
      </w:r>
      <w:r w:rsidR="00E419AC">
        <w:t>c</w:t>
      </w:r>
      <w:r>
        <w:t>riteria (</w:t>
      </w:r>
      <w:r w:rsidR="00BE3891">
        <w:t>i.e</w:t>
      </w:r>
      <w:r>
        <w:t>., fields whose values are manually input before generating report)</w:t>
      </w:r>
      <w:r w:rsidR="00BE3891">
        <w:t xml:space="preserve">; </w:t>
      </w:r>
      <w:r>
        <w:t>list each selection field and criteria set-up</w:t>
      </w:r>
      <w:r w:rsidR="00BE3891">
        <w:t xml:space="preserve"> (</w:t>
      </w:r>
      <w:r>
        <w:t xml:space="preserve">single value/multiple single values/range of values) and any value entered into the </w:t>
      </w:r>
      <w:r w:rsidR="00E419AC">
        <w:t>s</w:t>
      </w:r>
      <w:r>
        <w:t xml:space="preserve">election </w:t>
      </w:r>
      <w:r w:rsidR="00E419AC">
        <w:t>c</w:t>
      </w:r>
      <w:r>
        <w:t>riteria for generation of the report results.</w:t>
      </w:r>
    </w:p>
    <w:p w14:paraId="2AB1B120" w14:textId="294ECAF9" w:rsidR="002401B1" w:rsidRDefault="002401B1" w:rsidP="002401B1">
      <w:pPr>
        <w:pStyle w:val="ListParagraph"/>
        <w:numPr>
          <w:ilvl w:val="0"/>
          <w:numId w:val="43"/>
        </w:numPr>
      </w:pPr>
      <w:r>
        <w:t>List of</w:t>
      </w:r>
      <w:r w:rsidR="00E419AC">
        <w:t xml:space="preserve"> r</w:t>
      </w:r>
      <w:r>
        <w:t xml:space="preserve">eport fields:  Provide name of each field and its source system table/field name or source system transaction/name.  If </w:t>
      </w:r>
      <w:r w:rsidR="00BE3891">
        <w:t xml:space="preserve">a </w:t>
      </w:r>
      <w:r>
        <w:t>derived field, provide</w:t>
      </w:r>
      <w:r w:rsidR="00BE3891">
        <w:t xml:space="preserve"> the</w:t>
      </w:r>
      <w:r>
        <w:t xml:space="preserve"> same info</w:t>
      </w:r>
      <w:r w:rsidR="00BE3891">
        <w:t>rmation</w:t>
      </w:r>
      <w:r>
        <w:t xml:space="preserve"> for each field used in the derivation and the derivation logic.</w:t>
      </w:r>
    </w:p>
    <w:p w14:paraId="7DE4F41C" w14:textId="3B9BD2D5" w:rsidR="002401B1" w:rsidRDefault="002401B1" w:rsidP="002401B1">
      <w:pPr>
        <w:pStyle w:val="ListParagraph"/>
        <w:numPr>
          <w:ilvl w:val="0"/>
          <w:numId w:val="43"/>
        </w:numPr>
      </w:pPr>
      <w:r>
        <w:t xml:space="preserve">Report </w:t>
      </w:r>
      <w:r w:rsidR="00E419AC">
        <w:t>l</w:t>
      </w:r>
      <w:r>
        <w:t>ayout:  Provide screenshot</w:t>
      </w:r>
      <w:r w:rsidR="00BE3891">
        <w:t>s and</w:t>
      </w:r>
      <w:r>
        <w:t xml:space="preserve"> explain what is in </w:t>
      </w:r>
      <w:r w:rsidR="00BE3891">
        <w:t xml:space="preserve">the </w:t>
      </w:r>
      <w:r>
        <w:t>default (initial) view versus what additional fields can be accessed and how.</w:t>
      </w:r>
    </w:p>
    <w:p w14:paraId="5375CE0E" w14:textId="3D56DC66" w:rsidR="002401B1" w:rsidRDefault="002401B1" w:rsidP="002401B1">
      <w:pPr>
        <w:pStyle w:val="ListParagraph"/>
        <w:numPr>
          <w:ilvl w:val="0"/>
          <w:numId w:val="43"/>
        </w:numPr>
      </w:pPr>
      <w:r>
        <w:t xml:space="preserve">Test conditions:  Provide test condition descriptions and expected results. </w:t>
      </w:r>
      <w:r w:rsidR="00BE3891">
        <w:t xml:space="preserve"> This m</w:t>
      </w:r>
      <w:r>
        <w:t>ust include (but is not limited to) test conditions related to selection criteria, filters (</w:t>
      </w:r>
      <w:r w:rsidR="00BE3891">
        <w:t>i.e</w:t>
      </w:r>
      <w:r>
        <w:t>., data pull and report generation filters), correct calculation of derived fields, verification that data generated in the report is accurately traced to source system data, and verification that report results are complete.</w:t>
      </w:r>
    </w:p>
    <w:p w14:paraId="696EE0E6" w14:textId="575D33B6" w:rsidR="002401B1" w:rsidRDefault="002401B1" w:rsidP="002401B1">
      <w:pPr>
        <w:pStyle w:val="ListParagraph"/>
        <w:numPr>
          <w:ilvl w:val="0"/>
          <w:numId w:val="43"/>
        </w:numPr>
      </w:pPr>
      <w:r>
        <w:t xml:space="preserve">Change </w:t>
      </w:r>
      <w:r w:rsidR="00E419AC">
        <w:t>l</w:t>
      </w:r>
      <w:r>
        <w:t xml:space="preserve">og:  </w:t>
      </w:r>
      <w:r w:rsidR="00E419AC">
        <w:t>i</w:t>
      </w:r>
      <w:r>
        <w:t xml:space="preserve">nclude the </w:t>
      </w:r>
      <w:r w:rsidR="00E419AC">
        <w:t>r</w:t>
      </w:r>
      <w:r>
        <w:t xml:space="preserve">evision </w:t>
      </w:r>
      <w:r w:rsidR="00E419AC">
        <w:t>d</w:t>
      </w:r>
      <w:r>
        <w:t xml:space="preserve">ate, </w:t>
      </w:r>
      <w:r w:rsidR="00E419AC">
        <w:t>r</w:t>
      </w:r>
      <w:r>
        <w:t xml:space="preserve">eport </w:t>
      </w:r>
      <w:r w:rsidR="00E419AC">
        <w:t>v</w:t>
      </w:r>
      <w:r>
        <w:t xml:space="preserve">ersion, </w:t>
      </w:r>
      <w:r w:rsidR="00E419AC">
        <w:t>n</w:t>
      </w:r>
      <w:r>
        <w:t xml:space="preserve">ame of person who made the revision, and </w:t>
      </w:r>
      <w:r w:rsidR="00E419AC">
        <w:t>d</w:t>
      </w:r>
      <w:r>
        <w:t>escription of the revision.</w:t>
      </w:r>
    </w:p>
    <w:p w14:paraId="5DB6D462" w14:textId="77777777" w:rsidR="002401B1" w:rsidRDefault="002401B1" w:rsidP="002401B1">
      <w:pPr>
        <w:pStyle w:val="ListParagraph"/>
        <w:ind w:left="792"/>
      </w:pPr>
    </w:p>
    <w:p w14:paraId="49FEA4F8" w14:textId="52FC42F8" w:rsidR="002401B1" w:rsidRDefault="002401B1" w:rsidP="002401B1">
      <w:pPr>
        <w:pStyle w:val="ListParagraph"/>
        <w:ind w:left="792"/>
      </w:pPr>
      <w:r>
        <w:t>If the report or an underlying report used as source for the delivered report is a US Bank Corp Cognos query, also provide the Cognos query (e.g., download of the Cognos query design).</w:t>
      </w:r>
    </w:p>
    <w:p w14:paraId="490B911D" w14:textId="77777777" w:rsidR="002401B1" w:rsidRDefault="002401B1" w:rsidP="002401B1">
      <w:pPr>
        <w:pStyle w:val="ListParagraph"/>
        <w:ind w:left="792"/>
      </w:pPr>
    </w:p>
    <w:p w14:paraId="5BCAE943" w14:textId="0D9A145A" w:rsidR="002401B1" w:rsidRDefault="002401B1" w:rsidP="002401B1">
      <w:pPr>
        <w:pStyle w:val="ListParagraph"/>
        <w:ind w:left="792"/>
      </w:pPr>
      <w:r>
        <w:t xml:space="preserve">The following must be provided for scripts: </w:t>
      </w:r>
    </w:p>
    <w:p w14:paraId="13F668D2" w14:textId="49F0498B" w:rsidR="002401B1" w:rsidRDefault="002401B1" w:rsidP="002401B1">
      <w:pPr>
        <w:pStyle w:val="ListParagraph"/>
        <w:numPr>
          <w:ilvl w:val="0"/>
          <w:numId w:val="44"/>
        </w:numPr>
      </w:pPr>
      <w:r>
        <w:t xml:space="preserve">Script </w:t>
      </w:r>
      <w:r w:rsidR="00BB4CAE">
        <w:t>n</w:t>
      </w:r>
      <w:r>
        <w:t>ame</w:t>
      </w:r>
    </w:p>
    <w:p w14:paraId="6F1FF33D" w14:textId="71E5F2BB" w:rsidR="002401B1" w:rsidRDefault="002401B1" w:rsidP="002401B1">
      <w:pPr>
        <w:pStyle w:val="ListParagraph"/>
        <w:numPr>
          <w:ilvl w:val="0"/>
          <w:numId w:val="44"/>
        </w:numPr>
      </w:pPr>
      <w:r>
        <w:t xml:space="preserve">Script </w:t>
      </w:r>
      <w:r w:rsidR="00BB4CAE">
        <w:t>d</w:t>
      </w:r>
      <w:r>
        <w:t xml:space="preserve">eveloper </w:t>
      </w:r>
      <w:r w:rsidR="00BB4CAE">
        <w:t>n</w:t>
      </w:r>
      <w:r>
        <w:t>ame</w:t>
      </w:r>
    </w:p>
    <w:p w14:paraId="37C358C8" w14:textId="04C53B0B" w:rsidR="002401B1" w:rsidRDefault="002401B1" w:rsidP="002401B1">
      <w:pPr>
        <w:pStyle w:val="ListParagraph"/>
        <w:numPr>
          <w:ilvl w:val="0"/>
          <w:numId w:val="44"/>
        </w:numPr>
      </w:pPr>
      <w:r>
        <w:t xml:space="preserve">Version of the </w:t>
      </w:r>
      <w:r w:rsidR="00BB4CAE">
        <w:t>sc</w:t>
      </w:r>
      <w:r>
        <w:t>ript</w:t>
      </w:r>
    </w:p>
    <w:p w14:paraId="5C31C09A" w14:textId="78C5CB3C" w:rsidR="002401B1" w:rsidRDefault="002401B1" w:rsidP="002401B1">
      <w:pPr>
        <w:pStyle w:val="ListParagraph"/>
        <w:numPr>
          <w:ilvl w:val="0"/>
          <w:numId w:val="44"/>
        </w:numPr>
      </w:pPr>
      <w:r>
        <w:t xml:space="preserve">Script </w:t>
      </w:r>
      <w:r w:rsidR="00BB4CAE">
        <w:t>d</w:t>
      </w:r>
      <w:r>
        <w:t>escription/</w:t>
      </w:r>
      <w:r w:rsidR="00BB4CAE">
        <w:t>p</w:t>
      </w:r>
      <w:r>
        <w:t>urpose</w:t>
      </w:r>
    </w:p>
    <w:p w14:paraId="7BB6CCE0" w14:textId="02967572" w:rsidR="002401B1" w:rsidRDefault="002401B1" w:rsidP="002401B1">
      <w:pPr>
        <w:pStyle w:val="ListParagraph"/>
        <w:numPr>
          <w:ilvl w:val="0"/>
          <w:numId w:val="44"/>
        </w:numPr>
      </w:pPr>
      <w:r>
        <w:t xml:space="preserve">Functionality the </w:t>
      </w:r>
      <w:r w:rsidR="00BB4CAE">
        <w:t>s</w:t>
      </w:r>
      <w:r>
        <w:t>cript is applied to</w:t>
      </w:r>
    </w:p>
    <w:p w14:paraId="2EDEB406" w14:textId="1C72796A" w:rsidR="002401B1" w:rsidRDefault="002401B1" w:rsidP="002401B1">
      <w:pPr>
        <w:pStyle w:val="ListParagraph"/>
        <w:numPr>
          <w:ilvl w:val="0"/>
          <w:numId w:val="44"/>
        </w:numPr>
      </w:pPr>
      <w:r>
        <w:t>Script user(s) (</w:t>
      </w:r>
      <w:r w:rsidR="00961F04">
        <w:t>e.g.</w:t>
      </w:r>
      <w:r>
        <w:t xml:space="preserve">, general </w:t>
      </w:r>
      <w:r w:rsidR="00BE3891">
        <w:t xml:space="preserve">data </w:t>
      </w:r>
      <w:r>
        <w:t xml:space="preserve">such as their </w:t>
      </w:r>
      <w:r w:rsidR="00961F04">
        <w:t>r</w:t>
      </w:r>
      <w:r>
        <w:t>ole)</w:t>
      </w:r>
    </w:p>
    <w:p w14:paraId="30AD0D64" w14:textId="77777777" w:rsidR="002401B1" w:rsidRDefault="002401B1" w:rsidP="002401B1">
      <w:pPr>
        <w:pStyle w:val="ListParagraph"/>
        <w:numPr>
          <w:ilvl w:val="0"/>
          <w:numId w:val="44"/>
        </w:numPr>
      </w:pPr>
      <w:r>
        <w:t>Script itself</w:t>
      </w:r>
    </w:p>
    <w:p w14:paraId="79E78C8B" w14:textId="4E668454" w:rsidR="002401B1" w:rsidRDefault="002401B1" w:rsidP="002401B1">
      <w:pPr>
        <w:pStyle w:val="ListParagraph"/>
        <w:numPr>
          <w:ilvl w:val="0"/>
          <w:numId w:val="44"/>
        </w:numPr>
      </w:pPr>
      <w:r>
        <w:t xml:space="preserve">Plain English version of the </w:t>
      </w:r>
      <w:r w:rsidR="00961F04">
        <w:t>s</w:t>
      </w:r>
      <w:r>
        <w:t xml:space="preserve">cript </w:t>
      </w:r>
    </w:p>
    <w:p w14:paraId="43079AD2" w14:textId="77777777" w:rsidR="002401B1" w:rsidRDefault="002401B1" w:rsidP="002401B1">
      <w:pPr>
        <w:pStyle w:val="ListParagraph"/>
        <w:numPr>
          <w:ilvl w:val="0"/>
          <w:numId w:val="44"/>
        </w:numPr>
      </w:pPr>
      <w:r>
        <w:t>Frequency of use</w:t>
      </w:r>
    </w:p>
    <w:p w14:paraId="15CB3A8A" w14:textId="45678775" w:rsidR="002401B1" w:rsidRDefault="002401B1" w:rsidP="002401B1">
      <w:pPr>
        <w:pStyle w:val="ListParagraph"/>
        <w:numPr>
          <w:ilvl w:val="0"/>
          <w:numId w:val="44"/>
        </w:numPr>
      </w:pPr>
      <w:r>
        <w:t xml:space="preserve">Testing: </w:t>
      </w:r>
      <w:r w:rsidR="00961F04">
        <w:t xml:space="preserve"> </w:t>
      </w:r>
      <w:r>
        <w:t>How the script was tested for accuracy and completeness</w:t>
      </w:r>
      <w:r w:rsidR="00BE3891">
        <w:t>, d</w:t>
      </w:r>
      <w:r>
        <w:t>ate of testing</w:t>
      </w:r>
      <w:r w:rsidR="00BE3891">
        <w:t>,</w:t>
      </w:r>
      <w:r>
        <w:t xml:space="preserve"> and test results. </w:t>
      </w:r>
    </w:p>
    <w:p w14:paraId="30918837" w14:textId="497E12A1" w:rsidR="002401B1" w:rsidRDefault="002401B1" w:rsidP="002401B1">
      <w:pPr>
        <w:pStyle w:val="ListParagraph"/>
        <w:numPr>
          <w:ilvl w:val="0"/>
          <w:numId w:val="44"/>
        </w:numPr>
      </w:pPr>
      <w:r>
        <w:t xml:space="preserve">Change </w:t>
      </w:r>
      <w:r w:rsidR="00BB4CAE">
        <w:t>l</w:t>
      </w:r>
      <w:r>
        <w:t xml:space="preserve">og: </w:t>
      </w:r>
      <w:r w:rsidR="00961F04">
        <w:t xml:space="preserve"> i</w:t>
      </w:r>
      <w:r>
        <w:t xml:space="preserve">nclude the </w:t>
      </w:r>
      <w:r w:rsidR="00961F04">
        <w:t>r</w:t>
      </w:r>
      <w:r>
        <w:t xml:space="preserve">evision </w:t>
      </w:r>
      <w:r w:rsidR="00961F04">
        <w:t>d</w:t>
      </w:r>
      <w:r>
        <w:t xml:space="preserve">ate, </w:t>
      </w:r>
      <w:r w:rsidR="00961F04">
        <w:t>s</w:t>
      </w:r>
      <w:r>
        <w:t xml:space="preserve">cript </w:t>
      </w:r>
      <w:r w:rsidR="00961F04">
        <w:t>v</w:t>
      </w:r>
      <w:r>
        <w:t xml:space="preserve">ersion, </w:t>
      </w:r>
      <w:r w:rsidR="00961F04">
        <w:t>n</w:t>
      </w:r>
      <w:r>
        <w:t xml:space="preserve">ame of person who made the revision, and </w:t>
      </w:r>
      <w:r w:rsidR="00961F04">
        <w:t>d</w:t>
      </w:r>
      <w:r>
        <w:t>escription of the revision.</w:t>
      </w:r>
    </w:p>
    <w:p w14:paraId="5A2375C7" w14:textId="77777777" w:rsidR="002401B1" w:rsidRDefault="002401B1" w:rsidP="002401B1">
      <w:pPr>
        <w:pStyle w:val="ListParagraph"/>
        <w:ind w:left="792"/>
      </w:pPr>
    </w:p>
    <w:p w14:paraId="1D6A3E4B" w14:textId="696B71BD" w:rsidR="002401B1" w:rsidRDefault="002401B1" w:rsidP="002401B1">
      <w:pPr>
        <w:pStyle w:val="ListParagraph"/>
        <w:ind w:left="792"/>
      </w:pPr>
      <w:r>
        <w:t xml:space="preserve">For any other type of capability, provide similar information as described above for </w:t>
      </w:r>
      <w:r w:rsidR="00961F04">
        <w:t>r</w:t>
      </w:r>
      <w:r>
        <w:t xml:space="preserve">eports and </w:t>
      </w:r>
      <w:r w:rsidR="00961F04">
        <w:t>s</w:t>
      </w:r>
      <w:r>
        <w:t>cripts.</w:t>
      </w:r>
    </w:p>
    <w:p w14:paraId="0FE48569" w14:textId="77777777" w:rsidR="002401B1" w:rsidRDefault="002401B1" w:rsidP="002401B1">
      <w:pPr>
        <w:pStyle w:val="ListParagraph"/>
        <w:ind w:left="792"/>
      </w:pPr>
    </w:p>
    <w:p w14:paraId="4CDECF88" w14:textId="6036F1F4" w:rsidR="002401B1" w:rsidRDefault="00961F04" w:rsidP="002401B1">
      <w:pPr>
        <w:pStyle w:val="ListParagraph"/>
        <w:ind w:left="792"/>
      </w:pPr>
      <w:r>
        <w:t>The contractor must s</w:t>
      </w:r>
      <w:r w:rsidR="002401B1">
        <w:t>ubmit the functional specification</w:t>
      </w:r>
      <w:r>
        <w:t>s</w:t>
      </w:r>
      <w:r w:rsidR="002401B1">
        <w:t xml:space="preserve"> electronically </w:t>
      </w:r>
      <w:r>
        <w:t>within</w:t>
      </w:r>
      <w:r w:rsidR="002401B1">
        <w:t xml:space="preserve"> 90 days after </w:t>
      </w:r>
      <w:r>
        <w:t>performance period start date</w:t>
      </w:r>
      <w:r w:rsidR="002401B1">
        <w:t>.</w:t>
      </w:r>
      <w:r>
        <w:t xml:space="preserve"> </w:t>
      </w:r>
      <w:r w:rsidR="002401B1">
        <w:t xml:space="preserve"> If any change is made thereafter, submit the updated </w:t>
      </w:r>
      <w:r w:rsidR="002401B1">
        <w:lastRenderedPageBreak/>
        <w:t xml:space="preserve">report/capability functional specification </w:t>
      </w:r>
      <w:r>
        <w:t>within 15 calendar</w:t>
      </w:r>
      <w:r w:rsidR="002401B1">
        <w:t xml:space="preserve"> days after the update is made.</w:t>
      </w:r>
    </w:p>
    <w:p w14:paraId="1ACC6BB3" w14:textId="77777777" w:rsidR="002401B1" w:rsidRDefault="002401B1" w:rsidP="002401B1">
      <w:pPr>
        <w:pStyle w:val="ListParagraph"/>
        <w:ind w:left="792"/>
      </w:pPr>
    </w:p>
    <w:p w14:paraId="24AFF688" w14:textId="09A40994" w:rsidR="002401B1" w:rsidRDefault="002401B1" w:rsidP="002401B1">
      <w:pPr>
        <w:pStyle w:val="ListParagraph"/>
        <w:ind w:left="792"/>
      </w:pPr>
      <w:r>
        <w:t xml:space="preserve">For TPPS Cognos </w:t>
      </w:r>
      <w:r w:rsidR="00BB4CAE">
        <w:t>r</w:t>
      </w:r>
      <w:r>
        <w:t xml:space="preserve">eports, a screenshot of the parameter values input to generate the Cognos </w:t>
      </w:r>
      <w:r w:rsidR="00BB4CAE">
        <w:t>r</w:t>
      </w:r>
      <w:r>
        <w:t xml:space="preserve">eport </w:t>
      </w:r>
      <w:r w:rsidR="00961F04">
        <w:t>must</w:t>
      </w:r>
      <w:r>
        <w:t xml:space="preserve"> be included with the </w:t>
      </w:r>
      <w:r w:rsidR="00961F04">
        <w:t>r</w:t>
      </w:r>
      <w:r>
        <w:t xml:space="preserve">eport results each time the </w:t>
      </w:r>
      <w:r w:rsidR="00961F04">
        <w:t>r</w:t>
      </w:r>
      <w:r>
        <w:t>eport is generated.</w:t>
      </w:r>
    </w:p>
    <w:p w14:paraId="2D7AC684" w14:textId="6746B9D1" w:rsidR="00093919" w:rsidRPr="00A53C86" w:rsidRDefault="00093919" w:rsidP="00352E6C">
      <w:pPr>
        <w:pStyle w:val="Heading2"/>
        <w:numPr>
          <w:ilvl w:val="0"/>
          <w:numId w:val="30"/>
        </w:numPr>
      </w:pPr>
      <w:r w:rsidRPr="00A53C86">
        <w:t>NEW REPORT/CAPABILITY REQUIREMENTS</w:t>
      </w:r>
    </w:p>
    <w:p w14:paraId="5FE34E39" w14:textId="26939C9A" w:rsidR="00961F04" w:rsidRDefault="00961F04" w:rsidP="00961F04">
      <w:pPr>
        <w:pStyle w:val="ListParagraph"/>
        <w:ind w:left="792"/>
      </w:pPr>
      <w:r>
        <w:t>For each new report and capability, the contractor must provide a functional specification.  The functional specification may be in the contractor's format, but must include the following:</w:t>
      </w:r>
    </w:p>
    <w:p w14:paraId="2E3CD958" w14:textId="0564838C" w:rsidR="00961F04" w:rsidRDefault="00961F04" w:rsidP="00961F04">
      <w:pPr>
        <w:pStyle w:val="ListParagraph"/>
        <w:numPr>
          <w:ilvl w:val="0"/>
          <w:numId w:val="45"/>
        </w:numPr>
      </w:pPr>
      <w:r>
        <w:t xml:space="preserve">Report </w:t>
      </w:r>
      <w:r w:rsidR="00BB4CAE">
        <w:t>n</w:t>
      </w:r>
      <w:r>
        <w:t>ame</w:t>
      </w:r>
    </w:p>
    <w:p w14:paraId="6F6AD4D7" w14:textId="6DDC0AE3" w:rsidR="00961F04" w:rsidRDefault="00961F04" w:rsidP="00961F04">
      <w:pPr>
        <w:pStyle w:val="ListParagraph"/>
        <w:numPr>
          <w:ilvl w:val="0"/>
          <w:numId w:val="45"/>
        </w:numPr>
      </w:pPr>
      <w:r>
        <w:t xml:space="preserve">Report </w:t>
      </w:r>
      <w:r w:rsidR="00BB4CAE">
        <w:t>d</w:t>
      </w:r>
      <w:r>
        <w:t>escription/</w:t>
      </w:r>
      <w:r w:rsidR="00BB4CAE">
        <w:t>p</w:t>
      </w:r>
      <w:r>
        <w:t>urpose</w:t>
      </w:r>
    </w:p>
    <w:p w14:paraId="70742E12" w14:textId="4F617949" w:rsidR="00961F04" w:rsidRDefault="00961F04" w:rsidP="00961F04">
      <w:pPr>
        <w:pStyle w:val="ListParagraph"/>
        <w:numPr>
          <w:ilvl w:val="0"/>
          <w:numId w:val="45"/>
        </w:numPr>
      </w:pPr>
      <w:r>
        <w:t>Application (</w:t>
      </w:r>
      <w:r w:rsidR="00BE3891">
        <w:t>i.e</w:t>
      </w:r>
      <w:r>
        <w:t>., systems) used to generate report includ</w:t>
      </w:r>
      <w:r w:rsidR="00BE3891">
        <w:t>ing</w:t>
      </w:r>
      <w:r>
        <w:t xml:space="preserve"> original data source and any intermediary applications as well as report generation application</w:t>
      </w:r>
    </w:p>
    <w:p w14:paraId="34184D05" w14:textId="2FC98D52" w:rsidR="00961F04" w:rsidRDefault="00961F04" w:rsidP="00961F04">
      <w:pPr>
        <w:pStyle w:val="ListParagraph"/>
        <w:numPr>
          <w:ilvl w:val="0"/>
          <w:numId w:val="45"/>
        </w:numPr>
      </w:pPr>
      <w:r>
        <w:t xml:space="preserve">Report </w:t>
      </w:r>
      <w:r w:rsidR="00BB4CAE">
        <w:t>d</w:t>
      </w:r>
      <w:r>
        <w:t xml:space="preserve">eveloper </w:t>
      </w:r>
      <w:r w:rsidR="00BB4CAE">
        <w:t>n</w:t>
      </w:r>
      <w:r>
        <w:t>ame</w:t>
      </w:r>
    </w:p>
    <w:p w14:paraId="234F829F" w14:textId="77777777" w:rsidR="00961F04" w:rsidRDefault="00961F04" w:rsidP="00961F04">
      <w:pPr>
        <w:pStyle w:val="ListParagraph"/>
        <w:numPr>
          <w:ilvl w:val="0"/>
          <w:numId w:val="45"/>
        </w:numPr>
      </w:pPr>
      <w:r>
        <w:t>Version of the report</w:t>
      </w:r>
    </w:p>
    <w:p w14:paraId="3C52E461" w14:textId="77777777" w:rsidR="00961F04" w:rsidRDefault="00961F04" w:rsidP="00961F04">
      <w:pPr>
        <w:pStyle w:val="ListParagraph"/>
        <w:numPr>
          <w:ilvl w:val="0"/>
          <w:numId w:val="45"/>
        </w:numPr>
      </w:pPr>
      <w:r>
        <w:t>Assumptions</w:t>
      </w:r>
    </w:p>
    <w:p w14:paraId="5310362D" w14:textId="2605D381" w:rsidR="00961F04" w:rsidRDefault="00961F04" w:rsidP="00961F04">
      <w:pPr>
        <w:pStyle w:val="ListParagraph"/>
        <w:numPr>
          <w:ilvl w:val="0"/>
          <w:numId w:val="45"/>
        </w:numPr>
      </w:pPr>
      <w:r>
        <w:t>Transaction/</w:t>
      </w:r>
      <w:r w:rsidR="00BB4CAE">
        <w:t>d</w:t>
      </w:r>
      <w:r>
        <w:t xml:space="preserve">ata </w:t>
      </w:r>
      <w:r w:rsidR="00BB4CAE">
        <w:t>t</w:t>
      </w:r>
      <w:r>
        <w:t>ype(s) included in report</w:t>
      </w:r>
    </w:p>
    <w:p w14:paraId="2FFB4D7E" w14:textId="2397D3FE" w:rsidR="00961F04" w:rsidRDefault="00961F04" w:rsidP="00961F04">
      <w:pPr>
        <w:pStyle w:val="ListParagraph"/>
        <w:numPr>
          <w:ilvl w:val="0"/>
          <w:numId w:val="45"/>
        </w:numPr>
      </w:pPr>
      <w:r>
        <w:t xml:space="preserve">Functional and </w:t>
      </w:r>
      <w:r w:rsidR="00BB4CAE">
        <w:t>t</w:t>
      </w:r>
      <w:r>
        <w:t xml:space="preserve">ransactional </w:t>
      </w:r>
      <w:r w:rsidR="00BB4CAE">
        <w:t>d</w:t>
      </w:r>
      <w:r>
        <w:t>ependencies (e.g., for each transaction/data type, the original</w:t>
      </w:r>
      <w:r w:rsidR="00BE3891">
        <w:t>)</w:t>
      </w:r>
    </w:p>
    <w:p w14:paraId="56D898E3" w14:textId="6976CD25" w:rsidR="00961F04" w:rsidRDefault="00BB4CAE" w:rsidP="00961F04">
      <w:pPr>
        <w:pStyle w:val="ListParagraph"/>
        <w:numPr>
          <w:ilvl w:val="0"/>
          <w:numId w:val="45"/>
        </w:numPr>
      </w:pPr>
      <w:r>
        <w:t>D</w:t>
      </w:r>
      <w:r w:rsidR="00961F04">
        <w:t>ata sources, any intermediary applications, and any filters applied when pulling data</w:t>
      </w:r>
    </w:p>
    <w:p w14:paraId="4E6E2C8F" w14:textId="7901D6B2" w:rsidR="00961F04" w:rsidRDefault="00961F04" w:rsidP="00961F04">
      <w:pPr>
        <w:pStyle w:val="ListParagraph"/>
        <w:numPr>
          <w:ilvl w:val="0"/>
          <w:numId w:val="45"/>
        </w:numPr>
      </w:pPr>
      <w:r>
        <w:t xml:space="preserve">Report </w:t>
      </w:r>
      <w:r w:rsidR="00BB4CAE">
        <w:t>f</w:t>
      </w:r>
      <w:r>
        <w:t>requency</w:t>
      </w:r>
    </w:p>
    <w:p w14:paraId="73B03998" w14:textId="5E3B734A" w:rsidR="00961F04" w:rsidRDefault="00961F04" w:rsidP="00961F04">
      <w:pPr>
        <w:pStyle w:val="ListParagraph"/>
        <w:numPr>
          <w:ilvl w:val="0"/>
          <w:numId w:val="45"/>
        </w:numPr>
      </w:pPr>
      <w:r>
        <w:t>Transaction/</w:t>
      </w:r>
      <w:r w:rsidR="00BB4CAE">
        <w:t>d</w:t>
      </w:r>
      <w:r>
        <w:t xml:space="preserve">ata </w:t>
      </w:r>
      <w:r w:rsidR="00BB4CAE">
        <w:t>c</w:t>
      </w:r>
      <w:r>
        <w:t>lassification/</w:t>
      </w:r>
      <w:r w:rsidR="00BB4CAE">
        <w:t>s</w:t>
      </w:r>
      <w:r>
        <w:t>ensitivity</w:t>
      </w:r>
    </w:p>
    <w:p w14:paraId="4A9E7FA5" w14:textId="14130394" w:rsidR="00961F04" w:rsidRDefault="00961F04" w:rsidP="00961F04">
      <w:pPr>
        <w:pStyle w:val="ListParagraph"/>
        <w:numPr>
          <w:ilvl w:val="0"/>
          <w:numId w:val="45"/>
        </w:numPr>
      </w:pPr>
      <w:r>
        <w:t xml:space="preserve">Detailed </w:t>
      </w:r>
      <w:r w:rsidR="00BB4CAE">
        <w:t>d</w:t>
      </w:r>
      <w:r>
        <w:t>escription</w:t>
      </w:r>
      <w:r w:rsidR="00A53C86">
        <w:t xml:space="preserve"> of the functional specification</w:t>
      </w:r>
    </w:p>
    <w:p w14:paraId="3D93A77F" w14:textId="34891478" w:rsidR="00961F04" w:rsidRDefault="00961F04" w:rsidP="00961F04">
      <w:pPr>
        <w:pStyle w:val="ListParagraph"/>
        <w:numPr>
          <w:ilvl w:val="0"/>
          <w:numId w:val="45"/>
        </w:numPr>
      </w:pPr>
      <w:r>
        <w:t>Filters used when generating data sets for the report output (</w:t>
      </w:r>
      <w:r w:rsidR="00BE3891">
        <w:t>i.e.</w:t>
      </w:r>
      <w:r>
        <w:t>, invoices with specified status values)</w:t>
      </w:r>
    </w:p>
    <w:p w14:paraId="648D82B5" w14:textId="36CBDA87" w:rsidR="00961F04" w:rsidRDefault="00BE3891" w:rsidP="00961F04">
      <w:pPr>
        <w:pStyle w:val="ListParagraph"/>
        <w:numPr>
          <w:ilvl w:val="0"/>
          <w:numId w:val="45"/>
        </w:numPr>
      </w:pPr>
      <w:r w:rsidRPr="00BE3891">
        <w:t>Report selection criteria (i.e., fields whose values are manually input before generating report); list each selection field and criteria set-up (single value/multiple single values/range of values) and any value entered into the selection criteria for generation of the report results.</w:t>
      </w:r>
    </w:p>
    <w:p w14:paraId="23DC5636" w14:textId="5D51C50D" w:rsidR="00961F04" w:rsidRDefault="00961F04" w:rsidP="00961F04">
      <w:pPr>
        <w:pStyle w:val="ListParagraph"/>
        <w:numPr>
          <w:ilvl w:val="0"/>
          <w:numId w:val="45"/>
        </w:numPr>
      </w:pPr>
      <w:r>
        <w:t xml:space="preserve">List of </w:t>
      </w:r>
      <w:r w:rsidR="00BB4CAE">
        <w:t>r</w:t>
      </w:r>
      <w:r>
        <w:t xml:space="preserve">eport fields: </w:t>
      </w:r>
      <w:r w:rsidR="00E419AC">
        <w:t xml:space="preserve"> </w:t>
      </w:r>
      <w:r>
        <w:t xml:space="preserve">Provide name of each field and its source system table/field name or source system transaction/name. </w:t>
      </w:r>
      <w:r w:rsidR="00BB4CAE">
        <w:t xml:space="preserve"> </w:t>
      </w:r>
      <w:r>
        <w:t xml:space="preserve">If </w:t>
      </w:r>
      <w:r w:rsidR="005A62AE">
        <w:t xml:space="preserve">a </w:t>
      </w:r>
      <w:r>
        <w:t>derived field, provide</w:t>
      </w:r>
      <w:r w:rsidR="005A62AE">
        <w:t xml:space="preserve"> the</w:t>
      </w:r>
      <w:r>
        <w:t xml:space="preserve"> same info</w:t>
      </w:r>
      <w:r w:rsidR="005A62AE">
        <w:t>rmation</w:t>
      </w:r>
      <w:r>
        <w:t xml:space="preserve"> for each field used in the derivation and the derivation logic.</w:t>
      </w:r>
    </w:p>
    <w:p w14:paraId="56E42424" w14:textId="23BD1402" w:rsidR="00961F04" w:rsidRDefault="00961F04" w:rsidP="00961F04">
      <w:pPr>
        <w:pStyle w:val="ListParagraph"/>
        <w:numPr>
          <w:ilvl w:val="0"/>
          <w:numId w:val="45"/>
        </w:numPr>
      </w:pPr>
      <w:r>
        <w:t xml:space="preserve">Report </w:t>
      </w:r>
      <w:r w:rsidR="00BB4CAE">
        <w:t>l</w:t>
      </w:r>
      <w:r>
        <w:t>ayout:</w:t>
      </w:r>
      <w:r w:rsidR="00E419AC">
        <w:t xml:space="preserve"> </w:t>
      </w:r>
      <w:r>
        <w:t xml:space="preserve"> Provide screenshot</w:t>
      </w:r>
      <w:r w:rsidR="005A62AE">
        <w:t>s and</w:t>
      </w:r>
      <w:r>
        <w:t xml:space="preserve"> explain what is in </w:t>
      </w:r>
      <w:r w:rsidR="005A62AE">
        <w:t xml:space="preserve">the </w:t>
      </w:r>
      <w:r>
        <w:t>default (initial) view versus what additional fields can be accessed and how.</w:t>
      </w:r>
    </w:p>
    <w:p w14:paraId="094B60B5" w14:textId="2E93458F" w:rsidR="00961F04" w:rsidRDefault="00961F04" w:rsidP="00961F04">
      <w:pPr>
        <w:pStyle w:val="ListParagraph"/>
        <w:numPr>
          <w:ilvl w:val="0"/>
          <w:numId w:val="45"/>
        </w:numPr>
      </w:pPr>
      <w:r>
        <w:t xml:space="preserve">Test conditions: </w:t>
      </w:r>
      <w:r w:rsidR="00E419AC">
        <w:t xml:space="preserve"> </w:t>
      </w:r>
      <w:r>
        <w:t>Provide test condition descriptions and expected results.</w:t>
      </w:r>
      <w:r w:rsidR="00BB4CAE">
        <w:t xml:space="preserve"> </w:t>
      </w:r>
      <w:r>
        <w:t xml:space="preserve"> </w:t>
      </w:r>
      <w:r w:rsidR="005A62AE">
        <w:t>This m</w:t>
      </w:r>
      <w:r>
        <w:t>ust include (but is not limited to) test conditions related to selection criteria, filters (</w:t>
      </w:r>
      <w:r w:rsidR="00E419AC">
        <w:t>e.g</w:t>
      </w:r>
      <w:r>
        <w:t>., data pull and report generation filters), correct calculation of derived fields, verification that data generated in the report is accurately traced to source system data, and verification that report results are complete.</w:t>
      </w:r>
    </w:p>
    <w:p w14:paraId="2BC9BB40" w14:textId="26BFB04D" w:rsidR="00961F04" w:rsidRDefault="00961F04" w:rsidP="00961F04">
      <w:pPr>
        <w:pStyle w:val="ListParagraph"/>
        <w:numPr>
          <w:ilvl w:val="0"/>
          <w:numId w:val="45"/>
        </w:numPr>
      </w:pPr>
      <w:r>
        <w:lastRenderedPageBreak/>
        <w:t xml:space="preserve">Change </w:t>
      </w:r>
      <w:r w:rsidR="00BB4CAE">
        <w:t>l</w:t>
      </w:r>
      <w:r>
        <w:t>og:</w:t>
      </w:r>
      <w:r w:rsidR="00E419AC">
        <w:t xml:space="preserve"> </w:t>
      </w:r>
      <w:r>
        <w:t xml:space="preserve"> </w:t>
      </w:r>
      <w:r w:rsidR="00E419AC">
        <w:t>i</w:t>
      </w:r>
      <w:r>
        <w:t xml:space="preserve">nclude the </w:t>
      </w:r>
      <w:r w:rsidR="00E419AC">
        <w:t>r</w:t>
      </w:r>
      <w:r>
        <w:t xml:space="preserve">evision </w:t>
      </w:r>
      <w:r w:rsidR="00E419AC">
        <w:t>d</w:t>
      </w:r>
      <w:r>
        <w:t xml:space="preserve">ate, </w:t>
      </w:r>
      <w:r w:rsidR="00E419AC">
        <w:t>re</w:t>
      </w:r>
      <w:r>
        <w:t xml:space="preserve">port </w:t>
      </w:r>
      <w:r w:rsidR="00E419AC">
        <w:t>v</w:t>
      </w:r>
      <w:r>
        <w:t xml:space="preserve">ersion, </w:t>
      </w:r>
      <w:r w:rsidR="00E419AC">
        <w:t>n</w:t>
      </w:r>
      <w:r>
        <w:t xml:space="preserve">ame of person who made the revision, and </w:t>
      </w:r>
      <w:r w:rsidR="00E419AC">
        <w:t>d</w:t>
      </w:r>
      <w:r>
        <w:t>escription of the revision.</w:t>
      </w:r>
    </w:p>
    <w:p w14:paraId="17F81780" w14:textId="53818D24" w:rsidR="00961F04" w:rsidRPr="00FD4463" w:rsidRDefault="00961F04" w:rsidP="00961F04">
      <w:pPr>
        <w:ind w:left="792"/>
        <w:rPr>
          <w:color w:val="000000" w:themeColor="text1"/>
        </w:rPr>
      </w:pPr>
      <w:r>
        <w:t xml:space="preserve">If the </w:t>
      </w:r>
      <w:r w:rsidR="00BB4CAE">
        <w:t>r</w:t>
      </w:r>
      <w:r>
        <w:t xml:space="preserve">eport or an underlying </w:t>
      </w:r>
      <w:r w:rsidR="00BB4CAE">
        <w:t>r</w:t>
      </w:r>
      <w:r>
        <w:t xml:space="preserve">eport used as source for the delivered </w:t>
      </w:r>
      <w:r w:rsidR="00BB4CAE">
        <w:t>r</w:t>
      </w:r>
      <w:r>
        <w:t>eport is a US Ban</w:t>
      </w:r>
      <w:r w:rsidR="00BB4CAE">
        <w:t xml:space="preserve">k </w:t>
      </w:r>
      <w:r w:rsidR="00BB4CAE" w:rsidRPr="00FD4463">
        <w:rPr>
          <w:color w:val="000000" w:themeColor="text1"/>
        </w:rPr>
        <w:t>C</w:t>
      </w:r>
      <w:r w:rsidRPr="00FD4463">
        <w:rPr>
          <w:color w:val="000000" w:themeColor="text1"/>
        </w:rPr>
        <w:t>orp Cognos query, also provide the Cognos query (</w:t>
      </w:r>
      <w:r w:rsidR="00BB4CAE" w:rsidRPr="00FD4463">
        <w:rPr>
          <w:color w:val="000000" w:themeColor="text1"/>
        </w:rPr>
        <w:t>e.g</w:t>
      </w:r>
      <w:r w:rsidRPr="00FD4463">
        <w:rPr>
          <w:color w:val="000000" w:themeColor="text1"/>
        </w:rPr>
        <w:t>., download of the Cognos query design).</w:t>
      </w:r>
    </w:p>
    <w:p w14:paraId="59366359" w14:textId="54B862C7" w:rsidR="00961F04" w:rsidRPr="00FD4463" w:rsidRDefault="00961F04" w:rsidP="00FD4463">
      <w:pPr>
        <w:pStyle w:val="ListParagraph"/>
        <w:ind w:left="792"/>
      </w:pPr>
      <w:r w:rsidRPr="00FD4463">
        <w:t xml:space="preserve">The following must be provided for </w:t>
      </w:r>
      <w:r w:rsidR="00FD4463" w:rsidRPr="00FD4463">
        <w:t>s</w:t>
      </w:r>
      <w:r w:rsidRPr="00FD4463">
        <w:t xml:space="preserve">cripts: </w:t>
      </w:r>
    </w:p>
    <w:p w14:paraId="6778C988" w14:textId="588E18AA" w:rsidR="00961F04" w:rsidRDefault="00961F04" w:rsidP="00FD4463">
      <w:pPr>
        <w:pStyle w:val="ListParagraph"/>
        <w:numPr>
          <w:ilvl w:val="0"/>
          <w:numId w:val="46"/>
        </w:numPr>
      </w:pPr>
      <w:r>
        <w:t xml:space="preserve">Script </w:t>
      </w:r>
      <w:r w:rsidR="00FD4463">
        <w:t>n</w:t>
      </w:r>
      <w:r>
        <w:t>ame</w:t>
      </w:r>
    </w:p>
    <w:p w14:paraId="1FD85D05" w14:textId="77595E15" w:rsidR="00961F04" w:rsidRDefault="00961F04" w:rsidP="00FD4463">
      <w:pPr>
        <w:pStyle w:val="ListParagraph"/>
        <w:numPr>
          <w:ilvl w:val="0"/>
          <w:numId w:val="46"/>
        </w:numPr>
      </w:pPr>
      <w:r>
        <w:t xml:space="preserve">Script </w:t>
      </w:r>
      <w:r w:rsidR="00FD4463">
        <w:t>d</w:t>
      </w:r>
      <w:r>
        <w:t xml:space="preserve">eveloper </w:t>
      </w:r>
      <w:r w:rsidR="00FD4463">
        <w:t>n</w:t>
      </w:r>
      <w:r>
        <w:t>ame</w:t>
      </w:r>
    </w:p>
    <w:p w14:paraId="4A7550E6" w14:textId="282FCF82" w:rsidR="00961F04" w:rsidRDefault="00961F04" w:rsidP="00FD4463">
      <w:pPr>
        <w:pStyle w:val="ListParagraph"/>
        <w:numPr>
          <w:ilvl w:val="0"/>
          <w:numId w:val="46"/>
        </w:numPr>
      </w:pPr>
      <w:r>
        <w:t xml:space="preserve">Version of the </w:t>
      </w:r>
      <w:r w:rsidR="00FD4463">
        <w:t>s</w:t>
      </w:r>
      <w:r>
        <w:t>cript</w:t>
      </w:r>
    </w:p>
    <w:p w14:paraId="11AD575B" w14:textId="1BB6EF20" w:rsidR="00961F04" w:rsidRDefault="00961F04" w:rsidP="00FD4463">
      <w:pPr>
        <w:pStyle w:val="ListParagraph"/>
        <w:numPr>
          <w:ilvl w:val="0"/>
          <w:numId w:val="46"/>
        </w:numPr>
      </w:pPr>
      <w:r>
        <w:t xml:space="preserve">Script </w:t>
      </w:r>
      <w:r w:rsidR="00FD4463">
        <w:t>d</w:t>
      </w:r>
      <w:r>
        <w:t>escription/</w:t>
      </w:r>
      <w:r w:rsidR="00FD4463">
        <w:t>p</w:t>
      </w:r>
      <w:r>
        <w:t>urpose</w:t>
      </w:r>
    </w:p>
    <w:p w14:paraId="41FD02B1" w14:textId="2AE4A66C" w:rsidR="00961F04" w:rsidRDefault="00961F04" w:rsidP="00FD4463">
      <w:pPr>
        <w:pStyle w:val="ListParagraph"/>
        <w:numPr>
          <w:ilvl w:val="0"/>
          <w:numId w:val="46"/>
        </w:numPr>
      </w:pPr>
      <w:r>
        <w:t xml:space="preserve">Functionality the </w:t>
      </w:r>
      <w:r w:rsidR="00FD4463">
        <w:t>s</w:t>
      </w:r>
      <w:r>
        <w:t>cript is applied to</w:t>
      </w:r>
    </w:p>
    <w:p w14:paraId="225D28D4" w14:textId="0603A76F" w:rsidR="00961F04" w:rsidRDefault="00961F04" w:rsidP="00FD4463">
      <w:pPr>
        <w:pStyle w:val="ListParagraph"/>
        <w:numPr>
          <w:ilvl w:val="0"/>
          <w:numId w:val="46"/>
        </w:numPr>
      </w:pPr>
      <w:r>
        <w:t>Script user(s) (</w:t>
      </w:r>
      <w:r w:rsidR="00FD4463">
        <w:t>e.g</w:t>
      </w:r>
      <w:r>
        <w:t>., general</w:t>
      </w:r>
      <w:r w:rsidR="005A62AE">
        <w:t xml:space="preserve"> data</w:t>
      </w:r>
      <w:r>
        <w:t xml:space="preserve"> such as their </w:t>
      </w:r>
      <w:r w:rsidR="00FD4463">
        <w:t>r</w:t>
      </w:r>
      <w:r>
        <w:t>ole)</w:t>
      </w:r>
    </w:p>
    <w:p w14:paraId="6AF40F66" w14:textId="77777777" w:rsidR="00961F04" w:rsidRDefault="00961F04" w:rsidP="00FD4463">
      <w:pPr>
        <w:pStyle w:val="ListParagraph"/>
        <w:numPr>
          <w:ilvl w:val="0"/>
          <w:numId w:val="46"/>
        </w:numPr>
      </w:pPr>
      <w:r>
        <w:t>Script itself</w:t>
      </w:r>
    </w:p>
    <w:p w14:paraId="2FFFB9B6" w14:textId="38F7DEC7" w:rsidR="00961F04" w:rsidRDefault="00961F04" w:rsidP="00FD4463">
      <w:pPr>
        <w:pStyle w:val="ListParagraph"/>
        <w:numPr>
          <w:ilvl w:val="0"/>
          <w:numId w:val="46"/>
        </w:numPr>
      </w:pPr>
      <w:r>
        <w:t xml:space="preserve">Plain English version of the </w:t>
      </w:r>
      <w:r w:rsidR="00FD4463">
        <w:t>s</w:t>
      </w:r>
      <w:r>
        <w:t xml:space="preserve">cript </w:t>
      </w:r>
    </w:p>
    <w:p w14:paraId="00844620" w14:textId="77777777" w:rsidR="00961F04" w:rsidRDefault="00961F04" w:rsidP="00FD4463">
      <w:pPr>
        <w:pStyle w:val="ListParagraph"/>
        <w:numPr>
          <w:ilvl w:val="0"/>
          <w:numId w:val="46"/>
        </w:numPr>
      </w:pPr>
      <w:r>
        <w:t>Frequency of use</w:t>
      </w:r>
    </w:p>
    <w:p w14:paraId="6D82E648" w14:textId="5EBA6D99" w:rsidR="00961F04" w:rsidRDefault="00961F04" w:rsidP="00FD4463">
      <w:pPr>
        <w:pStyle w:val="ListParagraph"/>
        <w:numPr>
          <w:ilvl w:val="0"/>
          <w:numId w:val="46"/>
        </w:numPr>
      </w:pPr>
      <w:r>
        <w:t xml:space="preserve">Testing: </w:t>
      </w:r>
      <w:r w:rsidR="00FD4463">
        <w:t xml:space="preserve"> </w:t>
      </w:r>
      <w:r>
        <w:t>How the script was tested for accuracy and completeness</w:t>
      </w:r>
      <w:r w:rsidR="005A62AE">
        <w:t>, d</w:t>
      </w:r>
      <w:r>
        <w:t>ate of testing</w:t>
      </w:r>
      <w:r w:rsidR="005A62AE">
        <w:t>,</w:t>
      </w:r>
      <w:r>
        <w:t xml:space="preserve"> and test results. </w:t>
      </w:r>
    </w:p>
    <w:p w14:paraId="51C93BE3" w14:textId="253416B5" w:rsidR="00961F04" w:rsidRDefault="00961F04" w:rsidP="00FD4463">
      <w:pPr>
        <w:pStyle w:val="ListParagraph"/>
        <w:numPr>
          <w:ilvl w:val="0"/>
          <w:numId w:val="46"/>
        </w:numPr>
      </w:pPr>
      <w:r>
        <w:t xml:space="preserve">Change </w:t>
      </w:r>
      <w:r w:rsidR="00FD4463">
        <w:t>l</w:t>
      </w:r>
      <w:r>
        <w:t xml:space="preserve">og: </w:t>
      </w:r>
      <w:r w:rsidR="00FD4463">
        <w:t xml:space="preserve"> i</w:t>
      </w:r>
      <w:r>
        <w:t xml:space="preserve">nclude the </w:t>
      </w:r>
      <w:r w:rsidR="00FD4463">
        <w:t>re</w:t>
      </w:r>
      <w:r>
        <w:t xml:space="preserve">vision </w:t>
      </w:r>
      <w:r w:rsidR="00FD4463">
        <w:t>d</w:t>
      </w:r>
      <w:r>
        <w:t xml:space="preserve">ate, </w:t>
      </w:r>
      <w:r w:rsidR="00FD4463">
        <w:t>s</w:t>
      </w:r>
      <w:r>
        <w:t xml:space="preserve">cript </w:t>
      </w:r>
      <w:r w:rsidR="00FD4463">
        <w:t>v</w:t>
      </w:r>
      <w:r>
        <w:t xml:space="preserve">ersion, </w:t>
      </w:r>
      <w:r w:rsidR="00FD4463">
        <w:t>n</w:t>
      </w:r>
      <w:r>
        <w:t xml:space="preserve">ame of person who made the revision, and </w:t>
      </w:r>
      <w:r w:rsidR="00FD4463">
        <w:t>d</w:t>
      </w:r>
      <w:r>
        <w:t>escription of the revision.</w:t>
      </w:r>
    </w:p>
    <w:p w14:paraId="3D03369C" w14:textId="6EBBDB2F" w:rsidR="00961F04" w:rsidRDefault="00961F04" w:rsidP="00961F04">
      <w:pPr>
        <w:ind w:left="792"/>
      </w:pPr>
      <w:r>
        <w:t xml:space="preserve">For any other type of capability, provide similar information as described above for </w:t>
      </w:r>
      <w:r w:rsidR="00FD4463">
        <w:t>r</w:t>
      </w:r>
      <w:r>
        <w:t xml:space="preserve">eports and </w:t>
      </w:r>
      <w:r w:rsidR="00FD4463">
        <w:t>s</w:t>
      </w:r>
      <w:r>
        <w:t>cripts.</w:t>
      </w:r>
    </w:p>
    <w:p w14:paraId="3F52E566" w14:textId="66027747" w:rsidR="00961F04" w:rsidRDefault="00FD4463" w:rsidP="00961F04">
      <w:pPr>
        <w:ind w:left="792"/>
      </w:pPr>
      <w:r>
        <w:t>The contractor must s</w:t>
      </w:r>
      <w:r w:rsidR="00961F04">
        <w:t xml:space="preserve">ubmit the functional specification electronically </w:t>
      </w:r>
      <w:r>
        <w:t>within</w:t>
      </w:r>
      <w:r w:rsidR="00961F04">
        <w:t xml:space="preserve"> 60 days after beginning use of a new standard report (</w:t>
      </w:r>
      <w:r>
        <w:t>e.g</w:t>
      </w:r>
      <w:r w:rsidR="00961F04">
        <w:t>., test period).</w:t>
      </w:r>
      <w:r>
        <w:t xml:space="preserve"> </w:t>
      </w:r>
      <w:r w:rsidR="00961F04">
        <w:t xml:space="preserve"> If any change is made thereafter, submit the updated report/capability functional specification </w:t>
      </w:r>
      <w:r>
        <w:t>within 15 calendar</w:t>
      </w:r>
      <w:r w:rsidR="00961F04">
        <w:t xml:space="preserve"> days after the update is made.</w:t>
      </w:r>
    </w:p>
    <w:p w14:paraId="351EF2C0" w14:textId="19732800" w:rsidR="00961F04" w:rsidRPr="00961F04" w:rsidRDefault="00961F04" w:rsidP="00961F04">
      <w:pPr>
        <w:ind w:left="792"/>
      </w:pPr>
      <w:r>
        <w:t xml:space="preserve">For TPPS Cognos </w:t>
      </w:r>
      <w:r w:rsidR="00FD4463">
        <w:t>r</w:t>
      </w:r>
      <w:r>
        <w:t xml:space="preserve">eports, a screenshot of the parameter values input to generate the Cognos </w:t>
      </w:r>
      <w:r w:rsidR="00FD4463">
        <w:t>r</w:t>
      </w:r>
      <w:r>
        <w:t xml:space="preserve">eport </w:t>
      </w:r>
      <w:r w:rsidR="00FD4463">
        <w:t>must</w:t>
      </w:r>
      <w:r>
        <w:t xml:space="preserve"> be included with the </w:t>
      </w:r>
      <w:r w:rsidR="00FD4463">
        <w:t>r</w:t>
      </w:r>
      <w:r>
        <w:t xml:space="preserve">eport results each time the </w:t>
      </w:r>
      <w:r w:rsidR="00FD4463">
        <w:t>r</w:t>
      </w:r>
      <w:r>
        <w:t>eport is generated.</w:t>
      </w:r>
    </w:p>
    <w:p w14:paraId="608844C6" w14:textId="21C8A2B3" w:rsidR="00093919" w:rsidRPr="00BF389D" w:rsidRDefault="00093919" w:rsidP="00352E6C">
      <w:pPr>
        <w:pStyle w:val="Heading2"/>
        <w:numPr>
          <w:ilvl w:val="0"/>
          <w:numId w:val="30"/>
        </w:numPr>
      </w:pPr>
      <w:r w:rsidRPr="00BF389D">
        <w:t>TRAINING</w:t>
      </w:r>
    </w:p>
    <w:p w14:paraId="288BB476" w14:textId="5467DC30" w:rsidR="00921252" w:rsidRPr="00921252" w:rsidRDefault="00921252" w:rsidP="00921252">
      <w:pPr>
        <w:pStyle w:val="ListParagraph"/>
        <w:ind w:left="792"/>
      </w:pPr>
      <w:r w:rsidRPr="00921252">
        <w:t xml:space="preserve">The </w:t>
      </w:r>
      <w:r>
        <w:t>c</w:t>
      </w:r>
      <w:r w:rsidRPr="00921252">
        <w:t xml:space="preserve">ontractor </w:t>
      </w:r>
      <w:r>
        <w:t>must</w:t>
      </w:r>
      <w:r w:rsidRPr="00921252">
        <w:t xml:space="preserve"> provide the </w:t>
      </w:r>
      <w:r>
        <w:t>g</w:t>
      </w:r>
      <w:r w:rsidRPr="00921252">
        <w:t>overnment employees with training on TFM tools and processes</w:t>
      </w:r>
      <w:r>
        <w:t>.</w:t>
      </w:r>
      <w:r w:rsidR="00324E62">
        <w:t xml:space="preserve">  Training will be virtual and is estimated to occur on a monthly basis.</w:t>
      </w:r>
      <w:r w:rsidR="00A53C86">
        <w:t xml:space="preserve">  T</w:t>
      </w:r>
      <w:r w:rsidR="00A53C86" w:rsidRPr="00A53C86">
        <w:t xml:space="preserve">he contractor </w:t>
      </w:r>
      <w:r w:rsidR="00BF389D">
        <w:t>will</w:t>
      </w:r>
      <w:r w:rsidR="00A53C86">
        <w:t xml:space="preserve"> create</w:t>
      </w:r>
      <w:r w:rsidR="00BF389D">
        <w:t xml:space="preserve"> the training materials using their format, which may require adjustment as determined by the government</w:t>
      </w:r>
      <w:r w:rsidR="00A53C86" w:rsidRPr="00A53C86">
        <w:t xml:space="preserve">.  All training material </w:t>
      </w:r>
      <w:r w:rsidR="00BF389D">
        <w:t>must</w:t>
      </w:r>
      <w:r w:rsidR="00A53C86" w:rsidRPr="00A53C86">
        <w:t xml:space="preserve"> be provided electronically.  No printed copies will be required.  The training will not change each month.  The training will not exceed </w:t>
      </w:r>
      <w:r w:rsidR="00BF389D">
        <w:t>five</w:t>
      </w:r>
      <w:r w:rsidR="00A53C86" w:rsidRPr="00A53C86">
        <w:t xml:space="preserve"> times in a performance period.</w:t>
      </w:r>
    </w:p>
    <w:p w14:paraId="638F7136" w14:textId="1F537A51" w:rsidR="00756406" w:rsidRPr="00821725" w:rsidRDefault="00756406" w:rsidP="00352E6C">
      <w:pPr>
        <w:pStyle w:val="Heading2"/>
        <w:numPr>
          <w:ilvl w:val="0"/>
          <w:numId w:val="30"/>
        </w:numPr>
      </w:pPr>
      <w:r>
        <w:t>TRANSITION PLAN</w:t>
      </w:r>
    </w:p>
    <w:p w14:paraId="53BB0035" w14:textId="561E471C" w:rsidR="00474E59" w:rsidRDefault="00474E59" w:rsidP="00821725">
      <w:pPr>
        <w:pStyle w:val="ListParagraph"/>
        <w:ind w:left="792"/>
      </w:pPr>
      <w:r w:rsidRPr="00474E59">
        <w:t xml:space="preserve">If there is a change in contractor or if the operation reverts to </w:t>
      </w:r>
      <w:r w:rsidR="00F5441B">
        <w:t>DLA</w:t>
      </w:r>
      <w:r w:rsidRPr="00474E59">
        <w:t xml:space="preserve">, the contractor </w:t>
      </w:r>
      <w:r w:rsidR="00921252">
        <w:t>must</w:t>
      </w:r>
      <w:r w:rsidRPr="00474E59">
        <w:t xml:space="preserve"> provide phase in/out orientation as detailed below.  </w:t>
      </w:r>
    </w:p>
    <w:p w14:paraId="1CF7A504" w14:textId="7B0A8C96" w:rsidR="00474E59" w:rsidRDefault="00474E59" w:rsidP="00821725">
      <w:pPr>
        <w:pStyle w:val="ListParagraph"/>
        <w:ind w:left="792"/>
      </w:pPr>
    </w:p>
    <w:p w14:paraId="21DE4960" w14:textId="5601E666" w:rsidR="00474E59" w:rsidRDefault="00474E59" w:rsidP="00821725">
      <w:pPr>
        <w:pStyle w:val="ListParagraph"/>
        <w:ind w:left="792"/>
      </w:pPr>
      <w:r>
        <w:lastRenderedPageBreak/>
        <w:t xml:space="preserve">During the phase-in orientation period, the incumbent contractor will continue to be fully responsible for performance requirements and cooperate to the extent required to permit an orderly changeover to the successor.  Weekly status reporting will be required of each contractor.  </w:t>
      </w:r>
      <w:r w:rsidR="00F5441B">
        <w:t xml:space="preserve">The contractors will be required to keep the </w:t>
      </w:r>
      <w:r w:rsidR="005A62AE">
        <w:t>contracting officer’s representative (</w:t>
      </w:r>
      <w:r w:rsidR="00F5441B">
        <w:t>COR</w:t>
      </w:r>
      <w:r w:rsidR="005A62AE">
        <w:t>) (if assigned)</w:t>
      </w:r>
      <w:r w:rsidR="00921252">
        <w:t xml:space="preserve"> and</w:t>
      </w:r>
      <w:r w:rsidR="00F5441B">
        <w:t xml:space="preserve"> </w:t>
      </w:r>
      <w:r w:rsidR="005A62AE">
        <w:t>contracting officer (</w:t>
      </w:r>
      <w:r w:rsidR="00F5441B">
        <w:t>KO</w:t>
      </w:r>
      <w:r w:rsidR="005A62AE">
        <w:t>)</w:t>
      </w:r>
      <w:r w:rsidR="00F5441B">
        <w:t xml:space="preserve"> </w:t>
      </w:r>
      <w:r>
        <w:t>informed of any problems or issues and their current status.</w:t>
      </w:r>
    </w:p>
    <w:p w14:paraId="67B1AADC" w14:textId="77777777" w:rsidR="00474E59" w:rsidRDefault="00474E59" w:rsidP="00821725">
      <w:pPr>
        <w:pStyle w:val="ListParagraph"/>
        <w:ind w:left="792"/>
      </w:pPr>
    </w:p>
    <w:p w14:paraId="7431F12A" w14:textId="5B6CB9D3" w:rsidR="00821725" w:rsidRDefault="00F5441B" w:rsidP="00821725">
      <w:pPr>
        <w:pStyle w:val="ListParagraph"/>
        <w:ind w:left="792"/>
      </w:pPr>
      <w:r>
        <w:t>The contractor</w:t>
      </w:r>
      <w:r w:rsidR="00474E59">
        <w:t xml:space="preserve"> is required to submit a </w:t>
      </w:r>
      <w:r w:rsidR="00114816">
        <w:t>t</w:t>
      </w:r>
      <w:r w:rsidR="00474E59">
        <w:t>ransition</w:t>
      </w:r>
      <w:r w:rsidR="00114816">
        <w:t>-in</w:t>
      </w:r>
      <w:r w:rsidR="00474E59">
        <w:t xml:space="preserve"> </w:t>
      </w:r>
      <w:r w:rsidR="00114816">
        <w:t>p</w:t>
      </w:r>
      <w:r w:rsidR="00474E59">
        <w:t>lan</w:t>
      </w:r>
      <w:r w:rsidR="00114816">
        <w:t xml:space="preserve"> within 10 business days of award</w:t>
      </w:r>
      <w:r w:rsidR="00474E59">
        <w:t>.  This plan should include the following:</w:t>
      </w:r>
    </w:p>
    <w:p w14:paraId="4CF81A48" w14:textId="77777777" w:rsidR="00821725" w:rsidRDefault="00474E59" w:rsidP="00352E6C">
      <w:pPr>
        <w:pStyle w:val="ListParagraph"/>
        <w:numPr>
          <w:ilvl w:val="0"/>
          <w:numId w:val="21"/>
        </w:numPr>
        <w:ind w:left="1152"/>
      </w:pPr>
      <w:r>
        <w:t>Process to phase-in key and non-key personnel</w:t>
      </w:r>
      <w:r w:rsidR="000B1AE1">
        <w:t>.</w:t>
      </w:r>
    </w:p>
    <w:p w14:paraId="4E99796C" w14:textId="77777777" w:rsidR="00821725" w:rsidRDefault="00474E59" w:rsidP="00352E6C">
      <w:pPr>
        <w:pStyle w:val="ListParagraph"/>
        <w:numPr>
          <w:ilvl w:val="0"/>
          <w:numId w:val="21"/>
        </w:numPr>
        <w:ind w:left="1152"/>
      </w:pPr>
      <w:r>
        <w:t xml:space="preserve">Methodology/plan on how </w:t>
      </w:r>
      <w:r w:rsidR="000B1AE1">
        <w:t>the contractor’s</w:t>
      </w:r>
      <w:r>
        <w:t xml:space="preserve"> team will be able to seamlessly take over all existing procedures and operating processes.</w:t>
      </w:r>
    </w:p>
    <w:p w14:paraId="4B0CBA01" w14:textId="77777777" w:rsidR="00821725" w:rsidRDefault="00474E59" w:rsidP="00352E6C">
      <w:pPr>
        <w:pStyle w:val="ListParagraph"/>
        <w:numPr>
          <w:ilvl w:val="0"/>
          <w:numId w:val="21"/>
        </w:numPr>
        <w:ind w:left="1152"/>
      </w:pPr>
      <w:r>
        <w:t xml:space="preserve">Methodology/plan for efficient and effective knowledge transfer from </w:t>
      </w:r>
      <w:r w:rsidR="000B1AE1">
        <w:t xml:space="preserve">the </w:t>
      </w:r>
      <w:r>
        <w:t>outgoing contractor</w:t>
      </w:r>
      <w:r w:rsidR="000B1AE1">
        <w:t>.</w:t>
      </w:r>
    </w:p>
    <w:p w14:paraId="58E8F6BC" w14:textId="2CBC3367" w:rsidR="00474E59" w:rsidRDefault="000B1AE1" w:rsidP="00352E6C">
      <w:pPr>
        <w:pStyle w:val="ListParagraph"/>
        <w:numPr>
          <w:ilvl w:val="0"/>
          <w:numId w:val="21"/>
        </w:numPr>
        <w:ind w:left="1152"/>
      </w:pPr>
      <w:r>
        <w:t xml:space="preserve">Schedule for completion of </w:t>
      </w:r>
      <w:r w:rsidR="00474E59">
        <w:t xml:space="preserve">all transition </w:t>
      </w:r>
      <w:r>
        <w:t>activities</w:t>
      </w:r>
      <w:r w:rsidR="00474E59">
        <w:t>.</w:t>
      </w:r>
    </w:p>
    <w:p w14:paraId="186BCFAB" w14:textId="499A732B" w:rsidR="00474E59" w:rsidRDefault="00474E59" w:rsidP="00474E59">
      <w:pPr>
        <w:pStyle w:val="ListParagraph"/>
      </w:pPr>
    </w:p>
    <w:p w14:paraId="6D0E4A21" w14:textId="41AAAB8D" w:rsidR="00474E59" w:rsidRDefault="00474E59" w:rsidP="00821725">
      <w:pPr>
        <w:pStyle w:val="ListParagraph"/>
        <w:ind w:left="792"/>
      </w:pPr>
      <w:r>
        <w:t xml:space="preserve">If there is a change in contractor or if the operation reverts to DoD, the contractor </w:t>
      </w:r>
      <w:r w:rsidR="00921252">
        <w:t>must</w:t>
      </w:r>
      <w:r>
        <w:t xml:space="preserve"> provide phase-out orientation.  Phase-out orientation </w:t>
      </w:r>
      <w:r w:rsidR="00114816">
        <w:t>will</w:t>
      </w:r>
      <w:r>
        <w:t xml:space="preserve"> begin as soon as possible after changeover is directed.  During the phase-out orientation period, the incumbent contractor will be fully responsible for performance requirements and cooperate to the extent required to permit an orderly changeover to the successor.  </w:t>
      </w:r>
      <w:r w:rsidR="00114816" w:rsidRPr="00114816">
        <w:t>Weekly status reporting will be required of each contractor.  The contractors will be required to keep the COR</w:t>
      </w:r>
      <w:r w:rsidR="00921252">
        <w:t xml:space="preserve"> and </w:t>
      </w:r>
      <w:r w:rsidR="00114816" w:rsidRPr="00114816">
        <w:t>KO informed of any problems or issues and their current status.</w:t>
      </w:r>
    </w:p>
    <w:p w14:paraId="583EB864" w14:textId="77777777" w:rsidR="00474E59" w:rsidRDefault="00474E59" w:rsidP="00821725">
      <w:pPr>
        <w:pStyle w:val="ListParagraph"/>
        <w:ind w:left="792"/>
      </w:pPr>
    </w:p>
    <w:p w14:paraId="7934BD73" w14:textId="55ABBA28" w:rsidR="00474E59" w:rsidRDefault="00474E59" w:rsidP="00821725">
      <w:pPr>
        <w:pStyle w:val="ListParagraph"/>
        <w:ind w:left="792"/>
      </w:pPr>
      <w:r>
        <w:t>Should the contract be terminated for any reason, within five business days after notification of termination the incumbent will submit for approval to the COR</w:t>
      </w:r>
      <w:r w:rsidR="00921252">
        <w:t xml:space="preserve"> an</w:t>
      </w:r>
      <w:r w:rsidR="00E941B9">
        <w:t xml:space="preserve">d </w:t>
      </w:r>
      <w:r w:rsidR="00921252">
        <w:t>KO</w:t>
      </w:r>
      <w:r>
        <w:t xml:space="preserve"> a transition plan outlining how knowledge transfer from the incumbent to government and/or contract personnel will take place. </w:t>
      </w:r>
      <w:r w:rsidR="00DB5545">
        <w:t xml:space="preserve"> </w:t>
      </w:r>
      <w:r>
        <w:t xml:space="preserve">This plan must, at a minimum, include </w:t>
      </w:r>
      <w:r w:rsidR="005A62AE">
        <w:t>the following</w:t>
      </w:r>
      <w:r>
        <w:t>:</w:t>
      </w:r>
    </w:p>
    <w:p w14:paraId="45323859" w14:textId="2C106181" w:rsidR="00474E59" w:rsidRDefault="00DB5545" w:rsidP="00352E6C">
      <w:pPr>
        <w:pStyle w:val="ListParagraph"/>
        <w:numPr>
          <w:ilvl w:val="0"/>
          <w:numId w:val="22"/>
        </w:numPr>
        <w:ind w:left="1152"/>
      </w:pPr>
      <w:r w:rsidRPr="00DB5545">
        <w:t xml:space="preserve">Describe how knowledge transfer </w:t>
      </w:r>
      <w:r>
        <w:t xml:space="preserve">of </w:t>
      </w:r>
      <w:r w:rsidR="00474E59">
        <w:t>all procedures and operating processes will be communicated to the personnel taking over those duties.</w:t>
      </w:r>
    </w:p>
    <w:p w14:paraId="5142CEBB" w14:textId="77777777" w:rsidR="00474E59" w:rsidRDefault="00474E59" w:rsidP="00352E6C">
      <w:pPr>
        <w:pStyle w:val="ListParagraph"/>
        <w:numPr>
          <w:ilvl w:val="0"/>
          <w:numId w:val="22"/>
        </w:numPr>
        <w:ind w:left="1152"/>
      </w:pPr>
      <w:r>
        <w:t>Describe all documentation that will be turned over and document where it is maintained.</w:t>
      </w:r>
    </w:p>
    <w:p w14:paraId="582E0455" w14:textId="6B12B87F" w:rsidR="00474E59" w:rsidRDefault="00DB5545" w:rsidP="00352E6C">
      <w:pPr>
        <w:pStyle w:val="ListParagraph"/>
        <w:numPr>
          <w:ilvl w:val="0"/>
          <w:numId w:val="22"/>
        </w:numPr>
        <w:ind w:left="1152"/>
      </w:pPr>
      <w:r w:rsidRPr="00DB5545">
        <w:t>Schedule for completion of all transition activities</w:t>
      </w:r>
      <w:r w:rsidR="00474E59">
        <w:t>.</w:t>
      </w:r>
    </w:p>
    <w:p w14:paraId="45410772" w14:textId="6F0F18DD" w:rsidR="00474E59" w:rsidRDefault="00474E59" w:rsidP="00352E6C">
      <w:pPr>
        <w:pStyle w:val="ListParagraph"/>
        <w:numPr>
          <w:ilvl w:val="0"/>
          <w:numId w:val="22"/>
        </w:numPr>
        <w:ind w:left="1152"/>
      </w:pPr>
      <w:r>
        <w:t>Describe how contractor personnel will complete out-processing.</w:t>
      </w:r>
    </w:p>
    <w:p w14:paraId="50E6DA7D" w14:textId="5C5AE81A" w:rsidR="007143A6" w:rsidRPr="00C9463B" w:rsidRDefault="007143A6" w:rsidP="00352E6C">
      <w:pPr>
        <w:pStyle w:val="Heading2"/>
        <w:numPr>
          <w:ilvl w:val="0"/>
          <w:numId w:val="30"/>
        </w:numPr>
      </w:pPr>
      <w:r>
        <w:t>REGULAR RECURRING MEETINGS</w:t>
      </w:r>
    </w:p>
    <w:p w14:paraId="26871021" w14:textId="1250C38B" w:rsidR="00D83BDE" w:rsidRDefault="007B5394" w:rsidP="00C9463B">
      <w:pPr>
        <w:pStyle w:val="ListParagraph"/>
        <w:ind w:left="792"/>
      </w:pPr>
      <w:r w:rsidRPr="007B5394">
        <w:t>Regular recurring meetings will be held</w:t>
      </w:r>
      <w:r w:rsidR="005A62AE">
        <w:t xml:space="preserve"> as required</w:t>
      </w:r>
      <w:r w:rsidRPr="007B5394">
        <w:t>.  The COR</w:t>
      </w:r>
      <w:r w:rsidR="005A62AE">
        <w:t xml:space="preserve"> or other designated government representative</w:t>
      </w:r>
      <w:r w:rsidRPr="007B5394">
        <w:t xml:space="preserve"> will determine the date, time, place, agenda</w:t>
      </w:r>
      <w:r w:rsidR="00112AA1">
        <w:t>,</w:t>
      </w:r>
      <w:r w:rsidRPr="007B5394">
        <w:t xml:space="preserve"> and meeting forum for regular recurring meetings.  The</w:t>
      </w:r>
      <w:r w:rsidR="00112AA1">
        <w:t xml:space="preserve"> contractor’s</w:t>
      </w:r>
      <w:r w:rsidRPr="007B5394">
        <w:t xml:space="preserve"> </w:t>
      </w:r>
      <w:r w:rsidR="00E65AFE">
        <w:t xml:space="preserve">program </w:t>
      </w:r>
      <w:r w:rsidR="00112AA1">
        <w:t>l</w:t>
      </w:r>
      <w:r w:rsidRPr="007B5394">
        <w:t>ead</w:t>
      </w:r>
      <w:r w:rsidR="00112AA1">
        <w:t xml:space="preserve"> must</w:t>
      </w:r>
      <w:r w:rsidRPr="007B5394">
        <w:t xml:space="preserve"> attend all recurring meetings.</w:t>
      </w:r>
    </w:p>
    <w:p w14:paraId="52B578B4" w14:textId="16E466E3" w:rsidR="00A20A27" w:rsidRDefault="00A20A27" w:rsidP="00C9463B">
      <w:pPr>
        <w:pStyle w:val="ListParagraph"/>
        <w:ind w:left="792"/>
      </w:pPr>
    </w:p>
    <w:p w14:paraId="534BCF9B" w14:textId="3A51910D" w:rsidR="00A20A27" w:rsidRDefault="00A20A27" w:rsidP="00C9463B">
      <w:pPr>
        <w:pStyle w:val="ListParagraph"/>
        <w:ind w:left="792"/>
      </w:pPr>
      <w:r w:rsidRPr="00A20A27">
        <w:lastRenderedPageBreak/>
        <w:t xml:space="preserve">The </w:t>
      </w:r>
      <w:r w:rsidR="00112AA1">
        <w:t>c</w:t>
      </w:r>
      <w:r w:rsidRPr="00A20A27">
        <w:t xml:space="preserve">ontractor must schedule a kick-off meeting within 10 business days of </w:t>
      </w:r>
      <w:r w:rsidR="00921252">
        <w:t>performance start</w:t>
      </w:r>
      <w:r w:rsidR="006D0B16">
        <w:t>, which must include the KO and the COR or designated government representative</w:t>
      </w:r>
      <w:r w:rsidR="00E65AFE">
        <w:t>.</w:t>
      </w:r>
      <w:r w:rsidR="006D0B16">
        <w:t xml:space="preserve">  Any kick-off meeting materials must be provided to the government at least two business days prior to the meeting.</w:t>
      </w:r>
    </w:p>
    <w:p w14:paraId="7B3291DB" w14:textId="08B6CD5D" w:rsidR="007143A6" w:rsidRPr="00C9463B" w:rsidRDefault="007143A6" w:rsidP="00352E6C">
      <w:pPr>
        <w:pStyle w:val="Heading2"/>
        <w:numPr>
          <w:ilvl w:val="0"/>
          <w:numId w:val="30"/>
        </w:numPr>
      </w:pPr>
      <w:r>
        <w:t>DELAY NOTICE MEMORANDUMS</w:t>
      </w:r>
      <w:r w:rsidR="00756406">
        <w:t xml:space="preserve"> (DNMs)</w:t>
      </w:r>
    </w:p>
    <w:p w14:paraId="3BFDB443" w14:textId="4F844E16" w:rsidR="00D33C21" w:rsidRDefault="00D33C21" w:rsidP="00C9463B">
      <w:pPr>
        <w:pStyle w:val="ListParagraph"/>
        <w:ind w:left="792"/>
      </w:pPr>
      <w:r w:rsidRPr="00D33C21">
        <w:t xml:space="preserve">Should the contractor become aware of any major/minor issues during the execution of </w:t>
      </w:r>
      <w:r w:rsidR="00B66422">
        <w:t>the contract</w:t>
      </w:r>
      <w:r w:rsidRPr="00D33C21">
        <w:t xml:space="preserve">, a </w:t>
      </w:r>
      <w:r w:rsidR="00A149FD">
        <w:t>delay notice memorandum (</w:t>
      </w:r>
      <w:r w:rsidRPr="00D33C21">
        <w:t>DNM</w:t>
      </w:r>
      <w:r w:rsidR="00A149FD">
        <w:t>)</w:t>
      </w:r>
      <w:r w:rsidRPr="00D33C21">
        <w:t xml:space="preserve"> will be </w:t>
      </w:r>
      <w:r w:rsidR="00A149FD">
        <w:t>submitted</w:t>
      </w:r>
      <w:r w:rsidRPr="00D33C21">
        <w:t xml:space="preserve"> to document the impact to tasks or deliverables.  DNMs will be submitted to the COR</w:t>
      </w:r>
      <w:r w:rsidR="006D0B16">
        <w:t xml:space="preserve"> or designated government representative</w:t>
      </w:r>
      <w:r w:rsidRPr="00D33C21">
        <w:t xml:space="preserve">.  The COR </w:t>
      </w:r>
      <w:r w:rsidR="006D0B16">
        <w:t xml:space="preserve">or designated government representative </w:t>
      </w:r>
      <w:r w:rsidRPr="00D33C21">
        <w:t xml:space="preserve">will provide written </w:t>
      </w:r>
      <w:r w:rsidR="006D0B16">
        <w:t>disposition</w:t>
      </w:r>
      <w:r w:rsidRPr="00D33C21">
        <w:t xml:space="preserve"> of the DNM to the </w:t>
      </w:r>
      <w:r w:rsidR="00A149FD">
        <w:t>KO</w:t>
      </w:r>
      <w:r w:rsidRPr="00D33C21">
        <w:t xml:space="preserve">, who will provide the official written </w:t>
      </w:r>
      <w:r w:rsidR="006D0B16">
        <w:t>disposition</w:t>
      </w:r>
      <w:r w:rsidRPr="00D33C21">
        <w:t xml:space="preserve"> to the contractor.  </w:t>
      </w:r>
      <w:r w:rsidR="006D5620">
        <w:t>Any DNMs resulting in changes to contract terms will require the issuance of a modification.</w:t>
      </w:r>
    </w:p>
    <w:p w14:paraId="0AD48F96" w14:textId="77777777" w:rsidR="00D33C21" w:rsidRDefault="00D33C21" w:rsidP="00C9463B">
      <w:pPr>
        <w:pStyle w:val="ListParagraph"/>
        <w:ind w:left="792"/>
      </w:pPr>
    </w:p>
    <w:p w14:paraId="1A7F9114" w14:textId="7A42043E" w:rsidR="00D83BDE" w:rsidRDefault="00D83BDE" w:rsidP="00C9463B">
      <w:pPr>
        <w:pStyle w:val="ListParagraph"/>
        <w:ind w:left="792"/>
      </w:pPr>
      <w:r>
        <w:t xml:space="preserve">Use of DNMs is one method to foster communication, </w:t>
      </w:r>
      <w:r w:rsidR="0055121B">
        <w:t xml:space="preserve">which is </w:t>
      </w:r>
      <w:r>
        <w:t xml:space="preserve">a critical success factor to this </w:t>
      </w:r>
      <w:r w:rsidR="0055121B">
        <w:t>effort</w:t>
      </w:r>
      <w:r>
        <w:t xml:space="preserve">.  The DNMs are intended to provide DLA with immediate feedback regarding matters that may pose a potential risk to the contractor’s ability to complete the work as planned (either scope of coverage or timeline), to identify new impediments, or to otherwise communicate critical matters to DLA management that have not been specifically defined as a contract deliverable.  The DNMs should provide enough information regarding the background, scope of the issue, condition, </w:t>
      </w:r>
      <w:r w:rsidR="0055121B">
        <w:t xml:space="preserve">and </w:t>
      </w:r>
      <w:r>
        <w:t xml:space="preserve">cause and effect to enable decisions to be made regarding alternate or additional procedures.  </w:t>
      </w:r>
    </w:p>
    <w:p w14:paraId="2AED7758" w14:textId="77777777" w:rsidR="00D83BDE" w:rsidRDefault="00D83BDE" w:rsidP="00C9463B">
      <w:pPr>
        <w:pStyle w:val="ListParagraph"/>
        <w:ind w:left="792"/>
      </w:pPr>
    </w:p>
    <w:p w14:paraId="67F1234D" w14:textId="25C14206" w:rsidR="00D83BDE" w:rsidRDefault="00D83BDE" w:rsidP="00C9463B">
      <w:pPr>
        <w:pStyle w:val="ListParagraph"/>
        <w:ind w:left="792"/>
      </w:pPr>
      <w:r>
        <w:t>Form</w:t>
      </w:r>
      <w:r w:rsidR="006D5620">
        <w:t>at</w:t>
      </w:r>
      <w:r>
        <w:t xml:space="preserve"> and content for the DNMs </w:t>
      </w:r>
      <w:r w:rsidR="0055121B">
        <w:t>will</w:t>
      </w:r>
      <w:r>
        <w:t xml:space="preserve"> be developed by the </w:t>
      </w:r>
      <w:r w:rsidR="0055121B">
        <w:t>contractor</w:t>
      </w:r>
      <w:r w:rsidR="00BB1B9C">
        <w:t xml:space="preserve"> and</w:t>
      </w:r>
      <w:r>
        <w:t xml:space="preserve"> </w:t>
      </w:r>
      <w:r w:rsidR="0055121B">
        <w:t>approved by the government</w:t>
      </w:r>
      <w:r>
        <w:t>.</w:t>
      </w:r>
    </w:p>
    <w:p w14:paraId="75C806D0" w14:textId="6158E207" w:rsidR="00756406" w:rsidRPr="00C9463B" w:rsidRDefault="00756406" w:rsidP="00352E6C">
      <w:pPr>
        <w:pStyle w:val="Heading2"/>
        <w:numPr>
          <w:ilvl w:val="0"/>
          <w:numId w:val="30"/>
        </w:numPr>
      </w:pPr>
      <w:r>
        <w:t>DEFICIENCY REPORTS</w:t>
      </w:r>
    </w:p>
    <w:p w14:paraId="68167F12" w14:textId="6BEBC1D8" w:rsidR="005E3A72" w:rsidRDefault="005E3A72" w:rsidP="00C9463B">
      <w:pPr>
        <w:pStyle w:val="ListParagraph"/>
        <w:ind w:left="792"/>
      </w:pPr>
      <w:r>
        <w:t xml:space="preserve">The government </w:t>
      </w:r>
      <w:r w:rsidR="006D0B16">
        <w:t>will</w:t>
      </w:r>
      <w:r>
        <w:t xml:space="preserve"> provide feedback to the contractor on deficiencies </w:t>
      </w:r>
      <w:r w:rsidR="003A54D6">
        <w:t>using deficiency reports (</w:t>
      </w:r>
      <w:r>
        <w:t>DRs</w:t>
      </w:r>
      <w:r w:rsidR="003A54D6">
        <w:t xml:space="preserve">), which will be </w:t>
      </w:r>
      <w:r>
        <w:t xml:space="preserve">categorized into two areas:  </w:t>
      </w:r>
      <w:r w:rsidR="003A54D6">
        <w:t>m</w:t>
      </w:r>
      <w:r>
        <w:t xml:space="preserve">inor contract non-conformance and </w:t>
      </w:r>
      <w:r w:rsidR="003A54D6">
        <w:t>m</w:t>
      </w:r>
      <w:r>
        <w:t>ajor contract non-conformance.</w:t>
      </w:r>
    </w:p>
    <w:p w14:paraId="4215BFDD" w14:textId="77777777" w:rsidR="005E3A72" w:rsidRDefault="005E3A72" w:rsidP="00C9463B">
      <w:pPr>
        <w:pStyle w:val="ListParagraph"/>
        <w:ind w:left="792"/>
      </w:pPr>
    </w:p>
    <w:p w14:paraId="576E5175" w14:textId="31187604" w:rsidR="005E3A72" w:rsidRDefault="005E3A72" w:rsidP="00C9463B">
      <w:pPr>
        <w:pStyle w:val="ListParagraph"/>
        <w:ind w:left="792"/>
      </w:pPr>
      <w:r>
        <w:t xml:space="preserve">Deliverables or </w:t>
      </w:r>
      <w:r w:rsidR="001D79C6">
        <w:t>performance</w:t>
      </w:r>
      <w:r>
        <w:t xml:space="preserve"> that fail to meet or comply with contractual requirements </w:t>
      </w:r>
      <w:r w:rsidR="003A54D6">
        <w:t>will</w:t>
      </w:r>
      <w:r>
        <w:t xml:space="preserve"> be identified as non-conformances</w:t>
      </w:r>
      <w:r w:rsidR="001D79C6">
        <w:t xml:space="preserve"> with this determination being made by the KO.</w:t>
      </w:r>
      <w:r>
        <w:t xml:space="preserve">  The </w:t>
      </w:r>
      <w:r w:rsidR="003A54D6">
        <w:t xml:space="preserve">COR </w:t>
      </w:r>
      <w:r w:rsidR="006D0B16">
        <w:t xml:space="preserve">or designated government representative </w:t>
      </w:r>
      <w:r>
        <w:t xml:space="preserve">will provide a summary of the issue referencing the specific </w:t>
      </w:r>
      <w:r w:rsidR="003A54D6">
        <w:t xml:space="preserve">task </w:t>
      </w:r>
      <w:r w:rsidR="002B2FE7">
        <w:t>area</w:t>
      </w:r>
      <w:r w:rsidR="003A54D6">
        <w:t>/PWS</w:t>
      </w:r>
      <w:r>
        <w:t xml:space="preserve"> requirement that the contractor did not meet</w:t>
      </w:r>
      <w:r w:rsidR="003A54D6">
        <w:t xml:space="preserve"> as well as </w:t>
      </w:r>
      <w:r>
        <w:t xml:space="preserve">the objective evidence that supports the COR’s conclusion </w:t>
      </w:r>
      <w:r w:rsidR="003A54D6">
        <w:t>no later than</w:t>
      </w:r>
      <w:r>
        <w:t xml:space="preserve"> two </w:t>
      </w:r>
      <w:r w:rsidR="003A54D6">
        <w:t xml:space="preserve">business </w:t>
      </w:r>
      <w:r>
        <w:t>days after the non-conformance discovery to the KO.  If the KO determines a non-conformance has occurred, a DR will be issued.</w:t>
      </w:r>
    </w:p>
    <w:p w14:paraId="3E37DCFB" w14:textId="77777777" w:rsidR="005E3A72" w:rsidRDefault="005E3A72" w:rsidP="00C9463B">
      <w:pPr>
        <w:pStyle w:val="ListParagraph"/>
        <w:ind w:left="792"/>
      </w:pPr>
    </w:p>
    <w:p w14:paraId="050A0D3A" w14:textId="4DE74B4B" w:rsidR="005E3A72" w:rsidRDefault="005E3A72" w:rsidP="00C9463B">
      <w:pPr>
        <w:pStyle w:val="ListParagraph"/>
        <w:ind w:left="792"/>
      </w:pPr>
      <w:r w:rsidRPr="005E3A72">
        <w:rPr>
          <w:u w:val="single"/>
        </w:rPr>
        <w:t>Minor non-conformance</w:t>
      </w:r>
      <w:r>
        <w:t xml:space="preserve">:  A minor non-conformance is a non-conformance, which by itself may not adversely impact mission, safety of personnel and/or equipment, performance (quality), schedule (delivery), or cost.  A minor non-conformance normally does not increase risk to the government.  Minor non-conformance issues may start to </w:t>
      </w:r>
      <w:r>
        <w:lastRenderedPageBreak/>
        <w:t>become worrisome to the government and could result in a major non-conformance if not resolved in a timely manner.  Examples include unauthorized travel, multiple minor spelling or grammar errors in reports, an untimely report, etc.</w:t>
      </w:r>
    </w:p>
    <w:p w14:paraId="7D3D4CCF" w14:textId="77777777" w:rsidR="005E3A72" w:rsidRDefault="005E3A72" w:rsidP="00C9463B">
      <w:pPr>
        <w:pStyle w:val="ListParagraph"/>
        <w:ind w:left="792"/>
      </w:pPr>
    </w:p>
    <w:p w14:paraId="33F7019E" w14:textId="343F9EDC" w:rsidR="005E3A72" w:rsidRDefault="005E3A72" w:rsidP="00C9463B">
      <w:pPr>
        <w:pStyle w:val="ListParagraph"/>
        <w:ind w:left="792"/>
      </w:pPr>
      <w:r w:rsidRPr="005E3A72">
        <w:rPr>
          <w:u w:val="single"/>
        </w:rPr>
        <w:t>Major non-conformance</w:t>
      </w:r>
      <w:r>
        <w:t>:  A major non-conformance is a non-conformance that adversely impacts (or has the reasonable potential to impact) mission, safety of personnel and/or equipment, performance (quality), schedule (delivery), or cost.  A major non-conformance also increases risk to the government.  An example of increasing risk would be a significant number of recurring non-conformances, which indicates inadequate preventive measures or corrective actions, thus lowering the government’s confidence that quality services will be provided on time.  Examples includ</w:t>
      </w:r>
      <w:r w:rsidR="00227EBD">
        <w:t>e</w:t>
      </w:r>
      <w:r>
        <w:t xml:space="preserve"> inaccurate or insufficient information in reports, numerous spelling or grammar issues in reports, multiple untimely reports, etc.</w:t>
      </w:r>
    </w:p>
    <w:p w14:paraId="68446352" w14:textId="77777777" w:rsidR="005E3A72" w:rsidRDefault="005E3A72" w:rsidP="00C9463B">
      <w:pPr>
        <w:pStyle w:val="ListParagraph"/>
        <w:ind w:left="792"/>
      </w:pPr>
    </w:p>
    <w:p w14:paraId="47E16E8F" w14:textId="7FE28A20" w:rsidR="005E3A72" w:rsidRDefault="00D5480B" w:rsidP="00C9463B">
      <w:pPr>
        <w:pStyle w:val="ListParagraph"/>
        <w:ind w:left="792"/>
      </w:pPr>
      <w:r>
        <w:t>The COR</w:t>
      </w:r>
      <w:r w:rsidR="005E3A72">
        <w:t xml:space="preserve"> </w:t>
      </w:r>
      <w:r w:rsidR="006D0B16">
        <w:t xml:space="preserve">or designated government representative </w:t>
      </w:r>
      <w:r w:rsidR="005E3A72">
        <w:t>must document contractor performance as well as the scope and purpose of any inspections.  Documentation of all inspections and acceptances will be maintained by the COR</w:t>
      </w:r>
      <w:r>
        <w:t xml:space="preserve"> and uploaded in</w:t>
      </w:r>
      <w:r w:rsidR="00F434AE">
        <w:t>to</w:t>
      </w:r>
      <w:r>
        <w:t xml:space="preserve"> the Surveillance Performance Module (SPM) of the Procurement Integrated Enterprise Environment (PIEE)</w:t>
      </w:r>
      <w:r w:rsidR="006D0B16">
        <w:t xml:space="preserve"> (if a COR is appointed)</w:t>
      </w:r>
      <w:r w:rsidR="005E3A72">
        <w:t>.  The COR will also assess and rate contractor performance as it relates to contract requirements</w:t>
      </w:r>
      <w:r w:rsidR="003F20B3">
        <w:t xml:space="preserve"> in accordance with the quality assurance surveillance plan (QASP) (see section </w:t>
      </w:r>
      <w:r w:rsidR="006D0B16">
        <w:t>II.L</w:t>
      </w:r>
      <w:r w:rsidR="003F20B3">
        <w:t>. QASP)</w:t>
      </w:r>
      <w:r w:rsidR="005E3A72">
        <w:t xml:space="preserve">.  Performance assessment may </w:t>
      </w:r>
      <w:r w:rsidR="0022227E">
        <w:t>include</w:t>
      </w:r>
      <w:r w:rsidR="005E3A72">
        <w:t xml:space="preserve"> emails from the COR</w:t>
      </w:r>
      <w:r w:rsidR="006D0B16">
        <w:t xml:space="preserve"> or other government personnel</w:t>
      </w:r>
      <w:r w:rsidR="005E3A72">
        <w:t xml:space="preserve">, non-conformance notifications, </w:t>
      </w:r>
      <w:r w:rsidR="003F20B3">
        <w:t xml:space="preserve">DRs, </w:t>
      </w:r>
      <w:r w:rsidR="005E3A72">
        <w:t xml:space="preserve">and annual </w:t>
      </w:r>
      <w:r w:rsidR="00F434AE">
        <w:t>c</w:t>
      </w:r>
      <w:r w:rsidR="005E3A72">
        <w:t xml:space="preserve">ontract </w:t>
      </w:r>
      <w:r w:rsidR="00F434AE">
        <w:t>p</w:t>
      </w:r>
      <w:r w:rsidR="005E3A72">
        <w:t xml:space="preserve">erformance </w:t>
      </w:r>
      <w:r w:rsidR="00F434AE">
        <w:t>a</w:t>
      </w:r>
      <w:r w:rsidR="005E3A72">
        <w:t xml:space="preserve">ssessment </w:t>
      </w:r>
      <w:r w:rsidR="00F434AE">
        <w:t>r</w:t>
      </w:r>
      <w:r w:rsidR="005E3A72">
        <w:t>eports (CPARs).  Each builds on the other and provides a thoroughly documented history of contractor performance.</w:t>
      </w:r>
    </w:p>
    <w:p w14:paraId="485EFD77" w14:textId="77777777" w:rsidR="005E3A72" w:rsidRDefault="005E3A72" w:rsidP="00C9463B">
      <w:pPr>
        <w:pStyle w:val="ListParagraph"/>
        <w:ind w:left="792"/>
      </w:pPr>
    </w:p>
    <w:p w14:paraId="2E5B50D2" w14:textId="4585F1A3" w:rsidR="005E3A72" w:rsidRDefault="005E3A72" w:rsidP="00C9463B">
      <w:pPr>
        <w:pStyle w:val="ListParagraph"/>
        <w:ind w:left="792"/>
      </w:pPr>
      <w:r>
        <w:t xml:space="preserve">The </w:t>
      </w:r>
      <w:r w:rsidR="006D0B16">
        <w:t>government</w:t>
      </w:r>
      <w:r>
        <w:t xml:space="preserve"> may perform inspection/surveillance at any time during contract performance in accordance with FAR </w:t>
      </w:r>
      <w:r w:rsidR="003F20B3">
        <w:t xml:space="preserve">Clause </w:t>
      </w:r>
      <w:r>
        <w:t xml:space="preserve">52.212-4.  </w:t>
      </w:r>
      <w:r w:rsidR="003F20B3">
        <w:t>The results of any inspection/surveillance must be provided to the KO</w:t>
      </w:r>
      <w:r w:rsidR="00F434AE">
        <w:t xml:space="preserve"> and uploaded into SPM</w:t>
      </w:r>
      <w:r w:rsidR="003F20B3">
        <w:t xml:space="preserve">.  </w:t>
      </w:r>
      <w:r>
        <w:t xml:space="preserve">The COR will retain all </w:t>
      </w:r>
      <w:r w:rsidR="005F4E60">
        <w:t>contract</w:t>
      </w:r>
      <w:r>
        <w:t xml:space="preserve"> and inspection documentation </w:t>
      </w:r>
      <w:r w:rsidR="003F20B3">
        <w:t>through</w:t>
      </w:r>
      <w:r>
        <w:t xml:space="preserve"> contract close</w:t>
      </w:r>
      <w:r w:rsidR="005F4E60">
        <w:t>-</w:t>
      </w:r>
      <w:r>
        <w:t>out.</w:t>
      </w:r>
    </w:p>
    <w:p w14:paraId="2AD260E3" w14:textId="2AEF8277" w:rsidR="00756406" w:rsidRPr="00C9463B" w:rsidRDefault="00756406" w:rsidP="00352E6C">
      <w:pPr>
        <w:pStyle w:val="Heading2"/>
        <w:numPr>
          <w:ilvl w:val="0"/>
          <w:numId w:val="30"/>
        </w:numPr>
      </w:pPr>
      <w:r>
        <w:t>DELIVERABLES</w:t>
      </w:r>
    </w:p>
    <w:p w14:paraId="680336CD" w14:textId="000EDDD7" w:rsidR="00D746FE" w:rsidRDefault="00D746FE" w:rsidP="00C9463B">
      <w:pPr>
        <w:pStyle w:val="ListParagraph"/>
        <w:ind w:left="792"/>
        <w:rPr>
          <w:lang w:bidi="en-US"/>
        </w:rPr>
      </w:pPr>
      <w:r w:rsidRPr="00D746FE">
        <w:rPr>
          <w:lang w:bidi="en-US"/>
        </w:rPr>
        <w:t xml:space="preserve">The </w:t>
      </w:r>
      <w:r w:rsidR="00E573C9">
        <w:rPr>
          <w:lang w:bidi="en-US"/>
        </w:rPr>
        <w:t>contractor</w:t>
      </w:r>
      <w:r w:rsidRPr="00D746FE">
        <w:rPr>
          <w:lang w:bidi="en-US"/>
        </w:rPr>
        <w:t xml:space="preserve"> is required to create and maintain all documentation, records, and schedules described within this PWS, which become the property of the government to include any/all draft documentation.</w:t>
      </w:r>
    </w:p>
    <w:p w14:paraId="69F7AA37" w14:textId="77777777" w:rsidR="00D746FE" w:rsidRDefault="00D746FE" w:rsidP="00C9463B">
      <w:pPr>
        <w:pStyle w:val="ListParagraph"/>
        <w:ind w:left="792"/>
      </w:pPr>
    </w:p>
    <w:p w14:paraId="416CD969" w14:textId="27C39968" w:rsidR="0035710C" w:rsidRDefault="0035710C" w:rsidP="00C9463B">
      <w:pPr>
        <w:pStyle w:val="ListParagraph"/>
        <w:ind w:left="792"/>
      </w:pPr>
      <w:r w:rsidRPr="0035710C">
        <w:t>All deliverables will be inspected for conformance to contract requirements.  At the discretion of the government, inspection may include validation of information or testing of the deliverables.</w:t>
      </w:r>
    </w:p>
    <w:p w14:paraId="64C771B6" w14:textId="7CCF586E" w:rsidR="0035710C" w:rsidRDefault="0035710C" w:rsidP="00C9463B">
      <w:pPr>
        <w:pStyle w:val="ListParagraph"/>
        <w:ind w:left="792"/>
      </w:pPr>
    </w:p>
    <w:p w14:paraId="3980743D" w14:textId="3D08EFA0" w:rsidR="0035710C" w:rsidRDefault="0035710C" w:rsidP="00C9463B">
      <w:pPr>
        <w:pStyle w:val="ListParagraph"/>
        <w:ind w:left="792"/>
      </w:pPr>
      <w:r w:rsidRPr="0035710C">
        <w:t>The government requires a period not to exceed 10 business days after receipt of deliverable item(s) for inspection, acceptance, or rejection</w:t>
      </w:r>
      <w:r>
        <w:t>.</w:t>
      </w:r>
    </w:p>
    <w:p w14:paraId="376885AF" w14:textId="3FDD6A8F" w:rsidR="0035710C" w:rsidRDefault="0035710C" w:rsidP="00C9463B">
      <w:pPr>
        <w:pStyle w:val="ListParagraph"/>
        <w:ind w:left="792"/>
      </w:pPr>
    </w:p>
    <w:p w14:paraId="145B3C51" w14:textId="063F7106" w:rsidR="0035710C" w:rsidRDefault="0035710C" w:rsidP="00C9463B">
      <w:pPr>
        <w:pStyle w:val="ListParagraph"/>
        <w:ind w:left="792"/>
      </w:pPr>
      <w:r>
        <w:lastRenderedPageBreak/>
        <w:t xml:space="preserve">The government </w:t>
      </w:r>
      <w:r w:rsidR="00F9196C">
        <w:t>will</w:t>
      </w:r>
      <w:r>
        <w:t xml:space="preserve"> use the following as criteria for accepting deliverables:</w:t>
      </w:r>
    </w:p>
    <w:p w14:paraId="0E65E2DB" w14:textId="6596071E" w:rsidR="0035710C" w:rsidRDefault="0035710C" w:rsidP="00352E6C">
      <w:pPr>
        <w:pStyle w:val="ListParagraph"/>
        <w:numPr>
          <w:ilvl w:val="0"/>
          <w:numId w:val="27"/>
        </w:numPr>
        <w:ind w:left="1512"/>
      </w:pPr>
      <w:r>
        <w:t xml:space="preserve">The basis for acceptance </w:t>
      </w:r>
      <w:r w:rsidR="006D2306">
        <w:t>will</w:t>
      </w:r>
      <w:r>
        <w:t xml:space="preserve"> be compliance with the requirements set forth in </w:t>
      </w:r>
      <w:r w:rsidR="002B2FE7">
        <w:t>this</w:t>
      </w:r>
      <w:r w:rsidR="006D2306">
        <w:t xml:space="preserve"> PWS</w:t>
      </w:r>
      <w:r>
        <w:t xml:space="preserve">.  </w:t>
      </w:r>
    </w:p>
    <w:p w14:paraId="32866585" w14:textId="2168D630" w:rsidR="0035710C" w:rsidRDefault="0035710C" w:rsidP="00352E6C">
      <w:pPr>
        <w:pStyle w:val="ListParagraph"/>
        <w:numPr>
          <w:ilvl w:val="0"/>
          <w:numId w:val="27"/>
        </w:numPr>
        <w:ind w:left="1512"/>
      </w:pPr>
      <w:r>
        <w:t xml:space="preserve">See Section </w:t>
      </w:r>
      <w:r w:rsidR="006D0B16">
        <w:t>II.</w:t>
      </w:r>
      <w:r w:rsidR="00657CEA">
        <w:t>Q</w:t>
      </w:r>
      <w:r w:rsidR="00E573C9">
        <w:t xml:space="preserve">. </w:t>
      </w:r>
      <w:r>
        <w:t>Contractor Travel for details of what the government will accept for reimbursement</w:t>
      </w:r>
      <w:r w:rsidR="00E573C9">
        <w:t xml:space="preserve"> of travel costs</w:t>
      </w:r>
      <w:r>
        <w:t>.</w:t>
      </w:r>
    </w:p>
    <w:p w14:paraId="612017FA" w14:textId="77777777" w:rsidR="0035710C" w:rsidRDefault="0035710C" w:rsidP="00352E6C">
      <w:pPr>
        <w:pStyle w:val="ListParagraph"/>
        <w:numPr>
          <w:ilvl w:val="0"/>
          <w:numId w:val="27"/>
        </w:numPr>
        <w:ind w:left="1512"/>
      </w:pPr>
      <w:r>
        <w:t>Reports and document deliverables will be accepted when all discrepancies, errors, or other deficiencies identified in writing by the government have been corrected to the government’s satisfaction.</w:t>
      </w:r>
    </w:p>
    <w:p w14:paraId="29A20BDC" w14:textId="2C812D84" w:rsidR="0035710C" w:rsidRDefault="0035710C" w:rsidP="00352E6C">
      <w:pPr>
        <w:pStyle w:val="ListParagraph"/>
        <w:numPr>
          <w:ilvl w:val="0"/>
          <w:numId w:val="27"/>
        </w:numPr>
        <w:ind w:left="1512"/>
      </w:pPr>
      <w:r>
        <w:t xml:space="preserve">The contractor will </w:t>
      </w:r>
      <w:r w:rsidR="006D2306">
        <w:t>submit all deliverables electronically to the COR</w:t>
      </w:r>
      <w:r w:rsidR="006D0B16">
        <w:t xml:space="preserve"> or designated government representative</w:t>
      </w:r>
      <w:r w:rsidR="00657CEA">
        <w:t xml:space="preserve"> </w:t>
      </w:r>
      <w:r w:rsidR="006D2306">
        <w:t xml:space="preserve">and KO.  </w:t>
      </w:r>
      <w:r>
        <w:t xml:space="preserve">Electronic copies </w:t>
      </w:r>
      <w:r w:rsidR="006D2306">
        <w:t xml:space="preserve">must also be posted to any identified repository </w:t>
      </w:r>
      <w:r w:rsidR="002B2FE7">
        <w:t>if requested by the COR</w:t>
      </w:r>
      <w:r>
        <w:t xml:space="preserve">.  The electronic copies </w:t>
      </w:r>
      <w:r w:rsidR="006D2306">
        <w:t>must</w:t>
      </w:r>
      <w:r>
        <w:t xml:space="preserve"> be compatible with Microsoft Office or other applications as appropriate and mutually agreed to by the parties.  </w:t>
      </w:r>
      <w:r w:rsidR="006D2306">
        <w:t>All documents</w:t>
      </w:r>
      <w:r>
        <w:t xml:space="preserve"> </w:t>
      </w:r>
      <w:r w:rsidR="006D2306">
        <w:t xml:space="preserve">must be editable </w:t>
      </w:r>
      <w:r>
        <w:t xml:space="preserve">by the government.  </w:t>
      </w:r>
    </w:p>
    <w:p w14:paraId="797EDE1A" w14:textId="77777777" w:rsidR="0035710C" w:rsidRDefault="0035710C" w:rsidP="00352E6C">
      <w:pPr>
        <w:pStyle w:val="ListParagraph"/>
        <w:numPr>
          <w:ilvl w:val="0"/>
          <w:numId w:val="27"/>
        </w:numPr>
        <w:ind w:left="1512"/>
      </w:pPr>
      <w:r>
        <w:t xml:space="preserve">For new items or for those where the government has not provided a format, the contractor will propose a best commercial practice and submit for government approval. </w:t>
      </w:r>
    </w:p>
    <w:p w14:paraId="2C4DBD94" w14:textId="5940C649" w:rsidR="0035710C" w:rsidRDefault="0035710C" w:rsidP="00352E6C">
      <w:pPr>
        <w:pStyle w:val="ListParagraph"/>
        <w:numPr>
          <w:ilvl w:val="0"/>
          <w:numId w:val="27"/>
        </w:numPr>
        <w:ind w:left="1512"/>
      </w:pPr>
      <w:r>
        <w:t xml:space="preserve">All of the government's comments on deliverables must be adjudicated within review timelines.  </w:t>
      </w:r>
    </w:p>
    <w:p w14:paraId="5BC48B90" w14:textId="05397919" w:rsidR="00D33C21" w:rsidRDefault="00D33C21" w:rsidP="00C9463B">
      <w:pPr>
        <w:ind w:left="792"/>
        <w:contextualSpacing/>
      </w:pPr>
      <w:r>
        <w:t>For all deliverables, government review will be within 10 business days and resubmission by the contractor within 10 business days after receiving comments.  Timelines are based on the receipt of the email.  Any email received before noon EST is considered day one of the review period.  For example, a deliverable submitted on Monday, January 27, 202</w:t>
      </w:r>
      <w:r w:rsidR="00FF7F3E">
        <w:t>4</w:t>
      </w:r>
      <w:r>
        <w:t xml:space="preserve"> before noon must have comments received by 5pm EST Friday, February 7, 202</w:t>
      </w:r>
      <w:r w:rsidR="00FF7F3E">
        <w:t>4</w:t>
      </w:r>
      <w:r>
        <w:t>.  Emails received after noon EST will have review period starting the following day.  Using the same example, a deliverable submitted on Monday, January 27, 202</w:t>
      </w:r>
      <w:r w:rsidR="00FF7F3E">
        <w:t>4</w:t>
      </w:r>
      <w:r>
        <w:t xml:space="preserve"> after noon EST will have comments required by COB Monday, February 10, 202</w:t>
      </w:r>
      <w:r w:rsidR="00FF7F3E">
        <w:t>4</w:t>
      </w:r>
      <w:r>
        <w:t xml:space="preserve">.  System delays/lag time are not within control of the contractor or </w:t>
      </w:r>
      <w:r w:rsidR="005F4E60">
        <w:t>government</w:t>
      </w:r>
      <w:r>
        <w:t xml:space="preserve"> personnel.  Deliverables/comments will not be considered late if the emails are timestamped within the appropriate timeframes regardless of when they are actually received on the recipient’s system.  For example, if a deliverable is shown to have been sent by 5pm EST on the due date; however, it does not show up in the government’s system until that evening or the next day, the deliverable is considered to be on time.</w:t>
      </w:r>
    </w:p>
    <w:p w14:paraId="1E2B0548" w14:textId="77777777" w:rsidR="00D33C21" w:rsidRDefault="00D33C21" w:rsidP="00C9463B">
      <w:pPr>
        <w:ind w:left="792"/>
      </w:pPr>
    </w:p>
    <w:p w14:paraId="73765932" w14:textId="0A589803" w:rsidR="00D33C21" w:rsidRDefault="00D33C21" w:rsidP="00C9463B">
      <w:pPr>
        <w:ind w:left="792"/>
        <w:contextualSpacing/>
      </w:pPr>
      <w:r>
        <w:t>If government acceptance is not provided in writing within 10 business days, the deliverable is considered ‘accepted’.  The government can request additional time for review/comment for initial deliverables only; however, the additional time cannot exceed 10 business days (20 business days total from receipt of the initial deliverable), and the request must be submitted/agreed to in writing prior to the expiration of the initial 10</w:t>
      </w:r>
      <w:r w:rsidR="00E85172">
        <w:t>-</w:t>
      </w:r>
      <w:r>
        <w:t xml:space="preserve">day review period.  The government will have five business days to review deliverable resubmissions.  If the government does not provide written acceptance of the </w:t>
      </w:r>
      <w:r>
        <w:lastRenderedPageBreak/>
        <w:t xml:space="preserve">resubmittal within five business days, the deliverable is considered ‘accepted’.  There will only be one resubmission per deliverable unless agreed upon between the government and the contractor using the following escalation procedures. </w:t>
      </w:r>
    </w:p>
    <w:p w14:paraId="5F51F099" w14:textId="77777777" w:rsidR="0053496C" w:rsidRDefault="0053496C" w:rsidP="00C9463B">
      <w:pPr>
        <w:ind w:left="792"/>
        <w:contextualSpacing/>
      </w:pPr>
    </w:p>
    <w:p w14:paraId="3C500142" w14:textId="67C223D8" w:rsidR="00D33C21" w:rsidRDefault="00D33C21" w:rsidP="00C9463B">
      <w:pPr>
        <w:ind w:left="792"/>
        <w:contextualSpacing/>
      </w:pPr>
      <w:r>
        <w:t xml:space="preserve">Any disagreements between the government and the contractor regarding deliverable acceptance should be escalated to the </w:t>
      </w:r>
      <w:r w:rsidR="00F434AE">
        <w:t>KO</w:t>
      </w:r>
      <w:r>
        <w:t xml:space="preserve"> as soon as possible (preferably within the comment/resubmission period).  If the COR or contractor has reason to believe a deliverable will not be accepted, or will require multiple resubmissions, the KO should be notified immediately.  Issues with deliverables that cannot be resolved between the contractor, COR, and KO will require a meeting that includes the COR’s supervisor.  The KO will provide final disposition on the deliverable based on the outcome of the meeting.</w:t>
      </w:r>
    </w:p>
    <w:p w14:paraId="311BCD84" w14:textId="4A6D5201" w:rsidR="007143A6" w:rsidRPr="00C9463B" w:rsidRDefault="007143A6" w:rsidP="00352E6C">
      <w:pPr>
        <w:pStyle w:val="Heading2"/>
        <w:numPr>
          <w:ilvl w:val="0"/>
          <w:numId w:val="30"/>
        </w:numPr>
      </w:pPr>
      <w:r>
        <w:t>DELIVERY SCHEDULE</w:t>
      </w:r>
    </w:p>
    <w:p w14:paraId="2A022AB9" w14:textId="2F33C990" w:rsidR="00476110" w:rsidRDefault="00476110" w:rsidP="00C9463B">
      <w:pPr>
        <w:pStyle w:val="ListParagraph"/>
        <w:ind w:left="792"/>
      </w:pPr>
      <w:r w:rsidRPr="00476110">
        <w:t xml:space="preserve">All “days” identified in this </w:t>
      </w:r>
      <w:r w:rsidR="00657CEA">
        <w:t>PWS</w:t>
      </w:r>
      <w:r w:rsidRPr="00476110">
        <w:t xml:space="preserve"> </w:t>
      </w:r>
      <w:r>
        <w:t xml:space="preserve">are business </w:t>
      </w:r>
      <w:r w:rsidRPr="00476110">
        <w:t xml:space="preserve">days unless otherwise specified.  If deliverables are inadvertently scheduled for a weekend/holiday, then the due date becomes the next business day.  The end-of-day for deliverables is 5pm </w:t>
      </w:r>
      <w:r w:rsidR="004E352B">
        <w:t>e</w:t>
      </w:r>
      <w:r w:rsidRPr="00476110">
        <w:t xml:space="preserve">astern </w:t>
      </w:r>
      <w:r w:rsidR="004E352B">
        <w:t>t</w:t>
      </w:r>
      <w:r w:rsidRPr="00476110">
        <w:t>ime.</w:t>
      </w:r>
    </w:p>
    <w:p w14:paraId="23144366" w14:textId="77777777" w:rsidR="001A57CC" w:rsidRDefault="001A57CC" w:rsidP="00C9463B">
      <w:pPr>
        <w:pStyle w:val="ListParagraph"/>
        <w:ind w:left="792"/>
      </w:pPr>
    </w:p>
    <w:tbl>
      <w:tblPr>
        <w:tblStyle w:val="TableGrid"/>
        <w:tblW w:w="9013" w:type="dxa"/>
        <w:tblInd w:w="792" w:type="dxa"/>
        <w:tblLook w:val="04A0" w:firstRow="1" w:lastRow="0" w:firstColumn="1" w:lastColumn="0" w:noHBand="0" w:noVBand="1"/>
      </w:tblPr>
      <w:tblGrid>
        <w:gridCol w:w="3883"/>
        <w:gridCol w:w="1980"/>
        <w:gridCol w:w="1260"/>
        <w:gridCol w:w="1890"/>
      </w:tblGrid>
      <w:tr w:rsidR="002B2FE7" w:rsidRPr="002B2FE7" w14:paraId="004FF8FF" w14:textId="77777777" w:rsidTr="00310B14">
        <w:tc>
          <w:tcPr>
            <w:tcW w:w="3883" w:type="dxa"/>
          </w:tcPr>
          <w:p w14:paraId="11C2E857" w14:textId="6D61E880" w:rsidR="002B2FE7" w:rsidRPr="002B2FE7" w:rsidRDefault="002B2FE7" w:rsidP="002B2FE7">
            <w:pPr>
              <w:pStyle w:val="ListParagraph"/>
              <w:ind w:left="0"/>
              <w:jc w:val="center"/>
              <w:rPr>
                <w:b/>
                <w:bCs/>
              </w:rPr>
            </w:pPr>
            <w:r>
              <w:rPr>
                <w:b/>
                <w:bCs/>
              </w:rPr>
              <w:t>Deliverable</w:t>
            </w:r>
          </w:p>
        </w:tc>
        <w:tc>
          <w:tcPr>
            <w:tcW w:w="1980" w:type="dxa"/>
          </w:tcPr>
          <w:p w14:paraId="7D580F6B" w14:textId="43CA7736" w:rsidR="002B2FE7" w:rsidRPr="002B2FE7" w:rsidRDefault="002B2FE7" w:rsidP="002B2FE7">
            <w:pPr>
              <w:pStyle w:val="ListParagraph"/>
              <w:ind w:left="0"/>
              <w:jc w:val="center"/>
              <w:rPr>
                <w:b/>
                <w:bCs/>
              </w:rPr>
            </w:pPr>
            <w:r>
              <w:rPr>
                <w:b/>
                <w:bCs/>
              </w:rPr>
              <w:t>PWS Section</w:t>
            </w:r>
          </w:p>
        </w:tc>
        <w:tc>
          <w:tcPr>
            <w:tcW w:w="1260" w:type="dxa"/>
          </w:tcPr>
          <w:p w14:paraId="36547674" w14:textId="483CC19E" w:rsidR="002B2FE7" w:rsidRPr="002B2FE7" w:rsidRDefault="002B2FE7" w:rsidP="002B2FE7">
            <w:pPr>
              <w:pStyle w:val="ListParagraph"/>
              <w:ind w:left="0"/>
              <w:jc w:val="center"/>
              <w:rPr>
                <w:b/>
                <w:bCs/>
              </w:rPr>
            </w:pPr>
            <w:r>
              <w:rPr>
                <w:b/>
                <w:bCs/>
              </w:rPr>
              <w:t>Qty</w:t>
            </w:r>
            <w:r w:rsidR="00310B14">
              <w:rPr>
                <w:b/>
                <w:bCs/>
              </w:rPr>
              <w:t xml:space="preserve"> (per year)</w:t>
            </w:r>
          </w:p>
        </w:tc>
        <w:tc>
          <w:tcPr>
            <w:tcW w:w="1890" w:type="dxa"/>
          </w:tcPr>
          <w:p w14:paraId="61512046" w14:textId="59C623CE" w:rsidR="002B2FE7" w:rsidRPr="002B2FE7" w:rsidRDefault="002B2FE7" w:rsidP="002B2FE7">
            <w:pPr>
              <w:pStyle w:val="ListParagraph"/>
              <w:ind w:left="0"/>
              <w:jc w:val="center"/>
              <w:rPr>
                <w:b/>
                <w:bCs/>
              </w:rPr>
            </w:pPr>
            <w:r>
              <w:rPr>
                <w:b/>
                <w:bCs/>
              </w:rPr>
              <w:t>Due</w:t>
            </w:r>
          </w:p>
        </w:tc>
      </w:tr>
      <w:tr w:rsidR="002B2FE7" w14:paraId="114F173D" w14:textId="77777777" w:rsidTr="00310B14">
        <w:tc>
          <w:tcPr>
            <w:tcW w:w="3883" w:type="dxa"/>
          </w:tcPr>
          <w:p w14:paraId="171000C4" w14:textId="5C600D7A" w:rsidR="002B2FE7" w:rsidRDefault="002B2FE7" w:rsidP="00C9463B">
            <w:pPr>
              <w:pStyle w:val="ListParagraph"/>
              <w:ind w:left="0"/>
            </w:pPr>
            <w:r>
              <w:t>Monthly status report</w:t>
            </w:r>
          </w:p>
        </w:tc>
        <w:tc>
          <w:tcPr>
            <w:tcW w:w="1980" w:type="dxa"/>
          </w:tcPr>
          <w:p w14:paraId="5BFA2689" w14:textId="30579201" w:rsidR="002B2FE7" w:rsidRDefault="002B2FE7" w:rsidP="00C9463B">
            <w:pPr>
              <w:pStyle w:val="ListParagraph"/>
              <w:ind w:left="0"/>
            </w:pPr>
            <w:r>
              <w:t>Section II.</w:t>
            </w:r>
            <w:r w:rsidR="006D0B16">
              <w:t>M</w:t>
            </w:r>
          </w:p>
        </w:tc>
        <w:tc>
          <w:tcPr>
            <w:tcW w:w="1260" w:type="dxa"/>
          </w:tcPr>
          <w:p w14:paraId="26A53AFB" w14:textId="20EF76E2" w:rsidR="002B2FE7" w:rsidRDefault="002B2FE7" w:rsidP="00C9463B">
            <w:pPr>
              <w:pStyle w:val="ListParagraph"/>
              <w:ind w:left="0"/>
            </w:pPr>
            <w:r>
              <w:t>12</w:t>
            </w:r>
          </w:p>
        </w:tc>
        <w:tc>
          <w:tcPr>
            <w:tcW w:w="1890" w:type="dxa"/>
          </w:tcPr>
          <w:p w14:paraId="2BD479BD" w14:textId="616DE8CD" w:rsidR="002B2FE7" w:rsidRDefault="002B2FE7" w:rsidP="00C9463B">
            <w:pPr>
              <w:pStyle w:val="ListParagraph"/>
              <w:ind w:left="0"/>
            </w:pPr>
            <w:r>
              <w:t>5</w:t>
            </w:r>
            <w:r w:rsidRPr="002B2FE7">
              <w:rPr>
                <w:vertAlign w:val="superscript"/>
              </w:rPr>
              <w:t>th</w:t>
            </w:r>
            <w:r>
              <w:t xml:space="preserve"> of each month</w:t>
            </w:r>
          </w:p>
        </w:tc>
      </w:tr>
      <w:tr w:rsidR="00517E95" w14:paraId="1F9A0313" w14:textId="77777777" w:rsidTr="00310B14">
        <w:tc>
          <w:tcPr>
            <w:tcW w:w="3883" w:type="dxa"/>
          </w:tcPr>
          <w:p w14:paraId="27FE403B" w14:textId="76197924" w:rsidR="00517E95" w:rsidRDefault="00517E95" w:rsidP="00C9463B">
            <w:pPr>
              <w:pStyle w:val="ListParagraph"/>
              <w:ind w:left="0"/>
            </w:pPr>
            <w:r>
              <w:t>QCP</w:t>
            </w:r>
          </w:p>
        </w:tc>
        <w:tc>
          <w:tcPr>
            <w:tcW w:w="1980" w:type="dxa"/>
          </w:tcPr>
          <w:p w14:paraId="5FF2CE34" w14:textId="67283540" w:rsidR="00517E95" w:rsidRDefault="00517E95" w:rsidP="00C9463B">
            <w:pPr>
              <w:pStyle w:val="ListParagraph"/>
              <w:ind w:left="0"/>
            </w:pPr>
            <w:r>
              <w:t>Section II.</w:t>
            </w:r>
            <w:r w:rsidR="006D0B16">
              <w:t>N</w:t>
            </w:r>
          </w:p>
        </w:tc>
        <w:tc>
          <w:tcPr>
            <w:tcW w:w="1260" w:type="dxa"/>
          </w:tcPr>
          <w:p w14:paraId="00DD98A1" w14:textId="444C35C8" w:rsidR="00517E95" w:rsidRDefault="00517E95" w:rsidP="00C9463B">
            <w:pPr>
              <w:pStyle w:val="ListParagraph"/>
              <w:ind w:left="0"/>
            </w:pPr>
            <w:r>
              <w:t>1</w:t>
            </w:r>
          </w:p>
        </w:tc>
        <w:tc>
          <w:tcPr>
            <w:tcW w:w="1890" w:type="dxa"/>
          </w:tcPr>
          <w:p w14:paraId="50351601" w14:textId="28A4A0D4" w:rsidR="00517E95" w:rsidRDefault="00517E95" w:rsidP="00C9463B">
            <w:pPr>
              <w:pStyle w:val="ListParagraph"/>
              <w:ind w:left="0"/>
            </w:pPr>
            <w:r>
              <w:t xml:space="preserve">Within 10 days after </w:t>
            </w:r>
            <w:r w:rsidR="00657CEA">
              <w:t>performance start</w:t>
            </w:r>
          </w:p>
        </w:tc>
      </w:tr>
      <w:tr w:rsidR="008F2130" w14:paraId="2E6BC2E4" w14:textId="77777777" w:rsidTr="00310B14">
        <w:tc>
          <w:tcPr>
            <w:tcW w:w="3883" w:type="dxa"/>
          </w:tcPr>
          <w:p w14:paraId="3D002CB7" w14:textId="7176ECFA" w:rsidR="008F2130" w:rsidRDefault="008F2130" w:rsidP="00C9463B">
            <w:pPr>
              <w:pStyle w:val="ListParagraph"/>
              <w:ind w:left="0"/>
            </w:pPr>
            <w:r>
              <w:t>Weekly status reports</w:t>
            </w:r>
          </w:p>
        </w:tc>
        <w:tc>
          <w:tcPr>
            <w:tcW w:w="1980" w:type="dxa"/>
          </w:tcPr>
          <w:p w14:paraId="4AC02EFD" w14:textId="01259D38" w:rsidR="008F2130" w:rsidRDefault="008F2130" w:rsidP="00C9463B">
            <w:pPr>
              <w:pStyle w:val="ListParagraph"/>
              <w:ind w:left="0"/>
            </w:pPr>
            <w:r>
              <w:t>Section II.</w:t>
            </w:r>
            <w:r w:rsidR="006D0B16">
              <w:t>P</w:t>
            </w:r>
          </w:p>
        </w:tc>
        <w:tc>
          <w:tcPr>
            <w:tcW w:w="1260" w:type="dxa"/>
          </w:tcPr>
          <w:p w14:paraId="49D776D4" w14:textId="23AD02EC" w:rsidR="008F2130" w:rsidRDefault="008F2130" w:rsidP="00C9463B">
            <w:pPr>
              <w:pStyle w:val="ListParagraph"/>
              <w:ind w:left="0"/>
            </w:pPr>
            <w:r>
              <w:t>52</w:t>
            </w:r>
          </w:p>
        </w:tc>
        <w:tc>
          <w:tcPr>
            <w:tcW w:w="1890" w:type="dxa"/>
          </w:tcPr>
          <w:p w14:paraId="69F67177" w14:textId="4CA0CE41" w:rsidR="008F2130" w:rsidRDefault="008F2130" w:rsidP="00C9463B">
            <w:pPr>
              <w:pStyle w:val="ListParagraph"/>
              <w:ind w:left="0"/>
            </w:pPr>
            <w:r>
              <w:t>Tuesdays by 5pm</w:t>
            </w:r>
          </w:p>
        </w:tc>
      </w:tr>
      <w:tr w:rsidR="008F2130" w14:paraId="346FD26C" w14:textId="77777777" w:rsidTr="00310B14">
        <w:tc>
          <w:tcPr>
            <w:tcW w:w="3883" w:type="dxa"/>
          </w:tcPr>
          <w:p w14:paraId="1BA03D5D" w14:textId="5FB0DE0F" w:rsidR="008F2130" w:rsidRDefault="008F2130" w:rsidP="00C9463B">
            <w:pPr>
              <w:pStyle w:val="ListParagraph"/>
              <w:ind w:left="0"/>
            </w:pPr>
            <w:r>
              <w:t>Management report</w:t>
            </w:r>
          </w:p>
        </w:tc>
        <w:tc>
          <w:tcPr>
            <w:tcW w:w="1980" w:type="dxa"/>
          </w:tcPr>
          <w:p w14:paraId="6D5EE489" w14:textId="61D36869" w:rsidR="008F2130" w:rsidRDefault="008F2130" w:rsidP="00C9463B">
            <w:pPr>
              <w:pStyle w:val="ListParagraph"/>
              <w:ind w:left="0"/>
            </w:pPr>
            <w:r>
              <w:t>Section II.</w:t>
            </w:r>
            <w:r w:rsidR="006D0B16">
              <w:t>O</w:t>
            </w:r>
          </w:p>
        </w:tc>
        <w:tc>
          <w:tcPr>
            <w:tcW w:w="1260" w:type="dxa"/>
          </w:tcPr>
          <w:p w14:paraId="6C724E1C" w14:textId="06373173" w:rsidR="008F2130" w:rsidRDefault="008F2130" w:rsidP="00C9463B">
            <w:pPr>
              <w:pStyle w:val="ListParagraph"/>
              <w:ind w:left="0"/>
            </w:pPr>
            <w:r>
              <w:t>1</w:t>
            </w:r>
          </w:p>
        </w:tc>
        <w:tc>
          <w:tcPr>
            <w:tcW w:w="1890" w:type="dxa"/>
          </w:tcPr>
          <w:p w14:paraId="782B6933" w14:textId="032E30A6" w:rsidR="008F2130" w:rsidRDefault="008F2130" w:rsidP="00C9463B">
            <w:pPr>
              <w:pStyle w:val="ListParagraph"/>
              <w:ind w:left="0"/>
            </w:pPr>
            <w:r>
              <w:t>Within 5 days of contract end</w:t>
            </w:r>
          </w:p>
        </w:tc>
      </w:tr>
      <w:tr w:rsidR="0075027A" w14:paraId="2060BDA6" w14:textId="77777777" w:rsidTr="00310B14">
        <w:tc>
          <w:tcPr>
            <w:tcW w:w="3883" w:type="dxa"/>
          </w:tcPr>
          <w:p w14:paraId="59094A58" w14:textId="2E531A11" w:rsidR="0075027A" w:rsidRDefault="0075027A" w:rsidP="00C9463B">
            <w:pPr>
              <w:pStyle w:val="ListParagraph"/>
              <w:ind w:left="0"/>
            </w:pPr>
            <w:r>
              <w:t>Monthly transportation reports</w:t>
            </w:r>
          </w:p>
        </w:tc>
        <w:tc>
          <w:tcPr>
            <w:tcW w:w="1980" w:type="dxa"/>
          </w:tcPr>
          <w:p w14:paraId="5475F15A" w14:textId="58DEBF5D" w:rsidR="0075027A" w:rsidRDefault="0075027A" w:rsidP="00C9463B">
            <w:pPr>
              <w:pStyle w:val="ListParagraph"/>
              <w:ind w:left="0"/>
            </w:pPr>
            <w:r>
              <w:t>II.A</w:t>
            </w:r>
          </w:p>
        </w:tc>
        <w:tc>
          <w:tcPr>
            <w:tcW w:w="1260" w:type="dxa"/>
          </w:tcPr>
          <w:p w14:paraId="4BB8EC4D" w14:textId="2A6E72D9" w:rsidR="0075027A" w:rsidRDefault="0075027A" w:rsidP="00C9463B">
            <w:pPr>
              <w:pStyle w:val="ListParagraph"/>
              <w:ind w:left="0"/>
            </w:pPr>
            <w:r>
              <w:t>12</w:t>
            </w:r>
          </w:p>
        </w:tc>
        <w:tc>
          <w:tcPr>
            <w:tcW w:w="1890" w:type="dxa"/>
          </w:tcPr>
          <w:p w14:paraId="104E2150" w14:textId="7783DE8C" w:rsidR="0075027A" w:rsidRDefault="0075027A" w:rsidP="00C9463B">
            <w:pPr>
              <w:pStyle w:val="ListParagraph"/>
              <w:ind w:left="0"/>
            </w:pPr>
            <w:r>
              <w:t>5</w:t>
            </w:r>
            <w:r w:rsidRPr="0075027A">
              <w:rPr>
                <w:vertAlign w:val="superscript"/>
              </w:rPr>
              <w:t>th</w:t>
            </w:r>
            <w:r>
              <w:t xml:space="preserve"> of each month</w:t>
            </w:r>
          </w:p>
        </w:tc>
      </w:tr>
      <w:tr w:rsidR="002B2FE7" w14:paraId="067E2A53" w14:textId="77777777" w:rsidTr="00310B14">
        <w:tc>
          <w:tcPr>
            <w:tcW w:w="3883" w:type="dxa"/>
          </w:tcPr>
          <w:p w14:paraId="223B2EE4" w14:textId="59C1775E" w:rsidR="002B2FE7" w:rsidRDefault="00931547" w:rsidP="00C9463B">
            <w:pPr>
              <w:pStyle w:val="ListParagraph"/>
              <w:ind w:left="0"/>
            </w:pPr>
            <w:r>
              <w:t>Assurance over effectiveness of controls</w:t>
            </w:r>
          </w:p>
        </w:tc>
        <w:tc>
          <w:tcPr>
            <w:tcW w:w="1980" w:type="dxa"/>
          </w:tcPr>
          <w:p w14:paraId="5382AF5A" w14:textId="0F4B4ABB" w:rsidR="002B2FE7" w:rsidRDefault="00931547" w:rsidP="00C9463B">
            <w:pPr>
              <w:pStyle w:val="ListParagraph"/>
              <w:ind w:left="0"/>
            </w:pPr>
            <w:r>
              <w:t>II.B</w:t>
            </w:r>
          </w:p>
        </w:tc>
        <w:tc>
          <w:tcPr>
            <w:tcW w:w="1260" w:type="dxa"/>
          </w:tcPr>
          <w:p w14:paraId="578DF752" w14:textId="244F4CF0" w:rsidR="002B2FE7" w:rsidRDefault="00A207DD" w:rsidP="00C9463B">
            <w:pPr>
              <w:pStyle w:val="ListParagraph"/>
              <w:ind w:left="0"/>
            </w:pPr>
            <w:r>
              <w:t>5</w:t>
            </w:r>
          </w:p>
        </w:tc>
        <w:tc>
          <w:tcPr>
            <w:tcW w:w="1890" w:type="dxa"/>
          </w:tcPr>
          <w:p w14:paraId="7C55E6A4" w14:textId="4EC03726" w:rsidR="002B2FE7" w:rsidRDefault="00931547" w:rsidP="00C9463B">
            <w:pPr>
              <w:pStyle w:val="ListParagraph"/>
              <w:ind w:left="0"/>
            </w:pPr>
            <w:r>
              <w:t>Annually by August 15</w:t>
            </w:r>
          </w:p>
        </w:tc>
      </w:tr>
      <w:tr w:rsidR="002B2FE7" w14:paraId="030ABDDE" w14:textId="77777777" w:rsidTr="00310B14">
        <w:tc>
          <w:tcPr>
            <w:tcW w:w="3883" w:type="dxa"/>
          </w:tcPr>
          <w:p w14:paraId="312A78A9" w14:textId="6B159FB9" w:rsidR="002B2FE7" w:rsidRDefault="00395745" w:rsidP="00C9463B">
            <w:pPr>
              <w:pStyle w:val="ListParagraph"/>
              <w:ind w:left="0"/>
            </w:pPr>
            <w:r>
              <w:t>Bridge letter</w:t>
            </w:r>
          </w:p>
        </w:tc>
        <w:tc>
          <w:tcPr>
            <w:tcW w:w="1980" w:type="dxa"/>
          </w:tcPr>
          <w:p w14:paraId="4563C250" w14:textId="25D9F459" w:rsidR="002B2FE7" w:rsidRDefault="00395745" w:rsidP="00C9463B">
            <w:pPr>
              <w:pStyle w:val="ListParagraph"/>
              <w:ind w:left="0"/>
            </w:pPr>
            <w:r>
              <w:t>II.B</w:t>
            </w:r>
          </w:p>
        </w:tc>
        <w:tc>
          <w:tcPr>
            <w:tcW w:w="1260" w:type="dxa"/>
          </w:tcPr>
          <w:p w14:paraId="1F224584" w14:textId="779C8BD9" w:rsidR="002B2FE7" w:rsidRDefault="00A207DD" w:rsidP="00C9463B">
            <w:pPr>
              <w:pStyle w:val="ListParagraph"/>
              <w:ind w:left="0"/>
            </w:pPr>
            <w:r>
              <w:t>5</w:t>
            </w:r>
          </w:p>
        </w:tc>
        <w:tc>
          <w:tcPr>
            <w:tcW w:w="1890" w:type="dxa"/>
          </w:tcPr>
          <w:p w14:paraId="00D19340" w14:textId="2183C231" w:rsidR="002B2FE7" w:rsidRDefault="00395745" w:rsidP="00C9463B">
            <w:pPr>
              <w:pStyle w:val="ListParagraph"/>
              <w:ind w:left="0"/>
            </w:pPr>
            <w:r>
              <w:t>Annually by October 8</w:t>
            </w:r>
          </w:p>
        </w:tc>
      </w:tr>
      <w:tr w:rsidR="002B2FE7" w14:paraId="12DDBCAF" w14:textId="77777777" w:rsidTr="00310B14">
        <w:tc>
          <w:tcPr>
            <w:tcW w:w="3883" w:type="dxa"/>
          </w:tcPr>
          <w:p w14:paraId="4E22A94B" w14:textId="7946AA8B" w:rsidR="002B2FE7" w:rsidRDefault="00395745" w:rsidP="00C9463B">
            <w:pPr>
              <w:pStyle w:val="ListParagraph"/>
              <w:ind w:left="0"/>
            </w:pPr>
            <w:r w:rsidRPr="00395745">
              <w:t xml:space="preserve">Status </w:t>
            </w:r>
            <w:r>
              <w:t>u</w:t>
            </w:r>
            <w:r w:rsidRPr="00395745">
              <w:t xml:space="preserve">pdate related to SSAE SOC 1 </w:t>
            </w:r>
            <w:r>
              <w:t>r</w:t>
            </w:r>
            <w:r w:rsidRPr="00395745">
              <w:t xml:space="preserve">eport and </w:t>
            </w:r>
            <w:r>
              <w:t>r</w:t>
            </w:r>
            <w:r w:rsidRPr="00395745">
              <w:t>emediation</w:t>
            </w:r>
          </w:p>
        </w:tc>
        <w:tc>
          <w:tcPr>
            <w:tcW w:w="1980" w:type="dxa"/>
          </w:tcPr>
          <w:p w14:paraId="22C577B4" w14:textId="0E25821E" w:rsidR="002B2FE7" w:rsidRDefault="00395745" w:rsidP="00C9463B">
            <w:pPr>
              <w:pStyle w:val="ListParagraph"/>
              <w:ind w:left="0"/>
            </w:pPr>
            <w:r>
              <w:t>II.B</w:t>
            </w:r>
          </w:p>
        </w:tc>
        <w:tc>
          <w:tcPr>
            <w:tcW w:w="1260" w:type="dxa"/>
          </w:tcPr>
          <w:p w14:paraId="0C8DEA44" w14:textId="3B317AF9" w:rsidR="002B2FE7" w:rsidRDefault="00A207DD" w:rsidP="00C9463B">
            <w:pPr>
              <w:pStyle w:val="ListParagraph"/>
              <w:ind w:left="0"/>
            </w:pPr>
            <w:r>
              <w:t>10</w:t>
            </w:r>
          </w:p>
        </w:tc>
        <w:tc>
          <w:tcPr>
            <w:tcW w:w="1890" w:type="dxa"/>
          </w:tcPr>
          <w:p w14:paraId="3B60FD2F" w14:textId="10FFE0A9" w:rsidR="002B2FE7" w:rsidRDefault="00395745" w:rsidP="00C9463B">
            <w:pPr>
              <w:pStyle w:val="ListParagraph"/>
              <w:ind w:left="0"/>
            </w:pPr>
            <w:r>
              <w:t>Annually by last business day in January and April</w:t>
            </w:r>
          </w:p>
        </w:tc>
      </w:tr>
      <w:tr w:rsidR="00395745" w14:paraId="58192AF0" w14:textId="77777777" w:rsidTr="00310B14">
        <w:tc>
          <w:tcPr>
            <w:tcW w:w="3883" w:type="dxa"/>
          </w:tcPr>
          <w:p w14:paraId="21CAA625" w14:textId="749E3EFD" w:rsidR="00395745" w:rsidRPr="00395745" w:rsidRDefault="00395745" w:rsidP="00C9463B">
            <w:pPr>
              <w:pStyle w:val="ListParagraph"/>
              <w:ind w:left="0"/>
            </w:pPr>
            <w:r w:rsidRPr="00395745">
              <w:t xml:space="preserve">Responses to DLA IPA </w:t>
            </w:r>
            <w:r>
              <w:t>r</w:t>
            </w:r>
            <w:r w:rsidRPr="00395745">
              <w:t>equest</w:t>
            </w:r>
            <w:r>
              <w:t>s</w:t>
            </w:r>
            <w:r w:rsidRPr="00395745">
              <w:t xml:space="preserve"> and </w:t>
            </w:r>
            <w:r>
              <w:t>f</w:t>
            </w:r>
            <w:r w:rsidRPr="00395745">
              <w:t>indings</w:t>
            </w:r>
          </w:p>
        </w:tc>
        <w:tc>
          <w:tcPr>
            <w:tcW w:w="1980" w:type="dxa"/>
          </w:tcPr>
          <w:p w14:paraId="7654A125" w14:textId="744BFFB9" w:rsidR="00395745" w:rsidRDefault="00395745" w:rsidP="00C9463B">
            <w:pPr>
              <w:pStyle w:val="ListParagraph"/>
              <w:ind w:left="0"/>
            </w:pPr>
            <w:r>
              <w:t>II.B</w:t>
            </w:r>
          </w:p>
        </w:tc>
        <w:tc>
          <w:tcPr>
            <w:tcW w:w="1260" w:type="dxa"/>
          </w:tcPr>
          <w:p w14:paraId="27B70220" w14:textId="12148AD3" w:rsidR="00395745" w:rsidRDefault="00A207DD" w:rsidP="00C9463B">
            <w:pPr>
              <w:pStyle w:val="ListParagraph"/>
              <w:ind w:left="0"/>
            </w:pPr>
            <w:r>
              <w:t>TBD</w:t>
            </w:r>
          </w:p>
        </w:tc>
        <w:tc>
          <w:tcPr>
            <w:tcW w:w="1890" w:type="dxa"/>
          </w:tcPr>
          <w:p w14:paraId="32D95EDE" w14:textId="43D6CB2C" w:rsidR="00395745" w:rsidRDefault="00A207DD" w:rsidP="00C9463B">
            <w:pPr>
              <w:pStyle w:val="ListParagraph"/>
              <w:ind w:left="0"/>
            </w:pPr>
            <w:r>
              <w:t>As agreed upon between the government and ktr</w:t>
            </w:r>
          </w:p>
        </w:tc>
      </w:tr>
      <w:tr w:rsidR="00A207DD" w14:paraId="1C4D5BB4" w14:textId="77777777" w:rsidTr="00310B14">
        <w:tc>
          <w:tcPr>
            <w:tcW w:w="3883" w:type="dxa"/>
          </w:tcPr>
          <w:p w14:paraId="6F3F5F72" w14:textId="37C8A1BD" w:rsidR="00A207DD" w:rsidRPr="00395745" w:rsidRDefault="00A207DD" w:rsidP="00C9463B">
            <w:pPr>
              <w:pStyle w:val="ListParagraph"/>
              <w:ind w:left="0"/>
            </w:pPr>
            <w:r w:rsidRPr="00A207DD">
              <w:lastRenderedPageBreak/>
              <w:t>Crosswalk</w:t>
            </w:r>
          </w:p>
        </w:tc>
        <w:tc>
          <w:tcPr>
            <w:tcW w:w="1980" w:type="dxa"/>
          </w:tcPr>
          <w:p w14:paraId="6D3D9A7D" w14:textId="16B07390" w:rsidR="00A207DD" w:rsidRDefault="00A207DD" w:rsidP="00C9463B">
            <w:pPr>
              <w:pStyle w:val="ListParagraph"/>
              <w:ind w:left="0"/>
            </w:pPr>
            <w:r>
              <w:t>II.B</w:t>
            </w:r>
          </w:p>
        </w:tc>
        <w:tc>
          <w:tcPr>
            <w:tcW w:w="1260" w:type="dxa"/>
          </w:tcPr>
          <w:p w14:paraId="6F5C93D6" w14:textId="21D637A1" w:rsidR="00A207DD" w:rsidRDefault="00A207DD" w:rsidP="00C9463B">
            <w:pPr>
              <w:pStyle w:val="ListParagraph"/>
              <w:ind w:left="0"/>
            </w:pPr>
            <w:r>
              <w:t>5</w:t>
            </w:r>
          </w:p>
        </w:tc>
        <w:tc>
          <w:tcPr>
            <w:tcW w:w="1890" w:type="dxa"/>
          </w:tcPr>
          <w:p w14:paraId="4DA05E45" w14:textId="30B4472D" w:rsidR="00A207DD" w:rsidRDefault="00A207DD" w:rsidP="00C9463B">
            <w:pPr>
              <w:pStyle w:val="ListParagraph"/>
              <w:ind w:left="0"/>
            </w:pPr>
            <w:r>
              <w:t>Annually by June 30</w:t>
            </w:r>
          </w:p>
        </w:tc>
      </w:tr>
      <w:tr w:rsidR="00961F04" w14:paraId="4335E28F" w14:textId="77777777" w:rsidTr="00310B14">
        <w:tc>
          <w:tcPr>
            <w:tcW w:w="3883" w:type="dxa"/>
          </w:tcPr>
          <w:p w14:paraId="6277AD66" w14:textId="2D89023D" w:rsidR="00961F04" w:rsidRPr="00A207DD" w:rsidRDefault="00FD4463" w:rsidP="00C9463B">
            <w:pPr>
              <w:pStyle w:val="ListParagraph"/>
              <w:ind w:left="0"/>
            </w:pPr>
            <w:r>
              <w:t>Existing f</w:t>
            </w:r>
            <w:r w:rsidR="00961F04">
              <w:t>unctional specifications</w:t>
            </w:r>
          </w:p>
        </w:tc>
        <w:tc>
          <w:tcPr>
            <w:tcW w:w="1980" w:type="dxa"/>
          </w:tcPr>
          <w:p w14:paraId="24440902" w14:textId="1A03880C" w:rsidR="00961F04" w:rsidRDefault="00961F04" w:rsidP="00C9463B">
            <w:pPr>
              <w:pStyle w:val="ListParagraph"/>
              <w:ind w:left="0"/>
            </w:pPr>
            <w:r>
              <w:t>II.C</w:t>
            </w:r>
          </w:p>
        </w:tc>
        <w:tc>
          <w:tcPr>
            <w:tcW w:w="1260" w:type="dxa"/>
          </w:tcPr>
          <w:p w14:paraId="611A5B3B" w14:textId="530C5185" w:rsidR="00961F04" w:rsidRDefault="00961F04" w:rsidP="00C9463B">
            <w:pPr>
              <w:pStyle w:val="ListParagraph"/>
              <w:ind w:left="0"/>
            </w:pPr>
            <w:r>
              <w:t>TBD</w:t>
            </w:r>
          </w:p>
        </w:tc>
        <w:tc>
          <w:tcPr>
            <w:tcW w:w="1890" w:type="dxa"/>
          </w:tcPr>
          <w:p w14:paraId="4B2AC78A" w14:textId="491EC8DC" w:rsidR="00961F04" w:rsidRDefault="00961F04" w:rsidP="00C9463B">
            <w:pPr>
              <w:pStyle w:val="ListParagraph"/>
              <w:ind w:left="0"/>
            </w:pPr>
            <w:r>
              <w:t>Initial within 90 days after performance start; updates within 15 calendar days of each update</w:t>
            </w:r>
          </w:p>
        </w:tc>
      </w:tr>
      <w:tr w:rsidR="00FD4463" w14:paraId="6B597E7E" w14:textId="77777777" w:rsidTr="00310B14">
        <w:tc>
          <w:tcPr>
            <w:tcW w:w="3883" w:type="dxa"/>
          </w:tcPr>
          <w:p w14:paraId="43288E23" w14:textId="172C640A" w:rsidR="00FD4463" w:rsidRDefault="00FD4463" w:rsidP="00C9463B">
            <w:pPr>
              <w:pStyle w:val="ListParagraph"/>
              <w:ind w:left="0"/>
            </w:pPr>
            <w:r>
              <w:t>New functional specification</w:t>
            </w:r>
          </w:p>
        </w:tc>
        <w:tc>
          <w:tcPr>
            <w:tcW w:w="1980" w:type="dxa"/>
          </w:tcPr>
          <w:p w14:paraId="05E1AC63" w14:textId="72D28B4F" w:rsidR="00FD4463" w:rsidRDefault="00FD4463" w:rsidP="00C9463B">
            <w:pPr>
              <w:pStyle w:val="ListParagraph"/>
              <w:ind w:left="0"/>
            </w:pPr>
            <w:r>
              <w:t>II.D</w:t>
            </w:r>
          </w:p>
        </w:tc>
        <w:tc>
          <w:tcPr>
            <w:tcW w:w="1260" w:type="dxa"/>
          </w:tcPr>
          <w:p w14:paraId="3D9EF302" w14:textId="29A8E31F" w:rsidR="00FD4463" w:rsidRDefault="00FD4463" w:rsidP="00C9463B">
            <w:pPr>
              <w:pStyle w:val="ListParagraph"/>
              <w:ind w:left="0"/>
            </w:pPr>
            <w:r>
              <w:t>TBD</w:t>
            </w:r>
          </w:p>
        </w:tc>
        <w:tc>
          <w:tcPr>
            <w:tcW w:w="1890" w:type="dxa"/>
          </w:tcPr>
          <w:p w14:paraId="15DD718A" w14:textId="48D7482D" w:rsidR="00FD4463" w:rsidRDefault="00FD4463" w:rsidP="00C9463B">
            <w:pPr>
              <w:pStyle w:val="ListParagraph"/>
              <w:ind w:left="0"/>
            </w:pPr>
            <w:r>
              <w:t>Initial within 60 days after implementation; updates within 15 calendar days of each update</w:t>
            </w:r>
          </w:p>
        </w:tc>
      </w:tr>
      <w:tr w:rsidR="00921252" w14:paraId="68F7224E" w14:textId="77777777" w:rsidTr="00310B14">
        <w:tc>
          <w:tcPr>
            <w:tcW w:w="3883" w:type="dxa"/>
          </w:tcPr>
          <w:p w14:paraId="03A80B03" w14:textId="75F5C918" w:rsidR="00921252" w:rsidRDefault="00921252" w:rsidP="00C9463B">
            <w:pPr>
              <w:pStyle w:val="ListParagraph"/>
              <w:ind w:left="0"/>
            </w:pPr>
            <w:r>
              <w:t>Kick-off meeting/slides</w:t>
            </w:r>
          </w:p>
        </w:tc>
        <w:tc>
          <w:tcPr>
            <w:tcW w:w="1980" w:type="dxa"/>
          </w:tcPr>
          <w:p w14:paraId="60BB3274" w14:textId="0E7E11AF" w:rsidR="00921252" w:rsidRDefault="00921252" w:rsidP="00C9463B">
            <w:pPr>
              <w:pStyle w:val="ListParagraph"/>
              <w:ind w:left="0"/>
            </w:pPr>
            <w:r>
              <w:t>II.G</w:t>
            </w:r>
          </w:p>
        </w:tc>
        <w:tc>
          <w:tcPr>
            <w:tcW w:w="1260" w:type="dxa"/>
          </w:tcPr>
          <w:p w14:paraId="088B671B" w14:textId="13487F44" w:rsidR="00921252" w:rsidRDefault="00921252" w:rsidP="00C9463B">
            <w:pPr>
              <w:pStyle w:val="ListParagraph"/>
              <w:ind w:left="0"/>
            </w:pPr>
            <w:r>
              <w:t>1</w:t>
            </w:r>
          </w:p>
        </w:tc>
        <w:tc>
          <w:tcPr>
            <w:tcW w:w="1890" w:type="dxa"/>
          </w:tcPr>
          <w:p w14:paraId="66FF3DEA" w14:textId="75CB09FD" w:rsidR="00921252" w:rsidRDefault="00921252" w:rsidP="00C9463B">
            <w:pPr>
              <w:pStyle w:val="ListParagraph"/>
              <w:ind w:left="0"/>
            </w:pPr>
            <w:r>
              <w:t>Scheduled within 10 days from performance start</w:t>
            </w:r>
          </w:p>
        </w:tc>
      </w:tr>
    </w:tbl>
    <w:p w14:paraId="0ADFE0B2" w14:textId="446304F8" w:rsidR="00A20A27" w:rsidRPr="00C9463B" w:rsidRDefault="00A20A27" w:rsidP="00352E6C">
      <w:pPr>
        <w:pStyle w:val="Heading2"/>
        <w:numPr>
          <w:ilvl w:val="0"/>
          <w:numId w:val="30"/>
        </w:numPr>
      </w:pPr>
      <w:r>
        <w:t>QUALITY ASSURANCE SURVEILLANCE PLAN (QASP)</w:t>
      </w:r>
    </w:p>
    <w:p w14:paraId="517F019F" w14:textId="4790E035" w:rsidR="00A20A27" w:rsidRDefault="00A20A27" w:rsidP="00C9463B">
      <w:pPr>
        <w:pStyle w:val="ListParagraph"/>
        <w:ind w:left="792"/>
      </w:pPr>
      <w:r>
        <w:t xml:space="preserve">In fulfillment of this effort, the contractor will provide the deliverables identified in </w:t>
      </w:r>
      <w:r w:rsidR="00E10485">
        <w:t>this</w:t>
      </w:r>
      <w:r>
        <w:t xml:space="preserve"> </w:t>
      </w:r>
      <w:r w:rsidR="00E10485">
        <w:t>PWS</w:t>
      </w:r>
      <w:r>
        <w:t xml:space="preserve">.  All deliverables </w:t>
      </w:r>
      <w:r w:rsidR="000834F7">
        <w:t>must</w:t>
      </w:r>
      <w:r>
        <w:t xml:space="preserve"> be submitted to the COR</w:t>
      </w:r>
      <w:r w:rsidR="00ED7FEA">
        <w:t xml:space="preserve"> </w:t>
      </w:r>
      <w:r>
        <w:t xml:space="preserve">and KO.  The government QASP will be used as the basis for reviewing each deliverable.  </w:t>
      </w:r>
    </w:p>
    <w:p w14:paraId="106E0DAD" w14:textId="77777777" w:rsidR="00A20A27" w:rsidRDefault="00A20A27" w:rsidP="00C9463B">
      <w:pPr>
        <w:pStyle w:val="ListParagraph"/>
        <w:ind w:left="792"/>
      </w:pPr>
    </w:p>
    <w:p w14:paraId="1CC298ED" w14:textId="1BF63C07" w:rsidR="00A20A27" w:rsidRDefault="00A20A27" w:rsidP="00C9463B">
      <w:pPr>
        <w:pStyle w:val="ListParagraph"/>
        <w:ind w:left="792"/>
      </w:pPr>
      <w:r>
        <w:t xml:space="preserve">Final inspection and acceptance of all work performed, reports, and other deliverables will be performed at the place of delivery by the COR.  The format for the individual deliverables will be determined through </w:t>
      </w:r>
      <w:r w:rsidR="00352BA7">
        <w:t>negotiation</w:t>
      </w:r>
      <w:r>
        <w:t xml:space="preserve"> between the</w:t>
      </w:r>
      <w:r w:rsidR="00352BA7">
        <w:t xml:space="preserve"> </w:t>
      </w:r>
      <w:r>
        <w:t xml:space="preserve">COR and the contractor or as specified in the </w:t>
      </w:r>
      <w:r w:rsidR="0021041B">
        <w:t>PWS</w:t>
      </w:r>
      <w:r>
        <w:t>.  Products that reflect the contractor’s analysis and opinion (e.g.</w:t>
      </w:r>
      <w:r w:rsidR="00352BA7">
        <w:t>,</w:t>
      </w:r>
      <w:r>
        <w:t xml:space="preserve"> studies, analyses</w:t>
      </w:r>
      <w:r w:rsidR="00352BA7">
        <w:t>, etc.</w:t>
      </w:r>
      <w:r>
        <w:t>) may be in contractor format, except where the government has provided a preferred format.  Electronic documents will be provided in the appropriate Microsoft Office format (e.g.</w:t>
      </w:r>
      <w:r w:rsidR="00352BA7">
        <w:t>,</w:t>
      </w:r>
      <w:r>
        <w:t xml:space="preserve"> Word or PowerPoint).  If appropriate, the government may ask that they be provided in compressed or PDF format.</w:t>
      </w:r>
    </w:p>
    <w:p w14:paraId="70716A8D" w14:textId="77777777" w:rsidR="00A20A27" w:rsidRDefault="00A20A27" w:rsidP="00C9463B">
      <w:pPr>
        <w:pStyle w:val="ListParagraph"/>
        <w:ind w:left="792"/>
      </w:pPr>
    </w:p>
    <w:p w14:paraId="0FA63F6B" w14:textId="77777777" w:rsidR="00352BA7" w:rsidRDefault="00A20A27" w:rsidP="00C9463B">
      <w:pPr>
        <w:pStyle w:val="ListParagraph"/>
        <w:ind w:left="792"/>
      </w:pPr>
      <w:r>
        <w:t xml:space="preserve">The QASP may be updated from time to time as necessary.  In accordance with the QASP, the government will assign a monthly performance rating to the contractor per the table below.  Based on the performance rating, the government reserves the right to reduce invoice payments.  </w:t>
      </w:r>
    </w:p>
    <w:p w14:paraId="3D9720DC" w14:textId="77777777" w:rsidR="00352BA7" w:rsidRDefault="00352BA7" w:rsidP="00C9463B">
      <w:pPr>
        <w:pStyle w:val="ListParagraph"/>
        <w:ind w:left="792"/>
      </w:pPr>
    </w:p>
    <w:p w14:paraId="4A1194BD" w14:textId="77DB92AE" w:rsidR="00A20A27" w:rsidRDefault="00352BA7" w:rsidP="00C9463B">
      <w:pPr>
        <w:pStyle w:val="ListParagraph"/>
        <w:ind w:left="792"/>
      </w:pPr>
      <w:r>
        <w:t>NOTE</w:t>
      </w:r>
      <w:r w:rsidR="00A20A27">
        <w:t>:  The application of these performance ratings or failure of the government to apply these performance ratings does not waive any of the government’s rights to damages under this contract.</w:t>
      </w:r>
    </w:p>
    <w:p w14:paraId="1F83F7B2" w14:textId="77777777" w:rsidR="00A20A27" w:rsidRDefault="00A20A27" w:rsidP="00A20A27">
      <w:pPr>
        <w:pStyle w:val="ListParagraph"/>
      </w:pPr>
    </w:p>
    <w:tbl>
      <w:tblPr>
        <w:tblW w:w="9540" w:type="dxa"/>
        <w:tblInd w:w="170" w:type="dxa"/>
        <w:tblCellMar>
          <w:left w:w="0" w:type="dxa"/>
          <w:right w:w="0" w:type="dxa"/>
        </w:tblCellMar>
        <w:tblLook w:val="04A0" w:firstRow="1" w:lastRow="0" w:firstColumn="1" w:lastColumn="0" w:noHBand="0" w:noVBand="1"/>
      </w:tblPr>
      <w:tblGrid>
        <w:gridCol w:w="1696"/>
        <w:gridCol w:w="7844"/>
      </w:tblGrid>
      <w:tr w:rsidR="00A20A27" w:rsidRPr="00951C21" w14:paraId="605C276A" w14:textId="77777777" w:rsidTr="00A20A27">
        <w:trPr>
          <w:trHeight w:val="480"/>
        </w:trPr>
        <w:tc>
          <w:tcPr>
            <w:tcW w:w="1551"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1" w:type="dxa"/>
              <w:bottom w:w="0" w:type="dxa"/>
              <w:right w:w="101" w:type="dxa"/>
            </w:tcMar>
            <w:hideMark/>
          </w:tcPr>
          <w:p w14:paraId="73B042D6" w14:textId="77777777" w:rsidR="00A20A27" w:rsidRPr="00951C21" w:rsidRDefault="00A20A27" w:rsidP="000B1AE1">
            <w:pPr>
              <w:spacing w:after="0" w:line="240" w:lineRule="auto"/>
              <w:rPr>
                <w:rFonts w:eastAsia="Calibri" w:cs="Times New Roman"/>
                <w:b/>
                <w:color w:val="FFFFFF" w:themeColor="background1"/>
                <w:szCs w:val="24"/>
                <w:u w:val="single"/>
              </w:rPr>
            </w:pPr>
            <w:r w:rsidRPr="00951C21">
              <w:rPr>
                <w:rFonts w:eastAsia="Calibri" w:cs="Times New Roman"/>
                <w:b/>
                <w:bCs/>
                <w:color w:val="FFFFFF" w:themeColor="background1"/>
                <w:szCs w:val="24"/>
                <w:u w:val="single"/>
              </w:rPr>
              <w:lastRenderedPageBreak/>
              <w:t>Rating</w:t>
            </w:r>
          </w:p>
        </w:tc>
        <w:tc>
          <w:tcPr>
            <w:tcW w:w="798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1" w:type="dxa"/>
              <w:bottom w:w="0" w:type="dxa"/>
              <w:right w:w="101" w:type="dxa"/>
            </w:tcMar>
            <w:hideMark/>
          </w:tcPr>
          <w:p w14:paraId="4C0113A9" w14:textId="77777777" w:rsidR="00A20A27" w:rsidRPr="00951C21" w:rsidRDefault="00A20A27" w:rsidP="000B1AE1">
            <w:pPr>
              <w:spacing w:after="0" w:line="240" w:lineRule="auto"/>
              <w:rPr>
                <w:rFonts w:eastAsia="Calibri" w:cs="Times New Roman"/>
                <w:b/>
                <w:color w:val="FFFFFF" w:themeColor="background1"/>
                <w:szCs w:val="24"/>
                <w:u w:val="single"/>
              </w:rPr>
            </w:pPr>
            <w:r w:rsidRPr="00951C21">
              <w:rPr>
                <w:rFonts w:eastAsia="Calibri" w:cs="Times New Roman"/>
                <w:b/>
                <w:bCs/>
                <w:color w:val="FFFFFF" w:themeColor="background1"/>
                <w:szCs w:val="24"/>
                <w:u w:val="single"/>
              </w:rPr>
              <w:t>Description</w:t>
            </w:r>
          </w:p>
        </w:tc>
      </w:tr>
      <w:tr w:rsidR="00A20A27" w:rsidRPr="00951C21" w14:paraId="718CB4AD" w14:textId="77777777" w:rsidTr="00A20A27">
        <w:trPr>
          <w:trHeight w:val="480"/>
        </w:trPr>
        <w:tc>
          <w:tcPr>
            <w:tcW w:w="1551"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1" w:type="dxa"/>
              <w:bottom w:w="0" w:type="dxa"/>
              <w:right w:w="101" w:type="dxa"/>
            </w:tcMar>
          </w:tcPr>
          <w:p w14:paraId="4A60F25C" w14:textId="77777777" w:rsidR="00A20A27" w:rsidRPr="00951C21" w:rsidRDefault="00A20A27" w:rsidP="000B1AE1">
            <w:pPr>
              <w:spacing w:after="0" w:line="240" w:lineRule="auto"/>
              <w:rPr>
                <w:rFonts w:eastAsia="Calibri" w:cs="Times New Roman"/>
                <w:b/>
                <w:bCs/>
                <w:color w:val="FFFFFF" w:themeColor="background1"/>
                <w:szCs w:val="24"/>
              </w:rPr>
            </w:pPr>
            <w:r w:rsidRPr="00951C21">
              <w:rPr>
                <w:rFonts w:eastAsia="Calibri" w:cs="Times New Roman"/>
                <w:b/>
                <w:bCs/>
                <w:color w:val="FFFFFF" w:themeColor="background1"/>
                <w:szCs w:val="24"/>
              </w:rPr>
              <w:t>Exceptional</w:t>
            </w:r>
          </w:p>
        </w:tc>
        <w:tc>
          <w:tcPr>
            <w:tcW w:w="7989" w:type="dxa"/>
            <w:tcBorders>
              <w:top w:val="single" w:sz="8" w:space="0" w:color="FFFFFF"/>
              <w:left w:val="single" w:sz="8" w:space="0" w:color="FFFFFF"/>
              <w:bottom w:val="single" w:sz="24" w:space="0" w:color="FFFFFF"/>
              <w:right w:val="single" w:sz="8" w:space="0" w:color="FFFFFF"/>
            </w:tcBorders>
            <w:shd w:val="clear" w:color="auto" w:fill="D0D8E8"/>
            <w:tcMar>
              <w:top w:w="15" w:type="dxa"/>
              <w:left w:w="101" w:type="dxa"/>
              <w:bottom w:w="0" w:type="dxa"/>
              <w:right w:w="101" w:type="dxa"/>
            </w:tcMar>
          </w:tcPr>
          <w:p w14:paraId="043E9FFF" w14:textId="5B6562A9" w:rsidR="00A20A27" w:rsidRPr="00951C21" w:rsidRDefault="00A20A27" w:rsidP="000B1AE1">
            <w:pPr>
              <w:spacing w:after="0" w:line="240" w:lineRule="auto"/>
              <w:rPr>
                <w:rFonts w:eastAsia="Calibri" w:cs="Times New Roman"/>
                <w:szCs w:val="24"/>
              </w:rPr>
            </w:pPr>
            <w:r w:rsidRPr="00951C21">
              <w:rPr>
                <w:rFonts w:eastAsia="Calibri" w:cs="Times New Roman"/>
                <w:szCs w:val="24"/>
              </w:rPr>
              <w:t xml:space="preserve">Performance meets contractual requirements and exceeds many </w:t>
            </w:r>
            <w:r w:rsidR="008C152B">
              <w:rPr>
                <w:rFonts w:eastAsia="Calibri" w:cs="Times New Roman"/>
                <w:szCs w:val="24"/>
              </w:rPr>
              <w:t xml:space="preserve">(three or more) </w:t>
            </w:r>
            <w:r w:rsidRPr="00951C21">
              <w:rPr>
                <w:rFonts w:eastAsia="Calibri" w:cs="Times New Roman"/>
                <w:szCs w:val="24"/>
              </w:rPr>
              <w:t xml:space="preserve">to the </w:t>
            </w:r>
            <w:r w:rsidR="00753BFB">
              <w:rPr>
                <w:rFonts w:eastAsia="Calibri" w:cs="Times New Roman"/>
                <w:szCs w:val="24"/>
              </w:rPr>
              <w:t>g</w:t>
            </w:r>
            <w:r w:rsidRPr="00951C21">
              <w:rPr>
                <w:rFonts w:eastAsia="Calibri" w:cs="Times New Roman"/>
                <w:szCs w:val="24"/>
              </w:rPr>
              <w:t xml:space="preserve">overnment's benefit.  The contractual performance of the element or sub-element being evaluated was accomplished with few minor problems for which corrective actions taken by the </w:t>
            </w:r>
            <w:r w:rsidR="00753BFB">
              <w:rPr>
                <w:rFonts w:eastAsia="Calibri" w:cs="Times New Roman"/>
                <w:szCs w:val="24"/>
              </w:rPr>
              <w:t>c</w:t>
            </w:r>
            <w:r w:rsidRPr="00951C21">
              <w:rPr>
                <w:rFonts w:eastAsia="Calibri" w:cs="Times New Roman"/>
                <w:szCs w:val="24"/>
              </w:rPr>
              <w:t xml:space="preserve">ontractor were highly effective.  Note: </w:t>
            </w:r>
            <w:r w:rsidR="008A17E2">
              <w:rPr>
                <w:rFonts w:eastAsia="Calibri" w:cs="Times New Roman"/>
                <w:szCs w:val="24"/>
              </w:rPr>
              <w:t xml:space="preserve"> </w:t>
            </w:r>
            <w:r w:rsidRPr="00951C21">
              <w:rPr>
                <w:rFonts w:eastAsia="Calibri" w:cs="Times New Roman"/>
                <w:szCs w:val="24"/>
              </w:rPr>
              <w:t xml:space="preserve">To justify an </w:t>
            </w:r>
            <w:r w:rsidR="00753BFB">
              <w:rPr>
                <w:rFonts w:eastAsia="Calibri" w:cs="Times New Roman"/>
                <w:szCs w:val="24"/>
              </w:rPr>
              <w:t>e</w:t>
            </w:r>
            <w:r w:rsidRPr="00951C21">
              <w:rPr>
                <w:rFonts w:eastAsia="Calibri" w:cs="Times New Roman"/>
                <w:szCs w:val="24"/>
              </w:rPr>
              <w:t xml:space="preserve">xceptional rating, identify multiple significant events and state how these events were of benefit to the </w:t>
            </w:r>
            <w:r w:rsidR="00753BFB">
              <w:rPr>
                <w:rFonts w:eastAsia="Calibri" w:cs="Times New Roman"/>
                <w:szCs w:val="24"/>
              </w:rPr>
              <w:t>g</w:t>
            </w:r>
            <w:r w:rsidRPr="00951C21">
              <w:rPr>
                <w:rFonts w:eastAsia="Calibri" w:cs="Times New Roman"/>
                <w:szCs w:val="24"/>
              </w:rPr>
              <w:t xml:space="preserve">overnment. </w:t>
            </w:r>
            <w:r w:rsidR="00753BFB">
              <w:rPr>
                <w:rFonts w:eastAsia="Calibri" w:cs="Times New Roman"/>
                <w:szCs w:val="24"/>
              </w:rPr>
              <w:t xml:space="preserve"> </w:t>
            </w:r>
            <w:r w:rsidRPr="00951C21">
              <w:rPr>
                <w:rFonts w:eastAsia="Calibri" w:cs="Times New Roman"/>
                <w:szCs w:val="24"/>
              </w:rPr>
              <w:t>A singular benefit, however, could be of such magnitude that it alone constitutes an</w:t>
            </w:r>
            <w:r w:rsidR="00753BFB">
              <w:rPr>
                <w:rFonts w:eastAsia="Calibri" w:cs="Times New Roman"/>
                <w:szCs w:val="24"/>
              </w:rPr>
              <w:t xml:space="preserve"> e</w:t>
            </w:r>
            <w:r w:rsidRPr="00951C21">
              <w:rPr>
                <w:rFonts w:eastAsia="Calibri" w:cs="Times New Roman"/>
                <w:szCs w:val="24"/>
              </w:rPr>
              <w:t xml:space="preserve">xceptional rating. </w:t>
            </w:r>
            <w:r w:rsidR="00753BFB">
              <w:rPr>
                <w:rFonts w:eastAsia="Calibri" w:cs="Times New Roman"/>
                <w:szCs w:val="24"/>
              </w:rPr>
              <w:t xml:space="preserve"> </w:t>
            </w:r>
            <w:r w:rsidRPr="00951C21">
              <w:rPr>
                <w:rFonts w:eastAsia="Calibri" w:cs="Times New Roman"/>
                <w:szCs w:val="24"/>
              </w:rPr>
              <w:t xml:space="preserve">Also, there should have been </w:t>
            </w:r>
            <w:r w:rsidR="00657CEA">
              <w:rPr>
                <w:rFonts w:eastAsia="Calibri" w:cs="Times New Roman"/>
                <w:szCs w:val="24"/>
              </w:rPr>
              <w:t>no</w:t>
            </w:r>
            <w:r w:rsidRPr="00951C21">
              <w:rPr>
                <w:rFonts w:eastAsia="Calibri" w:cs="Times New Roman"/>
                <w:szCs w:val="24"/>
              </w:rPr>
              <w:t xml:space="preserve"> significant weaknesses identified.</w:t>
            </w:r>
          </w:p>
        </w:tc>
      </w:tr>
      <w:tr w:rsidR="00A20A27" w:rsidRPr="00951C21" w14:paraId="4D30C984" w14:textId="77777777" w:rsidTr="00A20A27">
        <w:trPr>
          <w:trHeight w:val="720"/>
        </w:trPr>
        <w:tc>
          <w:tcPr>
            <w:tcW w:w="1551"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tcPr>
          <w:p w14:paraId="3DFC5625" w14:textId="77777777" w:rsidR="00A20A27" w:rsidRPr="00951C21" w:rsidRDefault="00A20A27" w:rsidP="000B1AE1">
            <w:pPr>
              <w:spacing w:after="0" w:line="240" w:lineRule="auto"/>
              <w:rPr>
                <w:rFonts w:eastAsia="Calibri" w:cs="Times New Roman"/>
                <w:b/>
                <w:bCs/>
                <w:color w:val="FFFFFF" w:themeColor="background1"/>
                <w:szCs w:val="24"/>
              </w:rPr>
            </w:pPr>
            <w:r w:rsidRPr="00951C21">
              <w:rPr>
                <w:rFonts w:eastAsia="Calibri" w:cs="Times New Roman"/>
                <w:b/>
                <w:bCs/>
                <w:color w:val="FFFFFF" w:themeColor="background1"/>
                <w:szCs w:val="24"/>
              </w:rPr>
              <w:t>Very Good</w:t>
            </w:r>
          </w:p>
        </w:tc>
        <w:tc>
          <w:tcPr>
            <w:tcW w:w="798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tcPr>
          <w:p w14:paraId="1481A8AE" w14:textId="7D756688" w:rsidR="00A20A27" w:rsidRPr="00951C21" w:rsidRDefault="00A20A27" w:rsidP="000B1AE1">
            <w:pPr>
              <w:spacing w:after="0" w:line="240" w:lineRule="auto"/>
              <w:rPr>
                <w:rFonts w:eastAsia="Calibri" w:cs="Times New Roman"/>
                <w:szCs w:val="24"/>
              </w:rPr>
            </w:pPr>
            <w:r w:rsidRPr="00951C21">
              <w:rPr>
                <w:rFonts w:eastAsia="Calibri" w:cs="Times New Roman"/>
                <w:szCs w:val="24"/>
              </w:rPr>
              <w:t>Performance meets contractual requirements and exceeds some</w:t>
            </w:r>
            <w:r w:rsidR="008C152B">
              <w:rPr>
                <w:rFonts w:eastAsia="Calibri" w:cs="Times New Roman"/>
                <w:szCs w:val="24"/>
              </w:rPr>
              <w:t xml:space="preserve"> (less than three)</w:t>
            </w:r>
            <w:r w:rsidRPr="00951C21">
              <w:rPr>
                <w:rFonts w:eastAsia="Calibri" w:cs="Times New Roman"/>
                <w:szCs w:val="24"/>
              </w:rPr>
              <w:t xml:space="preserve"> to the </w:t>
            </w:r>
            <w:r w:rsidR="00753BFB">
              <w:rPr>
                <w:rFonts w:eastAsia="Calibri" w:cs="Times New Roman"/>
                <w:szCs w:val="24"/>
              </w:rPr>
              <w:t>g</w:t>
            </w:r>
            <w:r w:rsidRPr="00951C21">
              <w:rPr>
                <w:rFonts w:eastAsia="Calibri" w:cs="Times New Roman"/>
                <w:szCs w:val="24"/>
              </w:rPr>
              <w:t xml:space="preserve">overnment's benefit. </w:t>
            </w:r>
            <w:r w:rsidR="00753BFB">
              <w:rPr>
                <w:rFonts w:eastAsia="Calibri" w:cs="Times New Roman"/>
                <w:szCs w:val="24"/>
              </w:rPr>
              <w:t xml:space="preserve"> </w:t>
            </w:r>
            <w:r w:rsidRPr="00951C21">
              <w:rPr>
                <w:rFonts w:eastAsia="Calibri" w:cs="Times New Roman"/>
                <w:szCs w:val="24"/>
              </w:rPr>
              <w:t xml:space="preserve">The contractual performance of the element or sub-element being evaluated was accomplished with some minor problems for which corrective actions taken by the </w:t>
            </w:r>
            <w:r w:rsidR="00753BFB">
              <w:rPr>
                <w:rFonts w:eastAsia="Calibri" w:cs="Times New Roman"/>
                <w:szCs w:val="24"/>
              </w:rPr>
              <w:t>c</w:t>
            </w:r>
            <w:r w:rsidRPr="00951C21">
              <w:rPr>
                <w:rFonts w:eastAsia="Calibri" w:cs="Times New Roman"/>
                <w:szCs w:val="24"/>
              </w:rPr>
              <w:t xml:space="preserve">ontractor were effective.  Note: </w:t>
            </w:r>
            <w:r w:rsidR="008A17E2">
              <w:rPr>
                <w:rFonts w:eastAsia="Calibri" w:cs="Times New Roman"/>
                <w:szCs w:val="24"/>
              </w:rPr>
              <w:t xml:space="preserve"> </w:t>
            </w:r>
            <w:r w:rsidRPr="00951C21">
              <w:rPr>
                <w:rFonts w:eastAsia="Calibri" w:cs="Times New Roman"/>
                <w:szCs w:val="24"/>
              </w:rPr>
              <w:t xml:space="preserve">To justify a </w:t>
            </w:r>
            <w:r w:rsidR="00753BFB">
              <w:rPr>
                <w:rFonts w:eastAsia="Calibri" w:cs="Times New Roman"/>
                <w:szCs w:val="24"/>
              </w:rPr>
              <w:t>v</w:t>
            </w:r>
            <w:r w:rsidRPr="00951C21">
              <w:rPr>
                <w:rFonts w:eastAsia="Calibri" w:cs="Times New Roman"/>
                <w:szCs w:val="24"/>
              </w:rPr>
              <w:t xml:space="preserve">ery </w:t>
            </w:r>
            <w:r w:rsidR="00753BFB">
              <w:rPr>
                <w:rFonts w:eastAsia="Calibri" w:cs="Times New Roman"/>
                <w:szCs w:val="24"/>
              </w:rPr>
              <w:t>g</w:t>
            </w:r>
            <w:r w:rsidRPr="00951C21">
              <w:rPr>
                <w:rFonts w:eastAsia="Calibri" w:cs="Times New Roman"/>
                <w:szCs w:val="24"/>
              </w:rPr>
              <w:t xml:space="preserve">ood rating, identify a significant event and state how it was a benefit to the </w:t>
            </w:r>
            <w:r w:rsidR="00753BFB">
              <w:rPr>
                <w:rFonts w:eastAsia="Calibri" w:cs="Times New Roman"/>
                <w:szCs w:val="24"/>
              </w:rPr>
              <w:t>g</w:t>
            </w:r>
            <w:r w:rsidRPr="00951C21">
              <w:rPr>
                <w:rFonts w:eastAsia="Calibri" w:cs="Times New Roman"/>
                <w:szCs w:val="24"/>
              </w:rPr>
              <w:t xml:space="preserve">overnment. </w:t>
            </w:r>
            <w:r w:rsidR="00753BFB">
              <w:rPr>
                <w:rFonts w:eastAsia="Calibri" w:cs="Times New Roman"/>
                <w:szCs w:val="24"/>
              </w:rPr>
              <w:t xml:space="preserve"> </w:t>
            </w:r>
            <w:r w:rsidRPr="00951C21">
              <w:rPr>
                <w:rFonts w:eastAsia="Calibri" w:cs="Times New Roman"/>
                <w:szCs w:val="24"/>
              </w:rPr>
              <w:t>There should have been no significant weaknesses identified.</w:t>
            </w:r>
          </w:p>
        </w:tc>
      </w:tr>
      <w:tr w:rsidR="00A20A27" w:rsidRPr="00951C21" w14:paraId="3119270C" w14:textId="77777777" w:rsidTr="00A20A27">
        <w:trPr>
          <w:trHeight w:val="720"/>
        </w:trPr>
        <w:tc>
          <w:tcPr>
            <w:tcW w:w="1551"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hideMark/>
          </w:tcPr>
          <w:p w14:paraId="63AFB088" w14:textId="77777777" w:rsidR="00A20A27" w:rsidRPr="00951C21" w:rsidRDefault="00A20A27" w:rsidP="000B1AE1">
            <w:pPr>
              <w:spacing w:after="0" w:line="240" w:lineRule="auto"/>
              <w:rPr>
                <w:rFonts w:eastAsia="Calibri" w:cs="Times New Roman"/>
                <w:b/>
                <w:color w:val="FFFFFF" w:themeColor="background1"/>
                <w:szCs w:val="24"/>
              </w:rPr>
            </w:pPr>
            <w:r w:rsidRPr="00951C21">
              <w:rPr>
                <w:rFonts w:eastAsia="Calibri" w:cs="Times New Roman"/>
                <w:b/>
                <w:bCs/>
                <w:color w:val="FFFFFF" w:themeColor="background1"/>
                <w:szCs w:val="24"/>
              </w:rPr>
              <w:t>Satisfactory</w:t>
            </w:r>
          </w:p>
        </w:tc>
        <w:tc>
          <w:tcPr>
            <w:tcW w:w="798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hideMark/>
          </w:tcPr>
          <w:p w14:paraId="66143A9B" w14:textId="5BDD270B" w:rsidR="00A20A27" w:rsidRPr="00951C21" w:rsidRDefault="00A20A27" w:rsidP="000B1AE1">
            <w:pPr>
              <w:spacing w:after="0" w:line="240" w:lineRule="auto"/>
              <w:rPr>
                <w:rFonts w:eastAsia="Calibri" w:cs="Times New Roman"/>
                <w:szCs w:val="24"/>
              </w:rPr>
            </w:pPr>
            <w:r w:rsidRPr="00951C21">
              <w:rPr>
                <w:rFonts w:eastAsia="Calibri" w:cs="Times New Roman"/>
                <w:szCs w:val="24"/>
              </w:rPr>
              <w:t xml:space="preserve">Performance meets contractual requirements. </w:t>
            </w:r>
            <w:r w:rsidR="007E1A03">
              <w:rPr>
                <w:rFonts w:eastAsia="Calibri" w:cs="Times New Roman"/>
                <w:szCs w:val="24"/>
              </w:rPr>
              <w:t xml:space="preserve"> </w:t>
            </w:r>
            <w:r w:rsidRPr="00951C21">
              <w:rPr>
                <w:rFonts w:eastAsia="Calibri" w:cs="Times New Roman"/>
                <w:szCs w:val="24"/>
              </w:rPr>
              <w:t xml:space="preserve">The contractual performance of the element or sub-element contains some minor problems for which corrective actions taken by the </w:t>
            </w:r>
            <w:r w:rsidR="007E1A03">
              <w:rPr>
                <w:rFonts w:eastAsia="Calibri" w:cs="Times New Roman"/>
                <w:szCs w:val="24"/>
              </w:rPr>
              <w:t>c</w:t>
            </w:r>
            <w:r w:rsidRPr="00951C21">
              <w:rPr>
                <w:rFonts w:eastAsia="Calibri" w:cs="Times New Roman"/>
                <w:szCs w:val="24"/>
              </w:rPr>
              <w:t xml:space="preserve">ontractor appear, or were, satisfactory.  Note: </w:t>
            </w:r>
            <w:r w:rsidR="008A17E2">
              <w:rPr>
                <w:rFonts w:eastAsia="Calibri" w:cs="Times New Roman"/>
                <w:szCs w:val="24"/>
              </w:rPr>
              <w:t xml:space="preserve"> </w:t>
            </w:r>
            <w:r w:rsidRPr="00951C21">
              <w:rPr>
                <w:rFonts w:eastAsia="Calibri" w:cs="Times New Roman"/>
                <w:szCs w:val="24"/>
              </w:rPr>
              <w:t xml:space="preserve">To justify a </w:t>
            </w:r>
            <w:r w:rsidR="007E1A03">
              <w:rPr>
                <w:rFonts w:eastAsia="Calibri" w:cs="Times New Roman"/>
                <w:szCs w:val="24"/>
              </w:rPr>
              <w:t>s</w:t>
            </w:r>
            <w:r w:rsidRPr="00951C21">
              <w:rPr>
                <w:rFonts w:eastAsia="Calibri" w:cs="Times New Roman"/>
                <w:szCs w:val="24"/>
              </w:rPr>
              <w:t xml:space="preserve">atisfactory rating, there should have been only minor problems, or major problems that the </w:t>
            </w:r>
            <w:r w:rsidR="007E1A03">
              <w:rPr>
                <w:rFonts w:eastAsia="Calibri" w:cs="Times New Roman"/>
                <w:szCs w:val="24"/>
              </w:rPr>
              <w:t>c</w:t>
            </w:r>
            <w:r w:rsidRPr="00951C21">
              <w:rPr>
                <w:rFonts w:eastAsia="Calibri" w:cs="Times New Roman"/>
                <w:szCs w:val="24"/>
              </w:rPr>
              <w:t>ontractor recovered from without impact to the contract or order.</w:t>
            </w:r>
            <w:r w:rsidR="007E1A03">
              <w:rPr>
                <w:rFonts w:eastAsia="Calibri" w:cs="Times New Roman"/>
                <w:szCs w:val="24"/>
              </w:rPr>
              <w:t xml:space="preserve"> </w:t>
            </w:r>
            <w:r w:rsidRPr="00951C21">
              <w:rPr>
                <w:rFonts w:eastAsia="Calibri" w:cs="Times New Roman"/>
                <w:szCs w:val="24"/>
              </w:rPr>
              <w:t xml:space="preserve"> There should have been </w:t>
            </w:r>
            <w:r w:rsidR="00657CEA">
              <w:rPr>
                <w:rFonts w:eastAsia="Calibri" w:cs="Times New Roman"/>
                <w:szCs w:val="24"/>
              </w:rPr>
              <w:t>no</w:t>
            </w:r>
            <w:r w:rsidRPr="00951C21">
              <w:rPr>
                <w:rFonts w:eastAsia="Calibri" w:cs="Times New Roman"/>
                <w:szCs w:val="24"/>
              </w:rPr>
              <w:t xml:space="preserve"> significant weaknesses identified.</w:t>
            </w:r>
            <w:r w:rsidR="007E1A03">
              <w:rPr>
                <w:rFonts w:eastAsia="Calibri" w:cs="Times New Roman"/>
                <w:szCs w:val="24"/>
              </w:rPr>
              <w:t xml:space="preserve"> </w:t>
            </w:r>
            <w:r w:rsidRPr="00951C21">
              <w:rPr>
                <w:rFonts w:eastAsia="Calibri" w:cs="Times New Roman"/>
                <w:szCs w:val="24"/>
              </w:rPr>
              <w:t xml:space="preserve"> A fundamental principle of assigning ratings is that </w:t>
            </w:r>
            <w:r w:rsidR="007E1A03">
              <w:rPr>
                <w:rFonts w:eastAsia="Calibri" w:cs="Times New Roman"/>
                <w:szCs w:val="24"/>
              </w:rPr>
              <w:t>c</w:t>
            </w:r>
            <w:r w:rsidRPr="00951C21">
              <w:rPr>
                <w:rFonts w:eastAsia="Calibri" w:cs="Times New Roman"/>
                <w:szCs w:val="24"/>
              </w:rPr>
              <w:t xml:space="preserve">ontractors will not be evaluated with a rating lower than </w:t>
            </w:r>
            <w:r w:rsidR="007E1A03">
              <w:rPr>
                <w:rFonts w:eastAsia="Calibri" w:cs="Times New Roman"/>
                <w:szCs w:val="24"/>
              </w:rPr>
              <w:t>s</w:t>
            </w:r>
            <w:r w:rsidRPr="00951C21">
              <w:rPr>
                <w:rFonts w:eastAsia="Calibri" w:cs="Times New Roman"/>
                <w:szCs w:val="24"/>
              </w:rPr>
              <w:t>atisfactory solely for not performing beyond the requirements of the contract</w:t>
            </w:r>
            <w:r w:rsidR="008C152B">
              <w:rPr>
                <w:rFonts w:eastAsia="Calibri" w:cs="Times New Roman"/>
                <w:szCs w:val="24"/>
              </w:rPr>
              <w:t>.</w:t>
            </w:r>
          </w:p>
        </w:tc>
      </w:tr>
      <w:tr w:rsidR="00A20A27" w:rsidRPr="00951C21" w14:paraId="525E6CC6" w14:textId="77777777" w:rsidTr="002E3061">
        <w:trPr>
          <w:trHeight w:val="1432"/>
        </w:trPr>
        <w:tc>
          <w:tcPr>
            <w:tcW w:w="1551"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hideMark/>
          </w:tcPr>
          <w:p w14:paraId="2CFBCFED" w14:textId="77777777" w:rsidR="00A20A27" w:rsidRPr="00951C21" w:rsidRDefault="00A20A27" w:rsidP="000B1AE1">
            <w:pPr>
              <w:spacing w:after="0" w:line="240" w:lineRule="auto"/>
              <w:rPr>
                <w:rFonts w:eastAsia="Calibri" w:cs="Times New Roman"/>
                <w:b/>
                <w:szCs w:val="24"/>
              </w:rPr>
            </w:pPr>
            <w:r w:rsidRPr="00951C21">
              <w:rPr>
                <w:rFonts w:eastAsia="Calibri" w:cs="Times New Roman"/>
                <w:b/>
                <w:bCs/>
                <w:color w:val="FFFFFF" w:themeColor="background1"/>
                <w:szCs w:val="24"/>
              </w:rPr>
              <w:t>Marginal</w:t>
            </w:r>
          </w:p>
        </w:tc>
        <w:tc>
          <w:tcPr>
            <w:tcW w:w="798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hideMark/>
          </w:tcPr>
          <w:p w14:paraId="53648566" w14:textId="4A5140C5" w:rsidR="00A20A27" w:rsidRPr="00951C21" w:rsidRDefault="00A20A27" w:rsidP="000B1AE1">
            <w:pPr>
              <w:spacing w:line="240" w:lineRule="auto"/>
              <w:rPr>
                <w:rFonts w:eastAsia="Calibri" w:cs="Times New Roman"/>
                <w:szCs w:val="24"/>
              </w:rPr>
            </w:pPr>
            <w:r w:rsidRPr="00951C21">
              <w:rPr>
                <w:rFonts w:eastAsia="Calibri" w:cs="Times New Roman"/>
                <w:szCs w:val="24"/>
              </w:rPr>
              <w:t xml:space="preserve">Performance does not meet some contractual requirements. </w:t>
            </w:r>
            <w:r w:rsidR="002F4949">
              <w:rPr>
                <w:rFonts w:eastAsia="Calibri" w:cs="Times New Roman"/>
                <w:szCs w:val="24"/>
              </w:rPr>
              <w:t xml:space="preserve"> </w:t>
            </w:r>
            <w:r w:rsidRPr="00951C21">
              <w:rPr>
                <w:rFonts w:eastAsia="Calibri" w:cs="Times New Roman"/>
                <w:szCs w:val="24"/>
              </w:rPr>
              <w:t xml:space="preserve">The contractual performance of the element or sub-element being evaluated reflects a serious problem for which the </w:t>
            </w:r>
            <w:r w:rsidR="002F4949">
              <w:rPr>
                <w:rFonts w:eastAsia="Calibri" w:cs="Times New Roman"/>
                <w:szCs w:val="24"/>
              </w:rPr>
              <w:t>c</w:t>
            </w:r>
            <w:r w:rsidRPr="00951C21">
              <w:rPr>
                <w:rFonts w:eastAsia="Calibri" w:cs="Times New Roman"/>
                <w:szCs w:val="24"/>
              </w:rPr>
              <w:t xml:space="preserve">ontractor has not yet identified corrective actions. </w:t>
            </w:r>
            <w:r w:rsidR="002F4949">
              <w:rPr>
                <w:rFonts w:eastAsia="Calibri" w:cs="Times New Roman"/>
                <w:szCs w:val="24"/>
              </w:rPr>
              <w:t xml:space="preserve"> </w:t>
            </w:r>
            <w:r w:rsidRPr="00951C21">
              <w:rPr>
                <w:rFonts w:eastAsia="Calibri" w:cs="Times New Roman"/>
                <w:szCs w:val="24"/>
              </w:rPr>
              <w:t xml:space="preserve">The </w:t>
            </w:r>
            <w:r w:rsidR="002F4949">
              <w:rPr>
                <w:rFonts w:eastAsia="Calibri" w:cs="Times New Roman"/>
                <w:szCs w:val="24"/>
              </w:rPr>
              <w:t>c</w:t>
            </w:r>
            <w:r w:rsidRPr="00951C21">
              <w:rPr>
                <w:rFonts w:eastAsia="Calibri" w:cs="Times New Roman"/>
                <w:szCs w:val="24"/>
              </w:rPr>
              <w:t xml:space="preserve">ontractor's proposed actions appear only marginally effective or were not fully implemented.  Note: </w:t>
            </w:r>
            <w:r w:rsidR="008A17E2">
              <w:rPr>
                <w:rFonts w:eastAsia="Calibri" w:cs="Times New Roman"/>
                <w:szCs w:val="24"/>
              </w:rPr>
              <w:t xml:space="preserve"> </w:t>
            </w:r>
            <w:r w:rsidRPr="00951C21">
              <w:rPr>
                <w:rFonts w:eastAsia="Calibri" w:cs="Times New Roman"/>
                <w:szCs w:val="24"/>
              </w:rPr>
              <w:t xml:space="preserve">To justify </w:t>
            </w:r>
            <w:r w:rsidR="002F4949">
              <w:rPr>
                <w:rFonts w:eastAsia="Calibri" w:cs="Times New Roman"/>
                <w:szCs w:val="24"/>
              </w:rPr>
              <w:t>m</w:t>
            </w:r>
            <w:r w:rsidRPr="00951C21">
              <w:rPr>
                <w:rFonts w:eastAsia="Calibri" w:cs="Times New Roman"/>
                <w:szCs w:val="24"/>
              </w:rPr>
              <w:t xml:space="preserve">arginal performance, identify a significant event in each category that the </w:t>
            </w:r>
            <w:r w:rsidR="002F4949">
              <w:rPr>
                <w:rFonts w:eastAsia="Calibri" w:cs="Times New Roman"/>
                <w:szCs w:val="24"/>
              </w:rPr>
              <w:t>c</w:t>
            </w:r>
            <w:r w:rsidRPr="00951C21">
              <w:rPr>
                <w:rFonts w:eastAsia="Calibri" w:cs="Times New Roman"/>
                <w:szCs w:val="24"/>
              </w:rPr>
              <w:t xml:space="preserve">ontractor had trouble overcoming, and state how it impacted the </w:t>
            </w:r>
            <w:r w:rsidR="008A17E2">
              <w:rPr>
                <w:rFonts w:eastAsia="Calibri" w:cs="Times New Roman"/>
                <w:szCs w:val="24"/>
              </w:rPr>
              <w:t>g</w:t>
            </w:r>
            <w:r w:rsidRPr="00951C21">
              <w:rPr>
                <w:rFonts w:eastAsia="Calibri" w:cs="Times New Roman"/>
                <w:szCs w:val="24"/>
              </w:rPr>
              <w:t xml:space="preserve">overnment. </w:t>
            </w:r>
            <w:r w:rsidR="008A17E2">
              <w:rPr>
                <w:rFonts w:eastAsia="Calibri" w:cs="Times New Roman"/>
                <w:szCs w:val="24"/>
              </w:rPr>
              <w:t xml:space="preserve"> </w:t>
            </w:r>
            <w:r w:rsidRPr="00951C21">
              <w:rPr>
                <w:rFonts w:eastAsia="Calibri" w:cs="Times New Roman"/>
                <w:szCs w:val="24"/>
              </w:rPr>
              <w:t xml:space="preserve">A </w:t>
            </w:r>
            <w:r w:rsidR="008A17E2">
              <w:rPr>
                <w:rFonts w:eastAsia="Calibri" w:cs="Times New Roman"/>
                <w:szCs w:val="24"/>
              </w:rPr>
              <w:t>m</w:t>
            </w:r>
            <w:r w:rsidRPr="00951C21">
              <w:rPr>
                <w:rFonts w:eastAsia="Calibri" w:cs="Times New Roman"/>
                <w:szCs w:val="24"/>
              </w:rPr>
              <w:t xml:space="preserve">arginal rating should be supported by referencing the management tool that notified the </w:t>
            </w:r>
            <w:r w:rsidR="008A17E2">
              <w:rPr>
                <w:rFonts w:eastAsia="Calibri" w:cs="Times New Roman"/>
                <w:szCs w:val="24"/>
              </w:rPr>
              <w:t>c</w:t>
            </w:r>
            <w:r w:rsidRPr="00951C21">
              <w:rPr>
                <w:rFonts w:eastAsia="Calibri" w:cs="Times New Roman"/>
                <w:szCs w:val="24"/>
              </w:rPr>
              <w:t>ontractor of the contractual deficiency (e.g., management, quality, safety, or environmental deficiency report or letter).</w:t>
            </w:r>
          </w:p>
        </w:tc>
      </w:tr>
      <w:tr w:rsidR="00A20A27" w:rsidRPr="00951C21" w14:paraId="44FDA3CF" w14:textId="77777777" w:rsidTr="00A20A27">
        <w:trPr>
          <w:trHeight w:val="2062"/>
        </w:trPr>
        <w:tc>
          <w:tcPr>
            <w:tcW w:w="1551"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hideMark/>
          </w:tcPr>
          <w:p w14:paraId="0B7FD627" w14:textId="3DAE054A" w:rsidR="00A20A27" w:rsidRPr="00951C21" w:rsidRDefault="0060745E" w:rsidP="000B1AE1">
            <w:pPr>
              <w:spacing w:after="0" w:line="240" w:lineRule="auto"/>
              <w:rPr>
                <w:rFonts w:eastAsia="Calibri" w:cs="Times New Roman"/>
                <w:b/>
                <w:szCs w:val="24"/>
              </w:rPr>
            </w:pPr>
            <w:r>
              <w:rPr>
                <w:rFonts w:eastAsia="Calibri" w:cs="Times New Roman"/>
                <w:b/>
                <w:bCs/>
                <w:color w:val="FFFFFF" w:themeColor="background1"/>
                <w:szCs w:val="24"/>
              </w:rPr>
              <w:t>Unsatisfactory</w:t>
            </w:r>
          </w:p>
        </w:tc>
        <w:tc>
          <w:tcPr>
            <w:tcW w:w="798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hideMark/>
          </w:tcPr>
          <w:p w14:paraId="42475110" w14:textId="708BC248" w:rsidR="00A20A27" w:rsidRPr="00951C21" w:rsidRDefault="00A20A27" w:rsidP="000B1AE1">
            <w:pPr>
              <w:spacing w:after="0" w:line="240" w:lineRule="auto"/>
              <w:rPr>
                <w:rFonts w:eastAsia="Calibri" w:cs="Times New Roman"/>
                <w:szCs w:val="24"/>
              </w:rPr>
            </w:pPr>
            <w:r w:rsidRPr="00951C21">
              <w:rPr>
                <w:rFonts w:eastAsia="Calibri" w:cs="Times New Roman"/>
                <w:szCs w:val="24"/>
              </w:rPr>
              <w:t xml:space="preserve">Performance does not meet most contractual requirements and recovery is not likely in a timely manner. </w:t>
            </w:r>
            <w:r w:rsidR="001C0543">
              <w:rPr>
                <w:rFonts w:eastAsia="Calibri" w:cs="Times New Roman"/>
                <w:szCs w:val="24"/>
              </w:rPr>
              <w:t xml:space="preserve"> </w:t>
            </w:r>
            <w:r w:rsidRPr="00951C21">
              <w:rPr>
                <w:rFonts w:eastAsia="Calibri" w:cs="Times New Roman"/>
                <w:szCs w:val="24"/>
              </w:rPr>
              <w:t xml:space="preserve">The contractual performance of the element or sub-element contains a serious problem(s) for which the </w:t>
            </w:r>
            <w:r w:rsidR="001C0543">
              <w:rPr>
                <w:rFonts w:eastAsia="Calibri" w:cs="Times New Roman"/>
                <w:szCs w:val="24"/>
              </w:rPr>
              <w:t>c</w:t>
            </w:r>
            <w:r w:rsidRPr="00951C21">
              <w:rPr>
                <w:rFonts w:eastAsia="Calibri" w:cs="Times New Roman"/>
                <w:szCs w:val="24"/>
              </w:rPr>
              <w:t xml:space="preserve">ontractor's corrective actions appear or were ineffective.  Note: </w:t>
            </w:r>
            <w:r w:rsidR="001C0543">
              <w:rPr>
                <w:rFonts w:eastAsia="Calibri" w:cs="Times New Roman"/>
                <w:szCs w:val="24"/>
              </w:rPr>
              <w:t xml:space="preserve"> </w:t>
            </w:r>
            <w:r w:rsidRPr="00951C21">
              <w:rPr>
                <w:rFonts w:eastAsia="Calibri" w:cs="Times New Roman"/>
                <w:szCs w:val="24"/>
              </w:rPr>
              <w:t xml:space="preserve">To justify an </w:t>
            </w:r>
            <w:r w:rsidR="001C0543">
              <w:rPr>
                <w:rFonts w:eastAsia="Calibri" w:cs="Times New Roman"/>
                <w:szCs w:val="24"/>
              </w:rPr>
              <w:t>u</w:t>
            </w:r>
            <w:r w:rsidRPr="00951C21">
              <w:rPr>
                <w:rFonts w:eastAsia="Calibri" w:cs="Times New Roman"/>
                <w:szCs w:val="24"/>
              </w:rPr>
              <w:t xml:space="preserve">nsatisfactory rating, identify multiple significant events in each category that the </w:t>
            </w:r>
            <w:r w:rsidR="001C0543">
              <w:rPr>
                <w:rFonts w:eastAsia="Calibri" w:cs="Times New Roman"/>
                <w:szCs w:val="24"/>
              </w:rPr>
              <w:t>c</w:t>
            </w:r>
            <w:r w:rsidRPr="00951C21">
              <w:rPr>
                <w:rFonts w:eastAsia="Calibri" w:cs="Times New Roman"/>
                <w:szCs w:val="24"/>
              </w:rPr>
              <w:t xml:space="preserve">ontractor had trouble overcoming, and state how these events impacted the </w:t>
            </w:r>
            <w:r w:rsidR="001C0543">
              <w:rPr>
                <w:rFonts w:eastAsia="Calibri" w:cs="Times New Roman"/>
                <w:szCs w:val="24"/>
              </w:rPr>
              <w:t>g</w:t>
            </w:r>
            <w:r w:rsidRPr="00951C21">
              <w:rPr>
                <w:rFonts w:eastAsia="Calibri" w:cs="Times New Roman"/>
                <w:szCs w:val="24"/>
              </w:rPr>
              <w:t xml:space="preserve">overnment. </w:t>
            </w:r>
            <w:r w:rsidR="001C0543">
              <w:rPr>
                <w:rFonts w:eastAsia="Calibri" w:cs="Times New Roman"/>
                <w:szCs w:val="24"/>
              </w:rPr>
              <w:t xml:space="preserve"> </w:t>
            </w:r>
            <w:r w:rsidRPr="00951C21">
              <w:rPr>
                <w:rFonts w:eastAsia="Calibri" w:cs="Times New Roman"/>
                <w:szCs w:val="24"/>
              </w:rPr>
              <w:t xml:space="preserve">A singular problem, however, could be of such serious magnitude that it alone constitutes an </w:t>
            </w:r>
            <w:r w:rsidR="001C0543">
              <w:rPr>
                <w:rFonts w:eastAsia="Calibri" w:cs="Times New Roman"/>
                <w:szCs w:val="24"/>
              </w:rPr>
              <w:t>u</w:t>
            </w:r>
            <w:r w:rsidRPr="00951C21">
              <w:rPr>
                <w:rFonts w:eastAsia="Calibri" w:cs="Times New Roman"/>
                <w:szCs w:val="24"/>
              </w:rPr>
              <w:t xml:space="preserve">nsatisfactory rating. </w:t>
            </w:r>
            <w:r w:rsidR="001C0543">
              <w:rPr>
                <w:rFonts w:eastAsia="Calibri" w:cs="Times New Roman"/>
                <w:szCs w:val="24"/>
              </w:rPr>
              <w:t xml:space="preserve"> </w:t>
            </w:r>
            <w:r w:rsidRPr="00951C21">
              <w:rPr>
                <w:rFonts w:eastAsia="Calibri" w:cs="Times New Roman"/>
                <w:szCs w:val="24"/>
              </w:rPr>
              <w:t xml:space="preserve">An </w:t>
            </w:r>
            <w:r w:rsidR="001C0543">
              <w:rPr>
                <w:rFonts w:eastAsia="Calibri" w:cs="Times New Roman"/>
                <w:szCs w:val="24"/>
              </w:rPr>
              <w:t>u</w:t>
            </w:r>
            <w:r w:rsidRPr="00951C21">
              <w:rPr>
                <w:rFonts w:eastAsia="Calibri" w:cs="Times New Roman"/>
                <w:szCs w:val="24"/>
              </w:rPr>
              <w:t xml:space="preserve">nsatisfactory rating should be supported by referencing the management tools used to notify the </w:t>
            </w:r>
            <w:r w:rsidR="001C0543">
              <w:rPr>
                <w:rFonts w:eastAsia="Calibri" w:cs="Times New Roman"/>
                <w:szCs w:val="24"/>
              </w:rPr>
              <w:t>c</w:t>
            </w:r>
            <w:r w:rsidRPr="00951C21">
              <w:rPr>
                <w:rFonts w:eastAsia="Calibri" w:cs="Times New Roman"/>
                <w:szCs w:val="24"/>
              </w:rPr>
              <w:t xml:space="preserve">ontractor of </w:t>
            </w:r>
            <w:r w:rsidRPr="00951C21">
              <w:rPr>
                <w:rFonts w:eastAsia="Calibri" w:cs="Times New Roman"/>
                <w:szCs w:val="24"/>
              </w:rPr>
              <w:lastRenderedPageBreak/>
              <w:t>the contractual deficiencies (e.g., management, quality, safety, or environmental deficiency reports, or letters).</w:t>
            </w:r>
          </w:p>
        </w:tc>
      </w:tr>
    </w:tbl>
    <w:p w14:paraId="7B21AA69" w14:textId="77777777" w:rsidR="00A20A27" w:rsidRDefault="00A20A27" w:rsidP="00A20A27">
      <w:pPr>
        <w:pStyle w:val="ListParagraph"/>
      </w:pPr>
    </w:p>
    <w:p w14:paraId="559381B8" w14:textId="007560E3" w:rsidR="00A20A27" w:rsidRDefault="00A20A27" w:rsidP="00A20A27">
      <w:pPr>
        <w:pStyle w:val="ListParagraph"/>
      </w:pPr>
      <w:r>
        <w:t xml:space="preserve">Disincentives </w:t>
      </w:r>
      <w:r w:rsidR="000D774B">
        <w:t>will be</w:t>
      </w:r>
      <w:r>
        <w:t xml:space="preserve"> applied for ratings of “Marginal” and “Unsatisfactory” as follows:</w:t>
      </w:r>
    </w:p>
    <w:tbl>
      <w:tblPr>
        <w:tblW w:w="711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10"/>
      </w:tblGrid>
      <w:tr w:rsidR="00A20A27" w:rsidRPr="00951C21" w14:paraId="2D520E27" w14:textId="77777777" w:rsidTr="00A20A27">
        <w:tc>
          <w:tcPr>
            <w:tcW w:w="7110" w:type="dxa"/>
          </w:tcPr>
          <w:p w14:paraId="0B4D3E0C" w14:textId="77777777" w:rsidR="00A20A27" w:rsidRPr="00951C21" w:rsidRDefault="00A20A27" w:rsidP="000B1AE1">
            <w:pPr>
              <w:spacing w:after="0" w:line="240" w:lineRule="auto"/>
              <w:ind w:right="511"/>
              <w:rPr>
                <w:rFonts w:cs="Times New Roman"/>
              </w:rPr>
            </w:pPr>
            <w:r w:rsidRPr="00951C21">
              <w:rPr>
                <w:rFonts w:cs="Times New Roman"/>
              </w:rPr>
              <w:t>Satisfactory = 100% payment</w:t>
            </w:r>
          </w:p>
        </w:tc>
      </w:tr>
      <w:tr w:rsidR="00A20A27" w:rsidRPr="00951C21" w14:paraId="52BC09C3" w14:textId="77777777" w:rsidTr="00A20A27">
        <w:tc>
          <w:tcPr>
            <w:tcW w:w="7110" w:type="dxa"/>
          </w:tcPr>
          <w:p w14:paraId="3FF5C60F" w14:textId="77777777" w:rsidR="00A20A27" w:rsidRPr="00951C21" w:rsidRDefault="00A20A27" w:rsidP="000B1AE1">
            <w:pPr>
              <w:spacing w:after="0" w:line="240" w:lineRule="auto"/>
              <w:rPr>
                <w:rFonts w:cs="Times New Roman"/>
              </w:rPr>
            </w:pPr>
            <w:r w:rsidRPr="00951C21">
              <w:rPr>
                <w:rFonts w:cs="Times New Roman"/>
              </w:rPr>
              <w:t>Marginal = -20% disincentive</w:t>
            </w:r>
          </w:p>
        </w:tc>
      </w:tr>
      <w:tr w:rsidR="00A20A27" w:rsidRPr="00951C21" w14:paraId="36218E5E" w14:textId="77777777" w:rsidTr="00A20A27">
        <w:tc>
          <w:tcPr>
            <w:tcW w:w="7110" w:type="dxa"/>
          </w:tcPr>
          <w:p w14:paraId="12CF4F4A" w14:textId="7A5D012B" w:rsidR="00A20A27" w:rsidRPr="00951C21" w:rsidRDefault="00A20A27" w:rsidP="000B1AE1">
            <w:pPr>
              <w:spacing w:after="0" w:line="240" w:lineRule="auto"/>
              <w:rPr>
                <w:rFonts w:cs="Times New Roman"/>
              </w:rPr>
            </w:pPr>
            <w:r w:rsidRPr="00951C21">
              <w:rPr>
                <w:rFonts w:cs="Times New Roman"/>
              </w:rPr>
              <w:t>Unsatisfactory = Payment will be withheld pending resolution of TODR(s) and/or cure notice(s).  When payment is made, a -30% disincentive will apply.  Termination for cause may result.</w:t>
            </w:r>
          </w:p>
        </w:tc>
      </w:tr>
    </w:tbl>
    <w:p w14:paraId="16E44830" w14:textId="4C2E5E2E" w:rsidR="00A20A27" w:rsidRDefault="00A20A27" w:rsidP="00A20A27">
      <w:pPr>
        <w:pStyle w:val="ListParagraph"/>
      </w:pPr>
    </w:p>
    <w:p w14:paraId="25C264AE" w14:textId="1BC5F131" w:rsidR="00A20A27" w:rsidRDefault="00A20A27" w:rsidP="00C9463B">
      <w:pPr>
        <w:pStyle w:val="ListParagraph"/>
      </w:pPr>
      <w:r>
        <w:t xml:space="preserve">Note:  Contractors will be required to rework deliverables that do not meet contract requirements.  The </w:t>
      </w:r>
      <w:r w:rsidR="003B4D67">
        <w:t>p</w:t>
      </w:r>
      <w:r>
        <w:t xml:space="preserve">erformance </w:t>
      </w:r>
      <w:r w:rsidR="003B4D67">
        <w:t>s</w:t>
      </w:r>
      <w:r>
        <w:t>tandards/</w:t>
      </w:r>
      <w:r w:rsidR="003B4D67">
        <w:t>r</w:t>
      </w:r>
      <w:r>
        <w:t xml:space="preserve">atings will be used in evaluating performance and for determining the amount of the payment owed to the contractor upon satisfactory resolution of any DR(s) and/or cure notice(s) issued.  These ratings will only apply to the </w:t>
      </w:r>
      <w:r w:rsidR="008034A8">
        <w:t>firm fixed price (</w:t>
      </w:r>
      <w:r>
        <w:t>FFP</w:t>
      </w:r>
      <w:r w:rsidR="008034A8">
        <w:t>)</w:t>
      </w:r>
      <w:r>
        <w:t xml:space="preserve"> </w:t>
      </w:r>
      <w:r w:rsidR="008034A8">
        <w:t>contract line item numbers (</w:t>
      </w:r>
      <w:r>
        <w:t>CLINs</w:t>
      </w:r>
      <w:r w:rsidR="008034A8">
        <w:t>)</w:t>
      </w:r>
      <w:r>
        <w:t xml:space="preserve"> on the contract.</w:t>
      </w:r>
    </w:p>
    <w:p w14:paraId="4A0708AD" w14:textId="6B2BD038" w:rsidR="007143A6" w:rsidRPr="00C9463B" w:rsidRDefault="007143A6" w:rsidP="00352E6C">
      <w:pPr>
        <w:pStyle w:val="Heading2"/>
        <w:numPr>
          <w:ilvl w:val="0"/>
          <w:numId w:val="30"/>
        </w:numPr>
      </w:pPr>
      <w:r>
        <w:t>MONTHLY STATUS REPORTS</w:t>
      </w:r>
    </w:p>
    <w:p w14:paraId="43019953" w14:textId="1BB19440" w:rsidR="007B5394" w:rsidRDefault="007B5394" w:rsidP="00C9463B">
      <w:pPr>
        <w:pStyle w:val="ListParagraph"/>
        <w:ind w:left="792"/>
      </w:pPr>
      <w:r>
        <w:t xml:space="preserve">The contractor will document the efforts performed in the completion of each task in a detailed monthly status report due to </w:t>
      </w:r>
      <w:r w:rsidR="006D245F">
        <w:t xml:space="preserve">the </w:t>
      </w:r>
      <w:r>
        <w:t>COR</w:t>
      </w:r>
      <w:r w:rsidR="008034A8">
        <w:t xml:space="preserve"> or designated government representative and KO</w:t>
      </w:r>
      <w:r>
        <w:t xml:space="preserve"> on the 5th of each month</w:t>
      </w:r>
      <w:r w:rsidR="00517E95">
        <w:t xml:space="preserve"> detailing the previous month’s performance</w:t>
      </w:r>
      <w:r>
        <w:t xml:space="preserve">.  The written monthly status report </w:t>
      </w:r>
      <w:r w:rsidR="006D245F">
        <w:t>must</w:t>
      </w:r>
      <w:r>
        <w:t xml:space="preserve"> include, at a minimum:</w:t>
      </w:r>
    </w:p>
    <w:p w14:paraId="7F5AF73B" w14:textId="3AAF4CBF" w:rsidR="007B5394" w:rsidRDefault="007B5394" w:rsidP="00352E6C">
      <w:pPr>
        <w:pStyle w:val="ListParagraph"/>
        <w:numPr>
          <w:ilvl w:val="0"/>
          <w:numId w:val="4"/>
        </w:numPr>
        <w:ind w:left="1152"/>
      </w:pPr>
      <w:r>
        <w:t xml:space="preserve">Progress for the period: </w:t>
      </w:r>
      <w:r w:rsidR="006D245F">
        <w:t xml:space="preserve"> </w:t>
      </w:r>
      <w:r>
        <w:t>detailed progress report of activities and accomplishments during the reporting period, variance analysis</w:t>
      </w:r>
      <w:r w:rsidR="006D245F">
        <w:t>,</w:t>
      </w:r>
      <w:r>
        <w:t xml:space="preserve"> and summary of work accomplished during the reporting period.</w:t>
      </w:r>
    </w:p>
    <w:p w14:paraId="28947CFB" w14:textId="2FFBF9F1" w:rsidR="0040244C" w:rsidRDefault="007B5394" w:rsidP="0040244C">
      <w:pPr>
        <w:pStyle w:val="ListParagraph"/>
        <w:numPr>
          <w:ilvl w:val="0"/>
          <w:numId w:val="4"/>
        </w:numPr>
        <w:ind w:left="1152"/>
      </w:pPr>
      <w:r>
        <w:t>Resource status:</w:t>
      </w:r>
      <w:r w:rsidR="0040244C">
        <w:t xml:space="preserve">  </w:t>
      </w:r>
      <w:r w:rsidR="00D07700">
        <w:t xml:space="preserve">detailed </w:t>
      </w:r>
      <w:r w:rsidR="0040244C">
        <w:t>report of any staffing issues/turnover.</w:t>
      </w:r>
    </w:p>
    <w:p w14:paraId="2DCA36C1" w14:textId="180D2DAE" w:rsidR="0040244C" w:rsidRDefault="0040244C" w:rsidP="0040244C">
      <w:pPr>
        <w:pStyle w:val="ListParagraph"/>
        <w:numPr>
          <w:ilvl w:val="0"/>
          <w:numId w:val="4"/>
        </w:numPr>
        <w:ind w:left="1152"/>
      </w:pPr>
      <w:r>
        <w:t xml:space="preserve">Government-furnished equipment:  detailed list of any/all equipment provided (including </w:t>
      </w:r>
      <w:r w:rsidR="008034A8">
        <w:t>common access cards (</w:t>
      </w:r>
      <w:r>
        <w:t>CACs</w:t>
      </w:r>
      <w:r w:rsidR="008034A8">
        <w:t>)</w:t>
      </w:r>
      <w:r>
        <w:t>) to include assigned personnel and serial numbers.</w:t>
      </w:r>
    </w:p>
    <w:p w14:paraId="5198111B" w14:textId="77777777" w:rsidR="0040244C" w:rsidRDefault="007B5394" w:rsidP="0040244C">
      <w:pPr>
        <w:pStyle w:val="ListParagraph"/>
        <w:numPr>
          <w:ilvl w:val="0"/>
          <w:numId w:val="4"/>
        </w:numPr>
        <w:ind w:left="1152"/>
      </w:pPr>
      <w:r>
        <w:t xml:space="preserve">Strategy revisions: </w:t>
      </w:r>
      <w:r w:rsidR="006D245F">
        <w:t xml:space="preserve"> </w:t>
      </w:r>
      <w:r>
        <w:t>recommended changes to include any lessons learned (may include a description of prior month’s progress in summary and by task).</w:t>
      </w:r>
    </w:p>
    <w:p w14:paraId="110760EB" w14:textId="4C9E3A83" w:rsidR="0040244C" w:rsidRDefault="007B5394" w:rsidP="0040244C">
      <w:pPr>
        <w:pStyle w:val="ListParagraph"/>
        <w:numPr>
          <w:ilvl w:val="0"/>
          <w:numId w:val="4"/>
        </w:numPr>
        <w:ind w:left="1152"/>
      </w:pPr>
      <w:r>
        <w:t>Review of problems encountered:  identification of any problems, issues, or delays and recommendation of resolution and any corrective action that was taken to correct identified problems that may affect the completion of planned projects, schedule</w:t>
      </w:r>
      <w:r w:rsidR="006D245F">
        <w:t>,</w:t>
      </w:r>
      <w:r>
        <w:t xml:space="preserve"> or funding.</w:t>
      </w:r>
    </w:p>
    <w:p w14:paraId="7D6A82F5" w14:textId="77777777" w:rsidR="0040244C" w:rsidRDefault="007B5394" w:rsidP="0040244C">
      <w:pPr>
        <w:pStyle w:val="ListParagraph"/>
        <w:numPr>
          <w:ilvl w:val="0"/>
          <w:numId w:val="4"/>
        </w:numPr>
        <w:ind w:left="1152"/>
      </w:pPr>
      <w:r>
        <w:t>Identification of risks and mitigation plan</w:t>
      </w:r>
      <w:r w:rsidR="006D245F">
        <w:t>.</w:t>
      </w:r>
    </w:p>
    <w:p w14:paraId="68DE04BF" w14:textId="77777777" w:rsidR="0040244C" w:rsidRDefault="007B5394" w:rsidP="0040244C">
      <w:pPr>
        <w:pStyle w:val="ListParagraph"/>
        <w:numPr>
          <w:ilvl w:val="0"/>
          <w:numId w:val="4"/>
        </w:numPr>
        <w:ind w:left="1152"/>
      </w:pPr>
      <w:r>
        <w:t>Identify future travel requirements</w:t>
      </w:r>
      <w:r w:rsidR="006D245F">
        <w:t>.</w:t>
      </w:r>
    </w:p>
    <w:p w14:paraId="471936A4" w14:textId="77777777" w:rsidR="0040244C" w:rsidRDefault="007B5394" w:rsidP="0040244C">
      <w:pPr>
        <w:pStyle w:val="ListParagraph"/>
        <w:numPr>
          <w:ilvl w:val="0"/>
          <w:numId w:val="4"/>
        </w:numPr>
        <w:ind w:left="1152"/>
      </w:pPr>
      <w:r>
        <w:t>Activities planned for the next reporting period as well as the status of any deliverables including planned delivery dates and actual delivery dates.</w:t>
      </w:r>
    </w:p>
    <w:p w14:paraId="64D66E0A" w14:textId="09BD27E3" w:rsidR="007B5394" w:rsidRDefault="007B5394" w:rsidP="0040244C">
      <w:pPr>
        <w:pStyle w:val="ListParagraph"/>
        <w:numPr>
          <w:ilvl w:val="0"/>
          <w:numId w:val="4"/>
        </w:numPr>
        <w:ind w:left="1152"/>
      </w:pPr>
      <w:r>
        <w:lastRenderedPageBreak/>
        <w:t xml:space="preserve">If necessary, a weekly review between contractor representatives and the </w:t>
      </w:r>
      <w:r w:rsidR="006D245F">
        <w:t>COR</w:t>
      </w:r>
      <w:r w:rsidR="00ED7FEA">
        <w:t xml:space="preserve"> </w:t>
      </w:r>
      <w:r w:rsidR="006D245F">
        <w:t>and KO</w:t>
      </w:r>
      <w:r>
        <w:t xml:space="preserve"> may be held to discuss program status and potential problems that may adversely impact program cost or schedule.</w:t>
      </w:r>
    </w:p>
    <w:p w14:paraId="0332CAA9" w14:textId="5B21A506" w:rsidR="007143A6" w:rsidRPr="00C9463B" w:rsidRDefault="007143A6" w:rsidP="00352E6C">
      <w:pPr>
        <w:pStyle w:val="Heading2"/>
        <w:numPr>
          <w:ilvl w:val="0"/>
          <w:numId w:val="30"/>
        </w:numPr>
      </w:pPr>
      <w:r>
        <w:t>QUALITY CONTROL PLAN</w:t>
      </w:r>
      <w:r w:rsidR="006D245F">
        <w:t xml:space="preserve"> (QCP)</w:t>
      </w:r>
    </w:p>
    <w:p w14:paraId="6B4EF271" w14:textId="60079F61" w:rsidR="001D5F85" w:rsidRDefault="001D5F85" w:rsidP="00C9463B">
      <w:pPr>
        <w:pStyle w:val="ListParagraph"/>
        <w:ind w:left="792"/>
      </w:pPr>
      <w:r w:rsidRPr="001D5F85">
        <w:t xml:space="preserve">The contractor </w:t>
      </w:r>
      <w:r w:rsidR="00733068">
        <w:t>must</w:t>
      </w:r>
      <w:r w:rsidRPr="001D5F85">
        <w:t xml:space="preserve"> submit a</w:t>
      </w:r>
      <w:r w:rsidR="00517E95">
        <w:t xml:space="preserve"> </w:t>
      </w:r>
      <w:r w:rsidR="008034A8">
        <w:t>quality control plan (</w:t>
      </w:r>
      <w:r>
        <w:t>QCP</w:t>
      </w:r>
      <w:r w:rsidR="008034A8">
        <w:t>)</w:t>
      </w:r>
      <w:r>
        <w:t xml:space="preserve"> that </w:t>
      </w:r>
      <w:r w:rsidRPr="001D5F85">
        <w:t>outline</w:t>
      </w:r>
      <w:r w:rsidR="008034A8">
        <w:t>s</w:t>
      </w:r>
      <w:r w:rsidRPr="001D5F85">
        <w:t xml:space="preserve"> the processes that the contractor will implement to ensure that the staffing and procedures for self-inspecting the quality, timeliness, responsiveness, and other performance requirements in the PWS are met.  </w:t>
      </w:r>
      <w:r w:rsidR="002F5E94">
        <w:t>T</w:t>
      </w:r>
      <w:r w:rsidRPr="001D5F85">
        <w:t xml:space="preserve">he QCP </w:t>
      </w:r>
      <w:r>
        <w:t>must</w:t>
      </w:r>
      <w:r w:rsidRPr="001D5F85">
        <w:t xml:space="preserve"> address what processes will be implemented to ensure that non-conforming deliverables are corrected in a timely manner and the procedures in place to ensure non-recurrence.  Additionally, </w:t>
      </w:r>
      <w:r>
        <w:t xml:space="preserve">the QCP should document </w:t>
      </w:r>
      <w:r w:rsidRPr="001D5F85">
        <w:t xml:space="preserve">how quality control will become an integral part of the everyday efforts of the contractor and </w:t>
      </w:r>
      <w:r>
        <w:t>how</w:t>
      </w:r>
      <w:r w:rsidRPr="001D5F85">
        <w:t xml:space="preserve"> senior management will be proactive in ensuring quality of performance and deliverables throughout the engagement.</w:t>
      </w:r>
      <w:r w:rsidR="00DD3DA9">
        <w:t xml:space="preserve">  The QCP must be submitted within 10 business days </w:t>
      </w:r>
      <w:r w:rsidR="00517E95">
        <w:t>after</w:t>
      </w:r>
      <w:r w:rsidR="00DD3DA9">
        <w:t xml:space="preserve"> award.</w:t>
      </w:r>
    </w:p>
    <w:p w14:paraId="6A0396D0" w14:textId="77777777" w:rsidR="001D5F85" w:rsidRDefault="001D5F85" w:rsidP="00C9463B">
      <w:pPr>
        <w:pStyle w:val="ListParagraph"/>
        <w:ind w:left="792"/>
      </w:pPr>
    </w:p>
    <w:p w14:paraId="46D164F1" w14:textId="01AABBB6" w:rsidR="007B5394" w:rsidRDefault="007B5394" w:rsidP="00C9463B">
      <w:pPr>
        <w:pStyle w:val="ListParagraph"/>
        <w:ind w:left="792"/>
      </w:pPr>
      <w:r>
        <w:t xml:space="preserve">The development and maintenance of </w:t>
      </w:r>
      <w:r w:rsidR="00517E95">
        <w:t xml:space="preserve">the </w:t>
      </w:r>
      <w:r w:rsidR="006D245F">
        <w:t>QCP</w:t>
      </w:r>
      <w:r>
        <w:t xml:space="preserve"> </w:t>
      </w:r>
      <w:r w:rsidR="00517E95">
        <w:t>is</w:t>
      </w:r>
      <w:r>
        <w:t xml:space="preserve"> a specific contractor deliverable</w:t>
      </w:r>
      <w:r w:rsidR="006D245F">
        <w:t xml:space="preserve">.  </w:t>
      </w:r>
      <w:r w:rsidR="00517E95">
        <w:t xml:space="preserve">The </w:t>
      </w:r>
      <w:r w:rsidR="006D245F">
        <w:t xml:space="preserve">QCP </w:t>
      </w:r>
      <w:r w:rsidR="00517E95">
        <w:t>must</w:t>
      </w:r>
      <w:r w:rsidR="006D245F">
        <w:t xml:space="preserve"> be </w:t>
      </w:r>
      <w:r>
        <w:t>approved by the COR</w:t>
      </w:r>
      <w:r w:rsidR="008034A8">
        <w:t xml:space="preserve"> or KO</w:t>
      </w:r>
      <w:r>
        <w:t xml:space="preserve"> prior to execution.  The </w:t>
      </w:r>
      <w:r w:rsidR="006D245F">
        <w:t>QC</w:t>
      </w:r>
      <w:r>
        <w:t xml:space="preserve">P </w:t>
      </w:r>
      <w:r w:rsidR="008034A8">
        <w:t>must</w:t>
      </w:r>
      <w:r>
        <w:t xml:space="preserve"> contain the tasks that are anticipated to be performed by the contractor during the performance period.  It </w:t>
      </w:r>
      <w:r w:rsidR="008034A8">
        <w:t>must</w:t>
      </w:r>
      <w:r>
        <w:t xml:space="preserve"> also outline the scope, methodology, critical success factors, timelines with checkpoints, resource requirements</w:t>
      </w:r>
      <w:r w:rsidR="006D245F">
        <w:t>,</w:t>
      </w:r>
      <w:r>
        <w:t xml:space="preserve"> and </w:t>
      </w:r>
      <w:r w:rsidR="006D245F">
        <w:t xml:space="preserve">any </w:t>
      </w:r>
      <w:r>
        <w:t xml:space="preserve">other factors required to ensure the success of the </w:t>
      </w:r>
      <w:r w:rsidR="00517E95">
        <w:t>contract</w:t>
      </w:r>
      <w:r>
        <w:t xml:space="preserve">.  </w:t>
      </w:r>
      <w:r w:rsidR="006D245F">
        <w:t>The</w:t>
      </w:r>
      <w:r>
        <w:t xml:space="preserve"> main purpose of the </w:t>
      </w:r>
      <w:r w:rsidR="006D245F">
        <w:t>QC</w:t>
      </w:r>
      <w:r>
        <w:t xml:space="preserve">P is to communicate expectations between DLA and the contractor.  As such, the </w:t>
      </w:r>
      <w:r w:rsidR="006D245F">
        <w:t>QC</w:t>
      </w:r>
      <w:r>
        <w:t xml:space="preserve">P will be modified as the work progresses to adjust tasks, timelines, or other elements as circumstances warrant.  The </w:t>
      </w:r>
      <w:r w:rsidR="006D245F">
        <w:t>QC</w:t>
      </w:r>
      <w:r>
        <w:t xml:space="preserve">P must include a detailed timeline that includes a series of agreed upon “checkpoints” that will be used to monitor progress and trigger go/no-go decisions.  All changes to </w:t>
      </w:r>
      <w:r w:rsidR="00517E95">
        <w:t xml:space="preserve">the </w:t>
      </w:r>
      <w:r w:rsidR="006D245F">
        <w:t>QC</w:t>
      </w:r>
      <w:r>
        <w:t xml:space="preserve">P will be agreed upon by the COR </w:t>
      </w:r>
      <w:r w:rsidR="008034A8">
        <w:t xml:space="preserve">or KO </w:t>
      </w:r>
      <w:r>
        <w:t>and the contractor at task initiation or at any of the designated task checkpoints based upon DLA business rules.</w:t>
      </w:r>
    </w:p>
    <w:p w14:paraId="6A1A4AF0" w14:textId="77777777" w:rsidR="007B5394" w:rsidRDefault="007B5394" w:rsidP="00C9463B">
      <w:pPr>
        <w:pStyle w:val="ListParagraph"/>
        <w:ind w:left="792"/>
      </w:pPr>
    </w:p>
    <w:p w14:paraId="5D0200E5" w14:textId="0357F775" w:rsidR="007B5394" w:rsidRDefault="007B5394" w:rsidP="00C9463B">
      <w:pPr>
        <w:pStyle w:val="ListParagraph"/>
        <w:ind w:left="792"/>
      </w:pPr>
      <w:r>
        <w:t>Form</w:t>
      </w:r>
      <w:r w:rsidR="004E798F">
        <w:t>at</w:t>
      </w:r>
      <w:r>
        <w:t xml:space="preserve"> and content for the </w:t>
      </w:r>
      <w:r w:rsidR="006D245F">
        <w:t>QC</w:t>
      </w:r>
      <w:r>
        <w:t xml:space="preserve">P </w:t>
      </w:r>
      <w:r w:rsidR="006D245F">
        <w:t>will</w:t>
      </w:r>
      <w:r>
        <w:t xml:space="preserve"> be developed jointly by the government and contractor.  </w:t>
      </w:r>
    </w:p>
    <w:p w14:paraId="58D9E3A5" w14:textId="39FF107A" w:rsidR="00474E59" w:rsidRDefault="00474E59" w:rsidP="00C9463B">
      <w:pPr>
        <w:pStyle w:val="ListParagraph"/>
        <w:ind w:left="792"/>
      </w:pPr>
    </w:p>
    <w:p w14:paraId="7E893559" w14:textId="7A92123E" w:rsidR="00474E59" w:rsidRDefault="00474E59" w:rsidP="00C9463B">
      <w:pPr>
        <w:pStyle w:val="ListParagraph"/>
        <w:ind w:left="792"/>
      </w:pPr>
      <w:r>
        <w:t xml:space="preserve">The contractor </w:t>
      </w:r>
      <w:r w:rsidR="00733068">
        <w:t>must</w:t>
      </w:r>
      <w:r>
        <w:t xml:space="preserve"> develop, implement, and maintain a comprehensive inspection system that </w:t>
      </w:r>
      <w:r w:rsidR="001D5F85">
        <w:t>en</w:t>
      </w:r>
      <w:r>
        <w:t xml:space="preserve">sures compliance with all requirements of </w:t>
      </w:r>
      <w:r w:rsidR="004E798F">
        <w:t>the</w:t>
      </w:r>
      <w:r>
        <w:t xml:space="preserve"> </w:t>
      </w:r>
      <w:r w:rsidR="00517E95">
        <w:t>contract</w:t>
      </w:r>
      <w:r>
        <w:t xml:space="preserve">.  As part of the inspection system, the contractor </w:t>
      </w:r>
      <w:r w:rsidR="00733068">
        <w:t>must</w:t>
      </w:r>
      <w:r>
        <w:t xml:space="preserve"> develop and implement procedures to identify, correct, and ensure non-recurrence of unacceptable services</w:t>
      </w:r>
      <w:r w:rsidR="004E798F">
        <w:t>/deliverables</w:t>
      </w:r>
      <w:r>
        <w:t>.</w:t>
      </w:r>
    </w:p>
    <w:p w14:paraId="70D088FF" w14:textId="77777777" w:rsidR="00474E59" w:rsidRDefault="00474E59" w:rsidP="00C9463B">
      <w:pPr>
        <w:pStyle w:val="ListParagraph"/>
        <w:ind w:left="792"/>
      </w:pPr>
    </w:p>
    <w:p w14:paraId="0B248D9C" w14:textId="15CB34EE" w:rsidR="00474E59" w:rsidRDefault="00474E59" w:rsidP="00C9463B">
      <w:pPr>
        <w:pStyle w:val="ListParagraph"/>
        <w:ind w:left="792"/>
      </w:pPr>
      <w:r>
        <w:t>The contractor is required to control the quality of service</w:t>
      </w:r>
      <w:r w:rsidR="001D5F85">
        <w:t>s</w:t>
      </w:r>
      <w:r>
        <w:t xml:space="preserve"> and offer to the government for acceptance only services </w:t>
      </w:r>
      <w:r w:rsidR="001D5F85">
        <w:t>that</w:t>
      </w:r>
      <w:r>
        <w:t xml:space="preserve"> conform to contract requirements.  </w:t>
      </w:r>
    </w:p>
    <w:p w14:paraId="2FBA5EB6" w14:textId="1BD03433" w:rsidR="001D5F85" w:rsidRDefault="001D5F85" w:rsidP="00C9463B">
      <w:pPr>
        <w:pStyle w:val="ListParagraph"/>
        <w:ind w:left="792"/>
      </w:pPr>
    </w:p>
    <w:p w14:paraId="01ED55F2" w14:textId="005D8F63" w:rsidR="001D5F85" w:rsidRPr="001D5F85" w:rsidRDefault="001D5F85" w:rsidP="00C9463B">
      <w:pPr>
        <w:pStyle w:val="ListParagraph"/>
        <w:ind w:left="792"/>
      </w:pPr>
      <w:r w:rsidRPr="001D5F85">
        <w:t xml:space="preserve">The contractor </w:t>
      </w:r>
      <w:r w:rsidR="009E3F4E">
        <w:t>must</w:t>
      </w:r>
      <w:r w:rsidRPr="001D5F85">
        <w:t xml:space="preserve"> develop and submit a QCP within 10 business days </w:t>
      </w:r>
      <w:r w:rsidR="00517E95">
        <w:t>after contract award</w:t>
      </w:r>
      <w:r w:rsidRPr="001D5F85">
        <w:t>.  The contractor will make appropriate modifications within five business days of the COR</w:t>
      </w:r>
      <w:r w:rsidR="008034A8">
        <w:t xml:space="preserve"> or KO</w:t>
      </w:r>
      <w:r w:rsidRPr="001D5F85">
        <w:t>’s notification and provide a revised QCP within five business days.</w:t>
      </w:r>
    </w:p>
    <w:p w14:paraId="0906DF23" w14:textId="77777777" w:rsidR="001D5F85" w:rsidRPr="001D5F85" w:rsidRDefault="001D5F85" w:rsidP="00C9463B">
      <w:pPr>
        <w:pStyle w:val="ListParagraph"/>
        <w:ind w:left="792"/>
      </w:pPr>
    </w:p>
    <w:p w14:paraId="67AAFA5C" w14:textId="770EC23B" w:rsidR="001D5F85" w:rsidRPr="001D5F85" w:rsidRDefault="001D5F85" w:rsidP="00C9463B">
      <w:pPr>
        <w:pStyle w:val="ListParagraph"/>
        <w:ind w:left="792"/>
      </w:pPr>
      <w:r w:rsidRPr="001D5F85">
        <w:t xml:space="preserve">The contractor’s QCP </w:t>
      </w:r>
      <w:r>
        <w:t>must</w:t>
      </w:r>
      <w:r w:rsidRPr="001D5F85">
        <w:t xml:space="preserve"> include any details specific to the </w:t>
      </w:r>
      <w:r w:rsidR="00517E95">
        <w:t>contract</w:t>
      </w:r>
      <w:r w:rsidRPr="001D5F85">
        <w:t xml:space="preserve"> requirements that outline how the deliverables will be met in accordance with the </w:t>
      </w:r>
      <w:r w:rsidR="00517E95">
        <w:t>contract</w:t>
      </w:r>
      <w:r w:rsidRPr="001D5F85">
        <w:t xml:space="preserve"> requirements.</w:t>
      </w:r>
    </w:p>
    <w:p w14:paraId="2553988B" w14:textId="77777777" w:rsidR="001D5F85" w:rsidRPr="001D5F85" w:rsidRDefault="001D5F85" w:rsidP="00C9463B">
      <w:pPr>
        <w:pStyle w:val="ListParagraph"/>
        <w:ind w:left="792"/>
      </w:pPr>
    </w:p>
    <w:p w14:paraId="130FE417" w14:textId="68B4525F" w:rsidR="001D5F85" w:rsidRPr="001D5F85" w:rsidRDefault="001D5F85" w:rsidP="00C9463B">
      <w:pPr>
        <w:pStyle w:val="ListParagraph"/>
        <w:ind w:left="792"/>
      </w:pPr>
      <w:r w:rsidRPr="001D5F85">
        <w:t xml:space="preserve">At a minimum, the contractor’s QCP </w:t>
      </w:r>
      <w:r>
        <w:t>must</w:t>
      </w:r>
      <w:r w:rsidRPr="001D5F85">
        <w:t xml:space="preserve"> contain the following items:</w:t>
      </w:r>
    </w:p>
    <w:p w14:paraId="63AE06CB" w14:textId="77777777" w:rsidR="001D5F85" w:rsidRPr="001D5F85" w:rsidRDefault="001D5F85" w:rsidP="00352E6C">
      <w:pPr>
        <w:pStyle w:val="ListParagraph"/>
        <w:numPr>
          <w:ilvl w:val="0"/>
          <w:numId w:val="19"/>
        </w:numPr>
        <w:ind w:left="1152"/>
      </w:pPr>
      <w:r w:rsidRPr="001D5F85">
        <w:t xml:space="preserve">Objectives in Services Summary </w:t>
      </w:r>
    </w:p>
    <w:p w14:paraId="26477BAE" w14:textId="1FC1C3F7" w:rsidR="001D5F85" w:rsidRPr="001D5F85" w:rsidRDefault="001D5F85" w:rsidP="00352E6C">
      <w:pPr>
        <w:pStyle w:val="ListParagraph"/>
        <w:numPr>
          <w:ilvl w:val="0"/>
          <w:numId w:val="20"/>
        </w:numPr>
        <w:ind w:left="1512"/>
      </w:pPr>
      <w:r w:rsidRPr="001D5F85">
        <w:t>Review process for each contract deliverable to ensure government acceptance and validation</w:t>
      </w:r>
      <w:r>
        <w:t>.</w:t>
      </w:r>
    </w:p>
    <w:p w14:paraId="1F608533" w14:textId="77777777" w:rsidR="001D5F85" w:rsidRPr="001D5F85" w:rsidRDefault="001D5F85" w:rsidP="00352E6C">
      <w:pPr>
        <w:pStyle w:val="ListParagraph"/>
        <w:numPr>
          <w:ilvl w:val="0"/>
          <w:numId w:val="20"/>
        </w:numPr>
        <w:ind w:left="1512"/>
      </w:pPr>
      <w:r w:rsidRPr="001D5F85">
        <w:t xml:space="preserve">Non-conformances </w:t>
      </w:r>
    </w:p>
    <w:p w14:paraId="54E2B7D7" w14:textId="2A8E5029" w:rsidR="001D5F85" w:rsidRPr="001D5F85" w:rsidRDefault="001D5F85" w:rsidP="00352E6C">
      <w:pPr>
        <w:pStyle w:val="ListParagraph"/>
        <w:numPr>
          <w:ilvl w:val="0"/>
          <w:numId w:val="19"/>
        </w:numPr>
        <w:ind w:left="1152"/>
      </w:pPr>
      <w:r w:rsidRPr="001D5F85">
        <w:t xml:space="preserve">A description of how records will be kept.  Records </w:t>
      </w:r>
      <w:r>
        <w:t>must</w:t>
      </w:r>
      <w:r w:rsidRPr="001D5F85">
        <w:t xml:space="preserve"> document all inspections and </w:t>
      </w:r>
      <w:r>
        <w:t xml:space="preserve">any </w:t>
      </w:r>
      <w:r w:rsidRPr="001D5F85">
        <w:t>corrective or preventive actions taken.</w:t>
      </w:r>
    </w:p>
    <w:p w14:paraId="18B3836E" w14:textId="0E251AAA" w:rsidR="001D5F85" w:rsidRPr="001D5F85" w:rsidRDefault="001D5F85" w:rsidP="00352E6C">
      <w:pPr>
        <w:pStyle w:val="ListParagraph"/>
        <w:numPr>
          <w:ilvl w:val="0"/>
          <w:numId w:val="19"/>
        </w:numPr>
        <w:ind w:left="1152"/>
      </w:pPr>
      <w:r w:rsidRPr="001D5F85">
        <w:t>A description of how oversight will be conducted to ensure work meets or exceeds PWS requirements.</w:t>
      </w:r>
    </w:p>
    <w:p w14:paraId="39C5E203" w14:textId="77777777" w:rsidR="001D5F85" w:rsidRPr="001D5F85" w:rsidRDefault="001D5F85" w:rsidP="00C9463B">
      <w:pPr>
        <w:pStyle w:val="ListParagraph"/>
        <w:ind w:left="792"/>
      </w:pPr>
    </w:p>
    <w:p w14:paraId="777C58C4" w14:textId="18D02190" w:rsidR="001D5F85" w:rsidRDefault="001D5F85" w:rsidP="00C9463B">
      <w:pPr>
        <w:pStyle w:val="ListParagraph"/>
        <w:ind w:left="792"/>
      </w:pPr>
      <w:r w:rsidRPr="001D5F85">
        <w:t>The contractor will update the plan as changes occur</w:t>
      </w:r>
      <w:r w:rsidR="008034A8">
        <w:t>,</w:t>
      </w:r>
      <w:r w:rsidRPr="001D5F85">
        <w:t xml:space="preserve"> and changes </w:t>
      </w:r>
      <w:r w:rsidR="0013279A">
        <w:t>must</w:t>
      </w:r>
      <w:r w:rsidRPr="001D5F85">
        <w:t xml:space="preserve"> be submitted for review by the COR </w:t>
      </w:r>
      <w:r w:rsidR="008034A8">
        <w:t xml:space="preserve">and KO </w:t>
      </w:r>
      <w:r w:rsidRPr="001D5F85">
        <w:t>on an as needed basis.</w:t>
      </w:r>
    </w:p>
    <w:p w14:paraId="69AD80B7" w14:textId="77777777" w:rsidR="001D5F85" w:rsidRPr="001D5F85" w:rsidRDefault="001D5F85" w:rsidP="00C9463B">
      <w:pPr>
        <w:pStyle w:val="ListParagraph"/>
        <w:ind w:left="792"/>
      </w:pPr>
    </w:p>
    <w:p w14:paraId="1D6F5854" w14:textId="78664292" w:rsidR="001D5F85" w:rsidRDefault="001D5F85" w:rsidP="00C9463B">
      <w:pPr>
        <w:pStyle w:val="ListParagraph"/>
        <w:ind w:left="792"/>
      </w:pPr>
      <w:r w:rsidRPr="001D5F85">
        <w:t>The contractor will maintain records of inspection that are available to the government throughout the contract performance period and for the period after contract completion until final settlement of any claims under this contract.</w:t>
      </w:r>
    </w:p>
    <w:p w14:paraId="575D5847" w14:textId="60849C56" w:rsidR="007143A6" w:rsidRPr="003F4B7B" w:rsidRDefault="007143A6" w:rsidP="00352E6C">
      <w:pPr>
        <w:pStyle w:val="Heading2"/>
        <w:numPr>
          <w:ilvl w:val="0"/>
          <w:numId w:val="30"/>
        </w:numPr>
      </w:pPr>
      <w:r w:rsidRPr="003F4B7B">
        <w:t>MANAGEMENT REPORTS</w:t>
      </w:r>
    </w:p>
    <w:p w14:paraId="00E537B2" w14:textId="3D372E3E" w:rsidR="007B5394" w:rsidRPr="007B5394" w:rsidRDefault="003F4B7B" w:rsidP="00C9463B">
      <w:pPr>
        <w:pStyle w:val="ListParagraph"/>
        <w:ind w:left="792"/>
      </w:pPr>
      <w:r>
        <w:t xml:space="preserve">A management report is required at the end of </w:t>
      </w:r>
      <w:r w:rsidR="00517E95">
        <w:t>the contract</w:t>
      </w:r>
      <w:r>
        <w:t xml:space="preserve"> within five business days of the performance end date</w:t>
      </w:r>
      <w:r w:rsidR="007B5394" w:rsidRPr="007B5394">
        <w:t xml:space="preserve">.  </w:t>
      </w:r>
      <w:r>
        <w:t>M</w:t>
      </w:r>
      <w:r w:rsidR="007B5394" w:rsidRPr="007B5394">
        <w:t xml:space="preserve">anagement </w:t>
      </w:r>
      <w:r>
        <w:t>r</w:t>
      </w:r>
      <w:r w:rsidR="007B5394" w:rsidRPr="007B5394">
        <w:t>eport</w:t>
      </w:r>
      <w:r>
        <w:t>s are</w:t>
      </w:r>
      <w:r w:rsidR="007B5394" w:rsidRPr="007B5394">
        <w:t xml:space="preserve"> intended to be a permanent record of all work performed to accomplish the </w:t>
      </w:r>
      <w:r w:rsidR="00517E95">
        <w:t>contract</w:t>
      </w:r>
      <w:r w:rsidR="007B5394" w:rsidRPr="007B5394">
        <w:t xml:space="preserve"> objectives</w:t>
      </w:r>
      <w:r>
        <w:t xml:space="preserve"> and must </w:t>
      </w:r>
      <w:r w:rsidR="007B5394" w:rsidRPr="007B5394">
        <w:t xml:space="preserve">directly correlate back to the </w:t>
      </w:r>
      <w:r w:rsidR="00517E95">
        <w:t>PWS</w:t>
      </w:r>
      <w:r w:rsidR="007B5394" w:rsidRPr="007B5394">
        <w:t xml:space="preserve"> objectives, the final approved </w:t>
      </w:r>
      <w:r>
        <w:t>QC</w:t>
      </w:r>
      <w:r w:rsidR="007B5394" w:rsidRPr="007B5394">
        <w:t>P, and compliance with socioeconomic participation goals</w:t>
      </w:r>
      <w:r w:rsidR="00C14783">
        <w:t xml:space="preserve"> (if applicable)</w:t>
      </w:r>
      <w:r w:rsidR="007B5394" w:rsidRPr="007B5394">
        <w:t xml:space="preserve">. </w:t>
      </w:r>
      <w:r>
        <w:t xml:space="preserve"> </w:t>
      </w:r>
    </w:p>
    <w:p w14:paraId="74964F26" w14:textId="77777777" w:rsidR="007B5394" w:rsidRPr="007B5394" w:rsidRDefault="007B5394" w:rsidP="00C9463B">
      <w:pPr>
        <w:pStyle w:val="ListParagraph"/>
        <w:ind w:left="792"/>
      </w:pPr>
    </w:p>
    <w:p w14:paraId="45675A71" w14:textId="529B276F" w:rsidR="007B5394" w:rsidRPr="007B5394" w:rsidRDefault="007B5394" w:rsidP="00C9463B">
      <w:pPr>
        <w:pStyle w:val="ListParagraph"/>
        <w:ind w:left="792"/>
      </w:pPr>
      <w:r w:rsidRPr="007B5394">
        <w:t>Form</w:t>
      </w:r>
      <w:r w:rsidR="002D3175">
        <w:t>at</w:t>
      </w:r>
      <w:r w:rsidRPr="007B5394">
        <w:t xml:space="preserve"> and content for the management reports </w:t>
      </w:r>
      <w:r w:rsidR="003F4B7B">
        <w:t>will</w:t>
      </w:r>
      <w:r w:rsidRPr="007B5394">
        <w:t xml:space="preserve"> be developed by the </w:t>
      </w:r>
      <w:r w:rsidR="003F4B7B">
        <w:t>contractor</w:t>
      </w:r>
      <w:r w:rsidRPr="007B5394">
        <w:t xml:space="preserve"> and agreed upon by the COR</w:t>
      </w:r>
      <w:r w:rsidR="008034A8">
        <w:t xml:space="preserve"> or KO</w:t>
      </w:r>
      <w:r w:rsidRPr="007B5394">
        <w:t xml:space="preserve">.  The management reports </w:t>
      </w:r>
      <w:r w:rsidR="003F4B7B">
        <w:t>must</w:t>
      </w:r>
      <w:r w:rsidRPr="007B5394">
        <w:t xml:space="preserve"> include the following subject areas:</w:t>
      </w:r>
    </w:p>
    <w:p w14:paraId="3547D9DE" w14:textId="1134B5F7" w:rsidR="007B5394" w:rsidRDefault="007B5394" w:rsidP="00352E6C">
      <w:pPr>
        <w:pStyle w:val="ListParagraph"/>
        <w:numPr>
          <w:ilvl w:val="0"/>
          <w:numId w:val="6"/>
        </w:numPr>
        <w:ind w:left="1512"/>
      </w:pPr>
      <w:r w:rsidRPr="007B5394">
        <w:t xml:space="preserve">Executive </w:t>
      </w:r>
      <w:r w:rsidR="003F4B7B">
        <w:t>s</w:t>
      </w:r>
      <w:r w:rsidRPr="007B5394">
        <w:t>ummary</w:t>
      </w:r>
      <w:r w:rsidR="002D3175">
        <w:t xml:space="preserve"> </w:t>
      </w:r>
      <w:r w:rsidRPr="007B5394">
        <w:t>limited to three pages</w:t>
      </w:r>
    </w:p>
    <w:p w14:paraId="47F29D7B" w14:textId="4BFE036F" w:rsidR="007B5394" w:rsidRDefault="007B5394" w:rsidP="00352E6C">
      <w:pPr>
        <w:pStyle w:val="ListParagraph"/>
        <w:numPr>
          <w:ilvl w:val="0"/>
          <w:numId w:val="6"/>
        </w:numPr>
        <w:ind w:left="1512"/>
      </w:pPr>
      <w:r w:rsidRPr="007B5394">
        <w:t>Background</w:t>
      </w:r>
    </w:p>
    <w:p w14:paraId="4263D038" w14:textId="2049C881" w:rsidR="007B5394" w:rsidRDefault="003273A0" w:rsidP="00352E6C">
      <w:pPr>
        <w:pStyle w:val="ListParagraph"/>
        <w:numPr>
          <w:ilvl w:val="0"/>
          <w:numId w:val="6"/>
        </w:numPr>
        <w:ind w:left="1512"/>
      </w:pPr>
      <w:r>
        <w:t>O</w:t>
      </w:r>
      <w:r w:rsidR="007B5394" w:rsidRPr="007B5394">
        <w:t xml:space="preserve">bjectives and </w:t>
      </w:r>
      <w:r w:rsidR="00C00A3E">
        <w:t>s</w:t>
      </w:r>
      <w:r w:rsidR="007B5394" w:rsidRPr="007B5394">
        <w:t>cope</w:t>
      </w:r>
    </w:p>
    <w:p w14:paraId="1FDAE267" w14:textId="43E14F0D" w:rsidR="007B5394" w:rsidRDefault="007B5394" w:rsidP="00352E6C">
      <w:pPr>
        <w:pStyle w:val="ListParagraph"/>
        <w:numPr>
          <w:ilvl w:val="0"/>
          <w:numId w:val="6"/>
        </w:numPr>
        <w:ind w:left="1512"/>
      </w:pPr>
      <w:r w:rsidRPr="007B5394">
        <w:t xml:space="preserve">Applicable </w:t>
      </w:r>
      <w:r w:rsidR="00C00A3E">
        <w:t>c</w:t>
      </w:r>
      <w:r w:rsidRPr="007B5394">
        <w:t>riteria</w:t>
      </w:r>
    </w:p>
    <w:p w14:paraId="502A6771" w14:textId="35A28841" w:rsidR="007B5394" w:rsidRDefault="007B5394" w:rsidP="00352E6C">
      <w:pPr>
        <w:pStyle w:val="ListParagraph"/>
        <w:numPr>
          <w:ilvl w:val="0"/>
          <w:numId w:val="6"/>
        </w:numPr>
        <w:ind w:left="1512"/>
      </w:pPr>
      <w:r w:rsidRPr="007B5394">
        <w:t xml:space="preserve">Approach and </w:t>
      </w:r>
      <w:r w:rsidR="00C00A3E">
        <w:t>m</w:t>
      </w:r>
      <w:r w:rsidRPr="007B5394">
        <w:t>ethodology</w:t>
      </w:r>
    </w:p>
    <w:p w14:paraId="58CDF78B" w14:textId="3751F9FC" w:rsidR="007B5394" w:rsidRDefault="007B5394" w:rsidP="00352E6C">
      <w:pPr>
        <w:pStyle w:val="ListParagraph"/>
        <w:numPr>
          <w:ilvl w:val="0"/>
          <w:numId w:val="6"/>
        </w:numPr>
        <w:ind w:left="1512"/>
      </w:pPr>
      <w:r w:rsidRPr="007B5394">
        <w:t>Results/findings</w:t>
      </w:r>
    </w:p>
    <w:p w14:paraId="59ECE2A6" w14:textId="5EF00040" w:rsidR="007B5394" w:rsidRDefault="007B5394" w:rsidP="00352E6C">
      <w:pPr>
        <w:pStyle w:val="ListParagraph"/>
        <w:numPr>
          <w:ilvl w:val="0"/>
          <w:numId w:val="6"/>
        </w:numPr>
        <w:ind w:left="1512"/>
      </w:pPr>
      <w:r w:rsidRPr="007B5394">
        <w:t xml:space="preserve">Materiality and </w:t>
      </w:r>
      <w:r w:rsidR="00C00A3E">
        <w:t>p</w:t>
      </w:r>
      <w:r w:rsidRPr="007B5394">
        <w:t xml:space="preserve">rioritization </w:t>
      </w:r>
      <w:r w:rsidR="00C00A3E">
        <w:t>s</w:t>
      </w:r>
      <w:r w:rsidRPr="007B5394">
        <w:t>uggestion</w:t>
      </w:r>
    </w:p>
    <w:p w14:paraId="22C362D1" w14:textId="384690EF" w:rsidR="007B5394" w:rsidRDefault="007B5394" w:rsidP="00352E6C">
      <w:pPr>
        <w:pStyle w:val="ListParagraph"/>
        <w:numPr>
          <w:ilvl w:val="0"/>
          <w:numId w:val="6"/>
        </w:numPr>
        <w:ind w:left="1512"/>
      </w:pPr>
      <w:r w:rsidRPr="007B5394">
        <w:t xml:space="preserve">Recommendations and </w:t>
      </w:r>
      <w:r w:rsidR="00C00A3E">
        <w:t>i</w:t>
      </w:r>
      <w:r w:rsidRPr="007B5394">
        <w:t xml:space="preserve">mplementation </w:t>
      </w:r>
      <w:r w:rsidR="00C00A3E">
        <w:t>p</w:t>
      </w:r>
      <w:r w:rsidRPr="007B5394">
        <w:t>lan</w:t>
      </w:r>
    </w:p>
    <w:p w14:paraId="5958614B" w14:textId="46469D05" w:rsidR="007B5394" w:rsidRDefault="007B5394" w:rsidP="00352E6C">
      <w:pPr>
        <w:pStyle w:val="ListParagraph"/>
        <w:numPr>
          <w:ilvl w:val="0"/>
          <w:numId w:val="6"/>
        </w:numPr>
        <w:ind w:left="1512"/>
      </w:pPr>
      <w:r w:rsidRPr="007B5394">
        <w:t xml:space="preserve">Other </w:t>
      </w:r>
      <w:r w:rsidR="00F547CB">
        <w:t>r</w:t>
      </w:r>
      <w:r w:rsidRPr="007B5394">
        <w:t xml:space="preserve">elated </w:t>
      </w:r>
      <w:r w:rsidR="00F547CB">
        <w:t>o</w:t>
      </w:r>
      <w:r w:rsidRPr="007B5394">
        <w:t xml:space="preserve">bservations including recommendations for continuing or follow up efforts related to the </w:t>
      </w:r>
      <w:r w:rsidR="003273A0">
        <w:t>contract</w:t>
      </w:r>
      <w:r w:rsidRPr="007B5394">
        <w:t xml:space="preserve"> and recommendations for new focus areas</w:t>
      </w:r>
      <w:r w:rsidR="008D40BB">
        <w:t>.</w:t>
      </w:r>
    </w:p>
    <w:p w14:paraId="2C94CA3C" w14:textId="595FA39F" w:rsidR="007B5394" w:rsidRDefault="007B5394" w:rsidP="00352E6C">
      <w:pPr>
        <w:pStyle w:val="ListParagraph"/>
        <w:numPr>
          <w:ilvl w:val="0"/>
          <w:numId w:val="6"/>
        </w:numPr>
        <w:ind w:left="1512"/>
      </w:pPr>
      <w:r w:rsidRPr="007B5394">
        <w:t xml:space="preserve">Additional information can be included as proposed by the contractor.  </w:t>
      </w:r>
    </w:p>
    <w:p w14:paraId="6F9A460B" w14:textId="1E029A31" w:rsidR="007B5394" w:rsidRDefault="007B5394" w:rsidP="00352E6C">
      <w:pPr>
        <w:pStyle w:val="ListParagraph"/>
        <w:numPr>
          <w:ilvl w:val="0"/>
          <w:numId w:val="6"/>
        </w:numPr>
        <w:ind w:left="1512"/>
      </w:pPr>
      <w:r w:rsidRPr="007B5394">
        <w:t>Compliance with socioeconomic goals.</w:t>
      </w:r>
    </w:p>
    <w:p w14:paraId="5A6E6FAC" w14:textId="0C7E0C42" w:rsidR="007B5394" w:rsidRDefault="007B5394" w:rsidP="00352E6C">
      <w:pPr>
        <w:pStyle w:val="ListParagraph"/>
        <w:numPr>
          <w:ilvl w:val="0"/>
          <w:numId w:val="6"/>
        </w:numPr>
        <w:ind w:left="1512"/>
      </w:pPr>
      <w:r w:rsidRPr="007B5394">
        <w:lastRenderedPageBreak/>
        <w:t>Early alerts of problems or concerns the contractor is encountering.</w:t>
      </w:r>
    </w:p>
    <w:p w14:paraId="20AC4CC1" w14:textId="2A62A7E3" w:rsidR="007B5394" w:rsidRPr="00C9463B" w:rsidRDefault="007B5394" w:rsidP="00352E6C">
      <w:pPr>
        <w:pStyle w:val="Heading2"/>
        <w:numPr>
          <w:ilvl w:val="0"/>
          <w:numId w:val="30"/>
        </w:numPr>
      </w:pPr>
      <w:r w:rsidRPr="00C9463B">
        <w:t>WEEKLY STATUS REPORTS</w:t>
      </w:r>
    </w:p>
    <w:p w14:paraId="49D6F564" w14:textId="1AFFB5DD" w:rsidR="007B5394" w:rsidRDefault="007B5394" w:rsidP="00C9463B">
      <w:pPr>
        <w:pStyle w:val="ListParagraph"/>
        <w:ind w:left="792"/>
      </w:pPr>
      <w:r w:rsidRPr="007B5394">
        <w:t xml:space="preserve">The contractor </w:t>
      </w:r>
      <w:r w:rsidR="00786218">
        <w:t>must</w:t>
      </w:r>
      <w:r w:rsidRPr="007B5394">
        <w:t xml:space="preserve"> provide the government </w:t>
      </w:r>
      <w:r w:rsidR="00786218">
        <w:t xml:space="preserve">with weekly </w:t>
      </w:r>
      <w:r w:rsidRPr="007B5394">
        <w:t>report</w:t>
      </w:r>
      <w:r w:rsidR="00786218">
        <w:t xml:space="preserve">s </w:t>
      </w:r>
      <w:r w:rsidRPr="007B5394">
        <w:t xml:space="preserve">detailing the contractor’s activities in support of </w:t>
      </w:r>
      <w:r w:rsidR="00786218">
        <w:t xml:space="preserve">the </w:t>
      </w:r>
      <w:r w:rsidRPr="007B5394">
        <w:t>tasks outlined in th</w:t>
      </w:r>
      <w:r w:rsidR="00786218">
        <w:t>e</w:t>
      </w:r>
      <w:r w:rsidRPr="007B5394">
        <w:t xml:space="preserve"> PWS.  The report </w:t>
      </w:r>
      <w:r w:rsidR="00786218">
        <w:t>can</w:t>
      </w:r>
      <w:r w:rsidRPr="007B5394">
        <w:t xml:space="preserve">not be consolidated with other reports and </w:t>
      </w:r>
      <w:r w:rsidR="00786218">
        <w:t>must</w:t>
      </w:r>
      <w:r w:rsidRPr="007B5394">
        <w:t xml:space="preserve"> be provided NLT 5pm on Tuesday after each weekly period.</w:t>
      </w:r>
    </w:p>
    <w:p w14:paraId="687E0A53" w14:textId="63FCDDDF" w:rsidR="007143A6" w:rsidRPr="004B7BA0" w:rsidRDefault="007143A6" w:rsidP="00352E6C">
      <w:pPr>
        <w:pStyle w:val="Heading2"/>
        <w:numPr>
          <w:ilvl w:val="0"/>
          <w:numId w:val="30"/>
        </w:numPr>
      </w:pPr>
      <w:r w:rsidRPr="004B7BA0">
        <w:t>CONTRACTOR TRAVEL</w:t>
      </w:r>
    </w:p>
    <w:p w14:paraId="004CC41E" w14:textId="1AF3CB21" w:rsidR="0035710C" w:rsidRDefault="0035710C" w:rsidP="00C9463B">
      <w:pPr>
        <w:pStyle w:val="ListParagraph"/>
        <w:ind w:left="792"/>
      </w:pPr>
      <w:r>
        <w:t xml:space="preserve">The contractor may be required to travel in support of this </w:t>
      </w:r>
      <w:r w:rsidR="008F2130">
        <w:t>contract</w:t>
      </w:r>
      <w:r>
        <w:t xml:space="preserve"> as authorized by the government.  Travel will be reimbursed in accordance with the </w:t>
      </w:r>
      <w:r w:rsidR="00DB1252">
        <w:t>Federal Travel Regulations</w:t>
      </w:r>
      <w:r>
        <w:t xml:space="preserve"> </w:t>
      </w:r>
      <w:r w:rsidR="00C948C1">
        <w:t xml:space="preserve">(FTR) </w:t>
      </w:r>
      <w:r>
        <w:t>and</w:t>
      </w:r>
      <w:r w:rsidR="00DB1252">
        <w:t xml:space="preserve"> based on actuals only.  The contractor is not authorized to include any other costs such as G&amp;A, profit, or fee on top of travel costs</w:t>
      </w:r>
      <w:r>
        <w:t xml:space="preserve">.  The contractor </w:t>
      </w:r>
      <w:r w:rsidR="00DB1252">
        <w:t>must</w:t>
      </w:r>
      <w:r>
        <w:t xml:space="preserve"> provide a detailed travel plan to the COR</w:t>
      </w:r>
      <w:r w:rsidR="00E70174">
        <w:t xml:space="preserve"> or KO</w:t>
      </w:r>
      <w:r>
        <w:t xml:space="preserve"> for approval no less than five business days prior to travel.  If the government requests travel that does not allow for the five days, the COR</w:t>
      </w:r>
      <w:r w:rsidR="00E70174">
        <w:t xml:space="preserve"> or KO</w:t>
      </w:r>
      <w:r>
        <w:t xml:space="preserve"> can approve a waiver on a case-by-case basis.  The travel plan </w:t>
      </w:r>
      <w:r w:rsidR="00DB1252">
        <w:t>must</w:t>
      </w:r>
      <w:r>
        <w:t xml:space="preserve"> include the name, location, purpose, dates of travel, and a breakdown of anticipated travel expenses (hotel, rental car, airfare, etc.).  </w:t>
      </w:r>
      <w:r w:rsidR="00AC1D1E" w:rsidRPr="007B5394">
        <w:t xml:space="preserve">The contractor </w:t>
      </w:r>
      <w:r w:rsidR="00AC1D1E">
        <w:t>must</w:t>
      </w:r>
      <w:r w:rsidR="00AC1D1E" w:rsidRPr="007B5394">
        <w:t xml:space="preserve"> utilize the most efficient travel method applicable considering all modes of travel.  All travel arrangements </w:t>
      </w:r>
      <w:r w:rsidR="00AC1D1E">
        <w:t>must</w:t>
      </w:r>
      <w:r w:rsidR="00AC1D1E" w:rsidRPr="007B5394">
        <w:t xml:space="preserve"> be coordinated in advance with the COR</w:t>
      </w:r>
      <w:r w:rsidR="00E70174">
        <w:t xml:space="preserve"> or KO</w:t>
      </w:r>
      <w:r w:rsidR="00AC1D1E" w:rsidRPr="007B5394">
        <w:t xml:space="preserve">.  The contractor </w:t>
      </w:r>
      <w:r w:rsidR="00AC1D1E">
        <w:t>must</w:t>
      </w:r>
      <w:r w:rsidR="00AC1D1E" w:rsidRPr="007B5394">
        <w:t xml:space="preserve"> utilize the best available commercial lodging rate for the traveling personnel and </w:t>
      </w:r>
      <w:r w:rsidR="00AC1D1E">
        <w:t>must</w:t>
      </w:r>
      <w:r w:rsidR="00AC1D1E" w:rsidRPr="007B5394">
        <w:t xml:space="preserve"> utilize the meal and incidental rates based on the area wherein work is performed.  </w:t>
      </w:r>
      <w:r>
        <w:t xml:space="preserve">The contractor </w:t>
      </w:r>
      <w:r w:rsidR="00DB1252">
        <w:t>must</w:t>
      </w:r>
      <w:r>
        <w:t xml:space="preserve"> submit travel receipts </w:t>
      </w:r>
      <w:r w:rsidR="00DB1252">
        <w:t xml:space="preserve">as part of the invoice submission </w:t>
      </w:r>
      <w:r>
        <w:t xml:space="preserve">for reimbursement.  Long term travel, defined as any travel exceeding a cumulative 90 days for an individual, is not anticipated.  </w:t>
      </w:r>
    </w:p>
    <w:p w14:paraId="1C0C584A" w14:textId="77777777" w:rsidR="0035710C" w:rsidRDefault="0035710C" w:rsidP="00C9463B">
      <w:pPr>
        <w:pStyle w:val="ListParagraph"/>
        <w:ind w:left="792"/>
      </w:pPr>
    </w:p>
    <w:p w14:paraId="20A3DADD" w14:textId="6A997A64" w:rsidR="0035710C" w:rsidRDefault="0035710C" w:rsidP="00C9463B">
      <w:pPr>
        <w:pStyle w:val="ListParagraph"/>
        <w:ind w:left="792"/>
      </w:pPr>
      <w:r>
        <w:t>Travel expenses without corresponding receipts or documentation will result in a DR.  Any travel performed without government pre-approval will not be reimbursed and will result in a DR.  See DR section</w:t>
      </w:r>
      <w:r w:rsidR="00E70174">
        <w:t xml:space="preserve"> II.I</w:t>
      </w:r>
      <w:r>
        <w:t xml:space="preserve"> for escalations.</w:t>
      </w:r>
    </w:p>
    <w:p w14:paraId="49101931" w14:textId="77777777" w:rsidR="0035710C" w:rsidRDefault="0035710C" w:rsidP="00C9463B">
      <w:pPr>
        <w:pStyle w:val="ListParagraph"/>
        <w:ind w:left="792"/>
      </w:pPr>
    </w:p>
    <w:p w14:paraId="725C8DFD" w14:textId="5C3AA9D5" w:rsidR="0035710C" w:rsidRDefault="0035710C" w:rsidP="00C9463B">
      <w:pPr>
        <w:pStyle w:val="ListParagraph"/>
        <w:ind w:left="792"/>
      </w:pPr>
      <w:r>
        <w:t xml:space="preserve">Local Travel.  Reimbursement for travel within the designated local area boundaries (50 miles) </w:t>
      </w:r>
      <w:r w:rsidR="008D1D0C">
        <w:t xml:space="preserve">of </w:t>
      </w:r>
      <w:r w:rsidR="00E70174">
        <w:t>DLA Headquarters, Fort Belvoir, VA</w:t>
      </w:r>
      <w:r w:rsidR="008D1D0C">
        <w:t xml:space="preserve"> </w:t>
      </w:r>
      <w:r w:rsidR="00DB1252">
        <w:t>is</w:t>
      </w:r>
      <w:r>
        <w:t xml:space="preserve"> not authorized.</w:t>
      </w:r>
    </w:p>
    <w:p w14:paraId="5D775CA0" w14:textId="77777777" w:rsidR="0035710C" w:rsidRDefault="0035710C" w:rsidP="00C9463B">
      <w:pPr>
        <w:pStyle w:val="ListParagraph"/>
        <w:ind w:left="792"/>
      </w:pPr>
    </w:p>
    <w:p w14:paraId="4DEAC5EC" w14:textId="522944E8" w:rsidR="007B5394" w:rsidRDefault="007B5394" w:rsidP="00C9463B">
      <w:pPr>
        <w:pStyle w:val="ListParagraph"/>
        <w:ind w:left="792"/>
      </w:pPr>
      <w:r w:rsidRPr="007B5394">
        <w:t xml:space="preserve">The contractor will provide a trip report to the COR </w:t>
      </w:r>
      <w:r w:rsidR="00E70174">
        <w:t xml:space="preserve">and KO </w:t>
      </w:r>
      <w:r w:rsidRPr="007B5394">
        <w:t xml:space="preserve">detailing all analysis activities accomplished </w:t>
      </w:r>
      <w:r w:rsidR="00AC1D1E">
        <w:t xml:space="preserve">during travel </w:t>
      </w:r>
      <w:r w:rsidRPr="007B5394">
        <w:t xml:space="preserve">within three business days following the completion of the travel.  The report </w:t>
      </w:r>
      <w:r w:rsidR="00AC1D1E">
        <w:t>must</w:t>
      </w:r>
      <w:r w:rsidRPr="007B5394">
        <w:t xml:space="preserve"> include</w:t>
      </w:r>
      <w:r w:rsidR="00AC1D1E">
        <w:t xml:space="preserve"> a</w:t>
      </w:r>
      <w:r w:rsidRPr="007B5394">
        <w:t xml:space="preserve"> summary of the completed work, work location, other support</w:t>
      </w:r>
      <w:r w:rsidR="00AC1D1E">
        <w:t xml:space="preserve"> provided,</w:t>
      </w:r>
      <w:r w:rsidRPr="007B5394">
        <w:t xml:space="preserve"> and any significant contacts with government personnel.</w:t>
      </w:r>
    </w:p>
    <w:p w14:paraId="476B416E" w14:textId="17BAE7D0" w:rsidR="007143A6" w:rsidRPr="0075027A" w:rsidRDefault="007143A6" w:rsidP="00352E6C">
      <w:pPr>
        <w:pStyle w:val="Heading2"/>
        <w:numPr>
          <w:ilvl w:val="0"/>
          <w:numId w:val="30"/>
        </w:numPr>
      </w:pPr>
      <w:r w:rsidRPr="0075027A">
        <w:t>CONTRACTOR PERSONNEL REQUIREMENTS</w:t>
      </w:r>
    </w:p>
    <w:p w14:paraId="7DE030E0" w14:textId="6027643F" w:rsidR="000B021D" w:rsidRDefault="000B021D" w:rsidP="00C9463B">
      <w:pPr>
        <w:pStyle w:val="ListParagraph"/>
        <w:ind w:left="792"/>
      </w:pPr>
      <w:r w:rsidRPr="000B021D">
        <w:rPr>
          <w:lang w:bidi="en-US"/>
        </w:rPr>
        <w:t xml:space="preserve">This contract is a non-personal services contract as defined in FAR 37.101.  The contractor and the contractor’s employees:  (1) will perform the services specified herein as independent contractors, not as employees of the government; (2) will be responsible for their own management and administration of work required and bear sole </w:t>
      </w:r>
      <w:r w:rsidRPr="000B021D">
        <w:rPr>
          <w:lang w:bidi="en-US"/>
        </w:rPr>
        <w:lastRenderedPageBreak/>
        <w:t xml:space="preserve">responsibility for complying with any and all technical, schedule, or financial requirements or constraints in performance of this contract; (3) will be free from supervision or control by any government employee with respect to the manner or method of performance of the services specified; but (4) </w:t>
      </w:r>
      <w:r w:rsidR="007A0F84">
        <w:rPr>
          <w:lang w:bidi="en-US"/>
        </w:rPr>
        <w:t>must</w:t>
      </w:r>
      <w:r w:rsidRPr="000B021D">
        <w:rPr>
          <w:lang w:bidi="en-US"/>
        </w:rPr>
        <w:t>, pursuant to the government’s right and obligation to inspect, accept, or reject the work, comply with such general direction of the KO or COR to ensure accomplishment of the contract requirements.</w:t>
      </w:r>
    </w:p>
    <w:p w14:paraId="0ABEF6E6" w14:textId="77777777" w:rsidR="000B021D" w:rsidRDefault="000B021D" w:rsidP="00C9463B">
      <w:pPr>
        <w:pStyle w:val="ListParagraph"/>
        <w:ind w:left="792"/>
      </w:pPr>
    </w:p>
    <w:p w14:paraId="2B990ED9" w14:textId="4FF7839E" w:rsidR="007B5394" w:rsidRDefault="007B5394" w:rsidP="00C9463B">
      <w:pPr>
        <w:pStyle w:val="ListParagraph"/>
        <w:ind w:left="792"/>
      </w:pPr>
      <w:r>
        <w:t xml:space="preserve">The contractor </w:t>
      </w:r>
      <w:r w:rsidR="007A0F84">
        <w:t>must</w:t>
      </w:r>
      <w:r>
        <w:t xml:space="preserve"> provide skilled, experienced, professional</w:t>
      </w:r>
      <w:r w:rsidR="00DB5126">
        <w:t>,</w:t>
      </w:r>
      <w:r>
        <w:t xml:space="preserve"> and/or technical personnel for successful accomplishment of the work to be performed under this </w:t>
      </w:r>
      <w:r w:rsidR="00BE7F77">
        <w:t>contract</w:t>
      </w:r>
      <w:r>
        <w:t xml:space="preserve">.  </w:t>
      </w:r>
      <w:r w:rsidR="00EF0656">
        <w:t xml:space="preserve">All personnel performing under this </w:t>
      </w:r>
      <w:r w:rsidR="00BE7F77">
        <w:t>contract</w:t>
      </w:r>
      <w:r w:rsidR="00EF0656">
        <w:t xml:space="preserve"> must be US citizens</w:t>
      </w:r>
      <w:r w:rsidR="003C0D71">
        <w:t xml:space="preserve"> and cannot have citizenship of any other countries (e.g., dual or tri citizenship)</w:t>
      </w:r>
      <w:r w:rsidR="00EF0656">
        <w:t>.</w:t>
      </w:r>
    </w:p>
    <w:p w14:paraId="29DB7832" w14:textId="77777777" w:rsidR="007B5394" w:rsidRDefault="007B5394" w:rsidP="00C9463B">
      <w:pPr>
        <w:pStyle w:val="ListParagraph"/>
        <w:ind w:left="792"/>
      </w:pPr>
    </w:p>
    <w:p w14:paraId="69FC9B2E" w14:textId="3F23C480" w:rsidR="00613CC0" w:rsidRPr="00613CC0" w:rsidRDefault="003C0D71" w:rsidP="00613CC0">
      <w:pPr>
        <w:pStyle w:val="ListParagraph"/>
        <w:ind w:left="792"/>
        <w:rPr>
          <w:lang w:bidi="en-US"/>
        </w:rPr>
      </w:pPr>
      <w:r>
        <w:t>The government is providing an estimate of labor categories and hours to include e</w:t>
      </w:r>
      <w:r w:rsidR="007B5394">
        <w:t>xamples of the education, experience</w:t>
      </w:r>
      <w:r w:rsidR="00DB5126">
        <w:t>,</w:t>
      </w:r>
      <w:r w:rsidR="007B5394">
        <w:t xml:space="preserve"> and specialized certifications </w:t>
      </w:r>
      <w:r>
        <w:t>required</w:t>
      </w:r>
      <w:r w:rsidR="007B5394" w:rsidRPr="005A1F59">
        <w:t>.</w:t>
      </w:r>
      <w:r w:rsidR="007B5394" w:rsidRPr="004B7BA0">
        <w:t xml:space="preserve"> </w:t>
      </w:r>
      <w:r w:rsidR="0035710C" w:rsidRPr="004B7BA0">
        <w:t xml:space="preserve"> </w:t>
      </w:r>
      <w:r w:rsidR="007B5394" w:rsidRPr="004B7BA0">
        <w:t>The specialized experiences listed are the minimum</w:t>
      </w:r>
      <w:r w:rsidR="007B5394">
        <w:t xml:space="preserve"> requirements for </w:t>
      </w:r>
      <w:r w:rsidR="001F7E94">
        <w:t>this</w:t>
      </w:r>
      <w:r w:rsidR="007B5394">
        <w:t xml:space="preserve"> </w:t>
      </w:r>
      <w:r w:rsidR="00BE7F77">
        <w:t>contract</w:t>
      </w:r>
      <w:r w:rsidR="007B5394">
        <w:t>.</w:t>
      </w:r>
      <w:r w:rsidR="00613CC0">
        <w:t xml:space="preserve">  </w:t>
      </w:r>
      <w:r w:rsidR="00613CC0" w:rsidRPr="00613CC0">
        <w:rPr>
          <w:lang w:bidi="en-US"/>
        </w:rPr>
        <w:t xml:space="preserve">The estimated range of hours for the personnel and required support is expected to be </w:t>
      </w:r>
      <w:r w:rsidR="00613CC0">
        <w:rPr>
          <w:lang w:bidi="en-US"/>
        </w:rPr>
        <w:t>approximately</w:t>
      </w:r>
      <w:r w:rsidR="0065176D">
        <w:rPr>
          <w:lang w:bidi="en-US"/>
        </w:rPr>
        <w:t xml:space="preserve"> </w:t>
      </w:r>
      <w:r w:rsidR="0075027A">
        <w:rPr>
          <w:lang w:bidi="en-US"/>
        </w:rPr>
        <w:t xml:space="preserve">4,000-8,000 </w:t>
      </w:r>
      <w:r w:rsidR="00613CC0" w:rsidRPr="00613CC0">
        <w:rPr>
          <w:lang w:bidi="en-US"/>
        </w:rPr>
        <w:t>hours for the base year period of performance.</w:t>
      </w:r>
    </w:p>
    <w:p w14:paraId="1ADA1EC9" w14:textId="77777777" w:rsidR="00613CC0" w:rsidRDefault="00613CC0" w:rsidP="00613CC0">
      <w:pPr>
        <w:pStyle w:val="ListParagraph"/>
        <w:ind w:left="792"/>
        <w:rPr>
          <w:lang w:bidi="en-US"/>
        </w:rPr>
      </w:pPr>
    </w:p>
    <w:p w14:paraId="3289D92D" w14:textId="2CCCE55D" w:rsidR="00BE7F77" w:rsidRDefault="00497E89" w:rsidP="00613CC0">
      <w:pPr>
        <w:pStyle w:val="ListParagraph"/>
        <w:ind w:left="792"/>
        <w:rPr>
          <w:lang w:bidi="en-US"/>
        </w:rPr>
      </w:pPr>
      <w:r>
        <w:rPr>
          <w:lang w:bidi="en-US"/>
        </w:rPr>
        <w:t>The government anticipates the labor categor</w:t>
      </w:r>
      <w:r w:rsidR="0075027A">
        <w:rPr>
          <w:lang w:bidi="en-US"/>
        </w:rPr>
        <w:t>ies</w:t>
      </w:r>
      <w:r>
        <w:rPr>
          <w:lang w:bidi="en-US"/>
        </w:rPr>
        <w:t xml:space="preserve"> as a</w:t>
      </w:r>
      <w:r w:rsidR="0075027A">
        <w:rPr>
          <w:lang w:bidi="en-US"/>
        </w:rPr>
        <w:t xml:space="preserve"> financial subject matter expert, senior systems developer and administrator, cyber security manager, and audit compliance and control environment program manager</w:t>
      </w:r>
      <w:r>
        <w:rPr>
          <w:lang w:bidi="en-US"/>
        </w:rPr>
        <w:t xml:space="preserve"> with the following minimum requirements:</w:t>
      </w:r>
    </w:p>
    <w:p w14:paraId="3ED7E993" w14:textId="303605A3" w:rsidR="00497E89" w:rsidRDefault="00497E89" w:rsidP="00497E89">
      <w:pPr>
        <w:pStyle w:val="ListParagraph"/>
        <w:numPr>
          <w:ilvl w:val="0"/>
          <w:numId w:val="47"/>
        </w:numPr>
        <w:rPr>
          <w:lang w:bidi="en-US"/>
        </w:rPr>
      </w:pPr>
      <w:r>
        <w:rPr>
          <w:lang w:bidi="en-US"/>
        </w:rPr>
        <w:t>Knowledge of general government accounting processes and procedures and Transportation Working Capital Fund (TWCF) billing process and procedures.</w:t>
      </w:r>
    </w:p>
    <w:p w14:paraId="7C288CE8" w14:textId="53A9C273" w:rsidR="00497E89" w:rsidRDefault="00497E89" w:rsidP="00497E89">
      <w:pPr>
        <w:pStyle w:val="ListParagraph"/>
        <w:numPr>
          <w:ilvl w:val="0"/>
          <w:numId w:val="47"/>
        </w:numPr>
        <w:rPr>
          <w:lang w:bidi="en-US"/>
        </w:rPr>
      </w:pPr>
      <w:r>
        <w:rPr>
          <w:lang w:bidi="en-US"/>
        </w:rPr>
        <w:t>Technical expertise in and experience with defining and analyzing requirements related to DLA control activities, developing reporting or other capabilities in support of these DLA control activities, and developing and maintaining specifications defining these capabilities.</w:t>
      </w:r>
    </w:p>
    <w:p w14:paraId="3AB29EB0" w14:textId="734AD047" w:rsidR="00497E89" w:rsidRDefault="00497E89" w:rsidP="00497E89">
      <w:pPr>
        <w:pStyle w:val="ListParagraph"/>
        <w:numPr>
          <w:ilvl w:val="0"/>
          <w:numId w:val="47"/>
        </w:numPr>
        <w:rPr>
          <w:lang w:bidi="en-US"/>
        </w:rPr>
      </w:pPr>
      <w:r>
        <w:rPr>
          <w:lang w:bidi="en-US"/>
        </w:rPr>
        <w:t>Proficient at database management.</w:t>
      </w:r>
    </w:p>
    <w:p w14:paraId="717E89E5" w14:textId="18252C5B" w:rsidR="00497E89" w:rsidRDefault="00497E89" w:rsidP="00497E89">
      <w:pPr>
        <w:pStyle w:val="ListParagraph"/>
        <w:numPr>
          <w:ilvl w:val="0"/>
          <w:numId w:val="47"/>
        </w:numPr>
        <w:rPr>
          <w:lang w:bidi="en-US"/>
        </w:rPr>
      </w:pPr>
      <w:r>
        <w:rPr>
          <w:lang w:bidi="en-US"/>
        </w:rPr>
        <w:t>Demonstrated ability to perform research, critical analysis, and assist with resolution of problems.</w:t>
      </w:r>
    </w:p>
    <w:p w14:paraId="1E7D0CBB" w14:textId="601B954B" w:rsidR="00497E89" w:rsidRDefault="00E70174" w:rsidP="00497E89">
      <w:pPr>
        <w:pStyle w:val="ListParagraph"/>
        <w:numPr>
          <w:ilvl w:val="0"/>
          <w:numId w:val="47"/>
        </w:numPr>
        <w:rPr>
          <w:lang w:bidi="en-US"/>
        </w:rPr>
      </w:pPr>
      <w:r>
        <w:rPr>
          <w:lang w:bidi="en-US"/>
        </w:rPr>
        <w:t>V</w:t>
      </w:r>
      <w:r w:rsidR="00497E89">
        <w:rPr>
          <w:lang w:bidi="en-US"/>
        </w:rPr>
        <w:t>erbal and written communications skills and leadership abilities.</w:t>
      </w:r>
    </w:p>
    <w:p w14:paraId="52EFF023" w14:textId="77777777" w:rsidR="00497E89" w:rsidRDefault="00497E89" w:rsidP="00497E89">
      <w:pPr>
        <w:spacing w:after="0"/>
        <w:ind w:left="720"/>
        <w:rPr>
          <w:lang w:bidi="en-US"/>
        </w:rPr>
      </w:pPr>
      <w:r>
        <w:rPr>
          <w:lang w:bidi="en-US"/>
        </w:rPr>
        <w:t>The contractor personnel will:</w:t>
      </w:r>
    </w:p>
    <w:p w14:paraId="0C74FD33" w14:textId="190F9FA8" w:rsidR="00497E89" w:rsidRDefault="00497E89" w:rsidP="00497E89">
      <w:pPr>
        <w:pStyle w:val="ListParagraph"/>
        <w:numPr>
          <w:ilvl w:val="0"/>
          <w:numId w:val="47"/>
        </w:numPr>
        <w:rPr>
          <w:lang w:bidi="en-US"/>
        </w:rPr>
      </w:pPr>
      <w:r>
        <w:rPr>
          <w:lang w:bidi="en-US"/>
        </w:rPr>
        <w:t>Use these capabilities on an on-going basis to support the maintenance of DLA’s transportation processes.</w:t>
      </w:r>
    </w:p>
    <w:p w14:paraId="7F2253F5" w14:textId="153E31E1" w:rsidR="00497E89" w:rsidRDefault="00497E89" w:rsidP="00497E89">
      <w:pPr>
        <w:pStyle w:val="ListParagraph"/>
        <w:numPr>
          <w:ilvl w:val="0"/>
          <w:numId w:val="47"/>
        </w:numPr>
        <w:rPr>
          <w:lang w:bidi="en-US"/>
        </w:rPr>
      </w:pPr>
      <w:r>
        <w:rPr>
          <w:lang w:bidi="en-US"/>
        </w:rPr>
        <w:t>Support DLA’s use of TPPS including (but not limited to) establishing and maintaining DLA configurations within TPPS.</w:t>
      </w:r>
    </w:p>
    <w:p w14:paraId="62FBD450" w14:textId="073A8083" w:rsidR="00497E89" w:rsidRDefault="00497E89" w:rsidP="00497E89">
      <w:pPr>
        <w:pStyle w:val="ListParagraph"/>
        <w:numPr>
          <w:ilvl w:val="0"/>
          <w:numId w:val="47"/>
        </w:numPr>
        <w:rPr>
          <w:lang w:bidi="en-US"/>
        </w:rPr>
      </w:pPr>
      <w:r>
        <w:rPr>
          <w:lang w:bidi="en-US"/>
        </w:rPr>
        <w:t>Assist with data processing solutions based on business need and technical considerations.</w:t>
      </w:r>
    </w:p>
    <w:p w14:paraId="720CFA12" w14:textId="6A60D1EB" w:rsidR="00497E89" w:rsidRDefault="00497E89" w:rsidP="00497E89">
      <w:pPr>
        <w:pStyle w:val="ListParagraph"/>
        <w:numPr>
          <w:ilvl w:val="0"/>
          <w:numId w:val="47"/>
        </w:numPr>
        <w:rPr>
          <w:lang w:bidi="en-US"/>
        </w:rPr>
      </w:pPr>
      <w:r>
        <w:rPr>
          <w:lang w:bidi="en-US"/>
        </w:rPr>
        <w:t>Research and assist with problem resolution.</w:t>
      </w:r>
    </w:p>
    <w:p w14:paraId="1E4D937A" w14:textId="2C85BAA3" w:rsidR="00497E89" w:rsidRDefault="00497E89" w:rsidP="00497E89">
      <w:pPr>
        <w:pStyle w:val="ListParagraph"/>
        <w:numPr>
          <w:ilvl w:val="0"/>
          <w:numId w:val="47"/>
        </w:numPr>
        <w:rPr>
          <w:lang w:bidi="en-US"/>
        </w:rPr>
      </w:pPr>
      <w:r>
        <w:rPr>
          <w:lang w:bidi="en-US"/>
        </w:rPr>
        <w:t>Perform analysis and/or ad</w:t>
      </w:r>
      <w:r w:rsidR="00D52EAE">
        <w:rPr>
          <w:lang w:bidi="en-US"/>
        </w:rPr>
        <w:t>-</w:t>
      </w:r>
      <w:r>
        <w:rPr>
          <w:lang w:bidi="en-US"/>
        </w:rPr>
        <w:t>hoc generation of data as requested by DLA</w:t>
      </w:r>
      <w:r w:rsidR="00D52EAE">
        <w:rPr>
          <w:lang w:bidi="en-US"/>
        </w:rPr>
        <w:t>.</w:t>
      </w:r>
    </w:p>
    <w:p w14:paraId="07376039" w14:textId="77777777" w:rsidR="00497E89" w:rsidRPr="00613CC0" w:rsidRDefault="00497E89" w:rsidP="00613CC0">
      <w:pPr>
        <w:pStyle w:val="ListParagraph"/>
        <w:ind w:left="792"/>
        <w:rPr>
          <w:lang w:bidi="en-US"/>
        </w:rPr>
      </w:pPr>
    </w:p>
    <w:p w14:paraId="785BD354" w14:textId="2155DADB" w:rsidR="007B5394" w:rsidRDefault="00613CC0" w:rsidP="00613CC0">
      <w:pPr>
        <w:pStyle w:val="ListParagraph"/>
        <w:ind w:left="792"/>
      </w:pPr>
      <w:r w:rsidRPr="00613CC0">
        <w:rPr>
          <w:lang w:bidi="en-US"/>
        </w:rPr>
        <w:t>Note:  The labor categories are only approximations; it is the contractor’s responsibility to determine the appropriate labor mix to ensure successful performance.</w:t>
      </w:r>
    </w:p>
    <w:p w14:paraId="559852E4" w14:textId="4FB0E538" w:rsidR="004B7BA0" w:rsidRDefault="004B7BA0" w:rsidP="004B7BA0">
      <w:pPr>
        <w:pStyle w:val="ListParagraph"/>
        <w:ind w:left="864"/>
      </w:pPr>
    </w:p>
    <w:p w14:paraId="7F478826" w14:textId="286B6098" w:rsidR="004B7BA0" w:rsidRDefault="004B7BA0" w:rsidP="004B7BA0">
      <w:pPr>
        <w:pStyle w:val="ListParagraph"/>
        <w:ind w:left="792"/>
      </w:pPr>
      <w:r w:rsidRPr="004B7BA0">
        <w:t xml:space="preserve">Contractor personnel must present a neat appearance and be easily recognized as contractor employees by wearing their </w:t>
      </w:r>
      <w:r>
        <w:t>identification badge/</w:t>
      </w:r>
      <w:r w:rsidR="002969BA">
        <w:t>C</w:t>
      </w:r>
      <w:r>
        <w:t>AC</w:t>
      </w:r>
      <w:r w:rsidRPr="004B7BA0">
        <w:t xml:space="preserve"> </w:t>
      </w:r>
      <w:r w:rsidR="00D574D2">
        <w:t xml:space="preserve">at </w:t>
      </w:r>
      <w:r w:rsidRPr="004B7BA0">
        <w:t xml:space="preserve">all times while on government premises.  When contractor personnel attend meetings, answer phones, and work in other situations where their status is not obvious to third parties, they must identify themselves as contractors to avoid creating the impression that they are government employees.  Further, signature blocks of contractors should identify that they are contractors and when contractors send out emails on behalf of government personnel during this engagement then those emails must be marked “Sent on behalf of </w:t>
      </w:r>
      <w:r w:rsidRPr="004B7BA0">
        <w:rPr>
          <w:u w:val="single"/>
        </w:rPr>
        <w:t>name of government personnel</w:t>
      </w:r>
      <w:r w:rsidRPr="004B7BA0">
        <w:t>”.  Additionally, all email communications sent by contractors to government personnel must copy the COR</w:t>
      </w:r>
      <w:r w:rsidR="00680A13">
        <w:t xml:space="preserve"> </w:t>
      </w:r>
      <w:r w:rsidRPr="004B7BA0">
        <w:t>and KO</w:t>
      </w:r>
      <w:r w:rsidR="004C48E7">
        <w:t xml:space="preserve"> unless otherwise directed by the KO</w:t>
      </w:r>
      <w:r w:rsidRPr="004B7BA0">
        <w:t>.</w:t>
      </w:r>
    </w:p>
    <w:p w14:paraId="60159072" w14:textId="36534C24" w:rsidR="008D24EF" w:rsidRDefault="008D24EF" w:rsidP="004B7BA0">
      <w:pPr>
        <w:pStyle w:val="ListParagraph"/>
        <w:ind w:left="792"/>
      </w:pPr>
    </w:p>
    <w:p w14:paraId="349CDC0B" w14:textId="052B9B84" w:rsidR="008D24EF" w:rsidRPr="004B7BA0" w:rsidRDefault="008D24EF" w:rsidP="004B7BA0">
      <w:pPr>
        <w:pStyle w:val="ListParagraph"/>
        <w:ind w:left="792"/>
      </w:pPr>
      <w:r>
        <w:t xml:space="preserve">Contractor personnel will be required to take online training courses such as anti-terrorism training, privacy act training, or information assurance training.  The training requirements are subject to change.  Training </w:t>
      </w:r>
      <w:r w:rsidR="00CF00C5">
        <w:t xml:space="preserve">courses and associated timelines/frequencies </w:t>
      </w:r>
      <w:r>
        <w:t>will be directed by either the COR or KO.  The contractor management is responsible for ensuring all contractor employees comply with required training.  Training requirements and tracking should be included in the monthly status reports.</w:t>
      </w:r>
    </w:p>
    <w:p w14:paraId="5CBCCCBE" w14:textId="2DAA163D" w:rsidR="007143A6" w:rsidRPr="0075027A" w:rsidRDefault="007143A6" w:rsidP="00352E6C">
      <w:pPr>
        <w:pStyle w:val="Heading2"/>
        <w:numPr>
          <w:ilvl w:val="0"/>
          <w:numId w:val="30"/>
        </w:numPr>
      </w:pPr>
      <w:r w:rsidRPr="0075027A">
        <w:t>KEY PERSONNEL</w:t>
      </w:r>
    </w:p>
    <w:p w14:paraId="7E75AF82" w14:textId="30B3D9CF" w:rsidR="006834AE" w:rsidRDefault="004B7BA0" w:rsidP="00C9463B">
      <w:pPr>
        <w:pStyle w:val="ListParagraph"/>
        <w:ind w:left="792"/>
      </w:pPr>
      <w:r>
        <w:t>T</w:t>
      </w:r>
      <w:r w:rsidR="00FE7872" w:rsidRPr="00FE7872">
        <w:t xml:space="preserve">o ensure a smooth and orderly startup of the </w:t>
      </w:r>
      <w:r w:rsidR="00BE7F77">
        <w:t>contract</w:t>
      </w:r>
      <w:r w:rsidR="00FE7872" w:rsidRPr="00FE7872">
        <w:t xml:space="preserve">, it is essential that the key personnel specified in the contractor’s </w:t>
      </w:r>
      <w:r w:rsidR="00764A5D">
        <w:t>quote</w:t>
      </w:r>
      <w:r w:rsidR="00FE7872" w:rsidRPr="00FE7872">
        <w:t xml:space="preserve"> be available and ready for work on the effective date of the </w:t>
      </w:r>
      <w:r w:rsidR="00C770A1">
        <w:t>award</w:t>
      </w:r>
      <w:r w:rsidR="00FE7872" w:rsidRPr="00FE7872">
        <w:t>.</w:t>
      </w:r>
    </w:p>
    <w:p w14:paraId="6BE11602" w14:textId="351629F6" w:rsidR="005E3A72" w:rsidRDefault="005E3A72" w:rsidP="00C9463B">
      <w:pPr>
        <w:pStyle w:val="ListParagraph"/>
        <w:ind w:left="792"/>
      </w:pPr>
    </w:p>
    <w:p w14:paraId="62239629" w14:textId="64BB729B" w:rsidR="00125820" w:rsidRDefault="004B7BA0" w:rsidP="00C9463B">
      <w:pPr>
        <w:pStyle w:val="ListParagraph"/>
        <w:ind w:left="792"/>
      </w:pPr>
      <w:r w:rsidRPr="006834AE">
        <w:t xml:space="preserve">Key </w:t>
      </w:r>
      <w:r>
        <w:t>p</w:t>
      </w:r>
      <w:r w:rsidRPr="006834AE">
        <w:t xml:space="preserve">ersonnel are defined as senior experts whose resumes are to be submitted as part of the </w:t>
      </w:r>
      <w:r w:rsidR="00764A5D">
        <w:t>quote</w:t>
      </w:r>
      <w:r w:rsidRPr="006834AE">
        <w:t xml:space="preserve">.  </w:t>
      </w:r>
      <w:r w:rsidR="0075027A">
        <w:t xml:space="preserve">The key personnel for this requirement are the financial subject matter expert and the audit compliance and control environment program manager.  </w:t>
      </w:r>
      <w:r w:rsidRPr="006834AE">
        <w:t xml:space="preserve">The government will review </w:t>
      </w:r>
      <w:r>
        <w:t>resumes and has final approval of all proposed key personnel</w:t>
      </w:r>
      <w:r w:rsidRPr="006834AE">
        <w:t>.  Additionally, the government may ask for additional or other types of key personnel.</w:t>
      </w:r>
      <w:r w:rsidR="000B021D">
        <w:t xml:space="preserve">  </w:t>
      </w:r>
      <w:r w:rsidR="00125820" w:rsidRPr="00125820">
        <w:rPr>
          <w:lang w:bidi="en-US"/>
        </w:rPr>
        <w:t>Key personnel cannot be</w:t>
      </w:r>
      <w:r w:rsidR="00E36178">
        <w:rPr>
          <w:lang w:bidi="en-US"/>
        </w:rPr>
        <w:t xml:space="preserve"> moved/</w:t>
      </w:r>
      <w:r w:rsidR="00125820" w:rsidRPr="00125820">
        <w:rPr>
          <w:lang w:bidi="en-US"/>
        </w:rPr>
        <w:t>removed/replaced without written consent of the COR and KO.  In the event key person</w:t>
      </w:r>
      <w:r w:rsidR="00D574D2">
        <w:rPr>
          <w:lang w:bidi="en-US"/>
        </w:rPr>
        <w:t>nel</w:t>
      </w:r>
      <w:r w:rsidR="00125820" w:rsidRPr="00125820">
        <w:rPr>
          <w:lang w:bidi="en-US"/>
        </w:rPr>
        <w:t xml:space="preserve"> must be replaced, the contractor must provide written notice to the COR and KO at least 15 calendar days prior to the anticipated departure date along with a resume for the proposed replacement.</w:t>
      </w:r>
      <w:r w:rsidR="0041177A">
        <w:rPr>
          <w:lang w:bidi="en-US"/>
        </w:rPr>
        <w:t xml:space="preserve">  Excessive key personnel turnover defined as more than 20% in a year is unacceptable and may result in termination for cause.</w:t>
      </w:r>
    </w:p>
    <w:p w14:paraId="6B70454E" w14:textId="3429B3ED" w:rsidR="007143A6" w:rsidRPr="0075027A" w:rsidRDefault="007143A6" w:rsidP="00352E6C">
      <w:pPr>
        <w:pStyle w:val="Heading2"/>
        <w:numPr>
          <w:ilvl w:val="0"/>
          <w:numId w:val="30"/>
        </w:numPr>
      </w:pPr>
      <w:r w:rsidRPr="0075027A">
        <w:t>NON-KEY PERSONNEL</w:t>
      </w:r>
    </w:p>
    <w:p w14:paraId="68EF1F93" w14:textId="457DF50A" w:rsidR="006834AE" w:rsidRDefault="006834AE" w:rsidP="00C9463B">
      <w:pPr>
        <w:pStyle w:val="ListParagraph"/>
        <w:ind w:left="792"/>
      </w:pPr>
      <w:r>
        <w:lastRenderedPageBreak/>
        <w:t xml:space="preserve">Personnel identified not demonstrating advanced skills </w:t>
      </w:r>
      <w:r w:rsidR="00C770A1">
        <w:t>as identified above</w:t>
      </w:r>
      <w:r>
        <w:t xml:space="preserve"> for their </w:t>
      </w:r>
      <w:r w:rsidR="006B0C4F">
        <w:t>l</w:t>
      </w:r>
      <w:r>
        <w:t xml:space="preserve">abor </w:t>
      </w:r>
      <w:r w:rsidR="006B0C4F">
        <w:t>c</w:t>
      </w:r>
      <w:r>
        <w:t xml:space="preserve">ategory will be subject to a resume request and could be subject to a removal request.  </w:t>
      </w:r>
      <w:r w:rsidR="0041177A">
        <w:t>This applies to both key and non-key personnel.</w:t>
      </w:r>
    </w:p>
    <w:p w14:paraId="389B346D" w14:textId="77777777" w:rsidR="006834AE" w:rsidRDefault="006834AE" w:rsidP="00C9463B">
      <w:pPr>
        <w:pStyle w:val="ListParagraph"/>
        <w:ind w:left="792"/>
      </w:pPr>
    </w:p>
    <w:p w14:paraId="3EE86383" w14:textId="521C0E1B" w:rsidR="006834AE" w:rsidRDefault="006834AE" w:rsidP="00C9463B">
      <w:pPr>
        <w:pStyle w:val="ListParagraph"/>
        <w:ind w:left="792"/>
      </w:pPr>
      <w:r>
        <w:t xml:space="preserve">Note:  All personnel working on </w:t>
      </w:r>
      <w:r w:rsidR="006B0C4F">
        <w:t xml:space="preserve">this </w:t>
      </w:r>
      <w:r>
        <w:t xml:space="preserve">engagement may be subject to resume requests.  Resume requests will be in writing from </w:t>
      </w:r>
      <w:r w:rsidR="006B0C4F">
        <w:t xml:space="preserve">the </w:t>
      </w:r>
      <w:r>
        <w:t xml:space="preserve">COR to the KO who will request from the </w:t>
      </w:r>
      <w:r w:rsidR="006B0C4F">
        <w:t>c</w:t>
      </w:r>
      <w:r>
        <w:t>ontractor.  The contractor will then have five business days to provide the resume(s) to the KO.</w:t>
      </w:r>
    </w:p>
    <w:p w14:paraId="45AFE31E" w14:textId="0DEE5E14" w:rsidR="007143A6" w:rsidRPr="00C9463B" w:rsidRDefault="007143A6" w:rsidP="00352E6C">
      <w:pPr>
        <w:pStyle w:val="Heading2"/>
        <w:numPr>
          <w:ilvl w:val="0"/>
          <w:numId w:val="30"/>
        </w:numPr>
      </w:pPr>
      <w:r>
        <w:t>PERSONNEL ISSUES</w:t>
      </w:r>
    </w:p>
    <w:p w14:paraId="1ACB3440" w14:textId="77777777" w:rsidR="006834AE" w:rsidRDefault="006834AE" w:rsidP="00C9463B">
      <w:pPr>
        <w:pStyle w:val="ListParagraph"/>
        <w:ind w:left="792"/>
      </w:pPr>
      <w:r w:rsidRPr="00FE7872">
        <w:rPr>
          <w:u w:val="single"/>
        </w:rPr>
        <w:t>Removal by the government</w:t>
      </w:r>
      <w:r>
        <w:t xml:space="preserve">: </w:t>
      </w:r>
    </w:p>
    <w:p w14:paraId="00A02A02" w14:textId="09D8A088" w:rsidR="006834AE" w:rsidRDefault="006834AE" w:rsidP="00C9463B">
      <w:pPr>
        <w:pStyle w:val="ListParagraph"/>
        <w:ind w:left="792"/>
      </w:pPr>
      <w:r>
        <w:t xml:space="preserve">Contractor personnel do not work for the government; however, the government may request removal (permanent or temporary) of personnel from performance for security, safety, or health reasons; upon discovery of fraudulent qualification documentation; or when contractor personnel behave in an unprofessional manner that would be considered unacceptable by a reasonable person.  Also, if the government determines a contractor is not qualified to be on the project via a resume request, then the COR will create a DR and send it to the KO.  If the COR </w:t>
      </w:r>
      <w:r w:rsidR="00DA3E1F">
        <w:t>through</w:t>
      </w:r>
      <w:r>
        <w:t xml:space="preserve"> the KO requests removal of contractor personnel, this </w:t>
      </w:r>
      <w:r w:rsidR="006B0C4F">
        <w:t>must</w:t>
      </w:r>
      <w:r>
        <w:t xml:space="preserve"> be accomplished within 20 business days, which will allow for knowledge transfer to occur.  </w:t>
      </w:r>
    </w:p>
    <w:p w14:paraId="1B784F64" w14:textId="77777777" w:rsidR="006834AE" w:rsidRDefault="006834AE" w:rsidP="00C9463B">
      <w:pPr>
        <w:pStyle w:val="ListParagraph"/>
        <w:ind w:left="792"/>
      </w:pPr>
    </w:p>
    <w:p w14:paraId="718A7FCD" w14:textId="77777777" w:rsidR="006834AE" w:rsidRDefault="006834AE" w:rsidP="00C9463B">
      <w:pPr>
        <w:pStyle w:val="ListParagraph"/>
        <w:ind w:left="792"/>
      </w:pPr>
      <w:r w:rsidRPr="00FE7872">
        <w:rPr>
          <w:u w:val="single"/>
        </w:rPr>
        <w:t>Personnel Replacement/Substitution or Turnover</w:t>
      </w:r>
      <w:r>
        <w:t xml:space="preserve">.  </w:t>
      </w:r>
    </w:p>
    <w:p w14:paraId="6955C3F5" w14:textId="7452C3AF" w:rsidR="006834AE" w:rsidRDefault="006834AE" w:rsidP="00C9463B">
      <w:pPr>
        <w:pStyle w:val="ListParagraph"/>
        <w:ind w:left="792"/>
      </w:pPr>
      <w:r>
        <w:t xml:space="preserve">If it should become necessary to replace/move key personnel, the contractor will notify the </w:t>
      </w:r>
      <w:r w:rsidR="00AE54D5">
        <w:t>COR</w:t>
      </w:r>
      <w:r w:rsidR="00DA3E1F">
        <w:t xml:space="preserve"> </w:t>
      </w:r>
      <w:r w:rsidR="00AE54D5">
        <w:t xml:space="preserve">and </w:t>
      </w:r>
      <w:r>
        <w:t>KO in writing of any intent to replace key personnel immediately (within one business day of the employee advising the contractor of his/her intent to leave</w:t>
      </w:r>
      <w:r w:rsidR="005E5EC4">
        <w:t>)</w:t>
      </w:r>
      <w:r>
        <w:t>, and no less than 1</w:t>
      </w:r>
      <w:r w:rsidR="00F145F2">
        <w:t>5</w:t>
      </w:r>
      <w:r>
        <w:t xml:space="preserve"> </w:t>
      </w:r>
      <w:r w:rsidR="00F145F2">
        <w:t>calendar</w:t>
      </w:r>
      <w:r>
        <w:t xml:space="preserve"> days before key personnel’s departure from the project (unless unusual and compelling circumstances are present).  Additionally, the contractor will provide </w:t>
      </w:r>
      <w:r w:rsidR="00AE54D5">
        <w:t xml:space="preserve">a </w:t>
      </w:r>
      <w:r>
        <w:t xml:space="preserve">replacement candidate’s resume and supporting credentials to </w:t>
      </w:r>
      <w:r w:rsidR="00AE54D5">
        <w:t>the COR</w:t>
      </w:r>
      <w:r w:rsidR="00DA3E1F">
        <w:t xml:space="preserve"> </w:t>
      </w:r>
      <w:r w:rsidR="00AE54D5">
        <w:t xml:space="preserve">and </w:t>
      </w:r>
      <w:r>
        <w:t>KO for review and approval no less than five business days before replacement is to happen.</w:t>
      </w:r>
    </w:p>
    <w:p w14:paraId="1A4B8691" w14:textId="77777777" w:rsidR="006834AE" w:rsidRDefault="006834AE" w:rsidP="00C9463B">
      <w:pPr>
        <w:pStyle w:val="ListParagraph"/>
        <w:ind w:left="792"/>
      </w:pPr>
    </w:p>
    <w:p w14:paraId="5E76261E" w14:textId="2FE653F8" w:rsidR="006834AE" w:rsidRDefault="006834AE" w:rsidP="00C9463B">
      <w:pPr>
        <w:pStyle w:val="ListParagraph"/>
        <w:ind w:left="792"/>
      </w:pPr>
      <w:r>
        <w:t xml:space="preserve">Efficient and effective communication is critical during transitions.  At a minimum, the contractor written notification </w:t>
      </w:r>
      <w:r w:rsidR="00AE54D5">
        <w:t>must</w:t>
      </w:r>
      <w:r>
        <w:t xml:space="preserve"> include the information discussed above along with what management corrective action will be taken to ensure mission completion.  The contractor will ensure that replacements/substitutions meet the minimum qualifications as proposed for the affected position.  </w:t>
      </w:r>
    </w:p>
    <w:p w14:paraId="75A124A3" w14:textId="77777777" w:rsidR="006834AE" w:rsidRDefault="006834AE" w:rsidP="00C9463B">
      <w:pPr>
        <w:pStyle w:val="ListParagraph"/>
        <w:ind w:left="792"/>
      </w:pPr>
    </w:p>
    <w:p w14:paraId="0C9BE1F6" w14:textId="60873451" w:rsidR="006834AE" w:rsidRDefault="006834AE" w:rsidP="00C9463B">
      <w:pPr>
        <w:pStyle w:val="ListParagraph"/>
        <w:ind w:left="792"/>
      </w:pPr>
      <w:r>
        <w:t xml:space="preserve">The government reserves the right to cancel </w:t>
      </w:r>
      <w:r w:rsidR="003273A0">
        <w:t>the contract</w:t>
      </w:r>
      <w:r w:rsidR="00AE54D5">
        <w:t xml:space="preserve"> at no further cost to the government </w:t>
      </w:r>
      <w:r>
        <w:t xml:space="preserve">if the contractor cannot provide suitable and timely replacement of </w:t>
      </w:r>
      <w:r w:rsidR="00AE54D5">
        <w:t>k</w:t>
      </w:r>
      <w:r>
        <w:t xml:space="preserve">ey </w:t>
      </w:r>
      <w:r w:rsidR="00AE54D5">
        <w:t>p</w:t>
      </w:r>
      <w:r>
        <w:t xml:space="preserve">ersonnel.  </w:t>
      </w:r>
      <w:r w:rsidR="00AE54D5">
        <w:t>The contractor must include turnover as part of the monthly status reports.</w:t>
      </w:r>
    </w:p>
    <w:p w14:paraId="374004FF" w14:textId="2FFFA1D6" w:rsidR="007143A6" w:rsidRPr="00C9463B" w:rsidRDefault="007143A6" w:rsidP="00352E6C">
      <w:pPr>
        <w:pStyle w:val="Heading2"/>
        <w:numPr>
          <w:ilvl w:val="0"/>
          <w:numId w:val="30"/>
        </w:numPr>
      </w:pPr>
      <w:r>
        <w:t>CONTRACTOR MANAGEMENT ENGAGEMENT</w:t>
      </w:r>
    </w:p>
    <w:p w14:paraId="7CF05433" w14:textId="76FA21D1" w:rsidR="00FE7872" w:rsidRPr="00FE7872" w:rsidRDefault="00FE7872" w:rsidP="00C9463B">
      <w:pPr>
        <w:pStyle w:val="ListParagraph"/>
        <w:ind w:left="792"/>
      </w:pPr>
      <w:r w:rsidRPr="00FE7872">
        <w:rPr>
          <w:bCs/>
        </w:rPr>
        <w:lastRenderedPageBreak/>
        <w:t>The contractor will</w:t>
      </w:r>
      <w:r w:rsidRPr="00FE7872">
        <w:t xml:space="preserve"> designate a </w:t>
      </w:r>
      <w:r w:rsidR="00EC6EA4">
        <w:t>p</w:t>
      </w:r>
      <w:r w:rsidRPr="00FE7872">
        <w:t xml:space="preserve">artner who </w:t>
      </w:r>
      <w:r w:rsidR="00EC6EA4">
        <w:t>will</w:t>
      </w:r>
      <w:r w:rsidRPr="00FE7872">
        <w:t xml:space="preserve"> have authority to act as the </w:t>
      </w:r>
      <w:r w:rsidR="00BC4FF1" w:rsidRPr="00FE7872">
        <w:t>principal</w:t>
      </w:r>
      <w:r w:rsidRPr="00FE7872">
        <w:t xml:space="preserve"> point of contact with the COR</w:t>
      </w:r>
      <w:r w:rsidR="007651BA">
        <w:t xml:space="preserve"> </w:t>
      </w:r>
      <w:r w:rsidRPr="00FE7872">
        <w:t>and KO</w:t>
      </w:r>
      <w:r w:rsidR="00EC6EA4">
        <w:t>;</w:t>
      </w:r>
      <w:r w:rsidRPr="00FE7872">
        <w:t xml:space="preserve"> to supervise and direct contractor personnel employed under this </w:t>
      </w:r>
      <w:r w:rsidR="001A57CC">
        <w:t>contract</w:t>
      </w:r>
      <w:r w:rsidRPr="00FE7872">
        <w:t>; and otherwise has authority to act on the contractor’s behalf in all contract performance matters.  The contractor will also provide the chain of command within the company and the upper management</w:t>
      </w:r>
      <w:r w:rsidR="00EC6EA4">
        <w:t xml:space="preserve"> (e.g., d</w:t>
      </w:r>
      <w:r w:rsidRPr="00FE7872">
        <w:t xml:space="preserve">irector and </w:t>
      </w:r>
      <w:r w:rsidR="00EC6EA4">
        <w:t>v</w:t>
      </w:r>
      <w:r w:rsidRPr="00FE7872">
        <w:t xml:space="preserve">ice </w:t>
      </w:r>
      <w:r w:rsidR="00EC6EA4">
        <w:t>p</w:t>
      </w:r>
      <w:r w:rsidRPr="00FE7872">
        <w:t xml:space="preserve">resident of the </w:t>
      </w:r>
      <w:r w:rsidR="00EC6EA4">
        <w:t>p</w:t>
      </w:r>
      <w:r w:rsidRPr="00FE7872">
        <w:t>artner</w:t>
      </w:r>
      <w:r w:rsidR="00EC6EA4">
        <w:t>)</w:t>
      </w:r>
      <w:r w:rsidRPr="00FE7872">
        <w:t xml:space="preserve"> in the event issues warrant their involvement.</w:t>
      </w:r>
    </w:p>
    <w:p w14:paraId="769C33F3" w14:textId="18651C71" w:rsidR="00756406" w:rsidRPr="00756406" w:rsidRDefault="00756406" w:rsidP="00352E6C">
      <w:pPr>
        <w:pStyle w:val="Heading1"/>
        <w:numPr>
          <w:ilvl w:val="0"/>
          <w:numId w:val="1"/>
        </w:numPr>
        <w:ind w:left="360" w:hanging="360"/>
      </w:pPr>
      <w:r w:rsidRPr="00756406">
        <w:t>OTHER PERFORMANCE REQUIREMENTS</w:t>
      </w:r>
    </w:p>
    <w:p w14:paraId="7CC7A263" w14:textId="41A7F2EB" w:rsidR="007143A6" w:rsidRPr="00DA3E1F" w:rsidRDefault="007143A6" w:rsidP="00352E6C">
      <w:pPr>
        <w:pStyle w:val="Heading2"/>
        <w:numPr>
          <w:ilvl w:val="0"/>
          <w:numId w:val="31"/>
        </w:numPr>
      </w:pPr>
      <w:r w:rsidRPr="00DA3E1F">
        <w:t>DoD COMMON ACCESS CARDS (CACs)</w:t>
      </w:r>
    </w:p>
    <w:p w14:paraId="65243424" w14:textId="09E9CC22" w:rsidR="00FE7872" w:rsidRDefault="00FE7872" w:rsidP="00C9463B">
      <w:pPr>
        <w:pStyle w:val="ListParagraph"/>
        <w:ind w:left="792"/>
      </w:pPr>
      <w:r>
        <w:t>Performance under this contract may require the contractor to obtain a CAC.  If CACs are issued under this contract, the contractor will complete and comply with the following steps to obtain, control, and turn-in government-issued CACs as well as establish procedures to control and account for contractor CACs at all times.  This process is only for the issuance and accountability of CACs.  Contractors may be required to provide additional forms and follow additional procedures for other forms of access and/or background/security checks depending on local site/installation requirements.</w:t>
      </w:r>
    </w:p>
    <w:p w14:paraId="4F2B8C6C" w14:textId="1B5310A3" w:rsidR="00FE7872" w:rsidRDefault="00FE7872" w:rsidP="00352E6C">
      <w:pPr>
        <w:pStyle w:val="ListParagraph"/>
        <w:numPr>
          <w:ilvl w:val="0"/>
          <w:numId w:val="8"/>
        </w:numPr>
        <w:ind w:left="1152"/>
      </w:pPr>
      <w:r>
        <w:t xml:space="preserve">The contractor </w:t>
      </w:r>
      <w:r w:rsidR="00A278D1">
        <w:t xml:space="preserve">must have </w:t>
      </w:r>
      <w:r>
        <w:t xml:space="preserve">each contractor employee requiring a CAC complete and sign Sections I and II of the DD Form 1172-2. </w:t>
      </w:r>
      <w:r w:rsidR="00336363">
        <w:t xml:space="preserve"> </w:t>
      </w:r>
      <w:r>
        <w:t xml:space="preserve">The instructions for completing the DD Form 1172-2 are located at </w:t>
      </w:r>
      <w:r w:rsidRPr="00FE7872">
        <w:t>http://www.cac.mil/docs/1172-2-Instructions.pdf</w:t>
      </w:r>
      <w:r>
        <w:t>.  For Section II, Block 22</w:t>
      </w:r>
      <w:r w:rsidR="00336363">
        <w:t>, i</w:t>
      </w:r>
      <w:r>
        <w:t>f the contractor employee signs the DD Form 1172-2 it is then forwarded by the contractor.  This provides verification for the employee information.  If the contractor is submitting a DD Form 1172-2 for him/herself (e.g., the owner), with no higher authority above them for verification, then the signature in Block 22 must be notarized to verify identity.</w:t>
      </w:r>
    </w:p>
    <w:p w14:paraId="44A06475" w14:textId="0FA4A52A" w:rsidR="00FE7872" w:rsidRDefault="00FE7872" w:rsidP="00352E6C">
      <w:pPr>
        <w:pStyle w:val="ListParagraph"/>
        <w:numPr>
          <w:ilvl w:val="0"/>
          <w:numId w:val="8"/>
        </w:numPr>
        <w:ind w:left="1152"/>
      </w:pPr>
      <w:r>
        <w:t xml:space="preserve">The contractor forwards the DD Form(s) 1172-2 </w:t>
      </w:r>
      <w:r w:rsidR="00336363">
        <w:t xml:space="preserve">(individually or as a group) </w:t>
      </w:r>
      <w:r>
        <w:t>via hand-carry, secure mail, or encrypted email to</w:t>
      </w:r>
      <w:r w:rsidR="00336363">
        <w:t xml:space="preserve"> the COR.</w:t>
      </w:r>
    </w:p>
    <w:p w14:paraId="19B40356" w14:textId="391EECDA" w:rsidR="00FE7872" w:rsidRDefault="00FE7872" w:rsidP="00352E6C">
      <w:pPr>
        <w:pStyle w:val="ListParagraph"/>
        <w:numPr>
          <w:ilvl w:val="0"/>
          <w:numId w:val="8"/>
        </w:numPr>
        <w:ind w:left="1152"/>
      </w:pPr>
      <w:r>
        <w:t xml:space="preserve">Each contractor employee must verify his/her account information upon receipt of an email from the government containing a username and password for the </w:t>
      </w:r>
      <w:r w:rsidR="00336363">
        <w:t>t</w:t>
      </w:r>
      <w:r>
        <w:t xml:space="preserve">rusted </w:t>
      </w:r>
      <w:r w:rsidR="00336363">
        <w:t>agent</w:t>
      </w:r>
      <w:r>
        <w:t xml:space="preserve"> </w:t>
      </w:r>
      <w:r w:rsidR="00336363">
        <w:t>s</w:t>
      </w:r>
      <w:r>
        <w:t xml:space="preserve">ponsorship </w:t>
      </w:r>
      <w:r w:rsidR="00336363">
        <w:t>s</w:t>
      </w:r>
      <w:r>
        <w:t>ystem (TASS).  The web link for TASS is included in the email.</w:t>
      </w:r>
    </w:p>
    <w:p w14:paraId="574CB0CE" w14:textId="77777777" w:rsidR="00FE7872" w:rsidRDefault="00FE7872" w:rsidP="00352E6C">
      <w:pPr>
        <w:pStyle w:val="ListParagraph"/>
        <w:numPr>
          <w:ilvl w:val="0"/>
          <w:numId w:val="8"/>
        </w:numPr>
        <w:ind w:left="1152"/>
      </w:pPr>
      <w:r>
        <w:t>Each contractor employee will receive an email via TASS when his/her account has been approved.  The email will notify the employee to obtain a government-issued CAC from the nearest Real-Time Automated Personnel Identification System (RAPIDS) office.  The email will also provide a link that identifies the locations of RAPIDS offices.</w:t>
      </w:r>
    </w:p>
    <w:p w14:paraId="3B7D58B0" w14:textId="1A5974BE" w:rsidR="00FE7872" w:rsidRDefault="00FE7872" w:rsidP="00352E6C">
      <w:pPr>
        <w:pStyle w:val="ListParagraph"/>
        <w:numPr>
          <w:ilvl w:val="0"/>
          <w:numId w:val="8"/>
        </w:numPr>
        <w:ind w:left="1152"/>
      </w:pPr>
      <w:r>
        <w:t xml:space="preserve">Each contractor employee </w:t>
      </w:r>
      <w:r w:rsidR="00336363">
        <w:t>must</w:t>
      </w:r>
      <w:r>
        <w:t xml:space="preserve"> obtain his/her issued CAC from the RAPIDS office.</w:t>
      </w:r>
    </w:p>
    <w:p w14:paraId="198F2128" w14:textId="2AE8EC33" w:rsidR="00FE7872" w:rsidRDefault="00FE7872" w:rsidP="00352E6C">
      <w:pPr>
        <w:pStyle w:val="ListParagraph"/>
        <w:numPr>
          <w:ilvl w:val="0"/>
          <w:numId w:val="8"/>
        </w:numPr>
        <w:ind w:left="1152"/>
      </w:pPr>
      <w:r>
        <w:t>The contractor, within one business day of issuance, provides written notice via email to the COR for each contractor CAC issued identifying the contractor employee’s name, DoD ID number, the date of issuance, and the date of expiration of the CAC.  This notification may be made individually for each contractor employee or together for a group of contractor employees.</w:t>
      </w:r>
    </w:p>
    <w:p w14:paraId="2540CC2F" w14:textId="3A5656C2" w:rsidR="00FE7872" w:rsidRDefault="00FE7872" w:rsidP="00352E6C">
      <w:pPr>
        <w:pStyle w:val="ListParagraph"/>
        <w:numPr>
          <w:ilvl w:val="0"/>
          <w:numId w:val="8"/>
        </w:numPr>
        <w:ind w:left="1152"/>
      </w:pPr>
      <w:r>
        <w:lastRenderedPageBreak/>
        <w:t xml:space="preserve">The contractor </w:t>
      </w:r>
      <w:r w:rsidR="00336363">
        <w:t xml:space="preserve">must </w:t>
      </w:r>
      <w:r>
        <w:t>establish procedures to control and account for government-issued CACs at all times to include the following:</w:t>
      </w:r>
    </w:p>
    <w:p w14:paraId="74D28729" w14:textId="77777777" w:rsidR="00FE7872" w:rsidRDefault="00FE7872" w:rsidP="00352E6C">
      <w:pPr>
        <w:pStyle w:val="ListParagraph"/>
        <w:numPr>
          <w:ilvl w:val="0"/>
          <w:numId w:val="9"/>
        </w:numPr>
        <w:ind w:left="1872"/>
      </w:pPr>
      <w:r>
        <w:t>Ensure contractor CACs issued for this contract are only used for the purpose of performing under this contract.</w:t>
      </w:r>
    </w:p>
    <w:p w14:paraId="168B5176" w14:textId="77777777" w:rsidR="00FE7872" w:rsidRDefault="00FE7872" w:rsidP="00352E6C">
      <w:pPr>
        <w:pStyle w:val="ListParagraph"/>
        <w:numPr>
          <w:ilvl w:val="0"/>
          <w:numId w:val="9"/>
        </w:numPr>
        <w:ind w:left="1872"/>
      </w:pPr>
      <w:r>
        <w:t>Ensure contractor CACs are secured in a manner that precludes unauthorized use and that recognizes the CAC is the property of the U.S. Government.</w:t>
      </w:r>
    </w:p>
    <w:p w14:paraId="4F241DFF" w14:textId="77777777" w:rsidR="00FE7872" w:rsidRDefault="00FE7872" w:rsidP="00352E6C">
      <w:pPr>
        <w:pStyle w:val="ListParagraph"/>
        <w:numPr>
          <w:ilvl w:val="0"/>
          <w:numId w:val="9"/>
        </w:numPr>
        <w:ind w:left="1872"/>
      </w:pPr>
      <w:r>
        <w:t>Ensure contractor employees do not abuse or place holes in their CACs.</w:t>
      </w:r>
    </w:p>
    <w:p w14:paraId="67C12ABE" w14:textId="51B2B059" w:rsidR="00FE7872" w:rsidRDefault="00FE7872" w:rsidP="00352E6C">
      <w:pPr>
        <w:pStyle w:val="ListParagraph"/>
        <w:numPr>
          <w:ilvl w:val="0"/>
          <w:numId w:val="9"/>
        </w:numPr>
        <w:ind w:left="1872"/>
      </w:pPr>
      <w:r>
        <w:t>Ensure contractor employees do not display their CACs in public.</w:t>
      </w:r>
    </w:p>
    <w:p w14:paraId="55740335" w14:textId="5EABF8CB" w:rsidR="00FE7872" w:rsidRDefault="00FE7872" w:rsidP="00352E6C">
      <w:pPr>
        <w:pStyle w:val="ListParagraph"/>
        <w:numPr>
          <w:ilvl w:val="0"/>
          <w:numId w:val="8"/>
        </w:numPr>
        <w:ind w:left="1152"/>
      </w:pPr>
      <w:r>
        <w:t>If a contractor CAC is lost or stolen:</w:t>
      </w:r>
    </w:p>
    <w:p w14:paraId="63EA3923" w14:textId="68DA3085" w:rsidR="00FE7872" w:rsidRDefault="00FE7872" w:rsidP="00352E6C">
      <w:pPr>
        <w:pStyle w:val="ListParagraph"/>
        <w:numPr>
          <w:ilvl w:val="0"/>
          <w:numId w:val="10"/>
        </w:numPr>
        <w:ind w:left="1872"/>
      </w:pPr>
      <w:r>
        <w:t xml:space="preserve">The contractor employee </w:t>
      </w:r>
      <w:r w:rsidR="00336363">
        <w:t>must</w:t>
      </w:r>
      <w:r>
        <w:t xml:space="preserve"> immediately notify the contractor that the contractor CAC has been lost or stolen.</w:t>
      </w:r>
    </w:p>
    <w:p w14:paraId="751E1395" w14:textId="44BA3785" w:rsidR="00303CA9" w:rsidRDefault="00FE7872" w:rsidP="00352E6C">
      <w:pPr>
        <w:pStyle w:val="ListParagraph"/>
        <w:numPr>
          <w:ilvl w:val="0"/>
          <w:numId w:val="10"/>
        </w:numPr>
        <w:ind w:left="1872"/>
      </w:pPr>
      <w:r>
        <w:t>The contractor will immediately notify the COR and KO detailing the circumstances regarding the lost or stolen contractor CAC as follows:</w:t>
      </w:r>
    </w:p>
    <w:p w14:paraId="0BAF35FF" w14:textId="77777777" w:rsidR="00303CA9" w:rsidRDefault="00FE7872" w:rsidP="00352E6C">
      <w:pPr>
        <w:pStyle w:val="ListParagraph"/>
        <w:numPr>
          <w:ilvl w:val="0"/>
          <w:numId w:val="11"/>
        </w:numPr>
        <w:ind w:left="2232"/>
      </w:pPr>
      <w:r>
        <w:t>In person, followed within one business day by a written notice via email, or</w:t>
      </w:r>
    </w:p>
    <w:p w14:paraId="4F57DD64" w14:textId="77777777" w:rsidR="00303CA9" w:rsidRDefault="00FE7872" w:rsidP="00352E6C">
      <w:pPr>
        <w:pStyle w:val="ListParagraph"/>
        <w:numPr>
          <w:ilvl w:val="0"/>
          <w:numId w:val="11"/>
        </w:numPr>
        <w:ind w:left="2232"/>
      </w:pPr>
      <w:r>
        <w:t>In writing, via email, or</w:t>
      </w:r>
    </w:p>
    <w:p w14:paraId="18638527" w14:textId="77777777" w:rsidR="00303CA9" w:rsidRDefault="00FE7872" w:rsidP="00352E6C">
      <w:pPr>
        <w:pStyle w:val="ListParagraph"/>
        <w:numPr>
          <w:ilvl w:val="0"/>
          <w:numId w:val="11"/>
        </w:numPr>
        <w:ind w:left="2232"/>
      </w:pPr>
      <w:r>
        <w:t>By telephone, followed within one business day by a written notice via email.</w:t>
      </w:r>
    </w:p>
    <w:p w14:paraId="47DD872A" w14:textId="34CD3FEF" w:rsidR="00303CA9" w:rsidRDefault="00FE7872" w:rsidP="00352E6C">
      <w:pPr>
        <w:pStyle w:val="ListParagraph"/>
        <w:numPr>
          <w:ilvl w:val="0"/>
          <w:numId w:val="12"/>
        </w:numPr>
        <w:ind w:left="1872"/>
      </w:pPr>
      <w:r>
        <w:t xml:space="preserve">The contractor will report the lost or stolen CAC to the local DLA </w:t>
      </w:r>
      <w:r w:rsidR="00F65E36">
        <w:t>p</w:t>
      </w:r>
      <w:r>
        <w:t>olice/host installation police, who will provide the contractor a police report.  If there is no</w:t>
      </w:r>
      <w:r w:rsidR="00E85172">
        <w:t>t a</w:t>
      </w:r>
      <w:r>
        <w:t xml:space="preserve"> local DLA </w:t>
      </w:r>
      <w:r w:rsidR="00E85172">
        <w:t>p</w:t>
      </w:r>
      <w:r>
        <w:t>olice</w:t>
      </w:r>
      <w:r w:rsidR="00E85172">
        <w:t xml:space="preserve"> department</w:t>
      </w:r>
      <w:r>
        <w:t>/host installation police</w:t>
      </w:r>
      <w:r w:rsidR="00E85172">
        <w:t xml:space="preserve"> department</w:t>
      </w:r>
      <w:r>
        <w:t>, or no police report is provided, the contractor will provide information to the COR/KO detailing the circumstances of how the CAC was lost or stolen.  The COR/KO will provide a memorandum for the contractor employee to support issuance of new CAC.</w:t>
      </w:r>
    </w:p>
    <w:p w14:paraId="3AD74C85" w14:textId="3B44577F" w:rsidR="00FE7872" w:rsidRDefault="00FE7872" w:rsidP="00352E6C">
      <w:pPr>
        <w:pStyle w:val="ListParagraph"/>
        <w:numPr>
          <w:ilvl w:val="0"/>
          <w:numId w:val="12"/>
        </w:numPr>
        <w:ind w:left="1872"/>
      </w:pPr>
      <w:r>
        <w:t>The contractor has the contractor employee bring the report/memorandum to the nearest RAPIDS office.  If the CAC can be reissued within 24 hours, bring the report/memorandum to the nearest CAC office for reissue.  If the CAC cannot be reissued in 24 hours, follow the steps for a new CAC, beginning at Step 1.</w:t>
      </w:r>
    </w:p>
    <w:p w14:paraId="5A7B18F5" w14:textId="318FE7BB" w:rsidR="00303CA9" w:rsidRDefault="00FE7872" w:rsidP="00352E6C">
      <w:pPr>
        <w:pStyle w:val="ListParagraph"/>
        <w:numPr>
          <w:ilvl w:val="0"/>
          <w:numId w:val="8"/>
        </w:numPr>
        <w:ind w:left="1152"/>
      </w:pPr>
      <w:r>
        <w:t>If the expiration date for a contractor CAC is prior to completion of the contract and the contractor employee is to continue working under the contract and still requires a CAC, the contractor</w:t>
      </w:r>
      <w:r w:rsidR="00303CA9">
        <w:t xml:space="preserve"> must n</w:t>
      </w:r>
      <w:r>
        <w:t>otif</w:t>
      </w:r>
      <w:r w:rsidR="00303CA9">
        <w:t>y</w:t>
      </w:r>
      <w:r>
        <w:t xml:space="preserve"> the COR as follows:</w:t>
      </w:r>
    </w:p>
    <w:p w14:paraId="49EAB50A" w14:textId="77777777" w:rsidR="00303CA9" w:rsidRDefault="00FE7872" w:rsidP="00352E6C">
      <w:pPr>
        <w:pStyle w:val="ListParagraph"/>
        <w:numPr>
          <w:ilvl w:val="0"/>
          <w:numId w:val="13"/>
        </w:numPr>
        <w:ind w:left="1872"/>
      </w:pPr>
      <w:r>
        <w:t>In person, followed within one business day by a written notice via email, or</w:t>
      </w:r>
    </w:p>
    <w:p w14:paraId="15075834" w14:textId="77777777" w:rsidR="00303CA9" w:rsidRDefault="00FE7872" w:rsidP="00352E6C">
      <w:pPr>
        <w:pStyle w:val="ListParagraph"/>
        <w:numPr>
          <w:ilvl w:val="0"/>
          <w:numId w:val="13"/>
        </w:numPr>
        <w:ind w:left="1872"/>
      </w:pPr>
      <w:r>
        <w:t>In writing, via email, or</w:t>
      </w:r>
    </w:p>
    <w:p w14:paraId="04EE297B" w14:textId="77777777" w:rsidR="00303CA9" w:rsidRDefault="00FE7872" w:rsidP="00352E6C">
      <w:pPr>
        <w:pStyle w:val="ListParagraph"/>
        <w:numPr>
          <w:ilvl w:val="0"/>
          <w:numId w:val="13"/>
        </w:numPr>
        <w:ind w:left="1872"/>
      </w:pPr>
      <w:r>
        <w:t>By telephone, followed within one business day by a written notice via email.</w:t>
      </w:r>
    </w:p>
    <w:p w14:paraId="466C00D6" w14:textId="77777777" w:rsidR="00303CA9" w:rsidRDefault="00FE7872" w:rsidP="00352E6C">
      <w:pPr>
        <w:pStyle w:val="ListParagraph"/>
        <w:numPr>
          <w:ilvl w:val="0"/>
          <w:numId w:val="13"/>
        </w:numPr>
        <w:ind w:left="1872"/>
      </w:pPr>
      <w:r>
        <w:t>No less than two weeks prior to the current CAC expiration date, completes and complies with the steps above beginning with Step 2 for issuance of a new contractor CAC for the employee.</w:t>
      </w:r>
    </w:p>
    <w:p w14:paraId="78675022" w14:textId="77777777" w:rsidR="00303CA9" w:rsidRDefault="00FE7872" w:rsidP="00352E6C">
      <w:pPr>
        <w:pStyle w:val="ListParagraph"/>
        <w:numPr>
          <w:ilvl w:val="0"/>
          <w:numId w:val="13"/>
        </w:numPr>
        <w:ind w:left="1872"/>
      </w:pPr>
      <w:r>
        <w:t>Brings the expiring CAC to the RAPIDS office for turn-in and receives new CAC.</w:t>
      </w:r>
    </w:p>
    <w:p w14:paraId="1B50E86C" w14:textId="78B9CF6A" w:rsidR="00303CA9" w:rsidRDefault="00FE7872" w:rsidP="00352E6C">
      <w:pPr>
        <w:pStyle w:val="ListParagraph"/>
        <w:numPr>
          <w:ilvl w:val="0"/>
          <w:numId w:val="13"/>
        </w:numPr>
        <w:ind w:left="1872"/>
      </w:pPr>
      <w:r>
        <w:t>Notifies the COR once a new CAC has been issued.</w:t>
      </w:r>
    </w:p>
    <w:p w14:paraId="68B26B31" w14:textId="2B1E3B93" w:rsidR="00303CA9" w:rsidRDefault="00FE7872" w:rsidP="00352E6C">
      <w:pPr>
        <w:pStyle w:val="ListParagraph"/>
        <w:numPr>
          <w:ilvl w:val="0"/>
          <w:numId w:val="8"/>
        </w:numPr>
        <w:ind w:left="1152"/>
      </w:pPr>
      <w:r>
        <w:lastRenderedPageBreak/>
        <w:t xml:space="preserve">The contractor/contractor employee turns in any found CACs immediately, via hand-carry, to the nearest </w:t>
      </w:r>
      <w:r w:rsidR="00336363">
        <w:t>f</w:t>
      </w:r>
      <w:r>
        <w:t>ederal law enforcement office.</w:t>
      </w:r>
    </w:p>
    <w:p w14:paraId="7E6F7CC2" w14:textId="77777777" w:rsidR="00303CA9" w:rsidRDefault="00FE7872" w:rsidP="00352E6C">
      <w:pPr>
        <w:pStyle w:val="ListParagraph"/>
        <w:numPr>
          <w:ilvl w:val="0"/>
          <w:numId w:val="8"/>
        </w:numPr>
        <w:ind w:left="1152"/>
      </w:pPr>
      <w:r>
        <w:t>The contractor immediately collects all contractor CAC(s) from the contractor employee(s) at:</w:t>
      </w:r>
    </w:p>
    <w:p w14:paraId="14196E10" w14:textId="77777777" w:rsidR="00303CA9" w:rsidRDefault="00FE7872" w:rsidP="00352E6C">
      <w:pPr>
        <w:pStyle w:val="ListParagraph"/>
        <w:numPr>
          <w:ilvl w:val="0"/>
          <w:numId w:val="14"/>
        </w:numPr>
        <w:ind w:left="1872"/>
      </w:pPr>
      <w:r>
        <w:t>Contract completion or termination</w:t>
      </w:r>
    </w:p>
    <w:p w14:paraId="25D58E47" w14:textId="28CE798A" w:rsidR="00FE7872" w:rsidRDefault="00FE7872" w:rsidP="00352E6C">
      <w:pPr>
        <w:pStyle w:val="ListParagraph"/>
        <w:numPr>
          <w:ilvl w:val="0"/>
          <w:numId w:val="14"/>
        </w:numPr>
        <w:ind w:left="1872"/>
      </w:pPr>
      <w:r>
        <w:t>Termination/reassignment of an employee (this includes any reason the employee is no longer working for the contractor under the contract or otherwise no longer requires a CAC)</w:t>
      </w:r>
    </w:p>
    <w:p w14:paraId="517F4EEB" w14:textId="77777777" w:rsidR="00303CA9" w:rsidRDefault="00FE7872" w:rsidP="00352E6C">
      <w:pPr>
        <w:pStyle w:val="ListParagraph"/>
        <w:numPr>
          <w:ilvl w:val="0"/>
          <w:numId w:val="8"/>
        </w:numPr>
        <w:ind w:left="1152"/>
      </w:pPr>
      <w:r>
        <w:t>The contractor:</w:t>
      </w:r>
    </w:p>
    <w:p w14:paraId="00FAEA0B" w14:textId="77777777" w:rsidR="00303CA9" w:rsidRDefault="00FE7872" w:rsidP="00352E6C">
      <w:pPr>
        <w:pStyle w:val="ListParagraph"/>
        <w:numPr>
          <w:ilvl w:val="0"/>
          <w:numId w:val="15"/>
        </w:numPr>
        <w:ind w:left="1872"/>
      </w:pPr>
      <w:r>
        <w:t>For contract completion or termination – within one business day after collecting the contractor CAC(s), arranges for turn-in via one of the below methods:</w:t>
      </w:r>
    </w:p>
    <w:p w14:paraId="70FE0C2B" w14:textId="0B571796" w:rsidR="00303CA9" w:rsidRDefault="00FE7872" w:rsidP="00352E6C">
      <w:pPr>
        <w:pStyle w:val="ListParagraph"/>
        <w:numPr>
          <w:ilvl w:val="0"/>
          <w:numId w:val="16"/>
        </w:numPr>
        <w:ind w:left="2592"/>
      </w:pPr>
      <w:r>
        <w:t>If the COR is co-located or near enough that in-person transfer of CACs can be arranged, the contractor:</w:t>
      </w:r>
    </w:p>
    <w:p w14:paraId="796FCDE2" w14:textId="2730958F" w:rsidR="00303CA9" w:rsidRDefault="00FE7872" w:rsidP="00352E6C">
      <w:pPr>
        <w:pStyle w:val="ListParagraph"/>
        <w:numPr>
          <w:ilvl w:val="1"/>
          <w:numId w:val="16"/>
        </w:numPr>
        <w:ind w:left="2952"/>
      </w:pPr>
      <w:r>
        <w:t>Arranges to meet the COR to turn-in the collected contractor CAC(s).</w:t>
      </w:r>
    </w:p>
    <w:p w14:paraId="2E5D8919" w14:textId="0DE64E0B" w:rsidR="00303CA9" w:rsidRDefault="00FE7872" w:rsidP="00352E6C">
      <w:pPr>
        <w:pStyle w:val="ListParagraph"/>
        <w:numPr>
          <w:ilvl w:val="1"/>
          <w:numId w:val="16"/>
        </w:numPr>
        <w:ind w:left="2952"/>
      </w:pPr>
      <w:r>
        <w:t>Hand-carries all collected contractor CACs for turn-in to meet the COR.</w:t>
      </w:r>
    </w:p>
    <w:p w14:paraId="64A8A5FD" w14:textId="574CAD39" w:rsidR="00FE7872" w:rsidRDefault="00FE7872" w:rsidP="00352E6C">
      <w:pPr>
        <w:pStyle w:val="ListParagraph"/>
        <w:numPr>
          <w:ilvl w:val="1"/>
          <w:numId w:val="16"/>
        </w:numPr>
        <w:ind w:left="2952"/>
      </w:pPr>
      <w:r>
        <w:t xml:space="preserve">Completes and signs the </w:t>
      </w:r>
      <w:r w:rsidR="00336363">
        <w:t>g</w:t>
      </w:r>
      <w:r>
        <w:t>overnment-</w:t>
      </w:r>
      <w:r w:rsidR="00336363">
        <w:t>i</w:t>
      </w:r>
      <w:r>
        <w:t xml:space="preserve">ssued </w:t>
      </w:r>
      <w:r w:rsidR="00336363">
        <w:t>c</w:t>
      </w:r>
      <w:r>
        <w:t xml:space="preserve">ontractor CAC </w:t>
      </w:r>
      <w:r w:rsidR="00336363">
        <w:t>t</w:t>
      </w:r>
      <w:r>
        <w:t>urn-</w:t>
      </w:r>
      <w:r w:rsidR="00336363">
        <w:t>i</w:t>
      </w:r>
      <w:r>
        <w:t xml:space="preserve">n </w:t>
      </w:r>
      <w:r w:rsidR="00336363">
        <w:t>r</w:t>
      </w:r>
      <w:r>
        <w:t xml:space="preserve">eceipt with the COR. </w:t>
      </w:r>
    </w:p>
    <w:p w14:paraId="3ABD137B" w14:textId="77777777" w:rsidR="00303CA9" w:rsidRDefault="00FE7872" w:rsidP="00352E6C">
      <w:pPr>
        <w:pStyle w:val="ListParagraph"/>
        <w:numPr>
          <w:ilvl w:val="0"/>
          <w:numId w:val="16"/>
        </w:numPr>
        <w:ind w:left="2592"/>
      </w:pPr>
      <w:r>
        <w:t>If in-person transfer of CAC cannot be arranged, the contractor:</w:t>
      </w:r>
    </w:p>
    <w:p w14:paraId="7E9A50CC" w14:textId="339E4A82" w:rsidR="00303CA9" w:rsidRDefault="00FE7872" w:rsidP="00352E6C">
      <w:pPr>
        <w:pStyle w:val="ListParagraph"/>
        <w:numPr>
          <w:ilvl w:val="1"/>
          <w:numId w:val="16"/>
        </w:numPr>
        <w:ind w:left="2952"/>
      </w:pPr>
      <w:r>
        <w:t xml:space="preserve">Sends, via certified mail, the CACs to the COR.  The contractor includes in the package the </w:t>
      </w:r>
      <w:r w:rsidR="00336363">
        <w:t>g</w:t>
      </w:r>
      <w:r>
        <w:t>overnment-</w:t>
      </w:r>
      <w:r w:rsidR="00336363">
        <w:t>i</w:t>
      </w:r>
      <w:r>
        <w:t xml:space="preserve">ssued </w:t>
      </w:r>
      <w:r w:rsidR="00336363">
        <w:t>c</w:t>
      </w:r>
      <w:r>
        <w:t xml:space="preserve">ontractor CAC </w:t>
      </w:r>
      <w:r w:rsidR="00336363">
        <w:t>t</w:t>
      </w:r>
      <w:r>
        <w:t>urn-</w:t>
      </w:r>
      <w:r w:rsidR="00336363">
        <w:t>i</w:t>
      </w:r>
      <w:r>
        <w:t xml:space="preserve">n </w:t>
      </w:r>
      <w:r w:rsidR="00336363">
        <w:t>r</w:t>
      </w:r>
      <w:r>
        <w:t>eceipt, with signed acknowledgement of contractor turn-in.</w:t>
      </w:r>
    </w:p>
    <w:p w14:paraId="457186EF" w14:textId="5A9D3F28" w:rsidR="00303CA9" w:rsidRDefault="00FE7872" w:rsidP="00352E6C">
      <w:pPr>
        <w:pStyle w:val="ListParagraph"/>
        <w:numPr>
          <w:ilvl w:val="1"/>
          <w:numId w:val="16"/>
        </w:numPr>
        <w:ind w:left="2952"/>
      </w:pPr>
      <w:r>
        <w:t>Notifies COR that CACs have been sent via certified mail.</w:t>
      </w:r>
    </w:p>
    <w:p w14:paraId="517A8771" w14:textId="7D500269" w:rsidR="00FE7872" w:rsidRDefault="00FE7872" w:rsidP="00352E6C">
      <w:pPr>
        <w:pStyle w:val="ListParagraph"/>
        <w:numPr>
          <w:ilvl w:val="1"/>
          <w:numId w:val="16"/>
        </w:numPr>
        <w:ind w:left="2952"/>
      </w:pPr>
      <w:r>
        <w:t>Receives a completed copy of the receipt from the COR once the COR has received the CACs.</w:t>
      </w:r>
    </w:p>
    <w:p w14:paraId="2A21F924" w14:textId="77777777" w:rsidR="00303CA9" w:rsidRDefault="00FE7872" w:rsidP="00352E6C">
      <w:pPr>
        <w:pStyle w:val="ListParagraph"/>
        <w:numPr>
          <w:ilvl w:val="0"/>
          <w:numId w:val="15"/>
        </w:numPr>
        <w:ind w:left="1872"/>
      </w:pPr>
      <w:r>
        <w:t>For termination/reassignment of an employee:</w:t>
      </w:r>
    </w:p>
    <w:p w14:paraId="28BF88E6" w14:textId="01796CD6" w:rsidR="00303CA9" w:rsidRDefault="00FE7872" w:rsidP="00352E6C">
      <w:pPr>
        <w:pStyle w:val="ListParagraph"/>
        <w:numPr>
          <w:ilvl w:val="0"/>
          <w:numId w:val="17"/>
        </w:numPr>
        <w:ind w:left="2592"/>
      </w:pPr>
      <w:r>
        <w:t>Immediately notifies the COR that the employee is no longer working for the contractor under the contract or otherwise no longer requires a CAC, as follows:</w:t>
      </w:r>
    </w:p>
    <w:p w14:paraId="27403160" w14:textId="7948721A" w:rsidR="00303CA9" w:rsidRDefault="00FE7872" w:rsidP="00352E6C">
      <w:pPr>
        <w:pStyle w:val="ListParagraph"/>
        <w:numPr>
          <w:ilvl w:val="0"/>
          <w:numId w:val="18"/>
        </w:numPr>
        <w:ind w:left="2952"/>
      </w:pPr>
      <w:r>
        <w:t>In person, followed within one business day by a written notice via email, or</w:t>
      </w:r>
    </w:p>
    <w:p w14:paraId="403B362B" w14:textId="77777777" w:rsidR="00303CA9" w:rsidRDefault="00FE7872" w:rsidP="00352E6C">
      <w:pPr>
        <w:pStyle w:val="ListParagraph"/>
        <w:numPr>
          <w:ilvl w:val="0"/>
          <w:numId w:val="18"/>
        </w:numPr>
        <w:ind w:left="2952"/>
      </w:pPr>
      <w:r>
        <w:t>In writing, via email, or</w:t>
      </w:r>
    </w:p>
    <w:p w14:paraId="48B27060" w14:textId="37137F8D" w:rsidR="00303CA9" w:rsidRDefault="00FE7872" w:rsidP="00352E6C">
      <w:pPr>
        <w:pStyle w:val="ListParagraph"/>
        <w:numPr>
          <w:ilvl w:val="0"/>
          <w:numId w:val="18"/>
        </w:numPr>
        <w:ind w:left="2952"/>
      </w:pPr>
      <w:r>
        <w:t>By telephone, followed within one business day by a written notice via email.</w:t>
      </w:r>
    </w:p>
    <w:p w14:paraId="5800C30C" w14:textId="06A05B0A" w:rsidR="00FE7872" w:rsidRDefault="00FE7872" w:rsidP="00352E6C">
      <w:pPr>
        <w:pStyle w:val="ListParagraph"/>
        <w:numPr>
          <w:ilvl w:val="0"/>
          <w:numId w:val="17"/>
        </w:numPr>
        <w:ind w:left="2592"/>
      </w:pPr>
      <w:r>
        <w:t>Follows the turn-in procedures above for contract completion or termination, as applicable.</w:t>
      </w:r>
    </w:p>
    <w:p w14:paraId="304790AE" w14:textId="77777777" w:rsidR="00FE7872" w:rsidRDefault="00FE7872" w:rsidP="00C9463B">
      <w:pPr>
        <w:pStyle w:val="ListParagraph"/>
        <w:ind w:left="792"/>
      </w:pPr>
    </w:p>
    <w:p w14:paraId="6CF50C7D" w14:textId="6632BC85" w:rsidR="00FE7872" w:rsidRDefault="00FE7872" w:rsidP="00C9463B">
      <w:pPr>
        <w:pStyle w:val="ListParagraph"/>
        <w:ind w:left="792"/>
      </w:pPr>
      <w:r>
        <w:t>Contractor Reporting Requirements:  The contractor is required to submit</w:t>
      </w:r>
      <w:r w:rsidR="00336363">
        <w:t xml:space="preserve"> a monthly report to the COR</w:t>
      </w:r>
      <w:r w:rsidR="00DA3E1F">
        <w:t xml:space="preserve"> </w:t>
      </w:r>
      <w:r w:rsidR="00336363">
        <w:t xml:space="preserve">and KO of </w:t>
      </w:r>
      <w:r>
        <w:t>all employees working on the contract who have been issued CAC</w:t>
      </w:r>
      <w:r w:rsidR="00336363">
        <w:t xml:space="preserve">s </w:t>
      </w:r>
      <w:r>
        <w:t xml:space="preserve">and a verification of whether each listed employee still requires a CAC.  </w:t>
      </w:r>
      <w:r>
        <w:lastRenderedPageBreak/>
        <w:t xml:space="preserve">The report must note where changes have occurred (additions or deletions) since the previous month.  Contractor employees who already have a CAC related to another DLA or DoD contract must be included in the monthly report.  Contractor will note the issuing organization and the CAC expiration date.  </w:t>
      </w:r>
      <w:r w:rsidR="00336363">
        <w:t>The c</w:t>
      </w:r>
      <w:r>
        <w:t>ontractor is still responsible for notifying the</w:t>
      </w:r>
      <w:r w:rsidR="00336363">
        <w:t xml:space="preserve"> </w:t>
      </w:r>
      <w:r>
        <w:t>COR</w:t>
      </w:r>
      <w:r w:rsidR="00760F50">
        <w:t>/</w:t>
      </w:r>
      <w:r>
        <w:t>KO when the individual is no longer working under the subject contract.</w:t>
      </w:r>
    </w:p>
    <w:p w14:paraId="0FECFA52" w14:textId="77777777" w:rsidR="00FE7872" w:rsidRDefault="00FE7872" w:rsidP="00C9463B">
      <w:pPr>
        <w:pStyle w:val="ListParagraph"/>
        <w:ind w:left="792"/>
      </w:pPr>
    </w:p>
    <w:p w14:paraId="114BC647" w14:textId="2A0D44E5" w:rsidR="00FE7872" w:rsidRDefault="00FE7872" w:rsidP="00C9463B">
      <w:pPr>
        <w:pStyle w:val="ListParagraph"/>
        <w:ind w:left="792"/>
      </w:pPr>
      <w:r>
        <w:t>Contractors are advised that failure to comply with any of the above requirements will be considered a violation of the terms and conditions of the contract and the KO may take action to remedy such violations.  Specifically, failure to safeguard, follow these procedures including reporting requirements, or turn-in CACs within the established timeframes may result in the following actions, which are in addition to other actions the KO may take under governing law and regulation and the terms and conditions of the contract:</w:t>
      </w:r>
    </w:p>
    <w:p w14:paraId="2E58F543" w14:textId="77777777" w:rsidR="00303CA9" w:rsidRDefault="00FE7872" w:rsidP="00352E6C">
      <w:pPr>
        <w:pStyle w:val="ListParagraph"/>
        <w:numPr>
          <w:ilvl w:val="0"/>
          <w:numId w:val="15"/>
        </w:numPr>
        <w:ind w:left="1872"/>
      </w:pPr>
      <w:r>
        <w:t>Immediate work stoppage (issuance of a stop work order), not to be lifted until resolution of CAC issue</w:t>
      </w:r>
    </w:p>
    <w:p w14:paraId="06D48C28" w14:textId="77777777" w:rsidR="00303CA9" w:rsidRDefault="00FE7872" w:rsidP="00352E6C">
      <w:pPr>
        <w:pStyle w:val="ListParagraph"/>
        <w:numPr>
          <w:ilvl w:val="0"/>
          <w:numId w:val="15"/>
        </w:numPr>
        <w:ind w:left="1872"/>
      </w:pPr>
      <w:r>
        <w:t>Disapproval of invoices and delay of payment</w:t>
      </w:r>
    </w:p>
    <w:p w14:paraId="25778722" w14:textId="361E4F67" w:rsidR="00303CA9" w:rsidRDefault="00FE7872" w:rsidP="00352E6C">
      <w:pPr>
        <w:pStyle w:val="ListParagraph"/>
        <w:numPr>
          <w:ilvl w:val="0"/>
          <w:numId w:val="15"/>
        </w:numPr>
        <w:ind w:left="1872"/>
      </w:pPr>
      <w:r>
        <w:t>Withholding of final payment</w:t>
      </w:r>
    </w:p>
    <w:p w14:paraId="0EB7ECF0" w14:textId="7E68B233" w:rsidR="00FE7872" w:rsidRDefault="00FE7872" w:rsidP="00352E6C">
      <w:pPr>
        <w:pStyle w:val="ListParagraph"/>
        <w:numPr>
          <w:ilvl w:val="0"/>
          <w:numId w:val="15"/>
        </w:numPr>
        <w:ind w:left="1872"/>
      </w:pPr>
      <w:r>
        <w:t xml:space="preserve">Documentation of CAC </w:t>
      </w:r>
      <w:r w:rsidR="00336363">
        <w:t>n</w:t>
      </w:r>
      <w:r>
        <w:t>on-</w:t>
      </w:r>
      <w:r w:rsidR="00336363">
        <w:t>c</w:t>
      </w:r>
      <w:r>
        <w:t>ompliance in CPARS</w:t>
      </w:r>
    </w:p>
    <w:p w14:paraId="04204AE3" w14:textId="77777777" w:rsidR="00336363" w:rsidRDefault="00336363" w:rsidP="00C9463B">
      <w:pPr>
        <w:pStyle w:val="ListParagraph"/>
        <w:ind w:left="792"/>
      </w:pPr>
    </w:p>
    <w:p w14:paraId="407981DA" w14:textId="46757EBE" w:rsidR="00FE7872" w:rsidRDefault="00FE7872" w:rsidP="00C9463B">
      <w:pPr>
        <w:pStyle w:val="ListParagraph"/>
        <w:ind w:left="792"/>
      </w:pPr>
      <w:r>
        <w:t xml:space="preserve">Note:  CAC requirements are subject to change.  The COR </w:t>
      </w:r>
      <w:r w:rsidR="00803AA9">
        <w:t xml:space="preserve">or KO </w:t>
      </w:r>
      <w:r>
        <w:t xml:space="preserve">will advise </w:t>
      </w:r>
      <w:r w:rsidR="00387D76">
        <w:t xml:space="preserve">the </w:t>
      </w:r>
      <w:r>
        <w:t>contractor of any changes</w:t>
      </w:r>
      <w:r w:rsidR="00803AA9">
        <w:t xml:space="preserve"> and provide any updated policies, instructions, SOPs, etc</w:t>
      </w:r>
      <w:r>
        <w:t>.</w:t>
      </w:r>
    </w:p>
    <w:p w14:paraId="58CD563E" w14:textId="1973A301" w:rsidR="007143A6" w:rsidRPr="00C9463B" w:rsidRDefault="00756406" w:rsidP="00352E6C">
      <w:pPr>
        <w:pStyle w:val="Heading2"/>
        <w:numPr>
          <w:ilvl w:val="0"/>
          <w:numId w:val="31"/>
        </w:numPr>
      </w:pPr>
      <w:r>
        <w:t>GOVERNMENT-FURNISHED EQUIPMENT (GFE)</w:t>
      </w:r>
    </w:p>
    <w:p w14:paraId="28EA25CF" w14:textId="095E0EFD" w:rsidR="00E40B3F" w:rsidRDefault="00E40B3F" w:rsidP="00C9463B">
      <w:pPr>
        <w:pStyle w:val="ListParagraph"/>
        <w:ind w:left="792"/>
      </w:pPr>
      <w:r>
        <w:t xml:space="preserve">The contractor will be furnished pertinent information and documentation to carry out the </w:t>
      </w:r>
      <w:r w:rsidR="001A57CC">
        <w:t>PWS</w:t>
      </w:r>
      <w:r>
        <w:t xml:space="preserve"> tasks.  The government </w:t>
      </w:r>
      <w:r w:rsidR="00FC4597">
        <w:t>will</w:t>
      </w:r>
      <w:r>
        <w:t xml:space="preserve"> provide the following property for contract operations</w:t>
      </w:r>
      <w:r w:rsidR="00FC4597">
        <w:t xml:space="preserve">, which can only be </w:t>
      </w:r>
      <w:r>
        <w:t>used in direct performance of contract requirements</w:t>
      </w:r>
      <w:r w:rsidR="001B1263">
        <w:t xml:space="preserve"> under this </w:t>
      </w:r>
      <w:r w:rsidR="001A57CC">
        <w:t>PWS</w:t>
      </w:r>
      <w:r>
        <w:t>.</w:t>
      </w:r>
    </w:p>
    <w:p w14:paraId="11914BA6" w14:textId="77777777" w:rsidR="00E40B3F" w:rsidRDefault="00E40B3F" w:rsidP="00C9463B">
      <w:pPr>
        <w:pStyle w:val="ListParagraph"/>
        <w:ind w:left="792"/>
      </w:pPr>
    </w:p>
    <w:p w14:paraId="78A269C2" w14:textId="24FB0310" w:rsidR="00E40B3F" w:rsidRDefault="00E40B3F" w:rsidP="00C9463B">
      <w:pPr>
        <w:pStyle w:val="ListParagraph"/>
        <w:ind w:left="792"/>
      </w:pPr>
      <w:r>
        <w:t xml:space="preserve">Additionally, DLA may provide DLA accounts, email addresses, and </w:t>
      </w:r>
      <w:r w:rsidR="00FC4597">
        <w:t>v</w:t>
      </w:r>
      <w:r>
        <w:t xml:space="preserve">irtual </w:t>
      </w:r>
      <w:r w:rsidR="00FC4597">
        <w:t>p</w:t>
      </w:r>
      <w:r>
        <w:t xml:space="preserve">rivate </w:t>
      </w:r>
      <w:r w:rsidR="00FC4597">
        <w:t>n</w:t>
      </w:r>
      <w:r>
        <w:t xml:space="preserve">etwork (VPN) access if required.  </w:t>
      </w:r>
    </w:p>
    <w:p w14:paraId="1E7A007F" w14:textId="77777777" w:rsidR="00E40B3F" w:rsidRDefault="00E40B3F" w:rsidP="00C9463B">
      <w:pPr>
        <w:pStyle w:val="ListParagraph"/>
        <w:ind w:left="792"/>
      </w:pPr>
    </w:p>
    <w:p w14:paraId="1887CF29" w14:textId="05B86A47" w:rsidR="00E40B3F" w:rsidRDefault="00E40B3F" w:rsidP="00C9463B">
      <w:pPr>
        <w:pStyle w:val="ListParagraph"/>
        <w:ind w:left="792"/>
      </w:pPr>
      <w:r>
        <w:t>The government reserves the right of access to the government-furnished property.  Contractor liability for joint use property will be restricted to validated damage, theft, or negligence resulting from contractor performance.</w:t>
      </w:r>
    </w:p>
    <w:p w14:paraId="2D23169C" w14:textId="77777777" w:rsidR="00E40B3F" w:rsidRDefault="00E40B3F" w:rsidP="00C9463B">
      <w:pPr>
        <w:pStyle w:val="ListParagraph"/>
        <w:ind w:left="792"/>
      </w:pPr>
    </w:p>
    <w:p w14:paraId="362739C9" w14:textId="78128270" w:rsidR="00E40B3F" w:rsidRDefault="00FC4597" w:rsidP="00C9463B">
      <w:pPr>
        <w:pStyle w:val="ListParagraph"/>
        <w:ind w:left="792"/>
      </w:pPr>
      <w:r>
        <w:t>The c</w:t>
      </w:r>
      <w:r w:rsidR="00E40B3F">
        <w:t xml:space="preserve">ontractor will </w:t>
      </w:r>
      <w:r>
        <w:t>submit monthly</w:t>
      </w:r>
      <w:r w:rsidR="00E40B3F">
        <w:t xml:space="preserve"> inventory listings from</w:t>
      </w:r>
      <w:r>
        <w:t xml:space="preserve"> the</w:t>
      </w:r>
      <w:r w:rsidR="00E40B3F">
        <w:t xml:space="preserve"> start of the </w:t>
      </w:r>
      <w:r w:rsidR="001A57CC">
        <w:t>performance period</w:t>
      </w:r>
      <w:r w:rsidR="00E40B3F">
        <w:t>.  Throughout the performance period, the contractor will ensure that the property inventory listing is current, complete, and accurate.</w:t>
      </w:r>
    </w:p>
    <w:p w14:paraId="7F580704" w14:textId="77777777" w:rsidR="00E40B3F" w:rsidRDefault="00E40B3F" w:rsidP="00C9463B">
      <w:pPr>
        <w:pStyle w:val="ListParagraph"/>
        <w:ind w:left="792"/>
      </w:pPr>
    </w:p>
    <w:p w14:paraId="4B12B2B3" w14:textId="1D73C138" w:rsidR="00E40B3F" w:rsidRDefault="00E40B3F" w:rsidP="00C9463B">
      <w:pPr>
        <w:pStyle w:val="ListParagraph"/>
        <w:ind w:left="792"/>
      </w:pPr>
      <w:r>
        <w:t xml:space="preserve">The government </w:t>
      </w:r>
      <w:r w:rsidR="00FC4597">
        <w:t>will</w:t>
      </w:r>
      <w:r>
        <w:t xml:space="preserve"> provide</w:t>
      </w:r>
      <w:r w:rsidR="00FC4597">
        <w:t xml:space="preserve"> a</w:t>
      </w:r>
      <w:r>
        <w:t xml:space="preserve">ccess and logon IDs as required </w:t>
      </w:r>
      <w:r w:rsidR="00FC4597">
        <w:t>for</w:t>
      </w:r>
      <w:r>
        <w:t xml:space="preserve"> the DLA network and other applications. </w:t>
      </w:r>
      <w:r w:rsidR="00FC4597">
        <w:t xml:space="preserve"> </w:t>
      </w:r>
      <w:r>
        <w:t xml:space="preserve">Note: </w:t>
      </w:r>
      <w:r w:rsidR="00FC4597">
        <w:t xml:space="preserve"> </w:t>
      </w:r>
      <w:r w:rsidR="00D01AF9">
        <w:t>T</w:t>
      </w:r>
      <w:r>
        <w:t xml:space="preserve">he government's provision of these services </w:t>
      </w:r>
      <w:r w:rsidR="00FC4597">
        <w:t>does</w:t>
      </w:r>
      <w:r>
        <w:t xml:space="preserve"> not</w:t>
      </w:r>
      <w:r w:rsidR="00FC4597">
        <w:t xml:space="preserve"> </w:t>
      </w:r>
      <w:r>
        <w:t>confer government civilian personnel status on contractor recipients.</w:t>
      </w:r>
    </w:p>
    <w:p w14:paraId="6703EDAB" w14:textId="77777777" w:rsidR="00E40B3F" w:rsidRDefault="00E40B3F" w:rsidP="00C9463B">
      <w:pPr>
        <w:pStyle w:val="ListParagraph"/>
        <w:ind w:left="792"/>
      </w:pPr>
    </w:p>
    <w:p w14:paraId="238BAAEA" w14:textId="7668832F" w:rsidR="00E40B3F" w:rsidRDefault="00E40B3F" w:rsidP="00DE3ABC">
      <w:pPr>
        <w:pStyle w:val="ListParagraph"/>
        <w:ind w:left="792"/>
      </w:pPr>
      <w:r w:rsidRPr="00E40B3F">
        <w:t>The contractor will notify the COR</w:t>
      </w:r>
      <w:r w:rsidR="00075492">
        <w:t xml:space="preserve">, </w:t>
      </w:r>
      <w:r w:rsidRPr="00E40B3F">
        <w:t xml:space="preserve">KO, and the installation’s </w:t>
      </w:r>
      <w:r w:rsidR="00FC4597">
        <w:t>p</w:t>
      </w:r>
      <w:r w:rsidRPr="00E40B3F">
        <w:t xml:space="preserve">olice </w:t>
      </w:r>
      <w:r w:rsidR="00FC4597">
        <w:t>d</w:t>
      </w:r>
      <w:r w:rsidRPr="00E40B3F">
        <w:t>epartment within one hour of discovery of theft/loss/damage to government equipment, supplies, CACs, and property.  The contractor will provide the necessary security and precautions to safeguard and protect all government equipment, property</w:t>
      </w:r>
      <w:r w:rsidR="00DE3ABC">
        <w:t>,</w:t>
      </w:r>
      <w:r w:rsidRPr="00E40B3F">
        <w:t xml:space="preserve"> and supplies.  At the end of normal duty hours, all government facilities, equipment, and materials must be secured.  The contractor, at no cost to the government, </w:t>
      </w:r>
      <w:r w:rsidR="00DE3ABC">
        <w:t>must</w:t>
      </w:r>
      <w:r w:rsidRPr="00E40B3F">
        <w:t xml:space="preserve"> replace any lost or stolen items.  Replacement equipment </w:t>
      </w:r>
      <w:r w:rsidR="00DE3ABC">
        <w:t>must</w:t>
      </w:r>
      <w:r w:rsidRPr="00E40B3F">
        <w:t xml:space="preserve"> be identical in quality to that which was originally furnished by the government and </w:t>
      </w:r>
      <w:r w:rsidR="00DE3ABC">
        <w:t>must</w:t>
      </w:r>
      <w:r w:rsidRPr="00E40B3F">
        <w:t xml:space="preserve"> meet all </w:t>
      </w:r>
      <w:r w:rsidR="00DE3ABC">
        <w:t>c</w:t>
      </w:r>
      <w:r w:rsidRPr="00E40B3F">
        <w:t xml:space="preserve">onsumer </w:t>
      </w:r>
      <w:r w:rsidR="00DE3ABC">
        <w:t>p</w:t>
      </w:r>
      <w:r w:rsidRPr="00E40B3F">
        <w:t xml:space="preserve">roduct </w:t>
      </w:r>
      <w:r w:rsidR="00DE3ABC">
        <w:t>s</w:t>
      </w:r>
      <w:r w:rsidRPr="00E40B3F">
        <w:t xml:space="preserve">afety </w:t>
      </w:r>
      <w:r w:rsidR="00DE3ABC">
        <w:t>c</w:t>
      </w:r>
      <w:r w:rsidRPr="00E40B3F">
        <w:t>ommission standards.</w:t>
      </w:r>
    </w:p>
    <w:p w14:paraId="383AA278" w14:textId="3C77A611" w:rsidR="00755342" w:rsidRDefault="00755342" w:rsidP="00DE3ABC">
      <w:pPr>
        <w:pStyle w:val="ListParagraph"/>
        <w:ind w:left="792"/>
      </w:pPr>
    </w:p>
    <w:p w14:paraId="552AB729" w14:textId="69A5A5FD" w:rsidR="00755342" w:rsidRPr="00E40B3F" w:rsidRDefault="00755342" w:rsidP="00DE3ABC">
      <w:pPr>
        <w:pStyle w:val="ListParagraph"/>
        <w:ind w:left="792"/>
      </w:pPr>
      <w:r>
        <w:t>The contractor is required to comply with DFARS Part 245 – Government Property and all applicable clauses as identified in the solicitation and resulting awards.</w:t>
      </w:r>
    </w:p>
    <w:p w14:paraId="5EC89642" w14:textId="5ABACC93" w:rsidR="00756406" w:rsidRPr="00C9463B" w:rsidRDefault="00756406" w:rsidP="00352E6C">
      <w:pPr>
        <w:pStyle w:val="Heading2"/>
        <w:numPr>
          <w:ilvl w:val="0"/>
          <w:numId w:val="31"/>
        </w:numPr>
      </w:pPr>
      <w:r>
        <w:t>CONTRACTOR INTERFACES</w:t>
      </w:r>
    </w:p>
    <w:p w14:paraId="4B4713DF" w14:textId="3CD290A8" w:rsidR="005E3A72" w:rsidRDefault="00F500DC" w:rsidP="00C9463B">
      <w:pPr>
        <w:pStyle w:val="ListParagraph"/>
        <w:ind w:left="792"/>
      </w:pPr>
      <w:r>
        <w:t xml:space="preserve">As part of the performance of this contract, the </w:t>
      </w:r>
      <w:r w:rsidR="005E3A72" w:rsidRPr="005E3A72">
        <w:t xml:space="preserve">contractor will be required to work with other contractors working for the government.  Such other contractors </w:t>
      </w:r>
      <w:r>
        <w:t>will</w:t>
      </w:r>
      <w:r w:rsidR="005E3A72" w:rsidRPr="005E3A72">
        <w:t xml:space="preserve"> not direct this contractor in any manner, nor </w:t>
      </w:r>
      <w:r>
        <w:t>will</w:t>
      </w:r>
      <w:r w:rsidR="005E3A72" w:rsidRPr="005E3A72">
        <w:t xml:space="preserve"> this contractor direct the work of any other contractors in any manner.</w:t>
      </w:r>
    </w:p>
    <w:p w14:paraId="4682896B" w14:textId="422CDD87" w:rsidR="00756406" w:rsidRPr="00C9463B" w:rsidRDefault="00756406" w:rsidP="00352E6C">
      <w:pPr>
        <w:pStyle w:val="Heading2"/>
        <w:numPr>
          <w:ilvl w:val="0"/>
          <w:numId w:val="31"/>
        </w:numPr>
      </w:pPr>
      <w:r>
        <w:t>DATA USE, DISCLOSURE OF INFORMATION, AND HANDLING OF SENSITIVE INFORMATION</w:t>
      </w:r>
    </w:p>
    <w:p w14:paraId="72F995C8" w14:textId="36F1AD01" w:rsidR="005E3A72" w:rsidRDefault="007E5A87" w:rsidP="00C9463B">
      <w:pPr>
        <w:pStyle w:val="ListParagraph"/>
        <w:ind w:left="792"/>
      </w:pPr>
      <w:r>
        <w:t xml:space="preserve">Performance of this contract may require the contractor to have access to controlled unclassified information (CUI).  </w:t>
      </w:r>
      <w:r w:rsidR="005E3A72">
        <w:t>The contractor will maintain, transmit, retain in strictest confidence, and prevent the unauthorized duplication, use, and disclosure of information.  The contractor will provide information only to its employees, government personnel, and subcontractors having a need to know such information in the performance of their duties for this project.</w:t>
      </w:r>
    </w:p>
    <w:p w14:paraId="6BF40B2C" w14:textId="77777777" w:rsidR="005E3A72" w:rsidRDefault="005E3A72" w:rsidP="00C9463B">
      <w:pPr>
        <w:pStyle w:val="ListParagraph"/>
        <w:ind w:left="792"/>
      </w:pPr>
    </w:p>
    <w:p w14:paraId="0C5D7805" w14:textId="307D08AC" w:rsidR="005E3A72" w:rsidRDefault="005E3A72" w:rsidP="00C9463B">
      <w:pPr>
        <w:pStyle w:val="ListParagraph"/>
        <w:ind w:left="792"/>
      </w:pPr>
      <w:r>
        <w:t>The contractor will not use, disclose, or reproduce proprietary data that bears a restrictive legend other than as required in the performance of this effort.  Nothing herein preclude</w:t>
      </w:r>
      <w:r w:rsidR="008D6ABF">
        <w:t>s</w:t>
      </w:r>
      <w:r>
        <w:t xml:space="preserve"> the use of any data independently acquired by the contractor without such limitations or prohibit an agreement at no cost to the government between the contractor and the data owner </w:t>
      </w:r>
      <w:r w:rsidR="008D6ABF">
        <w:t>that</w:t>
      </w:r>
      <w:r>
        <w:t xml:space="preserve"> provides for greater rights to the contractor.</w:t>
      </w:r>
    </w:p>
    <w:p w14:paraId="78D213FB" w14:textId="77777777" w:rsidR="005E3A72" w:rsidRDefault="005E3A72" w:rsidP="00C9463B">
      <w:pPr>
        <w:pStyle w:val="ListParagraph"/>
        <w:ind w:left="792"/>
      </w:pPr>
    </w:p>
    <w:p w14:paraId="2E557EEB" w14:textId="03F3ED60" w:rsidR="005E3A72" w:rsidRDefault="005E3A72" w:rsidP="00C9463B">
      <w:pPr>
        <w:pStyle w:val="ListParagraph"/>
        <w:ind w:left="792"/>
      </w:pPr>
      <w:r>
        <w:t xml:space="preserve">Information made available to the contractor by the government for the performance or administration of this effort </w:t>
      </w:r>
      <w:r w:rsidR="008D6ABF">
        <w:t>must only</w:t>
      </w:r>
      <w:r>
        <w:t xml:space="preserve"> be used for those purposes and </w:t>
      </w:r>
      <w:r w:rsidR="008D6ABF">
        <w:t>must</w:t>
      </w:r>
      <w:r>
        <w:t xml:space="preserve"> not be used in any other way without the written agreement of the KO.  </w:t>
      </w:r>
    </w:p>
    <w:p w14:paraId="20F2C53B" w14:textId="77777777" w:rsidR="005E3A72" w:rsidRDefault="005E3A72" w:rsidP="00C9463B">
      <w:pPr>
        <w:pStyle w:val="ListParagraph"/>
        <w:ind w:left="792"/>
      </w:pPr>
    </w:p>
    <w:p w14:paraId="4E3B6BD1" w14:textId="2B5A74B4" w:rsidR="005E3A72" w:rsidRDefault="005E3A72" w:rsidP="00C9463B">
      <w:pPr>
        <w:pStyle w:val="ListParagraph"/>
        <w:ind w:left="792"/>
      </w:pPr>
      <w:r>
        <w:t>If non-public information is provided to the contractor for use in performance or administration of this effort, the contractor may not use such information for any other purpose</w:t>
      </w:r>
      <w:r w:rsidR="00E360A8">
        <w:t xml:space="preserve"> without the written permission of the KO</w:t>
      </w:r>
      <w:r>
        <w:t xml:space="preserve">.  If the contractor is uncertain about the availability or proposed use of information provided for the performance or </w:t>
      </w:r>
      <w:r>
        <w:lastRenderedPageBreak/>
        <w:t xml:space="preserve">administration, the contractor will consult with the </w:t>
      </w:r>
      <w:r w:rsidR="00534CD4">
        <w:t>KO</w:t>
      </w:r>
      <w:r>
        <w:t xml:space="preserve"> regarding use of that information for other purposes.  The contractor agrees to assume responsibility for protecting the confidentiality of government records, which are not public information.  Each contractor or employee of the contractor to whom information may be made available or disclosed </w:t>
      </w:r>
      <w:r w:rsidR="00534CD4">
        <w:t>must</w:t>
      </w:r>
      <w:r>
        <w:t xml:space="preserve"> be notified in writing by the contractor that such information may be disclosed only for a purpose and to the extent authorized herein.</w:t>
      </w:r>
    </w:p>
    <w:p w14:paraId="483BF8E1" w14:textId="3FC7A143" w:rsidR="005E5AA8" w:rsidRDefault="005E5AA8" w:rsidP="00C9463B">
      <w:pPr>
        <w:pStyle w:val="ListParagraph"/>
        <w:ind w:left="792"/>
      </w:pPr>
    </w:p>
    <w:p w14:paraId="688252CA" w14:textId="403D3B18" w:rsidR="005E5AA8" w:rsidRDefault="005E5AA8" w:rsidP="00C9463B">
      <w:pPr>
        <w:pStyle w:val="ListParagraph"/>
        <w:ind w:left="792"/>
      </w:pPr>
      <w:r>
        <w:t xml:space="preserve">All personnel performing under this </w:t>
      </w:r>
      <w:r w:rsidR="001A57CC">
        <w:t>contract</w:t>
      </w:r>
      <w:r>
        <w:t xml:space="preserve"> will be required to sign a non-disclosure agreement (NDA).  The contractor must provide copies of all NDAs to the COR</w:t>
      </w:r>
      <w:r w:rsidR="00075492">
        <w:t xml:space="preserve"> </w:t>
      </w:r>
      <w:r>
        <w:t>and KO unless otherwise directed by the KO.  NDAs must be updated on an annual basis.</w:t>
      </w:r>
    </w:p>
    <w:p w14:paraId="781790A4" w14:textId="6093614A" w:rsidR="00756406" w:rsidRPr="00C9463B" w:rsidRDefault="00756406" w:rsidP="00352E6C">
      <w:pPr>
        <w:pStyle w:val="Heading2"/>
        <w:numPr>
          <w:ilvl w:val="0"/>
          <w:numId w:val="31"/>
        </w:numPr>
      </w:pPr>
      <w:r>
        <w:t>LIMITED USE OF DATA</w:t>
      </w:r>
    </w:p>
    <w:p w14:paraId="11083DE9" w14:textId="58D48F0B" w:rsidR="005E3A72" w:rsidRDefault="005E3A72" w:rsidP="00C9463B">
      <w:pPr>
        <w:pStyle w:val="ListParagraph"/>
        <w:ind w:left="792"/>
      </w:pPr>
      <w:r w:rsidRPr="005E3A72">
        <w:t xml:space="preserve">Performance of this effort may require the contractor to access and use data and information propriety to a government agency or government contractor </w:t>
      </w:r>
      <w:r w:rsidR="00933451">
        <w:t>that</w:t>
      </w:r>
      <w:r w:rsidRPr="005E3A72">
        <w:t xml:space="preserve"> is of such a nature that its dissemination or use, other than in performance of this effort, would be </w:t>
      </w:r>
      <w:r w:rsidR="00706A99">
        <w:t>detrimental</w:t>
      </w:r>
      <w:r w:rsidRPr="005E3A72">
        <w:t xml:space="preserve"> to the interests of the government and/or others.  Contractor and contractor personnel </w:t>
      </w:r>
      <w:r w:rsidR="00933451">
        <w:t>must</w:t>
      </w:r>
      <w:r w:rsidRPr="005E3A72">
        <w:t xml:space="preserve"> not </w:t>
      </w:r>
      <w:r w:rsidR="006A3D54">
        <w:t>disclose</w:t>
      </w:r>
      <w:r w:rsidRPr="005E3A72">
        <w:t xml:space="preserve"> or release data or information developed or obtained in performance of this effort until made public by the government except to authorize</w:t>
      </w:r>
      <w:r w:rsidR="00933451">
        <w:t>d</w:t>
      </w:r>
      <w:r w:rsidRPr="005E3A72">
        <w:t xml:space="preserve"> government personnel or upon written approval of the KO.  </w:t>
      </w:r>
    </w:p>
    <w:p w14:paraId="7555BD3F" w14:textId="1DA61881" w:rsidR="00756406" w:rsidRPr="00C9463B" w:rsidRDefault="00756406" w:rsidP="00352E6C">
      <w:pPr>
        <w:pStyle w:val="Heading2"/>
        <w:numPr>
          <w:ilvl w:val="0"/>
          <w:numId w:val="31"/>
        </w:numPr>
      </w:pPr>
      <w:r>
        <w:t>PAYMENTS FOR UNAUTHORIZED WORK</w:t>
      </w:r>
    </w:p>
    <w:p w14:paraId="0806C464" w14:textId="27F352E4" w:rsidR="005E3A72" w:rsidRDefault="005E3A72" w:rsidP="00C9463B">
      <w:pPr>
        <w:pStyle w:val="ListParagraph"/>
        <w:ind w:left="792"/>
      </w:pPr>
      <w:r w:rsidRPr="005E3A72">
        <w:t>No payments will be made for any unauthorized supplies or services or for any unauthorized changes to the work specified herein.  This includes any services performed by the contractor of their own volition or at the request of an individual other than a duly appointed KO.  Only a duly appointed KO is authorized to change the specifications, terms, and conditions under this effort.</w:t>
      </w:r>
    </w:p>
    <w:p w14:paraId="52EB3FE1" w14:textId="77777777" w:rsidR="006E5EB6" w:rsidRPr="000B6D0D" w:rsidRDefault="00756406" w:rsidP="006E5EB6">
      <w:pPr>
        <w:pStyle w:val="Heading2"/>
        <w:numPr>
          <w:ilvl w:val="0"/>
          <w:numId w:val="31"/>
        </w:numPr>
      </w:pPr>
      <w:r w:rsidRPr="000B6D0D">
        <w:t>SECURITY REQUIREMENTS</w:t>
      </w:r>
    </w:p>
    <w:p w14:paraId="5BB60493" w14:textId="3459B6C8" w:rsidR="00D428DE" w:rsidRDefault="006E5EB6" w:rsidP="00D428DE">
      <w:pPr>
        <w:pStyle w:val="ListParagraph"/>
        <w:numPr>
          <w:ilvl w:val="2"/>
          <w:numId w:val="16"/>
        </w:numPr>
        <w:ind w:left="1170"/>
      </w:pPr>
      <w:r>
        <w:t xml:space="preserve">All requirements in this </w:t>
      </w:r>
      <w:r w:rsidR="001A57CC">
        <w:t>contract</w:t>
      </w:r>
      <w:r>
        <w:t xml:space="preserve"> will flow down and be applicable to the prime and all subcontractors.  </w:t>
      </w:r>
      <w:r w:rsidR="00725907">
        <w:t>The resulting contract will be controlled unclassified information (CUI).  This effort will not require secret classification or clearances.</w:t>
      </w:r>
      <w:r>
        <w:t xml:space="preserve">  This </w:t>
      </w:r>
      <w:r w:rsidR="00522C6C">
        <w:t>contract</w:t>
      </w:r>
      <w:r>
        <w:t xml:space="preserve"> will not require the contractor to store, handle, or process classified information at their facility. </w:t>
      </w:r>
      <w:r w:rsidR="00D428DE">
        <w:t xml:space="preserve"> </w:t>
      </w:r>
    </w:p>
    <w:p w14:paraId="4A81F500" w14:textId="03572597" w:rsidR="00474E59" w:rsidRDefault="00474E59" w:rsidP="00352E6C">
      <w:pPr>
        <w:pStyle w:val="ListParagraph"/>
        <w:numPr>
          <w:ilvl w:val="2"/>
          <w:numId w:val="16"/>
        </w:numPr>
        <w:ind w:left="1170"/>
      </w:pPr>
      <w:r>
        <w:t xml:space="preserve">Following initial start-up of the </w:t>
      </w:r>
      <w:r w:rsidR="00D61FC2">
        <w:t>contract</w:t>
      </w:r>
      <w:r>
        <w:t xml:space="preserve">, DLA requires that all contractor personnel assigned to this </w:t>
      </w:r>
      <w:r w:rsidR="00D61FC2">
        <w:t xml:space="preserve">contract </w:t>
      </w:r>
      <w:r>
        <w:t xml:space="preserve">have, at a minimum, </w:t>
      </w:r>
      <w:r w:rsidR="000B6D0D" w:rsidRPr="000B6D0D">
        <w:t>a favorably adjudicated Tier 1 (T1) investigation or equivalent</w:t>
      </w:r>
      <w:r>
        <w:t xml:space="preserve">.  If DLA’s security office cannot verify </w:t>
      </w:r>
      <w:r w:rsidR="000B6D0D">
        <w:t>the</w:t>
      </w:r>
      <w:r>
        <w:t xml:space="preserve"> approval within 60 calendar days, then the request </w:t>
      </w:r>
      <w:r w:rsidR="00A46328">
        <w:t>will</w:t>
      </w:r>
      <w:r>
        <w:t xml:space="preserve"> be </w:t>
      </w:r>
      <w:r w:rsidR="00A46328">
        <w:t>withdrawn,</w:t>
      </w:r>
      <w:r>
        <w:t xml:space="preserve"> and the contractor will submit another candidate.  </w:t>
      </w:r>
      <w:r w:rsidR="00B36209">
        <w:t xml:space="preserve">The government anticipates a 60-day timeframe between award and performance start date to allow for contractor staffing (not withstanding urgent requirements that cannot provide for this </w:t>
      </w:r>
      <w:r w:rsidR="007608F9">
        <w:t>timeframe)</w:t>
      </w:r>
      <w:r w:rsidR="00B36209">
        <w:t xml:space="preserve">.  If the contractor is unable to fully staff the </w:t>
      </w:r>
      <w:r w:rsidR="00D61FC2">
        <w:t>contract</w:t>
      </w:r>
      <w:r w:rsidR="00B36209">
        <w:t xml:space="preserve"> within that timeframe, the </w:t>
      </w:r>
      <w:r w:rsidR="00D61FC2">
        <w:t>contract will</w:t>
      </w:r>
      <w:r w:rsidR="00B36209">
        <w:t xml:space="preserve"> be terminated at no cost to the government.</w:t>
      </w:r>
      <w:r w:rsidR="007608F9">
        <w:t xml:space="preserve">  Government</w:t>
      </w:r>
      <w:r w:rsidR="004C48E7">
        <w:t>-</w:t>
      </w:r>
      <w:r w:rsidR="007608F9">
        <w:t xml:space="preserve">caused delays in security processing will not result in </w:t>
      </w:r>
      <w:r w:rsidR="00D61FC2">
        <w:t xml:space="preserve">contract </w:t>
      </w:r>
      <w:r w:rsidR="007608F9">
        <w:t>termination.</w:t>
      </w:r>
    </w:p>
    <w:p w14:paraId="4FF990BC" w14:textId="6A0E3D25" w:rsidR="00474E59" w:rsidRDefault="00474E59" w:rsidP="00352E6C">
      <w:pPr>
        <w:pStyle w:val="ListParagraph"/>
        <w:numPr>
          <w:ilvl w:val="2"/>
          <w:numId w:val="16"/>
        </w:numPr>
        <w:ind w:left="1170"/>
      </w:pPr>
      <w:r>
        <w:lastRenderedPageBreak/>
        <w:t>Contractor personnel or any representative of the contractor will abide by all security regulations and may be subject to security checks.  Contractor personnel and property are subject to search and contraband/banned items are subject to seizure upon entering, while on</w:t>
      </w:r>
      <w:r w:rsidR="00A46328">
        <w:t>,</w:t>
      </w:r>
      <w:r>
        <w:t xml:space="preserve"> and upon leaving </w:t>
      </w:r>
      <w:r w:rsidR="00600ED4">
        <w:t xml:space="preserve">federal property </w:t>
      </w:r>
      <w:r>
        <w:t xml:space="preserve">pursuant to installation regulations.  </w:t>
      </w:r>
    </w:p>
    <w:p w14:paraId="378CE1E8" w14:textId="6D35CC18" w:rsidR="00474E59" w:rsidRDefault="00474E59" w:rsidP="00352E6C">
      <w:pPr>
        <w:pStyle w:val="ListParagraph"/>
        <w:numPr>
          <w:ilvl w:val="2"/>
          <w:numId w:val="16"/>
        </w:numPr>
        <w:ind w:left="1170"/>
      </w:pPr>
      <w:r>
        <w:t xml:space="preserve">Contractor personnel </w:t>
      </w:r>
      <w:r w:rsidR="00A46328">
        <w:t>must</w:t>
      </w:r>
      <w:r>
        <w:t xml:space="preserve"> conduct themselves in acceptable business decorum at all times.  The contractor will remove any individual from the site whose continued presence or employment on this contract is deemed by the government to be contrary to the public interest; deemed to adversely affect health, morale, welfare, or good order and discipline on the installation; or inconsistent with the best interests of national security.  </w:t>
      </w:r>
    </w:p>
    <w:p w14:paraId="62CD09EC" w14:textId="7464641B" w:rsidR="00474E59" w:rsidRDefault="00474E59" w:rsidP="00352E6C">
      <w:pPr>
        <w:pStyle w:val="ListParagraph"/>
        <w:numPr>
          <w:ilvl w:val="2"/>
          <w:numId w:val="16"/>
        </w:numPr>
        <w:ind w:left="1170"/>
      </w:pPr>
      <w:r>
        <w:t>The contractor will provide to the COR</w:t>
      </w:r>
      <w:r w:rsidR="007651BA">
        <w:t xml:space="preserve"> </w:t>
      </w:r>
      <w:r>
        <w:t xml:space="preserve">and KO the name(s) and telephone number of the responsible management personnel authorized to act for the contractor.  No employee or representative of the contractor will be admitted to the site of work unless </w:t>
      </w:r>
      <w:r w:rsidR="00CB60E1">
        <w:t>s/</w:t>
      </w:r>
      <w:r>
        <w:t xml:space="preserve">he furnishes satisfactory proof of United States citizenship.  </w:t>
      </w:r>
      <w:r w:rsidR="00CB60E1">
        <w:t>Dual-status citizens are not authorized to work under this contract.</w:t>
      </w:r>
    </w:p>
    <w:p w14:paraId="171D56C3" w14:textId="0FC54A85" w:rsidR="00474E59" w:rsidRDefault="00474E59" w:rsidP="00352E6C">
      <w:pPr>
        <w:pStyle w:val="ListParagraph"/>
        <w:numPr>
          <w:ilvl w:val="2"/>
          <w:numId w:val="16"/>
        </w:numPr>
        <w:ind w:left="1170"/>
      </w:pPr>
      <w:r>
        <w:t xml:space="preserve">The contractor will ensure the physical security of all </w:t>
      </w:r>
      <w:r w:rsidR="00CB60E1">
        <w:t>GFE</w:t>
      </w:r>
      <w:r>
        <w:t xml:space="preserve"> for the performance of this contract.  This includes the assurance that </w:t>
      </w:r>
      <w:r w:rsidR="00614B02">
        <w:t>all</w:t>
      </w:r>
      <w:r>
        <w:t xml:space="preserve"> accountable property inventory is secured and protected against theft or sabotage or other acts constituting illegal destruction.  The government will not be responsible in any way for damage to the contractor's supplies, materials, equipment, and property or to contractor employees' personal belongings that are damaged or destroyed by fire, theft, accident, or other disaster.</w:t>
      </w:r>
    </w:p>
    <w:p w14:paraId="1426FEF1" w14:textId="48DEEFCE" w:rsidR="00474E59" w:rsidRDefault="00474E59" w:rsidP="00352E6C">
      <w:pPr>
        <w:pStyle w:val="ListParagraph"/>
        <w:numPr>
          <w:ilvl w:val="2"/>
          <w:numId w:val="16"/>
        </w:numPr>
        <w:ind w:left="1170"/>
      </w:pPr>
      <w:r>
        <w:t>Dismissal of contractor personnel for security reasons will not be an excuse for failure to perform on the contract</w:t>
      </w:r>
      <w:r w:rsidR="00CB60E1">
        <w:t>.</w:t>
      </w:r>
    </w:p>
    <w:p w14:paraId="651EC641" w14:textId="038D5133" w:rsidR="0054286F" w:rsidRDefault="0054286F" w:rsidP="00352E6C">
      <w:pPr>
        <w:pStyle w:val="Heading2"/>
        <w:numPr>
          <w:ilvl w:val="0"/>
          <w:numId w:val="31"/>
        </w:numPr>
      </w:pPr>
      <w:r>
        <w:t>CONTRACTOR PERSONNEL SECURITY REQUIREMENTS</w:t>
      </w:r>
    </w:p>
    <w:p w14:paraId="5F70C7B3" w14:textId="37F52F9C" w:rsidR="0054286F" w:rsidRDefault="0054286F" w:rsidP="0054286F">
      <w:pPr>
        <w:pStyle w:val="ListParagraph"/>
        <w:numPr>
          <w:ilvl w:val="3"/>
          <w:numId w:val="16"/>
        </w:numPr>
        <w:ind w:left="1170"/>
      </w:pPr>
      <w:r w:rsidRPr="0054286F">
        <w:rPr>
          <w:lang w:bidi="en-US"/>
        </w:rPr>
        <w:t xml:space="preserve">Work to be performed under this contract </w:t>
      </w:r>
      <w:r w:rsidR="00787A76">
        <w:rPr>
          <w:lang w:bidi="en-US"/>
        </w:rPr>
        <w:t>may</w:t>
      </w:r>
      <w:r w:rsidRPr="0054286F">
        <w:rPr>
          <w:lang w:bidi="en-US"/>
        </w:rPr>
        <w:t xml:space="preserve"> require physical access to a federally controlled facility.  Prior to beginning work on a contract, DLA requires all </w:t>
      </w:r>
      <w:r w:rsidR="00F6173E">
        <w:rPr>
          <w:lang w:bidi="en-US"/>
        </w:rPr>
        <w:t>contractor</w:t>
      </w:r>
      <w:r w:rsidRPr="0054286F">
        <w:rPr>
          <w:lang w:bidi="en-US"/>
        </w:rPr>
        <w:t xml:space="preserve"> personnel to have a minimum of a </w:t>
      </w:r>
      <w:r w:rsidR="000B6D0D" w:rsidRPr="000B6D0D">
        <w:rPr>
          <w:lang w:bidi="en-US"/>
        </w:rPr>
        <w:t>favorably adjudicated Tier 1 (T1) investigation or equivalent</w:t>
      </w:r>
      <w:r w:rsidRPr="0054286F">
        <w:rPr>
          <w:lang w:bidi="en-US"/>
        </w:rPr>
        <w:t>.</w:t>
      </w:r>
    </w:p>
    <w:p w14:paraId="39F2A9EB" w14:textId="0D673C35" w:rsidR="0054286F" w:rsidRDefault="000B6D0D" w:rsidP="0054286F">
      <w:pPr>
        <w:pStyle w:val="ListParagraph"/>
        <w:numPr>
          <w:ilvl w:val="3"/>
          <w:numId w:val="16"/>
        </w:numPr>
        <w:ind w:left="1170"/>
      </w:pPr>
      <w:r w:rsidRPr="000B6D0D">
        <w:rPr>
          <w:lang w:bidi="en-US"/>
        </w:rPr>
        <w:t xml:space="preserve">Additionally, in accordance with Department of Defense (DoD) Manual 5200.02, Procedures for the DoD Personnel Security Program, DoD Instruction 5200.02, DoD Personnel Security Program, and DLA Issuance 4314, Personnel Security Program, all DoD </w:t>
      </w:r>
      <w:r>
        <w:rPr>
          <w:lang w:bidi="en-US"/>
        </w:rPr>
        <w:t>c</w:t>
      </w:r>
      <w:r w:rsidRPr="000B6D0D">
        <w:rPr>
          <w:lang w:bidi="en-US"/>
        </w:rPr>
        <w:t xml:space="preserve">ontractor personnel who have access to </w:t>
      </w:r>
      <w:r>
        <w:rPr>
          <w:lang w:bidi="en-US"/>
        </w:rPr>
        <w:t>f</w:t>
      </w:r>
      <w:r w:rsidRPr="000B6D0D">
        <w:rPr>
          <w:lang w:bidi="en-US"/>
        </w:rPr>
        <w:t xml:space="preserve">ederally-controlled information systems must be assigned to positions </w:t>
      </w:r>
      <w:r>
        <w:rPr>
          <w:lang w:bidi="en-US"/>
        </w:rPr>
        <w:t>that</w:t>
      </w:r>
      <w:r w:rsidRPr="000B6D0D">
        <w:rPr>
          <w:lang w:bidi="en-US"/>
        </w:rPr>
        <w:t xml:space="preserve"> are designated at one of three information technology (IT) levels, each requiring a certain level of investigation and clearance, as follows</w:t>
      </w:r>
      <w:r w:rsidR="0054286F" w:rsidRPr="0054286F">
        <w:rPr>
          <w:lang w:bidi="en-US"/>
        </w:rPr>
        <w:t>:</w:t>
      </w:r>
    </w:p>
    <w:p w14:paraId="385789A5" w14:textId="634FF581" w:rsidR="0054286F" w:rsidRDefault="000B6D0D" w:rsidP="0054286F">
      <w:pPr>
        <w:pStyle w:val="ListParagraph"/>
        <w:numPr>
          <w:ilvl w:val="4"/>
          <w:numId w:val="16"/>
        </w:numPr>
        <w:ind w:left="1530"/>
      </w:pPr>
      <w:r w:rsidRPr="000B6D0D">
        <w:rPr>
          <w:lang w:bidi="en-US"/>
        </w:rPr>
        <w:t>IT-I for an IT position requiring a Tier 5 (T5) or equivalent</w:t>
      </w:r>
      <w:r w:rsidR="00392303">
        <w:rPr>
          <w:lang w:bidi="en-US"/>
        </w:rPr>
        <w:t>,</w:t>
      </w:r>
    </w:p>
    <w:p w14:paraId="6F2BCCAA" w14:textId="495E07A9" w:rsidR="0054286F" w:rsidRDefault="000B6D0D" w:rsidP="0054286F">
      <w:pPr>
        <w:pStyle w:val="ListParagraph"/>
        <w:numPr>
          <w:ilvl w:val="4"/>
          <w:numId w:val="16"/>
        </w:numPr>
        <w:ind w:left="1530"/>
      </w:pPr>
      <w:r w:rsidRPr="000B6D0D">
        <w:rPr>
          <w:lang w:bidi="en-US"/>
        </w:rPr>
        <w:t>IT-II for an IT position requiring a Tier 3 (T3) or equivalent</w:t>
      </w:r>
      <w:r>
        <w:rPr>
          <w:lang w:bidi="en-US"/>
        </w:rPr>
        <w:t>,</w:t>
      </w:r>
      <w:r w:rsidR="0054286F" w:rsidRPr="0054286F">
        <w:rPr>
          <w:lang w:bidi="en-US"/>
        </w:rPr>
        <w:t xml:space="preserve"> and</w:t>
      </w:r>
    </w:p>
    <w:p w14:paraId="69554A75" w14:textId="2B2C473B" w:rsidR="0054286F" w:rsidRDefault="000B6D0D" w:rsidP="0054286F">
      <w:pPr>
        <w:pStyle w:val="ListParagraph"/>
        <w:numPr>
          <w:ilvl w:val="4"/>
          <w:numId w:val="16"/>
        </w:numPr>
        <w:ind w:left="1530"/>
      </w:pPr>
      <w:r w:rsidRPr="000B6D0D">
        <w:rPr>
          <w:lang w:bidi="en-US"/>
        </w:rPr>
        <w:t>IT-III for an IT position requiring a T1 or equivalent</w:t>
      </w:r>
      <w:r w:rsidR="00C057F7" w:rsidRPr="00C057F7">
        <w:rPr>
          <w:lang w:bidi="en-US"/>
        </w:rPr>
        <w:t>.</w:t>
      </w:r>
    </w:p>
    <w:p w14:paraId="6F152CAE" w14:textId="54305394" w:rsidR="00C057F7" w:rsidRDefault="00C057F7" w:rsidP="00C057F7">
      <w:pPr>
        <w:pStyle w:val="ListParagraph"/>
        <w:numPr>
          <w:ilvl w:val="3"/>
          <w:numId w:val="16"/>
        </w:numPr>
        <w:ind w:left="1170"/>
      </w:pPr>
      <w:r w:rsidRPr="00C057F7">
        <w:rPr>
          <w:lang w:bidi="en-US"/>
        </w:rPr>
        <w:t xml:space="preserve">Previously completed security investigations may be accepted by the government in lieu of new investigations if determined by DLA HQ Security to be essentially </w:t>
      </w:r>
      <w:r w:rsidRPr="00C057F7">
        <w:rPr>
          <w:lang w:bidi="en-US"/>
        </w:rPr>
        <w:lastRenderedPageBreak/>
        <w:t xml:space="preserve">equivalent in scope to the contract requirements.  The length of time elapsed since the previous investigation will also be considered in determining whether a new investigation is warranted.  To assist the government in making this determination, the </w:t>
      </w:r>
      <w:r w:rsidR="00F6173E">
        <w:rPr>
          <w:lang w:bidi="en-US"/>
        </w:rPr>
        <w:t>contractor</w:t>
      </w:r>
      <w:r w:rsidRPr="00C057F7">
        <w:rPr>
          <w:lang w:bidi="en-US"/>
        </w:rPr>
        <w:t xml:space="preserve"> must provide the following information to DLA HQ Security immediately upon receipt of the contract.  This information must be provided for each </w:t>
      </w:r>
      <w:r w:rsidR="00F6173E">
        <w:rPr>
          <w:lang w:bidi="en-US"/>
        </w:rPr>
        <w:t>contractor</w:t>
      </w:r>
      <w:r w:rsidRPr="00C057F7">
        <w:rPr>
          <w:lang w:bidi="en-US"/>
        </w:rPr>
        <w:t xml:space="preserve"> employee who will perform work on a federally-controlled facility and/or will require access to federally-controlled information systems:</w:t>
      </w:r>
    </w:p>
    <w:p w14:paraId="0E498587" w14:textId="77777777" w:rsidR="00C057F7" w:rsidRDefault="00C057F7" w:rsidP="00C057F7">
      <w:pPr>
        <w:pStyle w:val="ListParagraph"/>
        <w:numPr>
          <w:ilvl w:val="4"/>
          <w:numId w:val="16"/>
        </w:numPr>
        <w:ind w:left="1530"/>
      </w:pPr>
      <w:r>
        <w:t>Full name with middle name, as applicable, with social security number.</w:t>
      </w:r>
    </w:p>
    <w:p w14:paraId="3594521A" w14:textId="77777777" w:rsidR="00C057F7" w:rsidRDefault="00C057F7" w:rsidP="00C057F7">
      <w:pPr>
        <w:pStyle w:val="ListParagraph"/>
        <w:numPr>
          <w:ilvl w:val="4"/>
          <w:numId w:val="16"/>
        </w:numPr>
        <w:ind w:left="1530"/>
      </w:pPr>
      <w:r>
        <w:t>Citizenship status with date and place of birth.</w:t>
      </w:r>
    </w:p>
    <w:p w14:paraId="4666CD00" w14:textId="77777777" w:rsidR="000B6D0D" w:rsidRDefault="000B6D0D" w:rsidP="00C057F7">
      <w:pPr>
        <w:pStyle w:val="ListParagraph"/>
        <w:numPr>
          <w:ilvl w:val="4"/>
          <w:numId w:val="16"/>
        </w:numPr>
        <w:ind w:left="1530"/>
      </w:pPr>
      <w:r w:rsidRPr="000B6D0D">
        <w:t>Proof of the individual’s favorably adjudicated background investigation or T1, consisting of identification of the type of investigation performed, date of the favorable adjudication, name of the agency that made the favorable adjudication, and name of the agency that performed the investigation</w:t>
      </w:r>
      <w:r w:rsidR="00C057F7">
        <w:t xml:space="preserve">, </w:t>
      </w:r>
    </w:p>
    <w:p w14:paraId="161E82EB" w14:textId="75577CB3" w:rsidR="00C057F7" w:rsidRDefault="000B6D0D" w:rsidP="00C057F7">
      <w:pPr>
        <w:pStyle w:val="ListParagraph"/>
        <w:numPr>
          <w:ilvl w:val="4"/>
          <w:numId w:val="16"/>
        </w:numPr>
        <w:ind w:left="1530"/>
      </w:pPr>
      <w:r>
        <w:t>C</w:t>
      </w:r>
      <w:r w:rsidR="00C057F7">
        <w:t>ompany name, address, phone, and fax numbers with email address.</w:t>
      </w:r>
    </w:p>
    <w:p w14:paraId="2B913230" w14:textId="77777777" w:rsidR="00C057F7" w:rsidRDefault="00C057F7" w:rsidP="00C057F7">
      <w:pPr>
        <w:pStyle w:val="ListParagraph"/>
        <w:numPr>
          <w:ilvl w:val="4"/>
          <w:numId w:val="16"/>
        </w:numPr>
        <w:ind w:left="1530"/>
      </w:pPr>
      <w:r>
        <w:t>Location of on-site workstation or phone number if off-site (if known by the time of award); and</w:t>
      </w:r>
    </w:p>
    <w:p w14:paraId="794473C0" w14:textId="390758A7" w:rsidR="00C057F7" w:rsidRDefault="000B6D0D" w:rsidP="00C057F7">
      <w:pPr>
        <w:pStyle w:val="ListParagraph"/>
        <w:numPr>
          <w:ilvl w:val="4"/>
          <w:numId w:val="16"/>
        </w:numPr>
        <w:ind w:left="1440"/>
      </w:pPr>
      <w:r>
        <w:t>Task/d</w:t>
      </w:r>
      <w:r w:rsidR="00C057F7">
        <w:t>elivery order or contract number and expiration date; and name of the contracting officer.</w:t>
      </w:r>
    </w:p>
    <w:p w14:paraId="71B9E0A4" w14:textId="337192C4" w:rsidR="00C057F7" w:rsidRDefault="00C057F7" w:rsidP="0020480D">
      <w:pPr>
        <w:pStyle w:val="ListParagraph"/>
        <w:numPr>
          <w:ilvl w:val="3"/>
          <w:numId w:val="16"/>
        </w:numPr>
        <w:ind w:left="1080"/>
      </w:pPr>
      <w:r>
        <w:t xml:space="preserve">The KO or COR will ensure that the </w:t>
      </w:r>
      <w:r w:rsidR="00F6173E">
        <w:t>contractor</w:t>
      </w:r>
      <w:r>
        <w:t xml:space="preserve"> is notified as soon as the assigned or cognizant DLA HQ Security regarding acceptance of the previous investigation and clearance level makes a suitability determination.</w:t>
      </w:r>
    </w:p>
    <w:p w14:paraId="02EBECD1" w14:textId="3D863B75" w:rsidR="00C057F7" w:rsidRDefault="00C057F7" w:rsidP="0020480D">
      <w:pPr>
        <w:pStyle w:val="ListParagraph"/>
        <w:numPr>
          <w:ilvl w:val="3"/>
          <w:numId w:val="16"/>
        </w:numPr>
        <w:ind w:left="1080"/>
      </w:pPr>
      <w:r>
        <w:t xml:space="preserve">If a new investigation is deemed necessary, the respective DLA HQ Security will notify the </w:t>
      </w:r>
      <w:r w:rsidR="00F6173E">
        <w:t>contractor</w:t>
      </w:r>
      <w:r>
        <w:t xml:space="preserve"> and KO/COR after appropriate checks in DoD databases have been made.</w:t>
      </w:r>
    </w:p>
    <w:p w14:paraId="2FE8BD82" w14:textId="5B614B25" w:rsidR="00C057F7" w:rsidRDefault="00C057F7" w:rsidP="0020480D">
      <w:pPr>
        <w:pStyle w:val="ListParagraph"/>
        <w:numPr>
          <w:ilvl w:val="3"/>
          <w:numId w:val="16"/>
        </w:numPr>
        <w:ind w:left="1080"/>
      </w:pPr>
      <w:r>
        <w:t xml:space="preserve">If the </w:t>
      </w:r>
      <w:r w:rsidR="00F6173E">
        <w:t>contractor</w:t>
      </w:r>
      <w:r>
        <w:t xml:space="preserve"> employee requires access to classified information and currently does not have the appropriate clearance level and/or an active security clearance, DLA HQ Security will relay this information to the </w:t>
      </w:r>
      <w:r w:rsidR="00F6173E">
        <w:t>contractor</w:t>
      </w:r>
      <w:r>
        <w:t xml:space="preserve"> and KO/COR for further action.</w:t>
      </w:r>
    </w:p>
    <w:p w14:paraId="0EBAE4D2" w14:textId="1A0BD652" w:rsidR="00C057F7" w:rsidRDefault="00C057F7" w:rsidP="0020480D">
      <w:pPr>
        <w:pStyle w:val="ListParagraph"/>
        <w:numPr>
          <w:ilvl w:val="3"/>
          <w:numId w:val="16"/>
        </w:numPr>
        <w:ind w:left="1080"/>
      </w:pPr>
      <w:r>
        <w:t xml:space="preserve">The KO/COR will ensure that the respective DLA HQ Security initiates the investigation for the required clearance level(s) of the </w:t>
      </w:r>
      <w:r w:rsidR="00F6173E">
        <w:t>contractor</w:t>
      </w:r>
      <w:r>
        <w:t xml:space="preserve"> personnel.</w:t>
      </w:r>
    </w:p>
    <w:p w14:paraId="32E9066F" w14:textId="3E8CA328" w:rsidR="00C057F7" w:rsidRDefault="00C057F7" w:rsidP="0020480D">
      <w:pPr>
        <w:pStyle w:val="ListParagraph"/>
        <w:numPr>
          <w:ilvl w:val="3"/>
          <w:numId w:val="16"/>
        </w:numPr>
        <w:ind w:left="1080"/>
      </w:pPr>
      <w:r>
        <w:t xml:space="preserve">It is the </w:t>
      </w:r>
      <w:r w:rsidR="00F6173E">
        <w:t>contractor’s</w:t>
      </w:r>
      <w:r>
        <w:t xml:space="preserve"> responsibility to ensure that adequate information is provided, and that each </w:t>
      </w:r>
      <w:r w:rsidR="00F6173E">
        <w:t>contractor</w:t>
      </w:r>
      <w:r>
        <w:t xml:space="preserve"> employee completes the appropriate paperwork as required either by the KO/COR or by DLA HQ Security to begin the investigation process for the required clearance level.</w:t>
      </w:r>
    </w:p>
    <w:p w14:paraId="30A8A85E" w14:textId="11F0C4BC" w:rsidR="00C057F7" w:rsidRDefault="00C057F7" w:rsidP="0020480D">
      <w:pPr>
        <w:pStyle w:val="ListParagraph"/>
        <w:numPr>
          <w:ilvl w:val="3"/>
          <w:numId w:val="16"/>
        </w:numPr>
        <w:ind w:left="1080"/>
      </w:pPr>
      <w:r>
        <w:t xml:space="preserve">The </w:t>
      </w:r>
      <w:r w:rsidR="00F6173E">
        <w:t>contractor</w:t>
      </w:r>
      <w:r>
        <w:t xml:space="preserve"> is responsible for ensuring that each </w:t>
      </w:r>
      <w:r w:rsidR="00F6173E">
        <w:t>contractor</w:t>
      </w:r>
      <w:r>
        <w:t xml:space="preserve"> employee assigned to the position has the appropriate security clearance level.</w:t>
      </w:r>
    </w:p>
    <w:p w14:paraId="0862FA08" w14:textId="6A02DBB5" w:rsidR="00C057F7" w:rsidRDefault="00C057F7" w:rsidP="0020480D">
      <w:pPr>
        <w:pStyle w:val="ListParagraph"/>
        <w:numPr>
          <w:ilvl w:val="3"/>
          <w:numId w:val="16"/>
        </w:numPr>
        <w:ind w:left="1080"/>
      </w:pPr>
      <w:r>
        <w:t xml:space="preserve">The </w:t>
      </w:r>
      <w:r w:rsidR="00DA7DA9">
        <w:t>contractor</w:t>
      </w:r>
      <w:r>
        <w:t xml:space="preserve"> must submit each request for IT access and investigation through the KO/COR to the assigned or cognizant DLA HQ Security.  Requests must include the following information and/or documentation:</w:t>
      </w:r>
    </w:p>
    <w:p w14:paraId="0F26357D" w14:textId="77777777" w:rsidR="0020480D" w:rsidRDefault="0020480D" w:rsidP="0020480D">
      <w:pPr>
        <w:pStyle w:val="ListParagraph"/>
        <w:numPr>
          <w:ilvl w:val="4"/>
          <w:numId w:val="16"/>
        </w:numPr>
        <w:ind w:left="1440"/>
      </w:pPr>
      <w:r>
        <w:t>Standard Form (SF) 85, Questionnaire for Non-Sensitive Positions, or the SF 86, Questionnaire for National Security Positions (see note below).</w:t>
      </w:r>
    </w:p>
    <w:p w14:paraId="47DEC4CA" w14:textId="77777777" w:rsidR="0020480D" w:rsidRDefault="0020480D" w:rsidP="0020480D">
      <w:pPr>
        <w:pStyle w:val="ListParagraph"/>
        <w:numPr>
          <w:ilvl w:val="4"/>
          <w:numId w:val="16"/>
        </w:numPr>
        <w:ind w:left="1440"/>
      </w:pPr>
      <w:r>
        <w:t>Proof of citizenship (e.g., an original or a certified copy of a birth certificate, passport, or naturalization certificate); and</w:t>
      </w:r>
    </w:p>
    <w:p w14:paraId="19258ACE" w14:textId="0F9B9AA3" w:rsidR="0020480D" w:rsidRDefault="0020480D" w:rsidP="0020480D">
      <w:pPr>
        <w:pStyle w:val="ListParagraph"/>
        <w:numPr>
          <w:ilvl w:val="4"/>
          <w:numId w:val="16"/>
        </w:numPr>
        <w:ind w:left="1440"/>
      </w:pPr>
      <w:r>
        <w:lastRenderedPageBreak/>
        <w:t>Form FD-258, fingerprint card (fingerprinting can be performed by the cognizant DLA HQ Security).</w:t>
      </w:r>
    </w:p>
    <w:p w14:paraId="67A24C3A" w14:textId="4BFB694C" w:rsidR="0020480D" w:rsidRDefault="0020480D" w:rsidP="0020480D">
      <w:pPr>
        <w:pStyle w:val="ListParagraph"/>
        <w:numPr>
          <w:ilvl w:val="3"/>
          <w:numId w:val="16"/>
        </w:numPr>
        <w:ind w:left="1080"/>
      </w:pPr>
      <w:r>
        <w:t>An investigation request is facilitated through use of the SF85 or the SF86.  These forms with instructions as well as the Optional Form (OF) 306, Declaration for Federal Employment, which is required with submission of the SF85 or SF86, are available at the Office of Personnel Management’s (OPM) system called Electronic Questionnaires for Investigations Processing (e-QIP).  Hard copies of the SF85 and SF86 are available at OPM’s website, www.opm.gov, but hard copies of the forms are not accepted.</w:t>
      </w:r>
    </w:p>
    <w:p w14:paraId="58534781" w14:textId="345C11C5" w:rsidR="0020480D" w:rsidRDefault="0020480D" w:rsidP="0020480D">
      <w:pPr>
        <w:pStyle w:val="ListParagraph"/>
        <w:numPr>
          <w:ilvl w:val="3"/>
          <w:numId w:val="16"/>
        </w:numPr>
        <w:ind w:left="1080"/>
      </w:pPr>
      <w:r>
        <w:t xml:space="preserve">Required documentation, listed above, must be provided by the </w:t>
      </w:r>
      <w:r w:rsidR="00DA7DA9">
        <w:t>contractor</w:t>
      </w:r>
      <w:r>
        <w:t xml:space="preserve"> as directed by the KO/COR to the cognizant DLA HQ Security at the time of fingerprinting or prior to DLA HQ Security releasing the investigation to the Office of Personnel Management.</w:t>
      </w:r>
    </w:p>
    <w:p w14:paraId="0DEAF210" w14:textId="0523FDF8" w:rsidR="0020480D" w:rsidRDefault="0020480D" w:rsidP="0020480D">
      <w:pPr>
        <w:pStyle w:val="ListParagraph"/>
        <w:numPr>
          <w:ilvl w:val="3"/>
          <w:numId w:val="16"/>
        </w:numPr>
        <w:ind w:left="1080"/>
      </w:pPr>
      <w:r>
        <w:t xml:space="preserve">Upon completion of the appropriate investigation, the results of the investigation will be forwarded by the office performing the investigation to either the appropriate adjudication facility for eligibility determination or DLA HQ Security for review and determination regarding the applicant’s suitability to occupy an unescorted entry position in performance of the DLA contract.  </w:t>
      </w:r>
      <w:r w:rsidR="00DA7DA9">
        <w:t>Contractor</w:t>
      </w:r>
      <w:r>
        <w:t xml:space="preserve"> personnel cannot commence work on this effort until the investigation has been favorably adjudicated or has been waived into the position pending completion of adjudication.  DLA HQ Security will ensure that results of investigations will be sent by the office performing the investigation to the Defense Industrial Security Clearance Office (DISCO) or DLA HQ Security.</w:t>
      </w:r>
    </w:p>
    <w:p w14:paraId="5F8821AD" w14:textId="345EB0FF" w:rsidR="0020480D" w:rsidRDefault="0020480D" w:rsidP="0020480D">
      <w:pPr>
        <w:pStyle w:val="ListParagraph"/>
        <w:numPr>
          <w:ilvl w:val="3"/>
          <w:numId w:val="16"/>
        </w:numPr>
        <w:ind w:left="1080"/>
      </w:pPr>
      <w:r>
        <w:t xml:space="preserve">These requirements apply to the prime </w:t>
      </w:r>
      <w:r w:rsidR="00DA7DA9">
        <w:t>contractor</w:t>
      </w:r>
      <w:r>
        <w:t xml:space="preserve"> and any </w:t>
      </w:r>
      <w:r w:rsidR="00831841">
        <w:t>subcontractors</w:t>
      </w:r>
      <w:r>
        <w:t xml:space="preserve"> the prime </w:t>
      </w:r>
      <w:r w:rsidR="00941ECF">
        <w:t>contractor</w:t>
      </w:r>
      <w:r>
        <w:t xml:space="preserve"> may employ during this contract as well as any temporary employees that may be hired by the </w:t>
      </w:r>
      <w:r w:rsidR="00941ECF">
        <w:t>contractor</w:t>
      </w:r>
      <w:r>
        <w:t xml:space="preserve">.  The government retains the right to request removal of </w:t>
      </w:r>
      <w:r w:rsidR="00941ECF">
        <w:t>contractor</w:t>
      </w:r>
      <w:r>
        <w:t xml:space="preserve"> personnel, regardless of prior clearance or adjudication status whose actions while assigned to this contract</w:t>
      </w:r>
      <w:r w:rsidR="00B10C01">
        <w:t xml:space="preserve"> </w:t>
      </w:r>
      <w:r>
        <w:t xml:space="preserve">are determined by the KO/COR to conflict with the interests of the government.  If such removal occurs, the </w:t>
      </w:r>
      <w:r w:rsidR="00E26F1F">
        <w:t>contractor</w:t>
      </w:r>
      <w:r>
        <w:t xml:space="preserve"> must assign qualified personnel with the required investigation to any vacancy.</w:t>
      </w:r>
    </w:p>
    <w:p w14:paraId="5DA7DE5E" w14:textId="29B68F80" w:rsidR="00051E04" w:rsidRDefault="00051E04" w:rsidP="00051E04">
      <w:pPr>
        <w:pStyle w:val="ListParagraph"/>
        <w:numPr>
          <w:ilvl w:val="3"/>
          <w:numId w:val="16"/>
        </w:numPr>
        <w:ind w:left="1080"/>
      </w:pPr>
      <w:r>
        <w:t xml:space="preserve">All </w:t>
      </w:r>
      <w:r w:rsidR="00E26F1F">
        <w:t>contractor</w:t>
      </w:r>
      <w:r>
        <w:t xml:space="preserve"> personnel who are granted access to government and/or federally-controlled information systems must observe all local automated information system (AIS) security policies and procedures as provided by the DLA site </w:t>
      </w:r>
      <w:r w:rsidR="00E26F1F">
        <w:t>i</w:t>
      </w:r>
      <w:r>
        <w:t xml:space="preserve">nformation </w:t>
      </w:r>
      <w:r w:rsidR="00E26F1F">
        <w:t>s</w:t>
      </w:r>
      <w:r>
        <w:t xml:space="preserve">ystems </w:t>
      </w:r>
      <w:r w:rsidR="00E26F1F">
        <w:t>s</w:t>
      </w:r>
      <w:r>
        <w:t xml:space="preserve">ecurity </w:t>
      </w:r>
      <w:r w:rsidR="00E26F1F">
        <w:t>o</w:t>
      </w:r>
      <w:r>
        <w:t xml:space="preserve">fficer.  Violations of local AIS security policy such as password sharing, performing personal work, file access violations, or browsing files outside the scope of the contract will result in removal of the employee from government property and referral to the </w:t>
      </w:r>
      <w:r w:rsidR="00E26F1F">
        <w:t>contractor</w:t>
      </w:r>
      <w:r>
        <w:t xml:space="preserve"> for appropriate disciplinary action.  Actions taken by the </w:t>
      </w:r>
      <w:r w:rsidR="00E26F1F">
        <w:t>contractor</w:t>
      </w:r>
      <w:r>
        <w:t xml:space="preserve"> in response to a violation will be evaluated and will be reflected in the </w:t>
      </w:r>
      <w:r w:rsidR="00E26F1F">
        <w:t>contractor’s</w:t>
      </w:r>
      <w:r>
        <w:t xml:space="preserve"> performance assessment for use in making future source selection decisions.  In addition, based on the nature and extent of any violations of AIS security policy, the government will consider whether it needs to pursue any other actions under the contract such as a possible termination.</w:t>
      </w:r>
    </w:p>
    <w:p w14:paraId="0C0A9DA2" w14:textId="2C8D2DAE" w:rsidR="00051E04" w:rsidRDefault="00051E04" w:rsidP="00051E04">
      <w:pPr>
        <w:pStyle w:val="ListParagraph"/>
        <w:numPr>
          <w:ilvl w:val="3"/>
          <w:numId w:val="16"/>
        </w:numPr>
        <w:ind w:left="1080"/>
      </w:pPr>
      <w:r>
        <w:lastRenderedPageBreak/>
        <w:t xml:space="preserve">The </w:t>
      </w:r>
      <w:r w:rsidR="00E26F1F">
        <w:t>contractor</w:t>
      </w:r>
      <w:r>
        <w:t xml:space="preserve"> may be required to obtain a CAC for each </w:t>
      </w:r>
      <w:r w:rsidR="00E26F1F">
        <w:t>contractor</w:t>
      </w:r>
      <w:r>
        <w:t xml:space="preserve"> employee in accordance with procedures established at DLA HQ.  When a CAC is required, the KO/COR will ensure that the </w:t>
      </w:r>
      <w:r w:rsidR="00E26F1F">
        <w:t>contractor</w:t>
      </w:r>
      <w:r>
        <w:t xml:space="preserve"> follows the requirements of Homeland Security Presidential Directive 12.</w:t>
      </w:r>
    </w:p>
    <w:p w14:paraId="0E4E0F65" w14:textId="5C93270C" w:rsidR="00051E04" w:rsidRDefault="00E26F1F" w:rsidP="00051E04">
      <w:pPr>
        <w:pStyle w:val="ListParagraph"/>
        <w:numPr>
          <w:ilvl w:val="3"/>
          <w:numId w:val="16"/>
        </w:numPr>
        <w:ind w:left="1080"/>
      </w:pPr>
      <w:r>
        <w:t>Contractor</w:t>
      </w:r>
      <w:r w:rsidR="00051E04">
        <w:t xml:space="preserve"> personnel must receive Operations Security (OPSEC) and Information Security (INFOSEC) awareness training.  </w:t>
      </w:r>
    </w:p>
    <w:p w14:paraId="63B14A5D" w14:textId="06E6B100" w:rsidR="00051E04" w:rsidRDefault="00051E04" w:rsidP="00051E04">
      <w:pPr>
        <w:pStyle w:val="ListParagraph"/>
        <w:numPr>
          <w:ilvl w:val="3"/>
          <w:numId w:val="16"/>
        </w:numPr>
        <w:ind w:left="1080"/>
      </w:pPr>
      <w:r>
        <w:t xml:space="preserve">When a </w:t>
      </w:r>
      <w:r w:rsidR="00E26F1F">
        <w:t>contractor</w:t>
      </w:r>
      <w:r>
        <w:t xml:space="preserve"> employee who has been granted a clearance is removed from the contract, the </w:t>
      </w:r>
      <w:r w:rsidR="00E26F1F">
        <w:t>contractor</w:t>
      </w:r>
      <w:r>
        <w:t xml:space="preserve"> must provide an appropriately trained substitute who has met or will meet the investigative requirements.  The substitute may not begin work on the contract without written documentation, signed by the KO/COR, stating that the new employee has met one of the criteria set forth in this section (e.g., acceptance of a previously completed security investigation, satisfactory completion of a new investigation, or a waiver allowing work to begin pending completion of an investigation).  Individuals removed from this contract because of a violation of local AIS security policy are removed for the duration of the contract.</w:t>
      </w:r>
    </w:p>
    <w:p w14:paraId="7F3BE804" w14:textId="65FB2982" w:rsidR="00051E04" w:rsidRDefault="00051E04" w:rsidP="00051E04">
      <w:pPr>
        <w:pStyle w:val="ListParagraph"/>
        <w:numPr>
          <w:ilvl w:val="3"/>
          <w:numId w:val="16"/>
        </w:numPr>
        <w:ind w:left="1080"/>
      </w:pPr>
      <w:r>
        <w:t xml:space="preserve">The </w:t>
      </w:r>
      <w:r w:rsidR="00E26F1F">
        <w:t>contractor</w:t>
      </w:r>
      <w:r>
        <w:t xml:space="preserve"> must notify the KO/COR when an employee working on this contract resigns, is reassigned, terminated, or no longer requires admittance to the federally-controlled facility or access to federally</w:t>
      </w:r>
      <w:r w:rsidR="00B10C01">
        <w:t>-</w:t>
      </w:r>
      <w:r>
        <w:t xml:space="preserve">controlled information systems.  When the </w:t>
      </w:r>
      <w:r w:rsidR="00E26F1F">
        <w:t>contractor</w:t>
      </w:r>
      <w:r>
        <w:t xml:space="preserve"> employee departs, the </w:t>
      </w:r>
      <w:r w:rsidR="00E26F1F">
        <w:t>contractor</w:t>
      </w:r>
      <w:r>
        <w:t xml:space="preserve"> will relay departure information to the cognizant DI </w:t>
      </w:r>
      <w:r w:rsidR="00E26F1F">
        <w:t>s</w:t>
      </w:r>
      <w:r>
        <w:t xml:space="preserve">ecurity </w:t>
      </w:r>
      <w:r w:rsidR="00E26F1F">
        <w:t>o</w:t>
      </w:r>
      <w:r>
        <w:t xml:space="preserve">ffice so appropriate databases can be updated.  The </w:t>
      </w:r>
      <w:r w:rsidR="00E26F1F">
        <w:t>contractor</w:t>
      </w:r>
      <w:r>
        <w:t xml:space="preserve"> will ensure each departed employee has completed the out-processing checklist, when applicable, for the necessary security briefing, has returned any government-furnished equipment, returned the DoD CAC and DLA badge, returned any DoD or DLA vehicle decal, and requested deletion of local area network account with a prepared Department of Defense (DD) form 2875.  The </w:t>
      </w:r>
      <w:r w:rsidR="00E26F1F">
        <w:t>contractor</w:t>
      </w:r>
      <w:r>
        <w:t xml:space="preserve"> will be responsible for any costs involved for failure to complete the out-processing including recovery of government property and investigation involved.</w:t>
      </w:r>
    </w:p>
    <w:p w14:paraId="64DF4352" w14:textId="0B9AC038" w:rsidR="00051E04" w:rsidRDefault="00051E04" w:rsidP="00051E04">
      <w:pPr>
        <w:pStyle w:val="ListParagraph"/>
        <w:numPr>
          <w:ilvl w:val="3"/>
          <w:numId w:val="16"/>
        </w:numPr>
        <w:ind w:left="1080"/>
      </w:pPr>
      <w:r>
        <w:t xml:space="preserve">These </w:t>
      </w:r>
      <w:r w:rsidR="00E26F1F">
        <w:t>contractor</w:t>
      </w:r>
      <w:r>
        <w:t xml:space="preserve"> security requirements do not excuse the </w:t>
      </w:r>
      <w:r w:rsidR="00E26F1F">
        <w:t>contractor</w:t>
      </w:r>
      <w:r>
        <w:t xml:space="preserve"> from meeting the delivery schedule set forth in the contract or waive the delivery schedule in any way.  The </w:t>
      </w:r>
      <w:r w:rsidR="00E26F1F">
        <w:t>contractor</w:t>
      </w:r>
      <w:r>
        <w:t xml:space="preserve"> must meet the required delivery schedule unless the KO grants a waiver or extension.</w:t>
      </w:r>
    </w:p>
    <w:p w14:paraId="2F10E6D9" w14:textId="6FFDE3F4" w:rsidR="00357955" w:rsidRPr="0054286F" w:rsidRDefault="00051E04" w:rsidP="00357955">
      <w:pPr>
        <w:pStyle w:val="ListParagraph"/>
        <w:numPr>
          <w:ilvl w:val="3"/>
          <w:numId w:val="16"/>
        </w:numPr>
        <w:ind w:left="1080"/>
      </w:pPr>
      <w:r>
        <w:t xml:space="preserve">The </w:t>
      </w:r>
      <w:r w:rsidR="00CA7C84">
        <w:t>contractor</w:t>
      </w:r>
      <w:r>
        <w:t xml:space="preserve"> </w:t>
      </w:r>
      <w:r w:rsidR="00CA7C84">
        <w:t>can</w:t>
      </w:r>
      <w:r>
        <w:t>not bill for personnel who are not working on the contract while that employee’s clearance investigation is pending.</w:t>
      </w:r>
    </w:p>
    <w:p w14:paraId="34A6A6D2" w14:textId="4A67B037" w:rsidR="00357955" w:rsidRDefault="00357955" w:rsidP="00352E6C">
      <w:pPr>
        <w:pStyle w:val="Heading2"/>
        <w:numPr>
          <w:ilvl w:val="0"/>
          <w:numId w:val="31"/>
        </w:numPr>
      </w:pPr>
      <w:r>
        <w:t>INSTALLATION SECURITY REQUIREMENTS</w:t>
      </w:r>
    </w:p>
    <w:p w14:paraId="23D30A10" w14:textId="75D9C344" w:rsidR="00D80FA9" w:rsidRDefault="00D80FA9" w:rsidP="00D80FA9">
      <w:pPr>
        <w:pStyle w:val="ListParagraph"/>
        <w:numPr>
          <w:ilvl w:val="0"/>
          <w:numId w:val="36"/>
        </w:numPr>
      </w:pPr>
      <w:r>
        <w:t xml:space="preserve">No employee or representative of the </w:t>
      </w:r>
      <w:r w:rsidR="005413F1">
        <w:t>contractor</w:t>
      </w:r>
      <w:r>
        <w:t xml:space="preserve"> will be admitted to the work site unless s/he furnishes satisfactory proof that s/he is a citizen of the United States.</w:t>
      </w:r>
    </w:p>
    <w:p w14:paraId="7235BB5C" w14:textId="0B713467" w:rsidR="00D80FA9" w:rsidRDefault="00D80FA9" w:rsidP="00D80FA9">
      <w:pPr>
        <w:pStyle w:val="ListParagraph"/>
        <w:numPr>
          <w:ilvl w:val="0"/>
          <w:numId w:val="36"/>
        </w:numPr>
      </w:pPr>
      <w:r>
        <w:t>Proof of Identity:  Official identification consists of any current government issued picture identification.  Examples of official identification are valid state issued driver's license, military ID card, military dependent ID card, etc.  Expired identification is not valid.</w:t>
      </w:r>
    </w:p>
    <w:p w14:paraId="1261B76E" w14:textId="53793E31" w:rsidR="00D80FA9" w:rsidRDefault="00D80FA9" w:rsidP="00D80FA9">
      <w:pPr>
        <w:pStyle w:val="ListParagraph"/>
        <w:numPr>
          <w:ilvl w:val="0"/>
          <w:numId w:val="36"/>
        </w:numPr>
      </w:pPr>
      <w:r>
        <w:t xml:space="preserve">Pass or Badge Management:  Expired, invalid, inaccurate, inoperative, or terminated pass, CAC, or any other access control badge must be returned to the COR for </w:t>
      </w:r>
      <w:r>
        <w:lastRenderedPageBreak/>
        <w:t xml:space="preserve">disposition.  These cards are the property of the U.S. Government and cannot be retained by the cardholder upon expiration, replacement, or when the DoD affiliation of the employee has been terminated.  The COR will deliver all returned </w:t>
      </w:r>
      <w:r w:rsidR="00697002">
        <w:t>contractor</w:t>
      </w:r>
      <w:r>
        <w:t xml:space="preserve"> badges to </w:t>
      </w:r>
      <w:r w:rsidR="00697002">
        <w:t>the c</w:t>
      </w:r>
      <w:r>
        <w:t>hief</w:t>
      </w:r>
      <w:r w:rsidR="00697002">
        <w:t xml:space="preserve"> of s</w:t>
      </w:r>
      <w:r>
        <w:t xml:space="preserve">ecurity </w:t>
      </w:r>
      <w:r w:rsidR="00697002">
        <w:t>o</w:t>
      </w:r>
      <w:r>
        <w:t xml:space="preserve">perations or designee at the Welcome Center within five business days.  If the pass, CAC, or any other access control badge is lost or stolen, a police report will be completed, and the COR will submit a new request.  Compliance with this requirement is mandatory and certification thereof to the KO/COR is required prior to submitting final invoices.  Failure to return badges will </w:t>
      </w:r>
      <w:r w:rsidR="00C323CC">
        <w:t>delay</w:t>
      </w:r>
      <w:r>
        <w:t xml:space="preserve"> </w:t>
      </w:r>
      <w:r w:rsidR="00697002">
        <w:t>the contractor’s</w:t>
      </w:r>
      <w:r>
        <w:t xml:space="preserve"> final payment.</w:t>
      </w:r>
    </w:p>
    <w:p w14:paraId="49C6A5F1" w14:textId="683B2607" w:rsidR="00D80FA9" w:rsidRDefault="00697002" w:rsidP="00D80FA9">
      <w:pPr>
        <w:pStyle w:val="ListParagraph"/>
        <w:numPr>
          <w:ilvl w:val="0"/>
          <w:numId w:val="36"/>
        </w:numPr>
      </w:pPr>
      <w:r>
        <w:t>Contractor</w:t>
      </w:r>
      <w:r w:rsidR="00D80FA9">
        <w:t xml:space="preserve"> Security Responsibilities:  The </w:t>
      </w:r>
      <w:r>
        <w:t>contractor</w:t>
      </w:r>
      <w:r w:rsidR="00D80FA9">
        <w:t xml:space="preserve"> is responsible for employees and subcontractors</w:t>
      </w:r>
      <w:r w:rsidR="00831841">
        <w:t xml:space="preserve"> </w:t>
      </w:r>
      <w:r w:rsidR="00D80FA9">
        <w:t xml:space="preserve">under their employment.  </w:t>
      </w:r>
      <w:r>
        <w:t>Contractors</w:t>
      </w:r>
      <w:r w:rsidR="00D80FA9">
        <w:t xml:space="preserve"> will ensure that employees are familiar with and obey installation traffic, safety, and security regulations.  </w:t>
      </w:r>
      <w:r>
        <w:t>Contractor</w:t>
      </w:r>
      <w:r w:rsidR="00D80FA9">
        <w:t xml:space="preserve"> employees including subcontractors are required to always wear ID cards conspicuously on their outer clothing and above the waist while working on </w:t>
      </w:r>
      <w:r w:rsidR="004B4E2A">
        <w:t>federal property</w:t>
      </w:r>
      <w:r w:rsidR="00D80FA9">
        <w:t>.  Personnel are subject to challenge and removal from the work area if the ID card is not being worn.  It is the COR’s responsibility to enforce this requirement.  Failure to do so is just cause for ordering that work on a contract be stopped.</w:t>
      </w:r>
    </w:p>
    <w:p w14:paraId="64D8E41E" w14:textId="00C0150F" w:rsidR="00D80FA9" w:rsidRDefault="00D80FA9" w:rsidP="00D80FA9">
      <w:pPr>
        <w:pStyle w:val="ListParagraph"/>
        <w:numPr>
          <w:ilvl w:val="0"/>
          <w:numId w:val="36"/>
        </w:numPr>
      </w:pPr>
      <w:r>
        <w:t xml:space="preserve">Firearms, </w:t>
      </w:r>
      <w:r w:rsidR="00697002">
        <w:t>w</w:t>
      </w:r>
      <w:r>
        <w:t xml:space="preserve">eapons, </w:t>
      </w:r>
      <w:r w:rsidR="00697002">
        <w:t>a</w:t>
      </w:r>
      <w:r>
        <w:t xml:space="preserve">lcoholic </w:t>
      </w:r>
      <w:r w:rsidR="00697002">
        <w:t>b</w:t>
      </w:r>
      <w:r>
        <w:t xml:space="preserve">everages, </w:t>
      </w:r>
      <w:r w:rsidR="00697002">
        <w:t>i</w:t>
      </w:r>
      <w:r>
        <w:t xml:space="preserve">llegal </w:t>
      </w:r>
      <w:r w:rsidR="00697002">
        <w:t>d</w:t>
      </w:r>
      <w:r>
        <w:t xml:space="preserve">rugs, and </w:t>
      </w:r>
      <w:r w:rsidR="00697002">
        <w:t>c</w:t>
      </w:r>
      <w:r>
        <w:t>ontraband are prohibited on federal property.  Violators may be prosecuted.  State issued/authorized concealed weapons permits are not valid on federal property.</w:t>
      </w:r>
    </w:p>
    <w:p w14:paraId="06E00BF2" w14:textId="29480D54" w:rsidR="00357955" w:rsidRPr="00357955" w:rsidRDefault="00D80FA9" w:rsidP="00D80FA9">
      <w:pPr>
        <w:pStyle w:val="ListParagraph"/>
        <w:numPr>
          <w:ilvl w:val="0"/>
          <w:numId w:val="36"/>
        </w:numPr>
      </w:pPr>
      <w:r>
        <w:t xml:space="preserve">Trusted </w:t>
      </w:r>
      <w:r w:rsidR="00164D65">
        <w:t>t</w:t>
      </w:r>
      <w:r>
        <w:t xml:space="preserve">raveler </w:t>
      </w:r>
      <w:r w:rsidR="00164D65">
        <w:t>p</w:t>
      </w:r>
      <w:r>
        <w:t xml:space="preserve">rogram (TTP):  </w:t>
      </w:r>
      <w:r w:rsidR="00164D65">
        <w:t>Contractors</w:t>
      </w:r>
      <w:r>
        <w:t xml:space="preserve"> are not authorized to use the TTP to escort individuals on to the installation.</w:t>
      </w:r>
    </w:p>
    <w:p w14:paraId="5F9A5061" w14:textId="109CEFCD" w:rsidR="00D80FA9" w:rsidRDefault="00D80FA9" w:rsidP="00352E6C">
      <w:pPr>
        <w:pStyle w:val="Heading2"/>
        <w:numPr>
          <w:ilvl w:val="0"/>
          <w:numId w:val="31"/>
        </w:numPr>
      </w:pPr>
      <w:r>
        <w:t>PHYSICAL SECURITY</w:t>
      </w:r>
    </w:p>
    <w:p w14:paraId="01AC17EA" w14:textId="0F3E2BFA" w:rsidR="00D80FA9" w:rsidRDefault="00D80FA9" w:rsidP="00D80FA9">
      <w:pPr>
        <w:ind w:left="720"/>
      </w:pPr>
      <w:r w:rsidRPr="00D80FA9">
        <w:rPr>
          <w:lang w:bidi="en-US"/>
        </w:rPr>
        <w:t xml:space="preserve">The </w:t>
      </w:r>
      <w:r w:rsidR="006907E4">
        <w:rPr>
          <w:lang w:bidi="en-US"/>
        </w:rPr>
        <w:t>contractor</w:t>
      </w:r>
      <w:r w:rsidRPr="00D80FA9">
        <w:rPr>
          <w:lang w:bidi="en-US"/>
        </w:rPr>
        <w:t xml:space="preserve"> is responsible for safeguarding all government equipment (including CACs), information, and property accessed while performing </w:t>
      </w:r>
      <w:r w:rsidR="006907E4">
        <w:rPr>
          <w:lang w:bidi="en-US"/>
        </w:rPr>
        <w:t>work under th</w:t>
      </w:r>
      <w:r w:rsidR="005B3486">
        <w:rPr>
          <w:lang w:bidi="en-US"/>
        </w:rPr>
        <w:t>is contract</w:t>
      </w:r>
      <w:r w:rsidRPr="00D80FA9">
        <w:rPr>
          <w:lang w:bidi="en-US"/>
        </w:rPr>
        <w:t>.  At the end of normal duty hours and/or after normal duty hours, all government facilities, equipment, and materials must be secured.</w:t>
      </w:r>
    </w:p>
    <w:p w14:paraId="5154593A" w14:textId="39CA83D1" w:rsidR="00D80FA9" w:rsidRDefault="00D80FA9" w:rsidP="00D80FA9">
      <w:pPr>
        <w:pStyle w:val="ListParagraph"/>
        <w:numPr>
          <w:ilvl w:val="0"/>
          <w:numId w:val="37"/>
        </w:numPr>
      </w:pPr>
      <w:r>
        <w:t xml:space="preserve">SECURITY INCIDENTS.  In the event keys are lost or duplicated, the </w:t>
      </w:r>
      <w:r w:rsidR="006907E4">
        <w:t>contractor</w:t>
      </w:r>
      <w:r>
        <w:t xml:space="preserve"> must re-key or replace the affected lock or locks; however, the government, at its sole option, may replace the affected lock or locks or perform re- keying at the </w:t>
      </w:r>
      <w:r w:rsidR="006907E4">
        <w:t>contractor’s</w:t>
      </w:r>
      <w:r>
        <w:t xml:space="preserve"> expense.  The </w:t>
      </w:r>
      <w:r w:rsidR="006907E4">
        <w:t>contractor</w:t>
      </w:r>
      <w:r>
        <w:t xml:space="preserve"> will prohibit the use of government issued keys/key cards by any persons other than the </w:t>
      </w:r>
      <w:r w:rsidR="006907E4">
        <w:t>contractor’s</w:t>
      </w:r>
      <w:r>
        <w:t xml:space="preserve"> employees.  The </w:t>
      </w:r>
      <w:r w:rsidR="006907E4">
        <w:t>contractor</w:t>
      </w:r>
      <w:r>
        <w:t xml:space="preserve"> will prohibit the opening of locked areas by </w:t>
      </w:r>
      <w:r w:rsidR="006907E4">
        <w:t>contractor</w:t>
      </w:r>
      <w:r>
        <w:t xml:space="preserve"> employees to permit entrance of persons other than </w:t>
      </w:r>
      <w:r w:rsidR="006907E4">
        <w:t>contractor</w:t>
      </w:r>
      <w:r>
        <w:t xml:space="preserve"> employees engaged in the performance of assigned work in those areas, or personnel authorized entrance by the KO/COR.</w:t>
      </w:r>
    </w:p>
    <w:p w14:paraId="2E64C8B0" w14:textId="3AE327B8" w:rsidR="00D80FA9" w:rsidRDefault="00D80FA9" w:rsidP="00D80FA9">
      <w:pPr>
        <w:pStyle w:val="ListParagraph"/>
        <w:numPr>
          <w:ilvl w:val="0"/>
          <w:numId w:val="37"/>
        </w:numPr>
      </w:pPr>
      <w:r>
        <w:t xml:space="preserve">LOCK COMBINATIONS.  The </w:t>
      </w:r>
      <w:r w:rsidR="006907E4">
        <w:t>contractor</w:t>
      </w:r>
      <w:r>
        <w:t xml:space="preserve"> must establish and implement methods of ensuring that no lock combinations are revealed to unauthorized persons.  The </w:t>
      </w:r>
      <w:r w:rsidR="006907E4">
        <w:t>contractor</w:t>
      </w:r>
      <w:r>
        <w:t xml:space="preserve"> must ensure that lock combinations are changed when personnel having access to the combinations no longer have a need to know such combinations.</w:t>
      </w:r>
    </w:p>
    <w:p w14:paraId="530076A2" w14:textId="166560E9" w:rsidR="00D80FA9" w:rsidRDefault="00D80FA9" w:rsidP="00D80FA9">
      <w:pPr>
        <w:pStyle w:val="ListParagraph"/>
        <w:numPr>
          <w:ilvl w:val="0"/>
          <w:numId w:val="37"/>
        </w:numPr>
      </w:pPr>
      <w:r>
        <w:t xml:space="preserve">DISCLOSURE OF INFORMATION.  The </w:t>
      </w:r>
      <w:r w:rsidR="006907E4">
        <w:t>contractor</w:t>
      </w:r>
      <w:r>
        <w:t xml:space="preserve"> must not disclose information with regard to this contract.  The </w:t>
      </w:r>
      <w:r w:rsidR="00964140">
        <w:t>contractor</w:t>
      </w:r>
      <w:r>
        <w:t xml:space="preserve"> must ensure that a non-disclosure agreement (NDA) is signed by all its employees assigned to or performing on this </w:t>
      </w:r>
      <w:r>
        <w:lastRenderedPageBreak/>
        <w:t>contract before performing any work including all subcontractors and consultants.  The NDA must be co-signed by a corporate-level official (</w:t>
      </w:r>
      <w:r w:rsidR="006907E4">
        <w:t>contractor</w:t>
      </w:r>
      <w:r>
        <w:t xml:space="preserve"> program manager or higher level official) and must be produced upon request by the government.  </w:t>
      </w:r>
      <w:r w:rsidR="00F13275">
        <w:t xml:space="preserve">The NDAs must be updated annually.  </w:t>
      </w:r>
      <w:r>
        <w:t xml:space="preserve">The </w:t>
      </w:r>
      <w:r w:rsidR="006907E4">
        <w:t>contractor</w:t>
      </w:r>
      <w:r>
        <w:t xml:space="preserve"> must also ensure that all its employees understand and adhere to the terms of the NDA.  All </w:t>
      </w:r>
      <w:r w:rsidR="006907E4">
        <w:t>contractor</w:t>
      </w:r>
      <w:r>
        <w:t xml:space="preserve"> personnel are responsible for protecting the government’s information and the proprietary information of other </w:t>
      </w:r>
      <w:r w:rsidR="006907E4">
        <w:t>contractors</w:t>
      </w:r>
      <w:r>
        <w:t xml:space="preserve">.  Assignment of </w:t>
      </w:r>
      <w:r w:rsidR="006907E4">
        <w:t>contractor</w:t>
      </w:r>
      <w:r>
        <w:t xml:space="preserve"> employees who have not executed an NDA or failure to adhere to provisions in the NDA may be grounds for </w:t>
      </w:r>
      <w:r w:rsidR="006907E4">
        <w:t>termination for cause</w:t>
      </w:r>
      <w:r>
        <w:t xml:space="preserve"> under this contract.  Information made available to the </w:t>
      </w:r>
      <w:r w:rsidR="006907E4">
        <w:t>contractor</w:t>
      </w:r>
      <w:r>
        <w:t xml:space="preserve"> by the government for the performance or administration of this effort must be used only for those purposes and must not be used in any other way without the written agreement of the KO.  The </w:t>
      </w:r>
      <w:r w:rsidR="006907E4">
        <w:t>contractor</w:t>
      </w:r>
      <w:r>
        <w:t xml:space="preserve"> agrees to assume responsibility for protecting the confidentiality of government records, which are not public information.  Each </w:t>
      </w:r>
      <w:r w:rsidR="006907E4">
        <w:t>contractor</w:t>
      </w:r>
      <w:r>
        <w:t xml:space="preserve"> or employee of the </w:t>
      </w:r>
      <w:r w:rsidR="006907E4">
        <w:t>contractor</w:t>
      </w:r>
      <w:r>
        <w:t xml:space="preserve"> to whom information may be made available or disclosed must be notified in writing by the </w:t>
      </w:r>
      <w:r w:rsidR="0093507D">
        <w:t>contractor</w:t>
      </w:r>
      <w:r>
        <w:t xml:space="preserve"> that such information may be disclosed only for a purpose and to the extent authorized herein.</w:t>
      </w:r>
    </w:p>
    <w:p w14:paraId="53D41492" w14:textId="4109DC35" w:rsidR="00D80FA9" w:rsidRDefault="00D80FA9" w:rsidP="00D80FA9">
      <w:pPr>
        <w:pStyle w:val="ListParagraph"/>
        <w:numPr>
          <w:ilvl w:val="0"/>
          <w:numId w:val="37"/>
        </w:numPr>
      </w:pPr>
      <w:r>
        <w:t xml:space="preserve">PERSONALLY IDENTIFIABLE INFORMATION (PII).  The </w:t>
      </w:r>
      <w:r w:rsidR="00964140">
        <w:t>contractor</w:t>
      </w:r>
      <w:r>
        <w:t xml:space="preserve"> is required to safeguard personally identifiable information (PII) in accordance with the Privacy Act of 1974, 5 U.S.C. § 552a; DLA Privacy Program, DLAR 5410.10; and DoD Privacy Act Regulation, 5400.11-R.  The COR must be informed immediately of discovery/detection if DoD PII data is compromised, lost, or stolen.  The </w:t>
      </w:r>
      <w:r w:rsidR="0093507D">
        <w:t>contractor</w:t>
      </w:r>
      <w:r>
        <w:t xml:space="preserve"> is required to complete the annual DLA Privacy Program Training course.  The COR will coordinate the required training with the </w:t>
      </w:r>
      <w:r w:rsidR="0093507D">
        <w:t>contractor</w:t>
      </w:r>
      <w:r>
        <w:t>.</w:t>
      </w:r>
    </w:p>
    <w:p w14:paraId="0A25F837" w14:textId="69022491" w:rsidR="00D80FA9" w:rsidRDefault="00D80FA9" w:rsidP="00D80FA9">
      <w:pPr>
        <w:pStyle w:val="ListParagraph"/>
        <w:numPr>
          <w:ilvl w:val="0"/>
          <w:numId w:val="37"/>
        </w:numPr>
      </w:pPr>
      <w:r>
        <w:t xml:space="preserve">COMPLIANCE WITH INFORMATION ASSURANCE (IA) POLICIES.  The </w:t>
      </w:r>
      <w:r w:rsidR="0093507D">
        <w:t>contractor</w:t>
      </w:r>
      <w:r>
        <w:t xml:space="preserve"> must remain compliant with all applicable federal rules, regulations, directives, instructions, orders, and policies pertaining to information assurance (IA), information technology (IT), IT security, and protection of federal data and information systems including adherence to National Institute of Standards and Technology (NIST) policies, NIST/DoD security standards, and the Federal Information Security Management Act (FISMA).  In addition, the </w:t>
      </w:r>
      <w:r w:rsidR="0093507D">
        <w:t>contractor</w:t>
      </w:r>
      <w:r>
        <w:t xml:space="preserve"> must not connect any non-government issued computers or universal serial bus (USB) flash drive media devices to the DLA network.</w:t>
      </w:r>
    </w:p>
    <w:p w14:paraId="6DAFFAEB" w14:textId="3CB61FF3" w:rsidR="00D80FA9" w:rsidRDefault="00D80FA9" w:rsidP="00D80FA9">
      <w:pPr>
        <w:pStyle w:val="ListParagraph"/>
        <w:numPr>
          <w:ilvl w:val="0"/>
          <w:numId w:val="37"/>
        </w:numPr>
      </w:pPr>
      <w:r>
        <w:t xml:space="preserve">INFORMATION ASSURANCE TRAINING.  The </w:t>
      </w:r>
      <w:r w:rsidR="0093507D">
        <w:t>contractor</w:t>
      </w:r>
      <w:r>
        <w:t xml:space="preserve"> must ensure that personnel accessing information systems have the proper and current information assurance certification to perform information assurance functions in accordance with DoD 8570.01-M, Information Assurance Workforce Improvement Program.  The </w:t>
      </w:r>
      <w:r w:rsidR="0093507D">
        <w:t>contractor</w:t>
      </w:r>
      <w:r>
        <w:t xml:space="preserve"> must meet the applicable information assurance certification requirements including:</w:t>
      </w:r>
    </w:p>
    <w:p w14:paraId="1339F845" w14:textId="77777777" w:rsidR="00D80FA9" w:rsidRDefault="00D80FA9" w:rsidP="0093507D">
      <w:pPr>
        <w:pStyle w:val="ListParagraph"/>
        <w:numPr>
          <w:ilvl w:val="1"/>
          <w:numId w:val="39"/>
        </w:numPr>
      </w:pPr>
      <w:r>
        <w:t xml:space="preserve">DoD-approved information assurance workforce certifications appropriate for each category and level as listed in the current version of DoD 8570.01-M; </w:t>
      </w:r>
    </w:p>
    <w:p w14:paraId="31F61BF3" w14:textId="56339B14" w:rsidR="00D80FA9" w:rsidRDefault="00D80FA9" w:rsidP="0093507D">
      <w:pPr>
        <w:pStyle w:val="ListParagraph"/>
        <w:numPr>
          <w:ilvl w:val="1"/>
          <w:numId w:val="39"/>
        </w:numPr>
      </w:pPr>
      <w:r>
        <w:t xml:space="preserve">Appropriate operating system certification for information assurance technical positions as required by DoD 8570.01-M.  Upon request by the government, the </w:t>
      </w:r>
      <w:r w:rsidR="0093507D">
        <w:lastRenderedPageBreak/>
        <w:t>contractor</w:t>
      </w:r>
      <w:r>
        <w:t xml:space="preserve"> must provide documentation supporting the information assurance certification status of personnel performing IA functions; and</w:t>
      </w:r>
    </w:p>
    <w:p w14:paraId="499B0B8C" w14:textId="74AD5DB0" w:rsidR="00D80FA9" w:rsidRDefault="0093507D" w:rsidP="0093507D">
      <w:pPr>
        <w:pStyle w:val="ListParagraph"/>
        <w:numPr>
          <w:ilvl w:val="1"/>
          <w:numId w:val="39"/>
        </w:numPr>
      </w:pPr>
      <w:r>
        <w:t>Contractor</w:t>
      </w:r>
      <w:r w:rsidR="00D80FA9">
        <w:t xml:space="preserve"> personnel who do not possess current and variable certifications will be denied access to DoD information systems for the purpose of performing IA functions.</w:t>
      </w:r>
    </w:p>
    <w:p w14:paraId="6FA84CBC" w14:textId="38FC54D1" w:rsidR="00D80FA9" w:rsidRPr="00D80FA9" w:rsidRDefault="00D80FA9" w:rsidP="00D80FA9">
      <w:pPr>
        <w:pStyle w:val="ListParagraph"/>
        <w:numPr>
          <w:ilvl w:val="0"/>
          <w:numId w:val="37"/>
        </w:numPr>
      </w:pPr>
      <w:r>
        <w:t>DATA RIGHTS.  The government has unlimited rights to all documents/materials produced under this contract</w:t>
      </w:r>
      <w:r w:rsidR="00BB4427">
        <w:t xml:space="preserve"> to include any/all working copies, drafts, etc</w:t>
      </w:r>
      <w:r>
        <w:t xml:space="preserve">.  All documents and materials to include the source codes of any software produced under this contract are government owned and are the property of the government with all rights and privileges of ownership/copyright belonging exclusively to the government.  These documents and materials may not be used or sold by the </w:t>
      </w:r>
      <w:r w:rsidR="00964140">
        <w:t>contractor</w:t>
      </w:r>
      <w:r>
        <w:t xml:space="preserve"> without prior written permission from the KO.  All materials supplied to the government are the sole property of the government and may not be used for any other purpose.  This right does not abrogate any other government rights.</w:t>
      </w:r>
    </w:p>
    <w:p w14:paraId="15FED0D1" w14:textId="426609FF" w:rsidR="00756406" w:rsidRPr="00C9463B" w:rsidRDefault="00756406" w:rsidP="00352E6C">
      <w:pPr>
        <w:pStyle w:val="Heading2"/>
        <w:numPr>
          <w:ilvl w:val="0"/>
          <w:numId w:val="31"/>
        </w:numPr>
      </w:pPr>
      <w:r>
        <w:t>ORGANIZATIONAL CONFLICTS OF INTEREST</w:t>
      </w:r>
    </w:p>
    <w:p w14:paraId="156BA7F3" w14:textId="57DC00F2" w:rsidR="00474E59" w:rsidRDefault="00474E59" w:rsidP="00C9463B">
      <w:pPr>
        <w:pStyle w:val="ListParagraph"/>
        <w:ind w:left="792"/>
      </w:pPr>
      <w:r>
        <w:t xml:space="preserve">If the contractor is currently providing support or anticipates support to DLA or another federal agency that creates or represents an actual or potential </w:t>
      </w:r>
      <w:r w:rsidR="001C7DEE">
        <w:t>o</w:t>
      </w:r>
      <w:r>
        <w:t xml:space="preserve">rganizational </w:t>
      </w:r>
      <w:r w:rsidR="001C7DEE">
        <w:t>c</w:t>
      </w:r>
      <w:r>
        <w:t xml:space="preserve">onflict of </w:t>
      </w:r>
      <w:r w:rsidR="001C7DEE">
        <w:t>i</w:t>
      </w:r>
      <w:r>
        <w:t xml:space="preserve">nterest (OCI), the contractor will immediately disclose the actual or potential OCI </w:t>
      </w:r>
      <w:r w:rsidR="001C7DEE">
        <w:t>in writing to the KO</w:t>
      </w:r>
      <w:r>
        <w:t xml:space="preserve">.  </w:t>
      </w:r>
      <w:r w:rsidR="001C7DEE">
        <w:t xml:space="preserve">This includes the hire or potential hire of former federal employees as contractor employees, consultants, or subcontractors.  </w:t>
      </w:r>
      <w:r>
        <w:t xml:space="preserve">The contractor is also required to complete and sign an </w:t>
      </w:r>
      <w:r w:rsidR="001C7DEE">
        <w:t xml:space="preserve">OCI </w:t>
      </w:r>
      <w:r>
        <w:t xml:space="preserve">statement in which the contractor and any subcontractors agree to disclose information concerning the actual or potential conflict with any </w:t>
      </w:r>
      <w:r w:rsidR="00383D5B">
        <w:t>quote</w:t>
      </w:r>
      <w:r>
        <w:t xml:space="preserve"> for any solicitation relating to any work in the contract.  </w:t>
      </w:r>
      <w:r w:rsidR="001C7DEE">
        <w:t xml:space="preserve">Failure to disclose actual or potential OCI situations may result in </w:t>
      </w:r>
      <w:r w:rsidR="00E737C3">
        <w:t xml:space="preserve">removal from consideration for award or </w:t>
      </w:r>
      <w:r w:rsidR="001C7DEE">
        <w:t>contract termination</w:t>
      </w:r>
      <w:r w:rsidR="00E737C3">
        <w:t xml:space="preserve"> depending on when the OCI is discovered.</w:t>
      </w:r>
    </w:p>
    <w:p w14:paraId="5E16CD19" w14:textId="77777777" w:rsidR="00474E59" w:rsidRDefault="00474E59" w:rsidP="00C9463B">
      <w:pPr>
        <w:pStyle w:val="ListParagraph"/>
        <w:ind w:left="792"/>
      </w:pPr>
    </w:p>
    <w:p w14:paraId="37BEE69C" w14:textId="30DEA0EB" w:rsidR="00474E59" w:rsidRDefault="00474E59" w:rsidP="00C9463B">
      <w:pPr>
        <w:pStyle w:val="ListParagraph"/>
        <w:ind w:left="792"/>
      </w:pPr>
      <w:r>
        <w:t>To avoid any potential conflicts of interest, the contractor agrees that it may not restrict the conception, design, or configuration of its analyses, recommendations</w:t>
      </w:r>
      <w:r w:rsidR="001C7DEE">
        <w:t>,</w:t>
      </w:r>
      <w:r>
        <w:t xml:space="preserve"> or findings in a manner that will favor any endeavors that are its separate marketing efforts or those of its affiliates, subordinates, or other commercial ventures.</w:t>
      </w:r>
    </w:p>
    <w:p w14:paraId="67D0267E" w14:textId="3761A8C9" w:rsidR="00E27284" w:rsidRDefault="00E27284" w:rsidP="00C9463B">
      <w:pPr>
        <w:pStyle w:val="ListParagraph"/>
        <w:ind w:left="792"/>
      </w:pPr>
    </w:p>
    <w:p w14:paraId="276261EC" w14:textId="77777777" w:rsidR="00E27284" w:rsidRPr="00E27284" w:rsidRDefault="00E27284" w:rsidP="00E27284">
      <w:pPr>
        <w:pStyle w:val="ListParagraph"/>
        <w:ind w:left="792"/>
        <w:rPr>
          <w:lang w:bidi="en-US"/>
        </w:rPr>
      </w:pPr>
      <w:r w:rsidRPr="00E27284">
        <w:rPr>
          <w:lang w:bidi="en-US"/>
        </w:rPr>
        <w:t>Restrictions on contractor activity.  The contractor must restrict its activities as follows:</w:t>
      </w:r>
    </w:p>
    <w:p w14:paraId="04536D3C" w14:textId="13E1949A" w:rsidR="00E27284" w:rsidRPr="00E27284" w:rsidRDefault="00A711FC" w:rsidP="00352E6C">
      <w:pPr>
        <w:pStyle w:val="ListParagraph"/>
        <w:numPr>
          <w:ilvl w:val="0"/>
          <w:numId w:val="32"/>
        </w:numPr>
        <w:rPr>
          <w:lang w:bidi="en-US"/>
        </w:rPr>
      </w:pPr>
      <w:r>
        <w:rPr>
          <w:lang w:bidi="en-US"/>
        </w:rPr>
        <w:t>Contractor</w:t>
      </w:r>
      <w:r w:rsidR="00E27284" w:rsidRPr="00E27284">
        <w:rPr>
          <w:lang w:bidi="en-US"/>
        </w:rPr>
        <w:t xml:space="preserve"> employees must conduct only business covered by this PWS while on government premises.</w:t>
      </w:r>
    </w:p>
    <w:p w14:paraId="0F9249C0" w14:textId="05137833" w:rsidR="00E27284" w:rsidRPr="00E27284" w:rsidRDefault="00A711FC" w:rsidP="00352E6C">
      <w:pPr>
        <w:pStyle w:val="ListParagraph"/>
        <w:numPr>
          <w:ilvl w:val="0"/>
          <w:numId w:val="32"/>
        </w:numPr>
        <w:rPr>
          <w:lang w:bidi="en-US"/>
        </w:rPr>
      </w:pPr>
      <w:r>
        <w:rPr>
          <w:lang w:bidi="en-US"/>
        </w:rPr>
        <w:t>Contractor</w:t>
      </w:r>
      <w:r w:rsidR="00E27284" w:rsidRPr="00E27284">
        <w:rPr>
          <w:lang w:bidi="en-US"/>
        </w:rPr>
        <w:t xml:space="preserve"> employees, while performing contract tasks, must not solicit new business from the government.</w:t>
      </w:r>
    </w:p>
    <w:p w14:paraId="7A241201" w14:textId="1143E0F7" w:rsidR="00E27284" w:rsidRPr="00E27284" w:rsidRDefault="00A711FC" w:rsidP="00352E6C">
      <w:pPr>
        <w:pStyle w:val="ListParagraph"/>
        <w:numPr>
          <w:ilvl w:val="0"/>
          <w:numId w:val="32"/>
        </w:numPr>
        <w:rPr>
          <w:lang w:bidi="en-US"/>
        </w:rPr>
      </w:pPr>
      <w:r>
        <w:rPr>
          <w:lang w:bidi="en-US"/>
        </w:rPr>
        <w:t>Contractor</w:t>
      </w:r>
      <w:r w:rsidR="00E27284" w:rsidRPr="00E27284">
        <w:rPr>
          <w:lang w:bidi="en-US"/>
        </w:rPr>
        <w:t xml:space="preserve"> business cards, letterhead, stationary, email signatures, and any other identifying products must not in any way imply employment or legal affiliation with the U.S. Government, DoD, DLA, or any other government component.</w:t>
      </w:r>
    </w:p>
    <w:p w14:paraId="388FAEF9" w14:textId="77777777" w:rsidR="00E27284" w:rsidRDefault="00E27284" w:rsidP="00352E6C">
      <w:pPr>
        <w:pStyle w:val="ListParagraph"/>
        <w:numPr>
          <w:ilvl w:val="0"/>
          <w:numId w:val="32"/>
        </w:numPr>
        <w:rPr>
          <w:lang w:bidi="en-US"/>
        </w:rPr>
      </w:pPr>
      <w:r w:rsidRPr="00E27284">
        <w:rPr>
          <w:lang w:bidi="en-US"/>
        </w:rPr>
        <w:t>Neither the contractor nor any contractor employees may use government stationary or any form of representation of government affiliation.</w:t>
      </w:r>
    </w:p>
    <w:p w14:paraId="3894E7E9" w14:textId="00683396" w:rsidR="00E27284" w:rsidRDefault="00E27284" w:rsidP="00352E6C">
      <w:pPr>
        <w:pStyle w:val="ListParagraph"/>
        <w:numPr>
          <w:ilvl w:val="0"/>
          <w:numId w:val="32"/>
        </w:numPr>
        <w:rPr>
          <w:lang w:bidi="en-US"/>
        </w:rPr>
      </w:pPr>
      <w:r w:rsidRPr="00E27284">
        <w:rPr>
          <w:lang w:bidi="en-US"/>
        </w:rPr>
        <w:lastRenderedPageBreak/>
        <w:t>Neither the contractor nor any contractor employees must in any way represent, either orally or in writing, that they are employees or agents of the government or have any authority to act on the government’s behalf.</w:t>
      </w:r>
    </w:p>
    <w:p w14:paraId="7382470F" w14:textId="74750EF5" w:rsidR="00756406" w:rsidRPr="00C9463B" w:rsidRDefault="00756406" w:rsidP="00352E6C">
      <w:pPr>
        <w:pStyle w:val="Heading2"/>
        <w:numPr>
          <w:ilvl w:val="0"/>
          <w:numId w:val="31"/>
        </w:numPr>
      </w:pPr>
      <w:r>
        <w:t>SECTION 508 COMPLIANCE</w:t>
      </w:r>
    </w:p>
    <w:p w14:paraId="49CBC94F" w14:textId="1BB48536" w:rsidR="000059A5" w:rsidRDefault="000059A5" w:rsidP="00C9463B">
      <w:pPr>
        <w:pStyle w:val="ListParagraph"/>
        <w:ind w:left="792"/>
      </w:pPr>
      <w:r w:rsidRPr="000059A5">
        <w:t>Any/all electronic and information technology (EIT) procured through this effort must meet the applicable accessibility standards at 36 CFR 1194</w:t>
      </w:r>
      <w:r w:rsidR="001C7DEE">
        <w:t xml:space="preserve">, which </w:t>
      </w:r>
      <w:r w:rsidRPr="000059A5">
        <w:t xml:space="preserve">implements Section 508 of the Rehabilitation Act of 1973, as amended, and is viewable at </w:t>
      </w:r>
      <w:hyperlink r:id="rId10" w:history="1">
        <w:r w:rsidRPr="000059A5">
          <w:rPr>
            <w:rStyle w:val="Hyperlink"/>
          </w:rPr>
          <w:t>http://www.section508.gov.</w:t>
        </w:r>
      </w:hyperlink>
    </w:p>
    <w:p w14:paraId="03C3AF59" w14:textId="153209DC" w:rsidR="00D80FA9" w:rsidRDefault="00D80FA9" w:rsidP="00352E6C">
      <w:pPr>
        <w:pStyle w:val="Heading2"/>
        <w:numPr>
          <w:ilvl w:val="0"/>
          <w:numId w:val="31"/>
        </w:numPr>
      </w:pPr>
      <w:r>
        <w:t>INVOICING AND PAYMENT SCHEDULE</w:t>
      </w:r>
    </w:p>
    <w:p w14:paraId="58FEE41D" w14:textId="4167FEE6" w:rsidR="005E08B1" w:rsidRDefault="005E08B1" w:rsidP="005E08B1">
      <w:pPr>
        <w:ind w:left="720"/>
      </w:pPr>
      <w:bookmarkStart w:id="0" w:name="_Hlk190759652"/>
      <w:r>
        <w:t>Invoices can only be submitted once a month</w:t>
      </w:r>
      <w:r w:rsidR="00787A76">
        <w:t xml:space="preserve"> in arrears</w:t>
      </w:r>
      <w:r>
        <w:t xml:space="preserve"> and in accordance with contract terms and conditions.  Refer to the remarks page of the contract for specific details.  Invoices must be submitted electronically through Wide Area Workflow (WAWF) in accordance with DFARS Clause 252.232-7006.  Invoice notifications must be sent through WAWF to the KO.</w:t>
      </w:r>
    </w:p>
    <w:p w14:paraId="4582051A" w14:textId="77777777" w:rsidR="005E08B1" w:rsidRDefault="005E08B1" w:rsidP="005E08B1">
      <w:pPr>
        <w:ind w:left="720"/>
      </w:pPr>
      <w:r>
        <w:t>The contractor’s failure to include the necessary information will result in invoices being rejected.</w:t>
      </w:r>
    </w:p>
    <w:p w14:paraId="280A84BF" w14:textId="77777777" w:rsidR="005E08B1" w:rsidRDefault="005E08B1" w:rsidP="005E08B1">
      <w:pPr>
        <w:ind w:left="720"/>
      </w:pPr>
      <w:r>
        <w:t xml:space="preserve">Back up documentation such as trip reports, travel receipts, etc. must be included and attached to the invoice in WAWF.  </w:t>
      </w:r>
    </w:p>
    <w:p w14:paraId="3693661C" w14:textId="7E3A53E2" w:rsidR="005E08B1" w:rsidRDefault="005E08B1" w:rsidP="005E08B1">
      <w:pPr>
        <w:ind w:left="720"/>
      </w:pPr>
      <w:r>
        <w:t>Travel charges must contain location and dates and items must be identified by subject (e.g.</w:t>
      </w:r>
      <w:r w:rsidR="00511B91">
        <w:t>,</w:t>
      </w:r>
      <w:r>
        <w:t xml:space="preserve"> meals, rental car, airfare</w:t>
      </w:r>
      <w:r w:rsidR="00511B91">
        <w:t>, etc.</w:t>
      </w:r>
      <w:r>
        <w:t xml:space="preserve">) and be in accordance with the Federal Travel </w:t>
      </w:r>
      <w:r w:rsidR="00AE40F3">
        <w:t>R</w:t>
      </w:r>
      <w:r>
        <w:t xml:space="preserve">egulations.  </w:t>
      </w:r>
    </w:p>
    <w:bookmarkEnd w:id="0"/>
    <w:p w14:paraId="1778CD55" w14:textId="2F41A0D4" w:rsidR="00756406" w:rsidRPr="00C9463B" w:rsidRDefault="00756406" w:rsidP="00352E6C">
      <w:pPr>
        <w:pStyle w:val="Heading2"/>
        <w:numPr>
          <w:ilvl w:val="0"/>
          <w:numId w:val="31"/>
        </w:numPr>
      </w:pPr>
      <w:r>
        <w:t>ADMINISTRATIVE REQUIREMENTS</w:t>
      </w:r>
    </w:p>
    <w:p w14:paraId="27F84C36" w14:textId="77777777" w:rsidR="000059A5" w:rsidRDefault="000059A5" w:rsidP="00C9463B">
      <w:pPr>
        <w:pStyle w:val="ListParagraph"/>
        <w:ind w:left="792"/>
      </w:pPr>
      <w:r>
        <w:t>To promote timely and effective administration, correspondence will be subject to the following procedures:</w:t>
      </w:r>
    </w:p>
    <w:p w14:paraId="3CBEAEC9" w14:textId="6FAB0DA4" w:rsidR="000059A5" w:rsidRDefault="000059A5" w:rsidP="00352E6C">
      <w:pPr>
        <w:pStyle w:val="ListParagraph"/>
        <w:numPr>
          <w:ilvl w:val="0"/>
          <w:numId w:val="24"/>
        </w:numPr>
        <w:ind w:left="1512"/>
      </w:pPr>
      <w:r>
        <w:t xml:space="preserve">All correspondence will be addressed to the </w:t>
      </w:r>
      <w:r w:rsidR="00BC305D">
        <w:t>COR</w:t>
      </w:r>
      <w:r w:rsidR="005E08B1">
        <w:t xml:space="preserve"> </w:t>
      </w:r>
      <w:r w:rsidR="00BC305D">
        <w:t>and KO.</w:t>
      </w:r>
      <w:r>
        <w:t xml:space="preserve"> </w:t>
      </w:r>
    </w:p>
    <w:p w14:paraId="58C3B8AB" w14:textId="5E7077FA" w:rsidR="000059A5" w:rsidRDefault="000059A5" w:rsidP="00352E6C">
      <w:pPr>
        <w:pStyle w:val="ListParagraph"/>
        <w:numPr>
          <w:ilvl w:val="0"/>
          <w:numId w:val="24"/>
        </w:numPr>
        <w:ind w:left="1512"/>
      </w:pPr>
      <w:r>
        <w:t>A</w:t>
      </w:r>
      <w:r w:rsidR="00BC305D">
        <w:t xml:space="preserve">ll </w:t>
      </w:r>
      <w:r w:rsidR="00565B23">
        <w:t>past performance requests should be directed to CPARS</w:t>
      </w:r>
      <w:r w:rsidR="00E12380">
        <w:t xml:space="preserve"> for data pulls</w:t>
      </w:r>
      <w:r w:rsidR="00565B23">
        <w:t xml:space="preserve">; however, any </w:t>
      </w:r>
      <w:r w:rsidR="00BC305D">
        <w:t>requests for completion of</w:t>
      </w:r>
      <w:r>
        <w:t xml:space="preserve"> </w:t>
      </w:r>
      <w:r w:rsidR="00BC305D">
        <w:t>p</w:t>
      </w:r>
      <w:r>
        <w:t xml:space="preserve">ast </w:t>
      </w:r>
      <w:r w:rsidR="00BC305D">
        <w:t>p</w:t>
      </w:r>
      <w:r>
        <w:t xml:space="preserve">erformance </w:t>
      </w:r>
      <w:r w:rsidR="00BC305D">
        <w:t>q</w:t>
      </w:r>
      <w:r>
        <w:t xml:space="preserve">uestionnaires </w:t>
      </w:r>
      <w:r w:rsidR="00BC305D">
        <w:t>must be sent to the</w:t>
      </w:r>
      <w:r>
        <w:t xml:space="preserve"> KO.  Past </w:t>
      </w:r>
      <w:r w:rsidR="00BC305D">
        <w:t>p</w:t>
      </w:r>
      <w:r>
        <w:t xml:space="preserve">erformance </w:t>
      </w:r>
      <w:r w:rsidR="00BC305D">
        <w:t>q</w:t>
      </w:r>
      <w:r>
        <w:t xml:space="preserve">uestionnaires cannot be given to other government personnel without </w:t>
      </w:r>
      <w:r w:rsidR="00BC305D">
        <w:t>written</w:t>
      </w:r>
      <w:r>
        <w:t xml:space="preserve"> approval of the KO.</w:t>
      </w:r>
    </w:p>
    <w:p w14:paraId="4BF4589E" w14:textId="14067834" w:rsidR="00756406" w:rsidRPr="00C9463B" w:rsidRDefault="00756406" w:rsidP="00352E6C">
      <w:pPr>
        <w:pStyle w:val="Heading2"/>
        <w:numPr>
          <w:ilvl w:val="0"/>
          <w:numId w:val="31"/>
        </w:numPr>
      </w:pPr>
      <w:r>
        <w:t>INTERACTIONS</w:t>
      </w:r>
    </w:p>
    <w:p w14:paraId="22EFD94C" w14:textId="5D55519F" w:rsidR="00676BFE" w:rsidRDefault="00676BFE" w:rsidP="00C9463B">
      <w:pPr>
        <w:pStyle w:val="ListParagraph"/>
        <w:ind w:left="792"/>
      </w:pPr>
      <w:r>
        <w:t xml:space="preserve">The KO has the sole authority to obligate the government.  The contractor’s interaction with other government organizations </w:t>
      </w:r>
      <w:r w:rsidR="00565B23">
        <w:t>must</w:t>
      </w:r>
      <w:r>
        <w:t xml:space="preserve"> be through the COR</w:t>
      </w:r>
      <w:r w:rsidR="007651BA">
        <w:t xml:space="preserve"> </w:t>
      </w:r>
      <w:r>
        <w:t xml:space="preserve">and KO as required.  The contractor will interface with and support key government personnel as needed to accomplish the contract requirements.  The COR </w:t>
      </w:r>
      <w:r w:rsidR="00787A76">
        <w:t xml:space="preserve">(if appointed) </w:t>
      </w:r>
      <w:r>
        <w:t>will:</w:t>
      </w:r>
    </w:p>
    <w:p w14:paraId="73FC09A8" w14:textId="6C126FFE" w:rsidR="00676BFE" w:rsidRDefault="00676BFE" w:rsidP="00352E6C">
      <w:pPr>
        <w:pStyle w:val="ListParagraph"/>
        <w:numPr>
          <w:ilvl w:val="0"/>
          <w:numId w:val="25"/>
        </w:numPr>
        <w:ind w:left="1152"/>
      </w:pPr>
      <w:r>
        <w:t xml:space="preserve">Perform all functions as outlined in the COR </w:t>
      </w:r>
      <w:r w:rsidR="00565B23">
        <w:t>d</w:t>
      </w:r>
      <w:r>
        <w:t xml:space="preserve">esignation </w:t>
      </w:r>
      <w:r w:rsidR="00565B23">
        <w:t>l</w:t>
      </w:r>
      <w:r>
        <w:t>etter</w:t>
      </w:r>
      <w:r w:rsidR="00E85172">
        <w:t>.</w:t>
      </w:r>
    </w:p>
    <w:p w14:paraId="48FB99C8" w14:textId="28846303" w:rsidR="00676BFE" w:rsidRDefault="00676BFE" w:rsidP="00352E6C">
      <w:pPr>
        <w:pStyle w:val="ListParagraph"/>
        <w:numPr>
          <w:ilvl w:val="0"/>
          <w:numId w:val="25"/>
        </w:numPr>
        <w:ind w:left="1152"/>
      </w:pPr>
      <w:r>
        <w:t xml:space="preserve">Perform quality assurance evaluations of the </w:t>
      </w:r>
      <w:r w:rsidR="00565B23">
        <w:t>c</w:t>
      </w:r>
      <w:r>
        <w:t>ontractor’s performance</w:t>
      </w:r>
      <w:r w:rsidR="00E85172">
        <w:t>.</w:t>
      </w:r>
    </w:p>
    <w:p w14:paraId="28F6F5CB" w14:textId="65336B36" w:rsidR="00676BFE" w:rsidRDefault="00676BFE" w:rsidP="00352E6C">
      <w:pPr>
        <w:pStyle w:val="ListParagraph"/>
        <w:numPr>
          <w:ilvl w:val="0"/>
          <w:numId w:val="25"/>
        </w:numPr>
        <w:ind w:left="1152"/>
      </w:pPr>
      <w:r>
        <w:t xml:space="preserve">Provide the primary interface between the </w:t>
      </w:r>
      <w:r w:rsidR="00565B23">
        <w:t>c</w:t>
      </w:r>
      <w:r>
        <w:t>ontractor and the KO.</w:t>
      </w:r>
    </w:p>
    <w:p w14:paraId="573E2474" w14:textId="254024A5" w:rsidR="00676BFE" w:rsidRDefault="00676BFE" w:rsidP="00352E6C">
      <w:pPr>
        <w:pStyle w:val="ListParagraph"/>
        <w:numPr>
          <w:ilvl w:val="0"/>
          <w:numId w:val="25"/>
        </w:numPr>
        <w:ind w:left="1152"/>
      </w:pPr>
      <w:r>
        <w:lastRenderedPageBreak/>
        <w:t>Perform other inherently governmental functions or other functions not part of this contract.</w:t>
      </w:r>
    </w:p>
    <w:p w14:paraId="6C9128C5" w14:textId="6733ED1B" w:rsidR="00756406" w:rsidRPr="00C9463B" w:rsidRDefault="00756406" w:rsidP="00352E6C">
      <w:pPr>
        <w:pStyle w:val="Heading2"/>
        <w:numPr>
          <w:ilvl w:val="0"/>
          <w:numId w:val="31"/>
        </w:numPr>
      </w:pPr>
      <w:r>
        <w:t>HOLIDAYS AND OTHER CLOSURES</w:t>
      </w:r>
    </w:p>
    <w:p w14:paraId="7D0B2998" w14:textId="2F90DC4F" w:rsidR="005600B5" w:rsidRDefault="005600B5" w:rsidP="00352E6C">
      <w:pPr>
        <w:pStyle w:val="ListParagraph"/>
        <w:numPr>
          <w:ilvl w:val="0"/>
          <w:numId w:val="26"/>
        </w:numPr>
        <w:ind w:left="1170"/>
      </w:pPr>
      <w:r>
        <w:t xml:space="preserve">The contractor </w:t>
      </w:r>
      <w:r w:rsidR="00E21E87" w:rsidRPr="00E21E87">
        <w:rPr>
          <w:lang w:bidi="en-US"/>
        </w:rPr>
        <w:t>will not provide services on federal holidays unless approved by the KO/COR.  When a holiday falls on Sunday, the following Monday will be observed as the legal holiday.  When the federal holiday falls on a Saturday, the preceding Friday is observed as the holiday.</w:t>
      </w:r>
    </w:p>
    <w:p w14:paraId="4E1C2349" w14:textId="59AD9E7A" w:rsidR="005600B5" w:rsidRDefault="005600B5" w:rsidP="00352E6C">
      <w:pPr>
        <w:pStyle w:val="ListParagraph"/>
        <w:numPr>
          <w:ilvl w:val="0"/>
          <w:numId w:val="26"/>
        </w:numPr>
        <w:ind w:left="1170"/>
      </w:pPr>
      <w:r>
        <w:t>If the government worksite location is closed due to inclement weather, the contractor is not expected to perform on-site.</w:t>
      </w:r>
    </w:p>
    <w:p w14:paraId="74A58203" w14:textId="53A9D278" w:rsidR="00D91B4C" w:rsidRDefault="00D91B4C" w:rsidP="00352E6C">
      <w:pPr>
        <w:pStyle w:val="ListParagraph"/>
        <w:numPr>
          <w:ilvl w:val="0"/>
          <w:numId w:val="26"/>
        </w:numPr>
        <w:ind w:left="1170"/>
      </w:pPr>
      <w:r>
        <w:t>In cases of local or national emergencies or national health situations such as a pandemic, the contractor may not be allowed entry to government sites and may be expected to work remotely as directed by the KO.</w:t>
      </w:r>
    </w:p>
    <w:p w14:paraId="1039DED5" w14:textId="22DCFDC6" w:rsidR="00D33C21" w:rsidRPr="00C9463B" w:rsidRDefault="00D33C21" w:rsidP="00352E6C">
      <w:pPr>
        <w:pStyle w:val="Heading2"/>
        <w:numPr>
          <w:ilvl w:val="0"/>
          <w:numId w:val="31"/>
        </w:numPr>
      </w:pPr>
      <w:r>
        <w:t>PERIOD OF PERFORMANCE</w:t>
      </w:r>
    </w:p>
    <w:p w14:paraId="2824F8C4" w14:textId="151735B9" w:rsidR="00D33C21" w:rsidRDefault="00D33C21" w:rsidP="00C9463B">
      <w:pPr>
        <w:pStyle w:val="ListParagraph"/>
        <w:ind w:left="792"/>
      </w:pPr>
      <w:r w:rsidRPr="00075492">
        <w:t xml:space="preserve">The period </w:t>
      </w:r>
      <w:r w:rsidR="005B3486" w:rsidRPr="00075492">
        <w:t xml:space="preserve">of performance </w:t>
      </w:r>
      <w:r w:rsidRPr="00075492">
        <w:t xml:space="preserve">for this </w:t>
      </w:r>
      <w:r w:rsidR="005B3486" w:rsidRPr="00075492">
        <w:t>contract</w:t>
      </w:r>
      <w:r w:rsidRPr="00075492">
        <w:t xml:space="preserve"> will be </w:t>
      </w:r>
      <w:r w:rsidR="00E21E87" w:rsidRPr="00075492">
        <w:t xml:space="preserve">one </w:t>
      </w:r>
      <w:r w:rsidR="00075492">
        <w:t xml:space="preserve">base </w:t>
      </w:r>
      <w:r w:rsidR="00E21E87" w:rsidRPr="00075492">
        <w:t xml:space="preserve">year with </w:t>
      </w:r>
      <w:r w:rsidR="00310B14">
        <w:t>four</w:t>
      </w:r>
      <w:r w:rsidR="00E21E87" w:rsidRPr="00075492">
        <w:t xml:space="preserve"> option </w:t>
      </w:r>
      <w:r w:rsidRPr="00075492">
        <w:t>years with</w:t>
      </w:r>
      <w:r>
        <w:t xml:space="preserve"> a</w:t>
      </w:r>
      <w:r w:rsidR="005962F0">
        <w:t>n estimated</w:t>
      </w:r>
      <w:r>
        <w:t xml:space="preserve"> performance period </w:t>
      </w:r>
      <w:r w:rsidR="00E21E87">
        <w:t>as follows:</w:t>
      </w:r>
    </w:p>
    <w:p w14:paraId="6D582E89" w14:textId="77777777" w:rsidR="002A4F9D" w:rsidRDefault="002A4F9D" w:rsidP="00C9463B">
      <w:pPr>
        <w:pStyle w:val="ListParagraph"/>
        <w:ind w:left="792"/>
      </w:pPr>
    </w:p>
    <w:p w14:paraId="4FC608CC" w14:textId="7E7C3EEF" w:rsidR="00A54873" w:rsidRDefault="00392303" w:rsidP="00C9463B">
      <w:pPr>
        <w:pStyle w:val="ListParagraph"/>
        <w:ind w:left="792"/>
      </w:pPr>
      <w:r>
        <w:t xml:space="preserve">Base year:  </w:t>
      </w:r>
      <w:r w:rsidR="00262B36">
        <w:t>TBD</w:t>
      </w:r>
    </w:p>
    <w:p w14:paraId="107BC067" w14:textId="44F63BE2" w:rsidR="00392303" w:rsidRDefault="00392303" w:rsidP="00C9463B">
      <w:pPr>
        <w:pStyle w:val="ListParagraph"/>
        <w:ind w:left="792"/>
      </w:pPr>
      <w:r>
        <w:t xml:space="preserve">Option year one:  </w:t>
      </w:r>
      <w:r w:rsidR="00262B36">
        <w:t>TBD</w:t>
      </w:r>
    </w:p>
    <w:p w14:paraId="172DA367" w14:textId="2D37D118" w:rsidR="00392303" w:rsidRDefault="00392303" w:rsidP="00C9463B">
      <w:pPr>
        <w:pStyle w:val="ListParagraph"/>
        <w:ind w:left="792"/>
      </w:pPr>
      <w:r>
        <w:t xml:space="preserve">Option year two:  </w:t>
      </w:r>
      <w:r w:rsidR="00262B36">
        <w:t>TBD</w:t>
      </w:r>
    </w:p>
    <w:p w14:paraId="42F409C4" w14:textId="6EE277D0" w:rsidR="00310B14" w:rsidRDefault="00310B14" w:rsidP="00C9463B">
      <w:pPr>
        <w:pStyle w:val="ListParagraph"/>
        <w:ind w:left="792"/>
      </w:pPr>
      <w:r>
        <w:t xml:space="preserve">Option year three:  </w:t>
      </w:r>
      <w:r w:rsidR="00262B36">
        <w:t>TBD</w:t>
      </w:r>
    </w:p>
    <w:p w14:paraId="15EDAF25" w14:textId="2A6BE044" w:rsidR="00310B14" w:rsidRDefault="00310B14" w:rsidP="00C9463B">
      <w:pPr>
        <w:pStyle w:val="ListParagraph"/>
        <w:ind w:left="792"/>
      </w:pPr>
      <w:r>
        <w:t xml:space="preserve">Option year four:  </w:t>
      </w:r>
      <w:r w:rsidR="00262B36">
        <w:t>TBD</w:t>
      </w:r>
    </w:p>
    <w:p w14:paraId="3FDF18D9" w14:textId="1A52B2D1" w:rsidR="00D33C21" w:rsidRPr="00C9463B" w:rsidRDefault="00D33C21" w:rsidP="00352E6C">
      <w:pPr>
        <w:pStyle w:val="Heading2"/>
        <w:numPr>
          <w:ilvl w:val="0"/>
          <w:numId w:val="31"/>
        </w:numPr>
      </w:pPr>
      <w:r>
        <w:t>PLACE OF PERFORMANCE</w:t>
      </w:r>
    </w:p>
    <w:p w14:paraId="575C59B0" w14:textId="71896A3D" w:rsidR="00E21E87" w:rsidRPr="00D33C21" w:rsidRDefault="00E21E87" w:rsidP="00725907">
      <w:pPr>
        <w:pStyle w:val="ListParagraph"/>
        <w:ind w:left="792"/>
        <w:rPr>
          <w:lang w:bidi="en-US"/>
        </w:rPr>
      </w:pPr>
      <w:r>
        <w:t xml:space="preserve">Work will be performed </w:t>
      </w:r>
      <w:r w:rsidR="00725907">
        <w:t>off-site at the contractor’s facilities.</w:t>
      </w:r>
    </w:p>
    <w:sectPr w:rsidR="00E21E87" w:rsidRPr="00D33C2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E80E7" w14:textId="77777777" w:rsidR="00CC345B" w:rsidRDefault="00CC345B" w:rsidP="00DF4571">
      <w:pPr>
        <w:spacing w:after="0" w:line="240" w:lineRule="auto"/>
      </w:pPr>
      <w:r>
        <w:separator/>
      </w:r>
    </w:p>
  </w:endnote>
  <w:endnote w:type="continuationSeparator" w:id="0">
    <w:p w14:paraId="36AAB403" w14:textId="77777777" w:rsidR="00CC345B" w:rsidRDefault="00CC345B" w:rsidP="00DF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FE88" w14:textId="77777777" w:rsidR="0088333C" w:rsidRDefault="00883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848756"/>
      <w:docPartObj>
        <w:docPartGallery w:val="Page Numbers (Bottom of Page)"/>
        <w:docPartUnique/>
      </w:docPartObj>
    </w:sdtPr>
    <w:sdtEndPr>
      <w:rPr>
        <w:noProof/>
      </w:rPr>
    </w:sdtEndPr>
    <w:sdtContent>
      <w:p w14:paraId="4392D969" w14:textId="0F7F5664" w:rsidR="00EC6D31" w:rsidRDefault="00EC6D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D4B2F2" w14:textId="77777777" w:rsidR="00EC6D31" w:rsidRDefault="00EC6D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42A3" w14:textId="77777777" w:rsidR="0088333C" w:rsidRDefault="00883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6066C" w14:textId="77777777" w:rsidR="00CC345B" w:rsidRDefault="00CC345B" w:rsidP="00DF4571">
      <w:pPr>
        <w:spacing w:after="0" w:line="240" w:lineRule="auto"/>
      </w:pPr>
      <w:r>
        <w:separator/>
      </w:r>
    </w:p>
  </w:footnote>
  <w:footnote w:type="continuationSeparator" w:id="0">
    <w:p w14:paraId="0C777F3E" w14:textId="77777777" w:rsidR="00CC345B" w:rsidRDefault="00CC345B" w:rsidP="00DF4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DB7F" w14:textId="77777777" w:rsidR="0088333C" w:rsidRDefault="00883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A266" w14:textId="39F839DD" w:rsidR="0088333C" w:rsidRDefault="008833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172C" w14:textId="77777777" w:rsidR="0088333C" w:rsidRDefault="00883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67D"/>
    <w:multiLevelType w:val="hybridMultilevel"/>
    <w:tmpl w:val="8278D2C8"/>
    <w:lvl w:ilvl="0" w:tplc="A77003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073882"/>
    <w:multiLevelType w:val="hybridMultilevel"/>
    <w:tmpl w:val="3970EB4A"/>
    <w:lvl w:ilvl="0" w:tplc="9EC0A46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40F7219"/>
    <w:multiLevelType w:val="hybridMultilevel"/>
    <w:tmpl w:val="A8068D1C"/>
    <w:lvl w:ilvl="0" w:tplc="56020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43DF3"/>
    <w:multiLevelType w:val="hybridMultilevel"/>
    <w:tmpl w:val="B28AF3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D00855"/>
    <w:multiLevelType w:val="hybridMultilevel"/>
    <w:tmpl w:val="C76C18C4"/>
    <w:lvl w:ilvl="0" w:tplc="C6E02AB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90D7612"/>
    <w:multiLevelType w:val="hybridMultilevel"/>
    <w:tmpl w:val="6CC09B12"/>
    <w:lvl w:ilvl="0" w:tplc="FFFFFFFF">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9552EE5"/>
    <w:multiLevelType w:val="hybridMultilevel"/>
    <w:tmpl w:val="52261406"/>
    <w:lvl w:ilvl="0" w:tplc="5BF8B2D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CAC55D8"/>
    <w:multiLevelType w:val="hybridMultilevel"/>
    <w:tmpl w:val="116CCB3C"/>
    <w:lvl w:ilvl="0" w:tplc="40488D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E3120F"/>
    <w:multiLevelType w:val="multilevel"/>
    <w:tmpl w:val="0010BAFE"/>
    <w:lvl w:ilvl="0">
      <w:start w:val="2"/>
      <w:numFmt w:val="decimal"/>
      <w:lvlText w:val="%1"/>
      <w:lvlJc w:val="left"/>
      <w:pPr>
        <w:ind w:left="518" w:hanging="362"/>
      </w:pPr>
      <w:rPr>
        <w:rFonts w:hint="default"/>
      </w:rPr>
    </w:lvl>
    <w:lvl w:ilvl="1">
      <w:start w:val="1"/>
      <w:numFmt w:val="decimal"/>
      <w:lvlText w:val="%1.%2"/>
      <w:lvlJc w:val="left"/>
      <w:pPr>
        <w:ind w:left="518" w:hanging="362"/>
      </w:pPr>
      <w:rPr>
        <w:rFonts w:ascii="Times New Roman" w:eastAsia="Times New Roman" w:hAnsi="Times New Roman" w:cs="Times New Roman" w:hint="default"/>
        <w:b/>
        <w:bCs/>
        <w:color w:val="231F20"/>
        <w:spacing w:val="-3"/>
        <w:w w:val="99"/>
        <w:sz w:val="24"/>
        <w:szCs w:val="24"/>
      </w:rPr>
    </w:lvl>
    <w:lvl w:ilvl="2">
      <w:start w:val="1"/>
      <w:numFmt w:val="decimal"/>
      <w:lvlText w:val="%1.%2.%3"/>
      <w:lvlJc w:val="left"/>
      <w:pPr>
        <w:ind w:left="692" w:hanging="536"/>
      </w:pPr>
      <w:rPr>
        <w:rFonts w:ascii="Times New Roman" w:eastAsia="Times New Roman" w:hAnsi="Times New Roman" w:cs="Times New Roman" w:hint="default"/>
        <w:b/>
        <w:bCs/>
        <w:color w:val="231F20"/>
        <w:spacing w:val="-3"/>
        <w:w w:val="100"/>
        <w:sz w:val="24"/>
        <w:szCs w:val="24"/>
      </w:rPr>
    </w:lvl>
    <w:lvl w:ilvl="3">
      <w:start w:val="1"/>
      <w:numFmt w:val="decimal"/>
      <w:lvlText w:val="%1.%2.%3.%4"/>
      <w:lvlJc w:val="left"/>
      <w:pPr>
        <w:ind w:left="160" w:hanging="713"/>
      </w:pPr>
      <w:rPr>
        <w:rFonts w:ascii="Times New Roman" w:eastAsia="Times New Roman" w:hAnsi="Times New Roman" w:cs="Times New Roman" w:hint="default"/>
        <w:b/>
        <w:bCs/>
        <w:color w:val="231F20"/>
        <w:spacing w:val="-4"/>
        <w:w w:val="100"/>
        <w:sz w:val="24"/>
        <w:szCs w:val="24"/>
      </w:rPr>
    </w:lvl>
    <w:lvl w:ilvl="4">
      <w:start w:val="1"/>
      <w:numFmt w:val="bullet"/>
      <w:lvlText w:val=""/>
      <w:lvlJc w:val="left"/>
      <w:pPr>
        <w:ind w:left="1260" w:hanging="360"/>
      </w:pPr>
      <w:rPr>
        <w:rFonts w:ascii="Symbol" w:hAnsi="Symbol" w:hint="default"/>
      </w:rPr>
    </w:lvl>
    <w:lvl w:ilvl="5">
      <w:numFmt w:val="bullet"/>
      <w:lvlText w:val="•"/>
      <w:lvlJc w:val="left"/>
      <w:pPr>
        <w:ind w:left="2320" w:hanging="480"/>
      </w:pPr>
      <w:rPr>
        <w:rFonts w:hint="default"/>
      </w:rPr>
    </w:lvl>
    <w:lvl w:ilvl="6">
      <w:numFmt w:val="bullet"/>
      <w:lvlText w:val="•"/>
      <w:lvlJc w:val="left"/>
      <w:pPr>
        <w:ind w:left="4112" w:hanging="480"/>
      </w:pPr>
      <w:rPr>
        <w:rFonts w:hint="default"/>
      </w:rPr>
    </w:lvl>
    <w:lvl w:ilvl="7">
      <w:numFmt w:val="bullet"/>
      <w:lvlText w:val="•"/>
      <w:lvlJc w:val="left"/>
      <w:pPr>
        <w:ind w:left="5904" w:hanging="480"/>
      </w:pPr>
      <w:rPr>
        <w:rFonts w:hint="default"/>
      </w:rPr>
    </w:lvl>
    <w:lvl w:ilvl="8">
      <w:numFmt w:val="bullet"/>
      <w:lvlText w:val="•"/>
      <w:lvlJc w:val="left"/>
      <w:pPr>
        <w:ind w:left="7696" w:hanging="480"/>
      </w:pPr>
      <w:rPr>
        <w:rFonts w:hint="default"/>
      </w:rPr>
    </w:lvl>
  </w:abstractNum>
  <w:abstractNum w:abstractNumId="9" w15:restartNumberingAfterBreak="0">
    <w:nsid w:val="10786C45"/>
    <w:multiLevelType w:val="hybridMultilevel"/>
    <w:tmpl w:val="E1E000FA"/>
    <w:lvl w:ilvl="0" w:tplc="5F5E0A1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3217C9B"/>
    <w:multiLevelType w:val="hybridMultilevel"/>
    <w:tmpl w:val="17662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115185"/>
    <w:multiLevelType w:val="hybridMultilevel"/>
    <w:tmpl w:val="2E8E85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6D7708E"/>
    <w:multiLevelType w:val="hybridMultilevel"/>
    <w:tmpl w:val="AE36E726"/>
    <w:lvl w:ilvl="0" w:tplc="B650C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273A56"/>
    <w:multiLevelType w:val="hybridMultilevel"/>
    <w:tmpl w:val="8B3CF50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1C03499A"/>
    <w:multiLevelType w:val="hybridMultilevel"/>
    <w:tmpl w:val="EEB642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F966EFD"/>
    <w:multiLevelType w:val="hybridMultilevel"/>
    <w:tmpl w:val="4C2205A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20092E12"/>
    <w:multiLevelType w:val="hybridMultilevel"/>
    <w:tmpl w:val="3C8C3E6C"/>
    <w:lvl w:ilvl="0" w:tplc="3BB61C3A">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 w15:restartNumberingAfterBreak="0">
    <w:nsid w:val="20B90BEB"/>
    <w:multiLevelType w:val="hybridMultilevel"/>
    <w:tmpl w:val="C12E7E9C"/>
    <w:lvl w:ilvl="0" w:tplc="4880B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9B1153"/>
    <w:multiLevelType w:val="hybridMultilevel"/>
    <w:tmpl w:val="F92A5484"/>
    <w:lvl w:ilvl="0" w:tplc="63A4EF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9E040AB"/>
    <w:multiLevelType w:val="hybridMultilevel"/>
    <w:tmpl w:val="7AFA5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065647"/>
    <w:multiLevelType w:val="hybridMultilevel"/>
    <w:tmpl w:val="DEC83332"/>
    <w:lvl w:ilvl="0" w:tplc="D46E3562">
      <w:start w:val="1"/>
      <w:numFmt w:val="lowerRoman"/>
      <w:lvlText w:val="%1."/>
      <w:lvlJc w:val="left"/>
      <w:pPr>
        <w:ind w:left="2520" w:hanging="720"/>
      </w:pPr>
      <w:rPr>
        <w:rFonts w:hint="default"/>
      </w:rPr>
    </w:lvl>
    <w:lvl w:ilvl="1" w:tplc="04090019">
      <w:start w:val="1"/>
      <w:numFmt w:val="lowerLetter"/>
      <w:lvlText w:val="%2."/>
      <w:lvlJc w:val="left"/>
      <w:pPr>
        <w:ind w:left="2880" w:hanging="360"/>
      </w:pPr>
    </w:lvl>
    <w:lvl w:ilvl="2" w:tplc="7D7A2DD0">
      <w:start w:val="1"/>
      <w:numFmt w:val="decimal"/>
      <w:lvlText w:val="%3."/>
      <w:lvlJc w:val="left"/>
      <w:pPr>
        <w:ind w:left="3780" w:hanging="360"/>
      </w:pPr>
      <w:rPr>
        <w:rFonts w:hint="default"/>
      </w:r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2B2E4030"/>
    <w:multiLevelType w:val="hybridMultilevel"/>
    <w:tmpl w:val="69CE6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E54E93"/>
    <w:multiLevelType w:val="hybridMultilevel"/>
    <w:tmpl w:val="27FEC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F01077F"/>
    <w:multiLevelType w:val="hybridMultilevel"/>
    <w:tmpl w:val="963C19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0171BD9"/>
    <w:multiLevelType w:val="hybridMultilevel"/>
    <w:tmpl w:val="10A259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50E2A9D"/>
    <w:multiLevelType w:val="hybridMultilevel"/>
    <w:tmpl w:val="A208B3F4"/>
    <w:lvl w:ilvl="0" w:tplc="76065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D0B026D"/>
    <w:multiLevelType w:val="hybridMultilevel"/>
    <w:tmpl w:val="66880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F782ED4"/>
    <w:multiLevelType w:val="hybridMultilevel"/>
    <w:tmpl w:val="5F6AF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1E52F0E"/>
    <w:multiLevelType w:val="hybridMultilevel"/>
    <w:tmpl w:val="B7CC80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827481A"/>
    <w:multiLevelType w:val="hybridMultilevel"/>
    <w:tmpl w:val="49268A44"/>
    <w:lvl w:ilvl="0" w:tplc="59E2B28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0" w15:restartNumberingAfterBreak="0">
    <w:nsid w:val="49F872A1"/>
    <w:multiLevelType w:val="hybridMultilevel"/>
    <w:tmpl w:val="430CB140"/>
    <w:lvl w:ilvl="0" w:tplc="C5E21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65791D"/>
    <w:multiLevelType w:val="hybridMultilevel"/>
    <w:tmpl w:val="9EF25840"/>
    <w:lvl w:ilvl="0" w:tplc="C4CC52F2">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13C2BB4"/>
    <w:multiLevelType w:val="hybridMultilevel"/>
    <w:tmpl w:val="9E722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CC6203"/>
    <w:multiLevelType w:val="hybridMultilevel"/>
    <w:tmpl w:val="92D8CEF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4" w15:restartNumberingAfterBreak="0">
    <w:nsid w:val="55987123"/>
    <w:multiLevelType w:val="hybridMultilevel"/>
    <w:tmpl w:val="E0C6AB8A"/>
    <w:lvl w:ilvl="0" w:tplc="0FD6EB00">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5" w15:restartNumberingAfterBreak="0">
    <w:nsid w:val="55F73908"/>
    <w:multiLevelType w:val="hybridMultilevel"/>
    <w:tmpl w:val="D34E0EA2"/>
    <w:lvl w:ilvl="0" w:tplc="C674E990">
      <w:start w:val="1"/>
      <w:numFmt w:val="decimal"/>
      <w:lvlText w:val="%1."/>
      <w:lvlJc w:val="left"/>
      <w:pPr>
        <w:ind w:left="1440" w:hanging="360"/>
      </w:pPr>
      <w:rPr>
        <w:rFonts w:ascii="Times New Roman" w:eastAsiaTheme="minorHAnsi" w:hAnsi="Times New Roman"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98F1768"/>
    <w:multiLevelType w:val="hybridMultilevel"/>
    <w:tmpl w:val="89EA7202"/>
    <w:lvl w:ilvl="0" w:tplc="9C8878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B713DB1"/>
    <w:multiLevelType w:val="hybridMultilevel"/>
    <w:tmpl w:val="C1FED24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8" w15:restartNumberingAfterBreak="0">
    <w:nsid w:val="5E035236"/>
    <w:multiLevelType w:val="hybridMultilevel"/>
    <w:tmpl w:val="507E49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5F5F0EF9"/>
    <w:multiLevelType w:val="multilevel"/>
    <w:tmpl w:val="35B60D40"/>
    <w:lvl w:ilvl="0">
      <w:start w:val="2"/>
      <w:numFmt w:val="decimal"/>
      <w:lvlText w:val="%1"/>
      <w:lvlJc w:val="left"/>
      <w:pPr>
        <w:ind w:left="160" w:hanging="903"/>
      </w:pPr>
      <w:rPr>
        <w:rFonts w:hint="default"/>
      </w:rPr>
    </w:lvl>
    <w:lvl w:ilvl="1">
      <w:start w:val="3"/>
      <w:numFmt w:val="decimal"/>
      <w:lvlText w:val="%1.%2"/>
      <w:lvlJc w:val="left"/>
      <w:pPr>
        <w:ind w:left="160" w:hanging="903"/>
      </w:pPr>
      <w:rPr>
        <w:rFonts w:hint="default"/>
      </w:rPr>
    </w:lvl>
    <w:lvl w:ilvl="2">
      <w:start w:val="1"/>
      <w:numFmt w:val="decimal"/>
      <w:lvlText w:val="%1.%2.%3"/>
      <w:lvlJc w:val="left"/>
      <w:pPr>
        <w:ind w:left="160" w:hanging="903"/>
      </w:pPr>
      <w:rPr>
        <w:rFonts w:hint="default"/>
      </w:rPr>
    </w:lvl>
    <w:lvl w:ilvl="3">
      <w:start w:val="2"/>
      <w:numFmt w:val="decimal"/>
      <w:lvlText w:val="%1.%2.%3.%4"/>
      <w:lvlJc w:val="left"/>
      <w:pPr>
        <w:ind w:left="160" w:hanging="903"/>
      </w:pPr>
      <w:rPr>
        <w:rFonts w:hint="default"/>
      </w:rPr>
    </w:lvl>
    <w:lvl w:ilvl="4">
      <w:start w:val="1"/>
      <w:numFmt w:val="decimal"/>
      <w:lvlText w:val="%1.%2.%3.%4.%5"/>
      <w:lvlJc w:val="left"/>
      <w:pPr>
        <w:ind w:left="160" w:hanging="903"/>
      </w:pPr>
      <w:rPr>
        <w:rFonts w:ascii="Times New Roman" w:eastAsia="Times New Roman" w:hAnsi="Times New Roman" w:cs="Times New Roman" w:hint="default"/>
        <w:b/>
        <w:bCs/>
        <w:color w:val="231F20"/>
        <w:spacing w:val="-40"/>
        <w:w w:val="100"/>
        <w:sz w:val="24"/>
        <w:szCs w:val="24"/>
      </w:rPr>
    </w:lvl>
    <w:lvl w:ilvl="5">
      <w:numFmt w:val="bullet"/>
      <w:lvlText w:val=""/>
      <w:lvlJc w:val="left"/>
      <w:pPr>
        <w:ind w:left="1349" w:hanging="359"/>
      </w:pPr>
      <w:rPr>
        <w:rFonts w:ascii="Symbol" w:eastAsia="Symbol" w:hAnsi="Symbol" w:cs="Symbol" w:hint="default"/>
        <w:color w:val="231F20"/>
        <w:w w:val="100"/>
        <w:sz w:val="24"/>
        <w:szCs w:val="24"/>
      </w:rPr>
    </w:lvl>
    <w:lvl w:ilvl="6">
      <w:numFmt w:val="bullet"/>
      <w:lvlText w:val="•"/>
      <w:lvlJc w:val="left"/>
      <w:pPr>
        <w:ind w:left="6657" w:hanging="359"/>
      </w:pPr>
      <w:rPr>
        <w:rFonts w:hint="default"/>
      </w:rPr>
    </w:lvl>
    <w:lvl w:ilvl="7">
      <w:numFmt w:val="bullet"/>
      <w:lvlText w:val="•"/>
      <w:lvlJc w:val="left"/>
      <w:pPr>
        <w:ind w:left="7813" w:hanging="359"/>
      </w:pPr>
      <w:rPr>
        <w:rFonts w:hint="default"/>
      </w:rPr>
    </w:lvl>
    <w:lvl w:ilvl="8">
      <w:numFmt w:val="bullet"/>
      <w:lvlText w:val="•"/>
      <w:lvlJc w:val="left"/>
      <w:pPr>
        <w:ind w:left="8968" w:hanging="359"/>
      </w:pPr>
      <w:rPr>
        <w:rFonts w:hint="default"/>
      </w:rPr>
    </w:lvl>
  </w:abstractNum>
  <w:abstractNum w:abstractNumId="40" w15:restartNumberingAfterBreak="0">
    <w:nsid w:val="61CE6731"/>
    <w:multiLevelType w:val="hybridMultilevel"/>
    <w:tmpl w:val="56C8AB34"/>
    <w:lvl w:ilvl="0" w:tplc="9F029E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249535F"/>
    <w:multiLevelType w:val="hybridMultilevel"/>
    <w:tmpl w:val="49268A44"/>
    <w:lvl w:ilvl="0" w:tplc="59E2B28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2" w15:restartNumberingAfterBreak="0">
    <w:nsid w:val="6B572B8F"/>
    <w:multiLevelType w:val="hybridMultilevel"/>
    <w:tmpl w:val="702235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6B118B"/>
    <w:multiLevelType w:val="hybridMultilevel"/>
    <w:tmpl w:val="49268A44"/>
    <w:lvl w:ilvl="0" w:tplc="59E2B28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4" w15:restartNumberingAfterBreak="0">
    <w:nsid w:val="781354B8"/>
    <w:multiLevelType w:val="hybridMultilevel"/>
    <w:tmpl w:val="9948F0E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5" w15:restartNumberingAfterBreak="0">
    <w:nsid w:val="781C17AB"/>
    <w:multiLevelType w:val="hybridMultilevel"/>
    <w:tmpl w:val="5B16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034937"/>
    <w:multiLevelType w:val="hybridMultilevel"/>
    <w:tmpl w:val="52561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CB90B31"/>
    <w:multiLevelType w:val="hybridMultilevel"/>
    <w:tmpl w:val="DF6E32B4"/>
    <w:lvl w:ilvl="0" w:tplc="41327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8947885">
    <w:abstractNumId w:val="9"/>
  </w:num>
  <w:num w:numId="2" w16cid:durableId="1360206149">
    <w:abstractNumId w:val="19"/>
  </w:num>
  <w:num w:numId="3" w16cid:durableId="481967984">
    <w:abstractNumId w:val="35"/>
  </w:num>
  <w:num w:numId="4" w16cid:durableId="1544368275">
    <w:abstractNumId w:val="17"/>
  </w:num>
  <w:num w:numId="5" w16cid:durableId="867177391">
    <w:abstractNumId w:val="36"/>
  </w:num>
  <w:num w:numId="6" w16cid:durableId="774596007">
    <w:abstractNumId w:val="45"/>
  </w:num>
  <w:num w:numId="7" w16cid:durableId="252055453">
    <w:abstractNumId w:val="42"/>
  </w:num>
  <w:num w:numId="8" w16cid:durableId="49381258">
    <w:abstractNumId w:val="12"/>
  </w:num>
  <w:num w:numId="9" w16cid:durableId="168371548">
    <w:abstractNumId w:val="28"/>
  </w:num>
  <w:num w:numId="10" w16cid:durableId="608122832">
    <w:abstractNumId w:val="3"/>
  </w:num>
  <w:num w:numId="11" w16cid:durableId="630016333">
    <w:abstractNumId w:val="4"/>
  </w:num>
  <w:num w:numId="12" w16cid:durableId="1919287666">
    <w:abstractNumId w:val="38"/>
  </w:num>
  <w:num w:numId="13" w16cid:durableId="716777988">
    <w:abstractNumId w:val="27"/>
  </w:num>
  <w:num w:numId="14" w16cid:durableId="1563903817">
    <w:abstractNumId w:val="11"/>
  </w:num>
  <w:num w:numId="15" w16cid:durableId="924414625">
    <w:abstractNumId w:val="14"/>
  </w:num>
  <w:num w:numId="16" w16cid:durableId="1658681008">
    <w:abstractNumId w:val="20"/>
  </w:num>
  <w:num w:numId="17" w16cid:durableId="1466972393">
    <w:abstractNumId w:val="31"/>
  </w:num>
  <w:num w:numId="18" w16cid:durableId="2127043158">
    <w:abstractNumId w:val="1"/>
  </w:num>
  <w:num w:numId="19" w16cid:durableId="915627949">
    <w:abstractNumId w:val="25"/>
  </w:num>
  <w:num w:numId="20" w16cid:durableId="1250044587">
    <w:abstractNumId w:val="0"/>
  </w:num>
  <w:num w:numId="21" w16cid:durableId="1813519497">
    <w:abstractNumId w:val="6"/>
  </w:num>
  <w:num w:numId="22" w16cid:durableId="235020799">
    <w:abstractNumId w:val="2"/>
  </w:num>
  <w:num w:numId="23" w16cid:durableId="1374621413">
    <w:abstractNumId w:val="24"/>
  </w:num>
  <w:num w:numId="24" w16cid:durableId="1566600351">
    <w:abstractNumId w:val="32"/>
  </w:num>
  <w:num w:numId="25" w16cid:durableId="796724513">
    <w:abstractNumId w:val="47"/>
  </w:num>
  <w:num w:numId="26" w16cid:durableId="1708866784">
    <w:abstractNumId w:val="30"/>
  </w:num>
  <w:num w:numId="27" w16cid:durableId="1557542078">
    <w:abstractNumId w:val="26"/>
  </w:num>
  <w:num w:numId="28" w16cid:durableId="1022392852">
    <w:abstractNumId w:val="18"/>
  </w:num>
  <w:num w:numId="29" w16cid:durableId="1244027557">
    <w:abstractNumId w:val="41"/>
  </w:num>
  <w:num w:numId="30" w16cid:durableId="102304338">
    <w:abstractNumId w:val="43"/>
  </w:num>
  <w:num w:numId="31" w16cid:durableId="1109668852">
    <w:abstractNumId w:val="29"/>
  </w:num>
  <w:num w:numId="32" w16cid:durableId="1556694446">
    <w:abstractNumId w:val="46"/>
  </w:num>
  <w:num w:numId="33" w16cid:durableId="741950632">
    <w:abstractNumId w:val="10"/>
  </w:num>
  <w:num w:numId="34" w16cid:durableId="625165028">
    <w:abstractNumId w:val="39"/>
  </w:num>
  <w:num w:numId="35" w16cid:durableId="1487360750">
    <w:abstractNumId w:val="8"/>
  </w:num>
  <w:num w:numId="36" w16cid:durableId="890309327">
    <w:abstractNumId w:val="40"/>
  </w:num>
  <w:num w:numId="37" w16cid:durableId="1000504372">
    <w:abstractNumId w:val="7"/>
  </w:num>
  <w:num w:numId="38" w16cid:durableId="946886803">
    <w:abstractNumId w:val="22"/>
  </w:num>
  <w:num w:numId="39" w16cid:durableId="1326932933">
    <w:abstractNumId w:val="5"/>
  </w:num>
  <w:num w:numId="40" w16cid:durableId="1463186249">
    <w:abstractNumId w:val="34"/>
  </w:num>
  <w:num w:numId="41" w16cid:durableId="154927754">
    <w:abstractNumId w:val="16"/>
  </w:num>
  <w:num w:numId="42" w16cid:durableId="1216891342">
    <w:abstractNumId w:val="23"/>
  </w:num>
  <w:num w:numId="43" w16cid:durableId="1721322508">
    <w:abstractNumId w:val="15"/>
  </w:num>
  <w:num w:numId="44" w16cid:durableId="131213780">
    <w:abstractNumId w:val="37"/>
  </w:num>
  <w:num w:numId="45" w16cid:durableId="725495676">
    <w:abstractNumId w:val="33"/>
  </w:num>
  <w:num w:numId="46" w16cid:durableId="896665436">
    <w:abstractNumId w:val="44"/>
  </w:num>
  <w:num w:numId="47" w16cid:durableId="1136024819">
    <w:abstractNumId w:val="13"/>
  </w:num>
  <w:num w:numId="48" w16cid:durableId="913709058">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A6"/>
    <w:rsid w:val="000059A5"/>
    <w:rsid w:val="00006D90"/>
    <w:rsid w:val="0003379B"/>
    <w:rsid w:val="00033BDD"/>
    <w:rsid w:val="00042590"/>
    <w:rsid w:val="00043F01"/>
    <w:rsid w:val="000454BC"/>
    <w:rsid w:val="00051E04"/>
    <w:rsid w:val="00054243"/>
    <w:rsid w:val="00054C01"/>
    <w:rsid w:val="00075492"/>
    <w:rsid w:val="000834F7"/>
    <w:rsid w:val="00086F41"/>
    <w:rsid w:val="00093919"/>
    <w:rsid w:val="000B021D"/>
    <w:rsid w:val="000B1AE1"/>
    <w:rsid w:val="000B5348"/>
    <w:rsid w:val="000B6D0D"/>
    <w:rsid w:val="000D2156"/>
    <w:rsid w:val="000D774B"/>
    <w:rsid w:val="000E32DE"/>
    <w:rsid w:val="000E4020"/>
    <w:rsid w:val="001048B7"/>
    <w:rsid w:val="00111F53"/>
    <w:rsid w:val="00112AA1"/>
    <w:rsid w:val="00113A6F"/>
    <w:rsid w:val="00114787"/>
    <w:rsid w:val="00114816"/>
    <w:rsid w:val="00125820"/>
    <w:rsid w:val="0013279A"/>
    <w:rsid w:val="00136742"/>
    <w:rsid w:val="00164D65"/>
    <w:rsid w:val="00166792"/>
    <w:rsid w:val="00195713"/>
    <w:rsid w:val="001A57CC"/>
    <w:rsid w:val="001B1263"/>
    <w:rsid w:val="001B5005"/>
    <w:rsid w:val="001C0543"/>
    <w:rsid w:val="001C25F8"/>
    <w:rsid w:val="001C4467"/>
    <w:rsid w:val="001C7DEE"/>
    <w:rsid w:val="001D5F85"/>
    <w:rsid w:val="001D79C6"/>
    <w:rsid w:val="001E79DE"/>
    <w:rsid w:val="001F7E94"/>
    <w:rsid w:val="00200E54"/>
    <w:rsid w:val="0020480D"/>
    <w:rsid w:val="0021041B"/>
    <w:rsid w:val="0022227E"/>
    <w:rsid w:val="002252F2"/>
    <w:rsid w:val="00227EBD"/>
    <w:rsid w:val="002302E0"/>
    <w:rsid w:val="002401B1"/>
    <w:rsid w:val="002516EE"/>
    <w:rsid w:val="002602DE"/>
    <w:rsid w:val="00260EE1"/>
    <w:rsid w:val="00262B36"/>
    <w:rsid w:val="002969BA"/>
    <w:rsid w:val="002A2493"/>
    <w:rsid w:val="002A4556"/>
    <w:rsid w:val="002A4F9D"/>
    <w:rsid w:val="002A72DF"/>
    <w:rsid w:val="002B2FE7"/>
    <w:rsid w:val="002C3D51"/>
    <w:rsid w:val="002D3175"/>
    <w:rsid w:val="002E3061"/>
    <w:rsid w:val="002F23B2"/>
    <w:rsid w:val="002F424E"/>
    <w:rsid w:val="002F4949"/>
    <w:rsid w:val="002F5E94"/>
    <w:rsid w:val="00301E5B"/>
    <w:rsid w:val="00303CA9"/>
    <w:rsid w:val="00304D15"/>
    <w:rsid w:val="00310B14"/>
    <w:rsid w:val="00317829"/>
    <w:rsid w:val="00324E62"/>
    <w:rsid w:val="003273A0"/>
    <w:rsid w:val="00336363"/>
    <w:rsid w:val="00343287"/>
    <w:rsid w:val="00352BA7"/>
    <w:rsid w:val="00352E6C"/>
    <w:rsid w:val="0035710C"/>
    <w:rsid w:val="00357955"/>
    <w:rsid w:val="003623AC"/>
    <w:rsid w:val="003627B4"/>
    <w:rsid w:val="00364F14"/>
    <w:rsid w:val="003655A4"/>
    <w:rsid w:val="003745A5"/>
    <w:rsid w:val="00383D5B"/>
    <w:rsid w:val="00387D76"/>
    <w:rsid w:val="00392303"/>
    <w:rsid w:val="00394103"/>
    <w:rsid w:val="00395745"/>
    <w:rsid w:val="003A2840"/>
    <w:rsid w:val="003A54D6"/>
    <w:rsid w:val="003A5613"/>
    <w:rsid w:val="003B4D67"/>
    <w:rsid w:val="003C0D71"/>
    <w:rsid w:val="003C356C"/>
    <w:rsid w:val="003D3D34"/>
    <w:rsid w:val="003D681E"/>
    <w:rsid w:val="003E0463"/>
    <w:rsid w:val="003E6C84"/>
    <w:rsid w:val="003F0A7F"/>
    <w:rsid w:val="003F20B3"/>
    <w:rsid w:val="003F4B7B"/>
    <w:rsid w:val="0040244C"/>
    <w:rsid w:val="0041177A"/>
    <w:rsid w:val="00424D18"/>
    <w:rsid w:val="004442BA"/>
    <w:rsid w:val="00446A3A"/>
    <w:rsid w:val="00464FB9"/>
    <w:rsid w:val="00474E59"/>
    <w:rsid w:val="00476110"/>
    <w:rsid w:val="00481BE3"/>
    <w:rsid w:val="00483811"/>
    <w:rsid w:val="00497E89"/>
    <w:rsid w:val="004B4E2A"/>
    <w:rsid w:val="004B7BA0"/>
    <w:rsid w:val="004C21D0"/>
    <w:rsid w:val="004C2584"/>
    <w:rsid w:val="004C48E7"/>
    <w:rsid w:val="004E352B"/>
    <w:rsid w:val="004E798F"/>
    <w:rsid w:val="00500E43"/>
    <w:rsid w:val="00501336"/>
    <w:rsid w:val="00503B36"/>
    <w:rsid w:val="00511AFB"/>
    <w:rsid w:val="00511B91"/>
    <w:rsid w:val="00517E95"/>
    <w:rsid w:val="0052202E"/>
    <w:rsid w:val="00522C6C"/>
    <w:rsid w:val="005239F9"/>
    <w:rsid w:val="005268F8"/>
    <w:rsid w:val="00530C1E"/>
    <w:rsid w:val="0053496C"/>
    <w:rsid w:val="00534CD4"/>
    <w:rsid w:val="00537FC0"/>
    <w:rsid w:val="005413F1"/>
    <w:rsid w:val="0054286F"/>
    <w:rsid w:val="0055121B"/>
    <w:rsid w:val="0055798F"/>
    <w:rsid w:val="005600B5"/>
    <w:rsid w:val="0056016D"/>
    <w:rsid w:val="00565B23"/>
    <w:rsid w:val="00591695"/>
    <w:rsid w:val="00594290"/>
    <w:rsid w:val="005962F0"/>
    <w:rsid w:val="00596409"/>
    <w:rsid w:val="005A1F59"/>
    <w:rsid w:val="005A62AE"/>
    <w:rsid w:val="005B3486"/>
    <w:rsid w:val="005C0572"/>
    <w:rsid w:val="005C3B49"/>
    <w:rsid w:val="005C3D04"/>
    <w:rsid w:val="005D0177"/>
    <w:rsid w:val="005E08B1"/>
    <w:rsid w:val="005E3A72"/>
    <w:rsid w:val="005E5AA8"/>
    <w:rsid w:val="005E5EC4"/>
    <w:rsid w:val="005F4E60"/>
    <w:rsid w:val="005F5C73"/>
    <w:rsid w:val="005F716B"/>
    <w:rsid w:val="00600ED4"/>
    <w:rsid w:val="0060745E"/>
    <w:rsid w:val="00613CC0"/>
    <w:rsid w:val="00614B02"/>
    <w:rsid w:val="006174EB"/>
    <w:rsid w:val="006264C8"/>
    <w:rsid w:val="0064170B"/>
    <w:rsid w:val="00645236"/>
    <w:rsid w:val="0065176D"/>
    <w:rsid w:val="00655352"/>
    <w:rsid w:val="006556C7"/>
    <w:rsid w:val="00657CEA"/>
    <w:rsid w:val="00660148"/>
    <w:rsid w:val="006621EA"/>
    <w:rsid w:val="00674DAF"/>
    <w:rsid w:val="0067599E"/>
    <w:rsid w:val="00676BFE"/>
    <w:rsid w:val="00680A13"/>
    <w:rsid w:val="006834AE"/>
    <w:rsid w:val="006907E4"/>
    <w:rsid w:val="00697002"/>
    <w:rsid w:val="006A3D54"/>
    <w:rsid w:val="006B0C4F"/>
    <w:rsid w:val="006B207A"/>
    <w:rsid w:val="006C0373"/>
    <w:rsid w:val="006D0B16"/>
    <w:rsid w:val="006D2306"/>
    <w:rsid w:val="006D245F"/>
    <w:rsid w:val="006D5325"/>
    <w:rsid w:val="006D5620"/>
    <w:rsid w:val="006E15C7"/>
    <w:rsid w:val="006E1EFF"/>
    <w:rsid w:val="006E5EB6"/>
    <w:rsid w:val="006E60F4"/>
    <w:rsid w:val="006E7D5C"/>
    <w:rsid w:val="006F003D"/>
    <w:rsid w:val="00706513"/>
    <w:rsid w:val="00706A99"/>
    <w:rsid w:val="0070768A"/>
    <w:rsid w:val="0071060F"/>
    <w:rsid w:val="00710C92"/>
    <w:rsid w:val="007143A6"/>
    <w:rsid w:val="00725907"/>
    <w:rsid w:val="00727A94"/>
    <w:rsid w:val="00733068"/>
    <w:rsid w:val="00741CA2"/>
    <w:rsid w:val="0075027A"/>
    <w:rsid w:val="00753BFB"/>
    <w:rsid w:val="00755342"/>
    <w:rsid w:val="00755CCC"/>
    <w:rsid w:val="00756406"/>
    <w:rsid w:val="007608F9"/>
    <w:rsid w:val="00760F50"/>
    <w:rsid w:val="00764A5D"/>
    <w:rsid w:val="00764BFB"/>
    <w:rsid w:val="007651BA"/>
    <w:rsid w:val="00765F93"/>
    <w:rsid w:val="0078229F"/>
    <w:rsid w:val="00786218"/>
    <w:rsid w:val="00787A76"/>
    <w:rsid w:val="00791B5C"/>
    <w:rsid w:val="00794D08"/>
    <w:rsid w:val="00796970"/>
    <w:rsid w:val="007A0F84"/>
    <w:rsid w:val="007A75A2"/>
    <w:rsid w:val="007B5394"/>
    <w:rsid w:val="007C584D"/>
    <w:rsid w:val="007D61C3"/>
    <w:rsid w:val="007E0BE4"/>
    <w:rsid w:val="007E1A03"/>
    <w:rsid w:val="007E5A87"/>
    <w:rsid w:val="007F0AE0"/>
    <w:rsid w:val="007F5805"/>
    <w:rsid w:val="008034A8"/>
    <w:rsid w:val="00803AA9"/>
    <w:rsid w:val="00804E86"/>
    <w:rsid w:val="00805B98"/>
    <w:rsid w:val="00820EBE"/>
    <w:rsid w:val="00821725"/>
    <w:rsid w:val="00831841"/>
    <w:rsid w:val="00852E1C"/>
    <w:rsid w:val="00854188"/>
    <w:rsid w:val="00862017"/>
    <w:rsid w:val="0088333C"/>
    <w:rsid w:val="008A17E2"/>
    <w:rsid w:val="008A1F14"/>
    <w:rsid w:val="008B150D"/>
    <w:rsid w:val="008C152B"/>
    <w:rsid w:val="008D1D0C"/>
    <w:rsid w:val="008D24EF"/>
    <w:rsid w:val="008D40BB"/>
    <w:rsid w:val="008D6ABF"/>
    <w:rsid w:val="008F2130"/>
    <w:rsid w:val="0091235A"/>
    <w:rsid w:val="009140D5"/>
    <w:rsid w:val="00921252"/>
    <w:rsid w:val="00931547"/>
    <w:rsid w:val="00933451"/>
    <w:rsid w:val="0093423E"/>
    <w:rsid w:val="00934BA4"/>
    <w:rsid w:val="0093507D"/>
    <w:rsid w:val="00941ECF"/>
    <w:rsid w:val="00942BBC"/>
    <w:rsid w:val="00946604"/>
    <w:rsid w:val="00961F04"/>
    <w:rsid w:val="00964140"/>
    <w:rsid w:val="00966F2E"/>
    <w:rsid w:val="0098400C"/>
    <w:rsid w:val="009948F2"/>
    <w:rsid w:val="009D461F"/>
    <w:rsid w:val="009D7012"/>
    <w:rsid w:val="009E227E"/>
    <w:rsid w:val="009E3F4E"/>
    <w:rsid w:val="00A00595"/>
    <w:rsid w:val="00A031A8"/>
    <w:rsid w:val="00A149FD"/>
    <w:rsid w:val="00A205FB"/>
    <w:rsid w:val="00A207DD"/>
    <w:rsid w:val="00A20A27"/>
    <w:rsid w:val="00A278D1"/>
    <w:rsid w:val="00A315AD"/>
    <w:rsid w:val="00A315AE"/>
    <w:rsid w:val="00A33A14"/>
    <w:rsid w:val="00A46328"/>
    <w:rsid w:val="00A53C86"/>
    <w:rsid w:val="00A545FA"/>
    <w:rsid w:val="00A54873"/>
    <w:rsid w:val="00A56597"/>
    <w:rsid w:val="00A57B0A"/>
    <w:rsid w:val="00A711FC"/>
    <w:rsid w:val="00AC1D1E"/>
    <w:rsid w:val="00AC521E"/>
    <w:rsid w:val="00AC71DB"/>
    <w:rsid w:val="00AE04BD"/>
    <w:rsid w:val="00AE40F3"/>
    <w:rsid w:val="00AE54D5"/>
    <w:rsid w:val="00AF36DF"/>
    <w:rsid w:val="00B05EED"/>
    <w:rsid w:val="00B10C01"/>
    <w:rsid w:val="00B32F35"/>
    <w:rsid w:val="00B3423C"/>
    <w:rsid w:val="00B36209"/>
    <w:rsid w:val="00B40152"/>
    <w:rsid w:val="00B45A7F"/>
    <w:rsid w:val="00B5256E"/>
    <w:rsid w:val="00B63ED1"/>
    <w:rsid w:val="00B66422"/>
    <w:rsid w:val="00B84EE2"/>
    <w:rsid w:val="00BA57F8"/>
    <w:rsid w:val="00BB1B9C"/>
    <w:rsid w:val="00BB4427"/>
    <w:rsid w:val="00BB4CAE"/>
    <w:rsid w:val="00BC305D"/>
    <w:rsid w:val="00BC4FF1"/>
    <w:rsid w:val="00BC6011"/>
    <w:rsid w:val="00BD5C3A"/>
    <w:rsid w:val="00BE3891"/>
    <w:rsid w:val="00BE4B29"/>
    <w:rsid w:val="00BE4C31"/>
    <w:rsid w:val="00BE7F77"/>
    <w:rsid w:val="00BF389D"/>
    <w:rsid w:val="00C0081C"/>
    <w:rsid w:val="00C00A3E"/>
    <w:rsid w:val="00C057F7"/>
    <w:rsid w:val="00C14783"/>
    <w:rsid w:val="00C17D0F"/>
    <w:rsid w:val="00C212E1"/>
    <w:rsid w:val="00C30B97"/>
    <w:rsid w:val="00C323CC"/>
    <w:rsid w:val="00C40B88"/>
    <w:rsid w:val="00C5056E"/>
    <w:rsid w:val="00C53A23"/>
    <w:rsid w:val="00C770A1"/>
    <w:rsid w:val="00C7711D"/>
    <w:rsid w:val="00C82816"/>
    <w:rsid w:val="00C9463B"/>
    <w:rsid w:val="00C948C1"/>
    <w:rsid w:val="00CA7C84"/>
    <w:rsid w:val="00CA7FB4"/>
    <w:rsid w:val="00CB3AA2"/>
    <w:rsid w:val="00CB4575"/>
    <w:rsid w:val="00CB60E1"/>
    <w:rsid w:val="00CC1991"/>
    <w:rsid w:val="00CC345B"/>
    <w:rsid w:val="00CD53C8"/>
    <w:rsid w:val="00CF00C5"/>
    <w:rsid w:val="00CF1206"/>
    <w:rsid w:val="00D01AF9"/>
    <w:rsid w:val="00D03469"/>
    <w:rsid w:val="00D07700"/>
    <w:rsid w:val="00D33C21"/>
    <w:rsid w:val="00D36519"/>
    <w:rsid w:val="00D428DE"/>
    <w:rsid w:val="00D504E4"/>
    <w:rsid w:val="00D52EAE"/>
    <w:rsid w:val="00D5480B"/>
    <w:rsid w:val="00D5609D"/>
    <w:rsid w:val="00D574D2"/>
    <w:rsid w:val="00D61FC2"/>
    <w:rsid w:val="00D67359"/>
    <w:rsid w:val="00D746FE"/>
    <w:rsid w:val="00D80FA9"/>
    <w:rsid w:val="00D83BDE"/>
    <w:rsid w:val="00D86566"/>
    <w:rsid w:val="00D91B4C"/>
    <w:rsid w:val="00D91E3D"/>
    <w:rsid w:val="00D94E06"/>
    <w:rsid w:val="00DA0488"/>
    <w:rsid w:val="00DA1CCE"/>
    <w:rsid w:val="00DA32CE"/>
    <w:rsid w:val="00DA3E1F"/>
    <w:rsid w:val="00DA7DA9"/>
    <w:rsid w:val="00DB1252"/>
    <w:rsid w:val="00DB5126"/>
    <w:rsid w:val="00DB5545"/>
    <w:rsid w:val="00DD3DA9"/>
    <w:rsid w:val="00DE3ABC"/>
    <w:rsid w:val="00DF2221"/>
    <w:rsid w:val="00DF4571"/>
    <w:rsid w:val="00DF59BA"/>
    <w:rsid w:val="00DF7C3A"/>
    <w:rsid w:val="00E10485"/>
    <w:rsid w:val="00E12380"/>
    <w:rsid w:val="00E21C94"/>
    <w:rsid w:val="00E21E87"/>
    <w:rsid w:val="00E26187"/>
    <w:rsid w:val="00E26F1F"/>
    <w:rsid w:val="00E27284"/>
    <w:rsid w:val="00E30E61"/>
    <w:rsid w:val="00E34A57"/>
    <w:rsid w:val="00E360A8"/>
    <w:rsid w:val="00E36178"/>
    <w:rsid w:val="00E376B9"/>
    <w:rsid w:val="00E408EC"/>
    <w:rsid w:val="00E40B3F"/>
    <w:rsid w:val="00E419AC"/>
    <w:rsid w:val="00E42C18"/>
    <w:rsid w:val="00E573C9"/>
    <w:rsid w:val="00E6174F"/>
    <w:rsid w:val="00E6574A"/>
    <w:rsid w:val="00E65AFE"/>
    <w:rsid w:val="00E67493"/>
    <w:rsid w:val="00E70174"/>
    <w:rsid w:val="00E73556"/>
    <w:rsid w:val="00E737C3"/>
    <w:rsid w:val="00E75D91"/>
    <w:rsid w:val="00E83BFE"/>
    <w:rsid w:val="00E85172"/>
    <w:rsid w:val="00E87BCF"/>
    <w:rsid w:val="00E941B9"/>
    <w:rsid w:val="00E962EF"/>
    <w:rsid w:val="00EA743A"/>
    <w:rsid w:val="00EB1239"/>
    <w:rsid w:val="00EC61EE"/>
    <w:rsid w:val="00EC6376"/>
    <w:rsid w:val="00EC6D31"/>
    <w:rsid w:val="00EC6EA4"/>
    <w:rsid w:val="00ED2C2A"/>
    <w:rsid w:val="00ED7FEA"/>
    <w:rsid w:val="00EE03AF"/>
    <w:rsid w:val="00EE356F"/>
    <w:rsid w:val="00EE555F"/>
    <w:rsid w:val="00EF0656"/>
    <w:rsid w:val="00EF5349"/>
    <w:rsid w:val="00F13275"/>
    <w:rsid w:val="00F145F2"/>
    <w:rsid w:val="00F16BAB"/>
    <w:rsid w:val="00F249CC"/>
    <w:rsid w:val="00F27507"/>
    <w:rsid w:val="00F35A81"/>
    <w:rsid w:val="00F434AE"/>
    <w:rsid w:val="00F500DC"/>
    <w:rsid w:val="00F5441B"/>
    <w:rsid w:val="00F547CB"/>
    <w:rsid w:val="00F6173E"/>
    <w:rsid w:val="00F620A9"/>
    <w:rsid w:val="00F65E36"/>
    <w:rsid w:val="00F822B9"/>
    <w:rsid w:val="00F82751"/>
    <w:rsid w:val="00F914AA"/>
    <w:rsid w:val="00F9196C"/>
    <w:rsid w:val="00FA32CE"/>
    <w:rsid w:val="00FC4597"/>
    <w:rsid w:val="00FC5842"/>
    <w:rsid w:val="00FC71DE"/>
    <w:rsid w:val="00FD4463"/>
    <w:rsid w:val="00FE7872"/>
    <w:rsid w:val="00FF01E4"/>
    <w:rsid w:val="00FF165D"/>
    <w:rsid w:val="00FF2B21"/>
    <w:rsid w:val="00FF7F3E"/>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E1E1A9"/>
  <w15:chartTrackingRefBased/>
  <w15:docId w15:val="{7A0F2CC4-2B19-4B0E-A57B-2059F65E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B4"/>
    <w:rPr>
      <w:rFonts w:ascii="Times New Roman" w:hAnsi="Times New Roman"/>
      <w:sz w:val="24"/>
    </w:rPr>
  </w:style>
  <w:style w:type="paragraph" w:styleId="Heading1">
    <w:name w:val="heading 1"/>
    <w:basedOn w:val="Normal"/>
    <w:next w:val="Normal"/>
    <w:link w:val="Heading1Char"/>
    <w:uiPriority w:val="9"/>
    <w:qFormat/>
    <w:rsid w:val="003627B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nhideWhenUsed/>
    <w:qFormat/>
    <w:rsid w:val="000E4020"/>
    <w:pPr>
      <w:spacing w:before="200" w:after="0" w:line="276" w:lineRule="auto"/>
      <w:ind w:firstLine="432"/>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4C2584"/>
    <w:pPr>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02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4C2584"/>
    <w:rPr>
      <w:rFonts w:ascii="Times New Roman" w:eastAsiaTheme="majorEastAsia" w:hAnsi="Times New Roman" w:cstheme="majorBidi"/>
      <w:sz w:val="24"/>
      <w:szCs w:val="24"/>
    </w:rPr>
  </w:style>
  <w:style w:type="character" w:customStyle="1" w:styleId="Heading1Char">
    <w:name w:val="Heading 1 Char"/>
    <w:basedOn w:val="DefaultParagraphFont"/>
    <w:link w:val="Heading1"/>
    <w:uiPriority w:val="1"/>
    <w:rsid w:val="003627B4"/>
    <w:rPr>
      <w:rFonts w:ascii="Times New Roman" w:eastAsiaTheme="majorEastAsia" w:hAnsi="Times New Roman" w:cstheme="majorBidi"/>
      <w:b/>
      <w:sz w:val="24"/>
      <w:szCs w:val="32"/>
    </w:rPr>
  </w:style>
  <w:style w:type="paragraph" w:styleId="ListParagraph">
    <w:name w:val="List Paragraph"/>
    <w:basedOn w:val="Normal"/>
    <w:link w:val="ListParagraphChar"/>
    <w:uiPriority w:val="1"/>
    <w:qFormat/>
    <w:rsid w:val="004C2584"/>
    <w:pPr>
      <w:ind w:left="720"/>
      <w:contextualSpacing/>
    </w:pPr>
    <w:rPr>
      <w:color w:val="000000" w:themeColor="text1"/>
    </w:rPr>
  </w:style>
  <w:style w:type="paragraph" w:styleId="BalloonText">
    <w:name w:val="Balloon Text"/>
    <w:basedOn w:val="Normal"/>
    <w:link w:val="BalloonTextChar"/>
    <w:uiPriority w:val="99"/>
    <w:semiHidden/>
    <w:unhideWhenUsed/>
    <w:rsid w:val="007143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3A6"/>
    <w:rPr>
      <w:rFonts w:ascii="Segoe UI" w:hAnsi="Segoe UI" w:cs="Segoe UI"/>
      <w:sz w:val="18"/>
      <w:szCs w:val="18"/>
    </w:rPr>
  </w:style>
  <w:style w:type="character" w:styleId="Hyperlink">
    <w:name w:val="Hyperlink"/>
    <w:basedOn w:val="DefaultParagraphFont"/>
    <w:uiPriority w:val="99"/>
    <w:unhideWhenUsed/>
    <w:rsid w:val="00FE7872"/>
    <w:rPr>
      <w:color w:val="0563C1" w:themeColor="hyperlink"/>
      <w:u w:val="single"/>
    </w:rPr>
  </w:style>
  <w:style w:type="character" w:styleId="UnresolvedMention">
    <w:name w:val="Unresolved Mention"/>
    <w:basedOn w:val="DefaultParagraphFont"/>
    <w:uiPriority w:val="99"/>
    <w:semiHidden/>
    <w:unhideWhenUsed/>
    <w:rsid w:val="00FE7872"/>
    <w:rPr>
      <w:color w:val="605E5C"/>
      <w:shd w:val="clear" w:color="auto" w:fill="E1DFDD"/>
    </w:rPr>
  </w:style>
  <w:style w:type="paragraph" w:styleId="Header">
    <w:name w:val="header"/>
    <w:basedOn w:val="Normal"/>
    <w:link w:val="HeaderChar"/>
    <w:uiPriority w:val="99"/>
    <w:unhideWhenUsed/>
    <w:rsid w:val="00DF45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571"/>
    <w:rPr>
      <w:rFonts w:ascii="Times New Roman" w:hAnsi="Times New Roman"/>
      <w:sz w:val="24"/>
    </w:rPr>
  </w:style>
  <w:style w:type="paragraph" w:styleId="Footer">
    <w:name w:val="footer"/>
    <w:basedOn w:val="Normal"/>
    <w:link w:val="FooterChar"/>
    <w:uiPriority w:val="99"/>
    <w:unhideWhenUsed/>
    <w:rsid w:val="00DF45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571"/>
    <w:rPr>
      <w:rFonts w:ascii="Times New Roman" w:hAnsi="Times New Roman"/>
      <w:sz w:val="24"/>
    </w:rPr>
  </w:style>
  <w:style w:type="character" w:styleId="CommentReference">
    <w:name w:val="annotation reference"/>
    <w:basedOn w:val="DefaultParagraphFont"/>
    <w:uiPriority w:val="99"/>
    <w:semiHidden/>
    <w:unhideWhenUsed/>
    <w:rsid w:val="00C5056E"/>
    <w:rPr>
      <w:sz w:val="16"/>
      <w:szCs w:val="16"/>
    </w:rPr>
  </w:style>
  <w:style w:type="paragraph" w:styleId="CommentText">
    <w:name w:val="annotation text"/>
    <w:basedOn w:val="Normal"/>
    <w:link w:val="CommentTextChar"/>
    <w:uiPriority w:val="99"/>
    <w:unhideWhenUsed/>
    <w:rsid w:val="00C5056E"/>
    <w:pPr>
      <w:spacing w:line="240" w:lineRule="auto"/>
    </w:pPr>
    <w:rPr>
      <w:sz w:val="20"/>
      <w:szCs w:val="20"/>
    </w:rPr>
  </w:style>
  <w:style w:type="character" w:customStyle="1" w:styleId="CommentTextChar">
    <w:name w:val="Comment Text Char"/>
    <w:basedOn w:val="DefaultParagraphFont"/>
    <w:link w:val="CommentText"/>
    <w:uiPriority w:val="99"/>
    <w:rsid w:val="00C5056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5056E"/>
    <w:rPr>
      <w:b/>
      <w:bCs/>
    </w:rPr>
  </w:style>
  <w:style w:type="character" w:customStyle="1" w:styleId="CommentSubjectChar">
    <w:name w:val="Comment Subject Char"/>
    <w:basedOn w:val="CommentTextChar"/>
    <w:link w:val="CommentSubject"/>
    <w:uiPriority w:val="99"/>
    <w:semiHidden/>
    <w:rsid w:val="00C5056E"/>
    <w:rPr>
      <w:rFonts w:ascii="Times New Roman" w:hAnsi="Times New Roman"/>
      <w:b/>
      <w:bCs/>
      <w:sz w:val="20"/>
      <w:szCs w:val="20"/>
    </w:rPr>
  </w:style>
  <w:style w:type="paragraph" w:styleId="BodyText">
    <w:name w:val="Body Text"/>
    <w:basedOn w:val="Normal"/>
    <w:link w:val="BodyTextChar"/>
    <w:uiPriority w:val="1"/>
    <w:qFormat/>
    <w:rsid w:val="00D03469"/>
    <w:pPr>
      <w:widowControl w:val="0"/>
      <w:autoSpaceDE w:val="0"/>
      <w:autoSpaceDN w:val="0"/>
      <w:spacing w:after="0" w:line="240" w:lineRule="auto"/>
      <w:ind w:left="100"/>
    </w:pPr>
    <w:rPr>
      <w:rFonts w:eastAsia="Times New Roman" w:cs="Times New Roman"/>
      <w:szCs w:val="24"/>
      <w:lang w:bidi="en-US"/>
    </w:rPr>
  </w:style>
  <w:style w:type="character" w:customStyle="1" w:styleId="BodyTextChar">
    <w:name w:val="Body Text Char"/>
    <w:basedOn w:val="DefaultParagraphFont"/>
    <w:link w:val="BodyText"/>
    <w:uiPriority w:val="1"/>
    <w:rsid w:val="00D03469"/>
    <w:rPr>
      <w:rFonts w:ascii="Times New Roman" w:eastAsia="Times New Roman" w:hAnsi="Times New Roman" w:cs="Times New Roman"/>
      <w:sz w:val="24"/>
      <w:szCs w:val="24"/>
      <w:lang w:bidi="en-US"/>
    </w:rPr>
  </w:style>
  <w:style w:type="character" w:customStyle="1" w:styleId="ListParagraphChar">
    <w:name w:val="List Paragraph Char"/>
    <w:link w:val="ListParagraph"/>
    <w:uiPriority w:val="1"/>
    <w:qFormat/>
    <w:locked/>
    <w:rsid w:val="00EA743A"/>
    <w:rPr>
      <w:rFonts w:ascii="Times New Roman" w:hAnsi="Times New Roman"/>
      <w:color w:val="000000" w:themeColor="text1"/>
      <w:sz w:val="24"/>
    </w:rPr>
  </w:style>
  <w:style w:type="paragraph" w:styleId="Revision">
    <w:name w:val="Revision"/>
    <w:hidden/>
    <w:uiPriority w:val="99"/>
    <w:semiHidden/>
    <w:rsid w:val="00591695"/>
    <w:pPr>
      <w:spacing w:after="0" w:line="240" w:lineRule="auto"/>
    </w:pPr>
    <w:rPr>
      <w:rFonts w:ascii="Times New Roman" w:hAnsi="Times New Roman"/>
      <w:sz w:val="24"/>
    </w:rPr>
  </w:style>
  <w:style w:type="character" w:customStyle="1" w:styleId="cf01">
    <w:name w:val="cf01"/>
    <w:basedOn w:val="DefaultParagraphFont"/>
    <w:rsid w:val="00F822B9"/>
    <w:rPr>
      <w:rFonts w:ascii="Segoe UI" w:hAnsi="Segoe UI" w:cs="Segoe UI" w:hint="default"/>
      <w:sz w:val="18"/>
      <w:szCs w:val="18"/>
    </w:rPr>
  </w:style>
  <w:style w:type="table" w:styleId="TableGrid">
    <w:name w:val="Table Grid"/>
    <w:basedOn w:val="TableNormal"/>
    <w:uiPriority w:val="39"/>
    <w:rsid w:val="002B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www.section508.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AF5482CA2150458FB2E817993D18E1" ma:contentTypeVersion="12" ma:contentTypeDescription="Create a new document." ma:contentTypeScope="" ma:versionID="585e3b58f692ee159d3f723fd02da4e7">
  <xsd:schema xmlns:xsd="http://www.w3.org/2001/XMLSchema" xmlns:xs="http://www.w3.org/2001/XMLSchema" xmlns:p="http://schemas.microsoft.com/office/2006/metadata/properties" xmlns:ns2="7d922412-1186-47a4-9c8f-cf6d87e284c8" xmlns:ns3="d1c25c41-9e6a-41d8-8321-00bb5fe013d5" targetNamespace="http://schemas.microsoft.com/office/2006/metadata/properties" ma:root="true" ma:fieldsID="f3c12c054684615d0c97ffce79e399c1" ns2:_="" ns3:_="">
    <xsd:import namespace="7d922412-1186-47a4-9c8f-cf6d87e284c8"/>
    <xsd:import namespace="d1c25c41-9e6a-41d8-8321-00bb5fe013d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22412-1186-47a4-9c8f-cf6d87e284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c25c41-9e6a-41d8-8321-00bb5fe013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502C05-4D57-4052-96CA-1D159B5925B2}">
  <ds:schemaRefs>
    <ds:schemaRef ds:uri="http://schemas.microsoft.com/sharepoint/v3/contenttype/forms"/>
  </ds:schemaRefs>
</ds:datastoreItem>
</file>

<file path=customXml/itemProps2.xml><?xml version="1.0" encoding="utf-8"?>
<ds:datastoreItem xmlns:ds="http://schemas.openxmlformats.org/officeDocument/2006/customXml" ds:itemID="{1374216B-66A9-47E2-ABD7-70A51904DA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452DDE-ADB7-4FA5-9DA3-A00C50754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22412-1186-47a4-9c8f-cf6d87e284c8"/>
    <ds:schemaRef ds:uri="d1c25c41-9e6a-41d8-8321-00bb5fe01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39</Pages>
  <Words>14875</Words>
  <Characters>84793</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Moore</dc:creator>
  <cp:keywords/>
  <dc:description/>
  <cp:lastModifiedBy>Walsh, Thomas J III CIV DLA ACQUISITION (USA)</cp:lastModifiedBy>
  <cp:revision>4</cp:revision>
  <dcterms:created xsi:type="dcterms:W3CDTF">2025-11-17T13:21:00Z</dcterms:created>
  <dcterms:modified xsi:type="dcterms:W3CDTF">2026-01-22T19:01:00Z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0x0101006EAF5482CA2150458FB2E817993D18E1</vt:lpwstr>
  </property>
</Properties>
</file>