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3C1A4" w14:textId="77777777" w:rsidR="00BC4AD6" w:rsidRPr="004C3C72" w:rsidRDefault="00BC4AD6" w:rsidP="00BC4AD6">
      <w:pPr>
        <w:jc w:val="center"/>
        <w:rPr>
          <w:b/>
          <w:bCs/>
          <w:u w:val="single"/>
        </w:rPr>
      </w:pPr>
      <w:r w:rsidRPr="004C3C72">
        <w:rPr>
          <w:b/>
          <w:bCs/>
          <w:u w:val="single"/>
        </w:rPr>
        <w:t xml:space="preserve">Sample Evaluation Criteria when using LPTA for </w:t>
      </w:r>
      <w:r>
        <w:rPr>
          <w:b/>
          <w:bCs/>
          <w:u w:val="single"/>
        </w:rPr>
        <w:t>a Service Contract</w:t>
      </w:r>
    </w:p>
    <w:p w14:paraId="672A6659" w14:textId="77777777" w:rsidR="00BC4AD6" w:rsidRDefault="00BC4AD6" w:rsidP="003527A4">
      <w:pPr>
        <w:rPr>
          <w:b/>
          <w:u w:val="single"/>
          <w:lang w:bidi="en-US"/>
        </w:rPr>
      </w:pPr>
    </w:p>
    <w:p w14:paraId="0A37501D" w14:textId="77777777" w:rsidR="00BC4AD6" w:rsidRDefault="00BC4AD6" w:rsidP="003527A4">
      <w:pPr>
        <w:rPr>
          <w:b/>
          <w:u w:val="single"/>
          <w:lang w:bidi="en-US"/>
        </w:rPr>
      </w:pPr>
    </w:p>
    <w:p w14:paraId="3F855FD2" w14:textId="77777777" w:rsidR="003527A4" w:rsidRPr="003527A4" w:rsidRDefault="003527A4" w:rsidP="003527A4">
      <w:pPr>
        <w:rPr>
          <w:b/>
          <w:u w:val="single"/>
          <w:lang w:bidi="en-US"/>
        </w:rPr>
      </w:pPr>
      <w:r w:rsidRPr="003527A4">
        <w:rPr>
          <w:b/>
          <w:u w:val="single"/>
          <w:lang w:bidi="en-US"/>
        </w:rPr>
        <w:t>Evaluation-Commercial Items</w:t>
      </w:r>
    </w:p>
    <w:p w14:paraId="110CEEE9" w14:textId="0C07A2FF" w:rsidR="006A0DEE" w:rsidRPr="00BB7CFE" w:rsidRDefault="006A0DEE" w:rsidP="006A0DEE">
      <w:r>
        <w:t xml:space="preserve">The provision at Federal Acquisition Regulation (FAR) 52.212-2 Evaluation of Commercial Items is not applicable to this solicitation.  In lieu of this provision, quotes will be evaluated in accordance with FAR </w:t>
      </w:r>
      <w:r w:rsidR="00717EA3">
        <w:t xml:space="preserve">12.203 </w:t>
      </w:r>
      <w:r>
        <w:t xml:space="preserve">based on the criteria listed below.  Award will be </w:t>
      </w:r>
      <w:proofErr w:type="gramStart"/>
      <w:r>
        <w:t>made</w:t>
      </w:r>
      <w:proofErr w:type="gramEnd"/>
      <w:r>
        <w:t xml:space="preserve"> to the offeror representing the best value to the Government.</w:t>
      </w:r>
    </w:p>
    <w:p w14:paraId="5DAB6C7B" w14:textId="77777777" w:rsidR="003527A4" w:rsidRPr="003527A4" w:rsidRDefault="003527A4" w:rsidP="003527A4">
      <w:pPr>
        <w:rPr>
          <w:b/>
        </w:rPr>
      </w:pPr>
    </w:p>
    <w:p w14:paraId="56EBA53B" w14:textId="77777777" w:rsidR="003527A4" w:rsidRPr="003527A4" w:rsidRDefault="003527A4" w:rsidP="09E7C05B">
      <w:pPr>
        <w:rPr>
          <w:b/>
          <w:bCs/>
          <w:lang w:bidi="en-US"/>
        </w:rPr>
      </w:pPr>
      <w:r w:rsidRPr="09E7C05B">
        <w:rPr>
          <w:b/>
          <w:bCs/>
          <w:u w:val="single"/>
          <w:lang w:bidi="en-US"/>
        </w:rPr>
        <w:t>Price:</w:t>
      </w:r>
      <w:r w:rsidRPr="09E7C05B">
        <w:rPr>
          <w:b/>
          <w:bCs/>
          <w:lang w:bidi="en-US"/>
        </w:rPr>
        <w:t xml:space="preserve"> </w:t>
      </w:r>
    </w:p>
    <w:p w14:paraId="016F65C7" w14:textId="503E1EB1" w:rsidR="003527A4" w:rsidRPr="003E0DF7" w:rsidRDefault="003527A4" w:rsidP="003527A4">
      <w:pPr>
        <w:rPr>
          <w:color w:val="000000" w:themeColor="text1"/>
          <w:lang w:bidi="en-US"/>
        </w:rPr>
      </w:pPr>
      <w:r w:rsidRPr="00841164">
        <w:rPr>
          <w:lang w:bidi="en-US"/>
        </w:rPr>
        <w:t xml:space="preserve">The offeror shall provide pricing as </w:t>
      </w:r>
      <w:r w:rsidR="00372D99" w:rsidRPr="00841164">
        <w:rPr>
          <w:lang w:bidi="en-US"/>
        </w:rPr>
        <w:t xml:space="preserve">per the Statement of Work. </w:t>
      </w:r>
      <w:r w:rsidRPr="00841164">
        <w:rPr>
          <w:lang w:bidi="en-US"/>
        </w:rPr>
        <w:t>Any price discounts and discounts for prompt payment should be included. Total price evaluation will be for the base period</w:t>
      </w:r>
      <w:r w:rsidR="00372D99" w:rsidRPr="00841164">
        <w:rPr>
          <w:lang w:bidi="en-US"/>
        </w:rPr>
        <w:t xml:space="preserve">. </w:t>
      </w:r>
      <w:r w:rsidRPr="00841164">
        <w:rPr>
          <w:lang w:bidi="en-US"/>
        </w:rPr>
        <w:t xml:space="preserve">Failure to propose pricing for the base period on individual line items may result in a </w:t>
      </w:r>
      <w:r w:rsidR="006A0DEE" w:rsidRPr="00841164">
        <w:rPr>
          <w:lang w:bidi="en-US"/>
        </w:rPr>
        <w:t>quotation</w:t>
      </w:r>
      <w:r w:rsidRPr="00841164">
        <w:rPr>
          <w:lang w:bidi="en-US"/>
        </w:rPr>
        <w:t xml:space="preserve"> being excluded from further consideration</w:t>
      </w:r>
      <w:r w:rsidRPr="009F3E5F">
        <w:rPr>
          <w:color w:val="004F88"/>
          <w:lang w:bidi="en-US"/>
        </w:rPr>
        <w:t xml:space="preserve">.  </w:t>
      </w:r>
      <w:bookmarkStart w:id="0" w:name="_Hlk214549205"/>
      <w:r w:rsidR="00F22D82" w:rsidRPr="003E0DF7">
        <w:rPr>
          <w:color w:val="000000" w:themeColor="text1"/>
          <w:szCs w:val="24"/>
        </w:rPr>
        <w:t>The offeror’s quotation will be evaluated in accordance with FAR 12.204, to determine if it is fair and reasonable.</w:t>
      </w:r>
      <w:bookmarkEnd w:id="0"/>
    </w:p>
    <w:p w14:paraId="02EB378F" w14:textId="77777777" w:rsidR="003527A4" w:rsidRDefault="003527A4" w:rsidP="003527A4">
      <w:pPr>
        <w:rPr>
          <w:lang w:bidi="en-US"/>
        </w:rPr>
      </w:pPr>
    </w:p>
    <w:p w14:paraId="277BC67F" w14:textId="77777777" w:rsidR="003527A4" w:rsidRPr="003527A4" w:rsidRDefault="003527A4" w:rsidP="003527A4">
      <w:pPr>
        <w:rPr>
          <w:lang w:bidi="en-US"/>
        </w:rPr>
      </w:pPr>
      <w:r w:rsidRPr="09E7C05B">
        <w:rPr>
          <w:b/>
          <w:bCs/>
          <w:u w:val="single"/>
          <w:lang w:bidi="en-US"/>
        </w:rPr>
        <w:t>Technical Acceptability</w:t>
      </w:r>
      <w:r w:rsidRPr="09E7C05B">
        <w:rPr>
          <w:lang w:bidi="en-US"/>
        </w:rPr>
        <w:t xml:space="preserve">: </w:t>
      </w:r>
    </w:p>
    <w:p w14:paraId="5A39BBE3" w14:textId="09F4942F" w:rsidR="003527A4" w:rsidRDefault="003539DE" w:rsidP="003527A4">
      <w:pPr>
        <w:rPr>
          <w:lang w:bidi="en-US"/>
        </w:rPr>
      </w:pPr>
      <w:r w:rsidRPr="003539DE">
        <w:rPr>
          <w:lang w:bidi="en-US"/>
        </w:rPr>
        <w:t xml:space="preserve">Technical Acceptability will be evaluated to receive an overall rating of "acceptable" or "unacceptable." </w:t>
      </w:r>
      <w:r>
        <w:rPr>
          <w:lang w:bidi="en-US"/>
        </w:rPr>
        <w:t xml:space="preserve"> </w:t>
      </w:r>
      <w:r w:rsidRPr="003539DE">
        <w:rPr>
          <w:lang w:bidi="en-US"/>
        </w:rPr>
        <w:t xml:space="preserve">This will be based on the offeror's ability to provide a sound and compliant approach that meets all requirements and shows a thorough understanding of them. </w:t>
      </w:r>
      <w:r>
        <w:rPr>
          <w:lang w:bidi="en-US"/>
        </w:rPr>
        <w:t xml:space="preserve"> </w:t>
      </w:r>
      <w:r w:rsidRPr="003539DE">
        <w:rPr>
          <w:lang w:bidi="en-US"/>
        </w:rPr>
        <w:t xml:space="preserve">It is the contractor's responsibility to ensure their quotation clearly demonstrates their capability to meet these requirements. </w:t>
      </w:r>
      <w:r>
        <w:rPr>
          <w:lang w:bidi="en-US"/>
        </w:rPr>
        <w:t xml:space="preserve"> </w:t>
      </w:r>
      <w:r w:rsidRPr="003539DE">
        <w:rPr>
          <w:lang w:bidi="en-US"/>
        </w:rPr>
        <w:t>All offerors must provide the following minimum information and documentation with their quotations to be considered responsive and have their offers evaluated:</w:t>
      </w:r>
    </w:p>
    <w:p w14:paraId="2DCE2CE5" w14:textId="77777777" w:rsidR="003539DE" w:rsidRPr="00CC7C7A" w:rsidRDefault="003539DE" w:rsidP="003527A4">
      <w:pPr>
        <w:rPr>
          <w:color w:val="0F4761"/>
          <w:lang w:bidi="en-US"/>
        </w:rPr>
      </w:pPr>
    </w:p>
    <w:p w14:paraId="6A08A095" w14:textId="3C916240" w:rsidR="003527A4" w:rsidRPr="00841164" w:rsidRDefault="003527A4" w:rsidP="00AE6ED1">
      <w:pPr>
        <w:pStyle w:val="ListParagraph"/>
        <w:numPr>
          <w:ilvl w:val="0"/>
          <w:numId w:val="3"/>
        </w:numPr>
        <w:rPr>
          <w:lang w:bidi="en-US"/>
        </w:rPr>
      </w:pPr>
      <w:r w:rsidRPr="00841164">
        <w:rPr>
          <w:lang w:bidi="en-US"/>
        </w:rPr>
        <w:t xml:space="preserve">Detailed explanation of the offeror’s ability to perform the required services.  A simple statement of capabilities will not suffice.  The offeror must address how they will accomplish the requirements of </w:t>
      </w:r>
      <w:r w:rsidR="00841164" w:rsidRPr="00841164">
        <w:rPr>
          <w:lang w:bidi="en-US"/>
        </w:rPr>
        <w:t>Statement of Work.</w:t>
      </w:r>
      <w:r w:rsidRPr="00841164">
        <w:rPr>
          <w:lang w:bidi="en-US"/>
        </w:rPr>
        <w:t xml:space="preserve"> </w:t>
      </w:r>
    </w:p>
    <w:p w14:paraId="41C8F396" w14:textId="77777777" w:rsidR="003527A4" w:rsidRPr="00AE6ED1" w:rsidRDefault="003527A4" w:rsidP="003527A4">
      <w:pPr>
        <w:rPr>
          <w:color w:val="004F88"/>
          <w:lang w:bidi="en-US"/>
        </w:rPr>
      </w:pPr>
    </w:p>
    <w:p w14:paraId="77F5FC53" w14:textId="77777777" w:rsidR="003527A4" w:rsidRPr="003527A4" w:rsidRDefault="003527A4" w:rsidP="003527A4">
      <w:pPr>
        <w:rPr>
          <w:lang w:bidi="en-US"/>
        </w:rPr>
      </w:pPr>
      <w:r w:rsidRPr="09E7C05B">
        <w:rPr>
          <w:b/>
          <w:bCs/>
          <w:u w:val="single"/>
          <w:lang w:bidi="en-US"/>
        </w:rPr>
        <w:t>Past Performance</w:t>
      </w:r>
      <w:r w:rsidRPr="09E7C05B">
        <w:rPr>
          <w:b/>
          <w:bCs/>
          <w:lang w:bidi="en-US"/>
        </w:rPr>
        <w:t xml:space="preserve">: </w:t>
      </w:r>
    </w:p>
    <w:p w14:paraId="2096EFBA" w14:textId="2E6AEF2A" w:rsidR="000A1236" w:rsidRDefault="003527A4" w:rsidP="071478F8">
      <w:pPr>
        <w:rPr>
          <w:lang w:bidi="en-US"/>
        </w:rPr>
      </w:pPr>
      <w:r w:rsidRPr="071478F8">
        <w:rPr>
          <w:lang w:bidi="en-US"/>
        </w:rPr>
        <w:t>The Government may utilize any references provided by the Contractor, along with information available from past contracts/orders with the U</w:t>
      </w:r>
      <w:r w:rsidR="00BC4AD6" w:rsidRPr="071478F8">
        <w:rPr>
          <w:lang w:bidi="en-US"/>
        </w:rPr>
        <w:t>SDA</w:t>
      </w:r>
      <w:r w:rsidRPr="071478F8">
        <w:rPr>
          <w:lang w:bidi="en-US"/>
        </w:rPr>
        <w:t xml:space="preserve"> and any information found using sources such as Federal Government sources</w:t>
      </w:r>
      <w:r w:rsidR="00BC4AD6" w:rsidRPr="071478F8">
        <w:rPr>
          <w:lang w:bidi="en-US"/>
        </w:rPr>
        <w:t xml:space="preserve"> or the </w:t>
      </w:r>
      <w:r w:rsidRPr="071478F8">
        <w:rPr>
          <w:lang w:bidi="en-US"/>
        </w:rPr>
        <w:t>Contractor Performance Assessment Reporting System (CPARS) to determine if the Contractor has acceptable or neutral Past Performance.</w:t>
      </w:r>
      <w:r w:rsidR="000A1236">
        <w:rPr>
          <w:lang w:bidi="en-US"/>
        </w:rPr>
        <w:t xml:space="preserve"> </w:t>
      </w:r>
      <w:r w:rsidR="000A1236" w:rsidRPr="000A1236">
        <w:rPr>
          <w:lang w:bidi="en-US"/>
        </w:rPr>
        <w:t xml:space="preserve">Past Performance will be evaluated using the following rating system: </w:t>
      </w:r>
    </w:p>
    <w:p w14:paraId="59D9AF3F" w14:textId="77777777" w:rsidR="000A1236" w:rsidRDefault="000A1236" w:rsidP="071478F8">
      <w:pPr>
        <w:rPr>
          <w:lang w:bidi="en-US"/>
        </w:rPr>
      </w:pPr>
    </w:p>
    <w:p w14:paraId="093C6DE1" w14:textId="3F9459E9" w:rsidR="00CF5420" w:rsidRDefault="00CF5420" w:rsidP="00CF5420">
      <w:pPr>
        <w:pStyle w:val="ListParagraph"/>
        <w:numPr>
          <w:ilvl w:val="0"/>
          <w:numId w:val="5"/>
        </w:numPr>
        <w:rPr>
          <w:lang w:bidi="en-US"/>
        </w:rPr>
      </w:pPr>
      <w:r>
        <w:rPr>
          <w:lang w:bidi="en-US"/>
        </w:rPr>
        <w:t>Acceptable</w:t>
      </w:r>
      <w:r w:rsidR="000A1236" w:rsidRPr="000A1236">
        <w:rPr>
          <w:lang w:bidi="en-US"/>
        </w:rPr>
        <w:t xml:space="preserve">: </w:t>
      </w:r>
      <w:r w:rsidR="00CC16B4">
        <w:rPr>
          <w:lang w:bidi="en-US"/>
        </w:rPr>
        <w:t xml:space="preserve">The </w:t>
      </w:r>
      <w:r w:rsidR="00CC16B4" w:rsidRPr="00CC16B4">
        <w:rPr>
          <w:lang w:bidi="en-US"/>
        </w:rPr>
        <w:t>contractor</w:t>
      </w:r>
      <w:r w:rsidR="00CC16B4">
        <w:rPr>
          <w:lang w:bidi="en-US"/>
        </w:rPr>
        <w:t xml:space="preserve"> shows a </w:t>
      </w:r>
      <w:r w:rsidR="00CC16B4" w:rsidRPr="00CC16B4">
        <w:rPr>
          <w:lang w:bidi="en-US"/>
        </w:rPr>
        <w:t>demonstrated ability to meet contract requirements in prior or current contracts, including quality of work, timeliness, cost control, business relations, and adherence to contract terms. </w:t>
      </w:r>
    </w:p>
    <w:p w14:paraId="19E573D9" w14:textId="77777777" w:rsidR="00CF5420" w:rsidRDefault="00CF5420" w:rsidP="071478F8">
      <w:pPr>
        <w:rPr>
          <w:lang w:bidi="en-US"/>
        </w:rPr>
      </w:pPr>
    </w:p>
    <w:p w14:paraId="56E15549" w14:textId="3E96A38E" w:rsidR="003527A4" w:rsidRPr="000A65C6" w:rsidRDefault="000A1236" w:rsidP="00CF5420">
      <w:pPr>
        <w:pStyle w:val="ListParagraph"/>
        <w:numPr>
          <w:ilvl w:val="0"/>
          <w:numId w:val="5"/>
        </w:numPr>
        <w:rPr>
          <w:b/>
          <w:bCs/>
          <w:lang w:bidi="en-US"/>
        </w:rPr>
      </w:pPr>
      <w:r w:rsidRPr="000A1236">
        <w:rPr>
          <w:lang w:bidi="en-US"/>
        </w:rPr>
        <w:t>Neutral: Offeror does not have a past performance record</w:t>
      </w:r>
      <w:r w:rsidR="00476A45">
        <w:rPr>
          <w:lang w:bidi="en-US"/>
        </w:rPr>
        <w:t>.</w:t>
      </w:r>
    </w:p>
    <w:p w14:paraId="6E172D40" w14:textId="77777777" w:rsidR="000A65C6" w:rsidRPr="000A65C6" w:rsidRDefault="000A65C6" w:rsidP="000A65C6">
      <w:pPr>
        <w:pStyle w:val="ListParagraph"/>
        <w:rPr>
          <w:b/>
          <w:bCs/>
          <w:lang w:bidi="en-US"/>
        </w:rPr>
      </w:pPr>
    </w:p>
    <w:p w14:paraId="7DFA081B" w14:textId="23BFA8F0" w:rsidR="000A65C6" w:rsidRPr="000A65C6" w:rsidRDefault="000A65C6" w:rsidP="00CF5420">
      <w:pPr>
        <w:pStyle w:val="ListParagraph"/>
        <w:numPr>
          <w:ilvl w:val="0"/>
          <w:numId w:val="5"/>
        </w:numPr>
        <w:rPr>
          <w:lang w:bidi="en-US"/>
        </w:rPr>
      </w:pPr>
      <w:r w:rsidRPr="000A65C6">
        <w:rPr>
          <w:lang w:bidi="en-US"/>
        </w:rPr>
        <w:t>Unacceptable</w:t>
      </w:r>
      <w:proofErr w:type="gramStart"/>
      <w:r w:rsidRPr="000A65C6">
        <w:rPr>
          <w:lang w:bidi="en-US"/>
        </w:rPr>
        <w:t>:</w:t>
      </w:r>
      <w:r w:rsidR="00081923">
        <w:rPr>
          <w:lang w:bidi="en-US"/>
        </w:rPr>
        <w:t xml:space="preserve">  The</w:t>
      </w:r>
      <w:proofErr w:type="gramEnd"/>
      <w:r w:rsidR="00081923">
        <w:rPr>
          <w:lang w:bidi="en-US"/>
        </w:rPr>
        <w:t xml:space="preserve"> contractor has a </w:t>
      </w:r>
      <w:r w:rsidR="00081923" w:rsidRPr="00081923">
        <w:rPr>
          <w:lang w:bidi="en-US"/>
        </w:rPr>
        <w:t>documented history of failing to meet contract requirements, including poor quality, missed deadlines, cost overruns, lack of responsiveness, or unethical behavior. </w:t>
      </w:r>
    </w:p>
    <w:p w14:paraId="60061E4C" w14:textId="77777777" w:rsidR="00AF088E" w:rsidRPr="00AF088E" w:rsidRDefault="00AF088E">
      <w:pPr>
        <w:rPr>
          <w:b/>
          <w:u w:val="single"/>
        </w:rPr>
      </w:pPr>
    </w:p>
    <w:p w14:paraId="431382C3" w14:textId="77777777" w:rsidR="00AF088E" w:rsidRPr="00AF088E" w:rsidRDefault="00AF088E">
      <w:pPr>
        <w:rPr>
          <w:b/>
          <w:u w:val="single"/>
        </w:rPr>
      </w:pPr>
      <w:r w:rsidRPr="00AF088E">
        <w:rPr>
          <w:b/>
          <w:u w:val="single"/>
        </w:rPr>
        <w:t>Evaluation Method</w:t>
      </w:r>
    </w:p>
    <w:p w14:paraId="1580D2AE" w14:textId="6D9C3B90" w:rsidR="00AF088E" w:rsidRPr="00AF088E" w:rsidRDefault="00AF088E" w:rsidP="00AF088E">
      <w:pPr>
        <w:rPr>
          <w:lang w:bidi="en-US"/>
        </w:rPr>
      </w:pPr>
      <w:r w:rsidRPr="09E7C05B">
        <w:rPr>
          <w:lang w:bidi="en-US"/>
        </w:rPr>
        <w:lastRenderedPageBreak/>
        <w:t xml:space="preserve">The Government will evaluate </w:t>
      </w:r>
      <w:r w:rsidR="006A0DEE" w:rsidRPr="09E7C05B">
        <w:rPr>
          <w:lang w:bidi="en-US"/>
        </w:rPr>
        <w:t>quotation</w:t>
      </w:r>
      <w:r w:rsidRPr="09E7C05B">
        <w:rPr>
          <w:lang w:bidi="en-US"/>
        </w:rPr>
        <w:t xml:space="preserve">s based on the lowest price technically acceptable criteria.  Only the lowest priced offer will be evaluated for Technical Acceptability.  Should the lowest priced offer not receive an acceptable technical or past performance rating, the process will continue in order of lowest priced offer until the lowest price, technically acceptable offer with acceptable or neutral past performance is identified.  </w:t>
      </w:r>
    </w:p>
    <w:p w14:paraId="44EAFD9C" w14:textId="77777777" w:rsidR="00AF088E" w:rsidRDefault="00AF088E"/>
    <w:sectPr w:rsidR="00AF088E" w:rsidSect="001C58C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798B8" w14:textId="77777777" w:rsidR="00131D4B" w:rsidRDefault="00131D4B" w:rsidP="00BC4AD6">
      <w:r>
        <w:separator/>
      </w:r>
    </w:p>
  </w:endnote>
  <w:endnote w:type="continuationSeparator" w:id="0">
    <w:p w14:paraId="0DEBF943" w14:textId="77777777" w:rsidR="00131D4B" w:rsidRDefault="00131D4B" w:rsidP="00BC4A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64BA3" w14:textId="77777777" w:rsidR="00131D4B" w:rsidRDefault="00131D4B" w:rsidP="00BC4AD6">
      <w:r>
        <w:separator/>
      </w:r>
    </w:p>
  </w:footnote>
  <w:footnote w:type="continuationSeparator" w:id="0">
    <w:p w14:paraId="0749C63B" w14:textId="77777777" w:rsidR="00131D4B" w:rsidRDefault="00131D4B" w:rsidP="00BC4A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63833"/>
    <w:multiLevelType w:val="hybridMultilevel"/>
    <w:tmpl w:val="B7280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A26BCA"/>
    <w:multiLevelType w:val="hybridMultilevel"/>
    <w:tmpl w:val="3C6A3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6DD736C"/>
    <w:multiLevelType w:val="hybridMultilevel"/>
    <w:tmpl w:val="731ED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7D05AFD"/>
    <w:multiLevelType w:val="hybridMultilevel"/>
    <w:tmpl w:val="6B6A31F8"/>
    <w:lvl w:ilvl="0" w:tplc="2A32453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5AE665D"/>
    <w:multiLevelType w:val="hybridMultilevel"/>
    <w:tmpl w:val="96969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0672024">
    <w:abstractNumId w:val="0"/>
  </w:num>
  <w:num w:numId="2" w16cid:durableId="1089236965">
    <w:abstractNumId w:val="1"/>
  </w:num>
  <w:num w:numId="3" w16cid:durableId="1765303465">
    <w:abstractNumId w:val="2"/>
  </w:num>
  <w:num w:numId="4" w16cid:durableId="1398549702">
    <w:abstractNumId w:val="4"/>
  </w:num>
  <w:num w:numId="5" w16cid:durableId="6006441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7A4"/>
    <w:rsid w:val="00016BAA"/>
    <w:rsid w:val="00022712"/>
    <w:rsid w:val="0004145D"/>
    <w:rsid w:val="000605AE"/>
    <w:rsid w:val="00067157"/>
    <w:rsid w:val="00081923"/>
    <w:rsid w:val="000A1236"/>
    <w:rsid w:val="000A65C6"/>
    <w:rsid w:val="000B2906"/>
    <w:rsid w:val="000E02C2"/>
    <w:rsid w:val="000F6D2B"/>
    <w:rsid w:val="00122FE1"/>
    <w:rsid w:val="00131D4B"/>
    <w:rsid w:val="00143990"/>
    <w:rsid w:val="001B6BBD"/>
    <w:rsid w:val="001C5047"/>
    <w:rsid w:val="001C58C1"/>
    <w:rsid w:val="00204891"/>
    <w:rsid w:val="0021284E"/>
    <w:rsid w:val="00214969"/>
    <w:rsid w:val="002A0AE6"/>
    <w:rsid w:val="002A78A5"/>
    <w:rsid w:val="0030205F"/>
    <w:rsid w:val="00305BBB"/>
    <w:rsid w:val="003527A4"/>
    <w:rsid w:val="003539DE"/>
    <w:rsid w:val="00372D99"/>
    <w:rsid w:val="003E0DF7"/>
    <w:rsid w:val="004171FC"/>
    <w:rsid w:val="00476A45"/>
    <w:rsid w:val="004C4054"/>
    <w:rsid w:val="005604BA"/>
    <w:rsid w:val="00574F9E"/>
    <w:rsid w:val="005A6B30"/>
    <w:rsid w:val="005C2B1C"/>
    <w:rsid w:val="005C63A1"/>
    <w:rsid w:val="00613E7E"/>
    <w:rsid w:val="00633AC8"/>
    <w:rsid w:val="00665E4B"/>
    <w:rsid w:val="0069470E"/>
    <w:rsid w:val="006A0DEE"/>
    <w:rsid w:val="006A7D15"/>
    <w:rsid w:val="00717EA3"/>
    <w:rsid w:val="0073572C"/>
    <w:rsid w:val="008407C1"/>
    <w:rsid w:val="00841164"/>
    <w:rsid w:val="008453B9"/>
    <w:rsid w:val="008851A9"/>
    <w:rsid w:val="008E5549"/>
    <w:rsid w:val="00914F3B"/>
    <w:rsid w:val="009813C5"/>
    <w:rsid w:val="009A4E00"/>
    <w:rsid w:val="009F3E5F"/>
    <w:rsid w:val="00A05139"/>
    <w:rsid w:val="00A5776D"/>
    <w:rsid w:val="00A8395A"/>
    <w:rsid w:val="00AB045E"/>
    <w:rsid w:val="00AE575B"/>
    <w:rsid w:val="00AE6ED1"/>
    <w:rsid w:val="00AF088E"/>
    <w:rsid w:val="00B17D93"/>
    <w:rsid w:val="00B3339B"/>
    <w:rsid w:val="00B83636"/>
    <w:rsid w:val="00BC4AD6"/>
    <w:rsid w:val="00C9259D"/>
    <w:rsid w:val="00CA31DA"/>
    <w:rsid w:val="00CC16B4"/>
    <w:rsid w:val="00CC7C7A"/>
    <w:rsid w:val="00CF5420"/>
    <w:rsid w:val="00D2716E"/>
    <w:rsid w:val="00D804A0"/>
    <w:rsid w:val="00D905F1"/>
    <w:rsid w:val="00DA19B8"/>
    <w:rsid w:val="00DC4623"/>
    <w:rsid w:val="00DF11D0"/>
    <w:rsid w:val="00E073AA"/>
    <w:rsid w:val="00E47038"/>
    <w:rsid w:val="00E47573"/>
    <w:rsid w:val="00F10574"/>
    <w:rsid w:val="00F114E8"/>
    <w:rsid w:val="00F15446"/>
    <w:rsid w:val="00F22D82"/>
    <w:rsid w:val="00F57EC1"/>
    <w:rsid w:val="00FD6333"/>
    <w:rsid w:val="00FF0477"/>
    <w:rsid w:val="071478F8"/>
    <w:rsid w:val="09E7C05B"/>
    <w:rsid w:val="0AFDDBD9"/>
    <w:rsid w:val="0CC5E314"/>
    <w:rsid w:val="160187F4"/>
    <w:rsid w:val="19C8C178"/>
    <w:rsid w:val="22A0EDCC"/>
    <w:rsid w:val="28AED912"/>
    <w:rsid w:val="36C27D0F"/>
    <w:rsid w:val="44C71FD5"/>
    <w:rsid w:val="475B4A31"/>
    <w:rsid w:val="524793F5"/>
    <w:rsid w:val="55F1A576"/>
    <w:rsid w:val="662DCEF6"/>
    <w:rsid w:val="7160BF2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E790F"/>
  <w15:chartTrackingRefBased/>
  <w15:docId w15:val="{F729DFE4-C868-4A8C-810C-95C0E3B5F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1A9"/>
    <w:rPr>
      <w:rFonts w:ascii="Times New Roman" w:hAnsi="Times New Roman"/>
      <w:sz w:val="24"/>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4AD6"/>
    <w:pPr>
      <w:tabs>
        <w:tab w:val="center" w:pos="4680"/>
        <w:tab w:val="right" w:pos="9360"/>
      </w:tabs>
    </w:pPr>
  </w:style>
  <w:style w:type="character" w:customStyle="1" w:styleId="HeaderChar">
    <w:name w:val="Header Char"/>
    <w:link w:val="Header"/>
    <w:uiPriority w:val="99"/>
    <w:rsid w:val="00BC4AD6"/>
    <w:rPr>
      <w:rFonts w:ascii="Times New Roman" w:hAnsi="Times New Roman"/>
      <w:sz w:val="24"/>
      <w:szCs w:val="22"/>
    </w:rPr>
  </w:style>
  <w:style w:type="paragraph" w:styleId="Footer">
    <w:name w:val="footer"/>
    <w:basedOn w:val="Normal"/>
    <w:link w:val="FooterChar"/>
    <w:uiPriority w:val="99"/>
    <w:unhideWhenUsed/>
    <w:rsid w:val="00BC4AD6"/>
    <w:pPr>
      <w:tabs>
        <w:tab w:val="center" w:pos="4680"/>
        <w:tab w:val="right" w:pos="9360"/>
      </w:tabs>
    </w:pPr>
  </w:style>
  <w:style w:type="character" w:customStyle="1" w:styleId="FooterChar">
    <w:name w:val="Footer Char"/>
    <w:link w:val="Footer"/>
    <w:uiPriority w:val="99"/>
    <w:rsid w:val="00BC4AD6"/>
    <w:rPr>
      <w:rFonts w:ascii="Times New Roman" w:hAnsi="Times New Roman"/>
      <w:sz w:val="24"/>
      <w:szCs w:val="22"/>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Times New Roman" w:hAnsi="Times New Roman"/>
      <w:lang w:eastAsia="en-US"/>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016BAA"/>
    <w:rPr>
      <w:rFonts w:ascii="Times New Roman" w:hAnsi="Times New Roman"/>
      <w:sz w:val="24"/>
      <w:szCs w:val="22"/>
      <w:lang w:eastAsia="en-US"/>
    </w:rPr>
  </w:style>
  <w:style w:type="paragraph" w:styleId="CommentSubject">
    <w:name w:val="annotation subject"/>
    <w:basedOn w:val="CommentText"/>
    <w:next w:val="CommentText"/>
    <w:link w:val="CommentSubjectChar"/>
    <w:uiPriority w:val="99"/>
    <w:semiHidden/>
    <w:unhideWhenUsed/>
    <w:rsid w:val="00016BAA"/>
    <w:rPr>
      <w:b/>
      <w:bCs/>
    </w:rPr>
  </w:style>
  <w:style w:type="character" w:customStyle="1" w:styleId="CommentSubjectChar">
    <w:name w:val="Comment Subject Char"/>
    <w:basedOn w:val="CommentTextChar"/>
    <w:link w:val="CommentSubject"/>
    <w:uiPriority w:val="99"/>
    <w:semiHidden/>
    <w:rsid w:val="00016BAA"/>
    <w:rPr>
      <w:rFonts w:ascii="Times New Roman" w:hAnsi="Times New Roman"/>
      <w:b/>
      <w:bCs/>
      <w:lang w:eastAsia="en-US"/>
    </w:rPr>
  </w:style>
  <w:style w:type="paragraph" w:styleId="ListParagraph">
    <w:name w:val="List Paragraph"/>
    <w:basedOn w:val="Normal"/>
    <w:uiPriority w:val="34"/>
    <w:qFormat/>
    <w:rsid w:val="00AE6E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336DB97619C93428FA0D4BF993ADD1D" ma:contentTypeVersion="4" ma:contentTypeDescription="Create a new document." ma:contentTypeScope="" ma:versionID="c2ac880d8393fc0937b768f6f816e149">
  <xsd:schema xmlns:xsd="http://www.w3.org/2001/XMLSchema" xmlns:xs="http://www.w3.org/2001/XMLSchema" xmlns:p="http://schemas.microsoft.com/office/2006/metadata/properties" xmlns:ns2="3831116a-8409-4b3a-8c9c-3f5c0b472b57" targetNamespace="http://schemas.microsoft.com/office/2006/metadata/properties" ma:root="true" ma:fieldsID="00720e30443134d2877d782574907308" ns2:_="">
    <xsd:import namespace="3831116a-8409-4b3a-8c9c-3f5c0b472b57"/>
    <xsd:element name="properties">
      <xsd:complexType>
        <xsd:sequence>
          <xsd:element name="documentManagement">
            <xsd:complexType>
              <xsd:all>
                <xsd:element ref="ns2:FAR_x0020_Part"/>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31116a-8409-4b3a-8c9c-3f5c0b472b57" elementFormDefault="qualified">
    <xsd:import namespace="http://schemas.microsoft.com/office/2006/documentManagement/types"/>
    <xsd:import namespace="http://schemas.microsoft.com/office/infopath/2007/PartnerControls"/>
    <xsd:element name="FAR_x0020_Part" ma:index="8" ma:displayName="FAR Part" ma:decimals="0" ma:format="Dropdown" ma:internalName="FAR_x0020_Part" ma:percentage="FALSE">
      <xsd:simpleType>
        <xsd:restriction base="dms:Number"/>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FAR_x0020_Part xmlns="3831116a-8409-4b3a-8c9c-3f5c0b472b57">12</FAR_x0020_Part>
  </documentManagement>
</p:properties>
</file>

<file path=customXml/itemProps1.xml><?xml version="1.0" encoding="utf-8"?>
<ds:datastoreItem xmlns:ds="http://schemas.openxmlformats.org/officeDocument/2006/customXml" ds:itemID="{322039E5-C41F-4F67-87A3-E8AB5A8037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31116a-8409-4b3a-8c9c-3f5c0b472b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CE64B80-BE66-4804-A018-215B83C3F7D4}">
  <ds:schemaRefs>
    <ds:schemaRef ds:uri="http://schemas.microsoft.com/sharepoint/v3/contenttype/forms"/>
  </ds:schemaRefs>
</ds:datastoreItem>
</file>

<file path=customXml/itemProps3.xml><?xml version="1.0" encoding="utf-8"?>
<ds:datastoreItem xmlns:ds="http://schemas.openxmlformats.org/officeDocument/2006/customXml" ds:itemID="{3DEAFC22-63E5-4BC0-9800-70B8EFDD952A}">
  <ds:schemaRefs>
    <ds:schemaRef ds:uri="http://schemas.microsoft.com/office/2006/metadata/properties"/>
    <ds:schemaRef ds:uri="http://schemas.microsoft.com/office/infopath/2007/PartnerControls"/>
    <ds:schemaRef ds:uri="3831116a-8409-4b3a-8c9c-3f5c0b472b57"/>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445</Words>
  <Characters>2655</Characters>
  <Application>Microsoft Office Word</Application>
  <DocSecurity>0</DocSecurity>
  <Lines>69</Lines>
  <Paragraphs>34</Paragraphs>
  <ScaleCrop>false</ScaleCrop>
  <HeadingPairs>
    <vt:vector size="2" baseType="variant">
      <vt:variant>
        <vt:lpstr>Title</vt:lpstr>
      </vt:variant>
      <vt:variant>
        <vt:i4>1</vt:i4>
      </vt:variant>
    </vt:vector>
  </HeadingPairs>
  <TitlesOfParts>
    <vt:vector size="1" baseType="lpstr">
      <vt:lpstr/>
    </vt:vector>
  </TitlesOfParts>
  <Company>Department of Defense</Company>
  <LinksUpToDate>false</LinksUpToDate>
  <CharactersWithSpaces>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CGTaber</dc:creator>
  <cp:keywords/>
  <cp:lastModifiedBy>Hults, Lynn - REE-ARS</cp:lastModifiedBy>
  <cp:revision>2</cp:revision>
  <dcterms:created xsi:type="dcterms:W3CDTF">2026-01-22T17:18:00Z</dcterms:created>
  <dcterms:modified xsi:type="dcterms:W3CDTF">2026-01-22T17:18:00Z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0x0101004336DB97619C93428FA0D4BF993ADD1D</vt:lpwstr>
  </property>
</Properties>
</file>