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0C2BE" w14:textId="77777777" w:rsidR="00AA7257" w:rsidRDefault="00275DDA">
      <w:pPr>
        <w:pageBreakBefore/>
        <w:sectPr w:rsidR="00AA7257">
          <w:type w:val="continuous"/>
          <w:pgSz w:w="12240" w:h="15840"/>
          <w:pgMar w:top="1080" w:right="1440" w:bottom="1080" w:left="1440" w:header="360" w:footer="360" w:gutter="0"/>
          <w:cols w:space="720"/>
        </w:sectPr>
      </w:pPr>
      <w:r>
        <w:fldChar w:fldCharType="begin"/>
      </w:r>
      <w:r>
        <w:instrText>TC "</w:instrText>
      </w:r>
      <w:bookmarkStart w:id="0" w:name="_Toc219121059"/>
      <w:r>
        <w:instrText>SECTION A</w:instrText>
      </w:r>
      <w:bookmarkEnd w:id="0"/>
      <w:r>
        <w:instrText>" \l 1</w:instrText>
      </w:r>
      <w:r>
        <w:fldChar w:fldCharType="end"/>
      </w:r>
      <w:r>
        <w:fldChar w:fldCharType="begin"/>
      </w:r>
      <w:r>
        <w:instrText>TC "</w:instrText>
      </w:r>
      <w:bookmarkStart w:id="1" w:name="_Toc219121060"/>
      <w:r>
        <w:instrText>A.1  SF 1449  SOLICITATION/CONTRACT/ORDER FOR COMMERCIAL PRODUCTS AND COMMERCIAL SERVICES</w:instrText>
      </w:r>
      <w:bookmarkEnd w:id="1"/>
      <w:r>
        <w:instrText>" \l 2</w:instrText>
      </w:r>
      <w:r>
        <w:fldChar w:fldCharType="end"/>
      </w:r>
      <w:r w:rsidR="00000000">
        <w:pict w14:anchorId="5430C6F8">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5430C721" w14:textId="77777777" w:rsidR="00AA7257" w:rsidRDefault="00275DDA">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5430C722" w14:textId="77777777" w:rsidR="00AA7257" w:rsidRDefault="00275DDA">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5430C723" w14:textId="77777777" w:rsidR="00AA7257" w:rsidRDefault="00275DDA">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5430C724" w14:textId="77777777" w:rsidR="00AA7257" w:rsidRDefault="00275DDA">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5430C725" w14:textId="77777777" w:rsidR="00AA7257" w:rsidRDefault="00275DDA">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5430C726" w14:textId="77777777" w:rsidR="00AA7257" w:rsidRDefault="00275DDA">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5430C727" w14:textId="77777777" w:rsidR="00AA7257" w:rsidRDefault="00275DDA">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5430C728" w14:textId="77777777" w:rsidR="00AA7257" w:rsidRDefault="00275DDA">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5430C729" w14:textId="77777777" w:rsidR="00AA7257" w:rsidRDefault="00275DDA">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5430C72A" w14:textId="77777777" w:rsidR="00AA7257" w:rsidRDefault="00275DDA">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5430C72B" w14:textId="77777777" w:rsidR="00AA7257" w:rsidRDefault="00275DDA">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5430C72C" w14:textId="77777777" w:rsidR="00AA7257" w:rsidRDefault="00275DDA">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5430C72D" w14:textId="77777777" w:rsidR="00AA7257" w:rsidRDefault="00275DDA">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5430C72E" w14:textId="77777777" w:rsidR="00AA7257" w:rsidRDefault="00275DDA">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5430C72F" w14:textId="77777777" w:rsidR="00AA7257" w:rsidRDefault="00275DDA">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5430C730" w14:textId="77777777" w:rsidR="00AA7257" w:rsidRDefault="00275DDA">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5430C731" w14:textId="77777777" w:rsidR="00AA7257" w:rsidRDefault="00275DDA">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5430C732" w14:textId="77777777" w:rsidR="00AA7257" w:rsidRDefault="00275DDA">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5430C733" w14:textId="77777777" w:rsidR="00AA7257" w:rsidRDefault="00275DDA">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5430C734" w14:textId="77777777" w:rsidR="00AA7257" w:rsidRDefault="00275DDA">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5430C735" w14:textId="77777777" w:rsidR="00AA7257" w:rsidRDefault="00275DDA">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5430C736" w14:textId="77777777" w:rsidR="00AA7257" w:rsidRDefault="00275DDA">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5430C737" w14:textId="77777777" w:rsidR="00AA7257" w:rsidRDefault="00275DDA">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5430C738" w14:textId="77777777" w:rsidR="00AA7257" w:rsidRDefault="00275DDA">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5430C739" w14:textId="77777777" w:rsidR="00AA7257" w:rsidRDefault="00275DDA">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5430C73A" w14:textId="77777777" w:rsidR="00AA7257" w:rsidRDefault="00275DDA">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5430C73B" w14:textId="77777777" w:rsidR="00AA7257" w:rsidRDefault="00275DDA">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5430C73C" w14:textId="77777777" w:rsidR="00AA7257" w:rsidRDefault="00275DDA">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5430C73D" w14:textId="77777777" w:rsidR="00AA7257" w:rsidRDefault="00275DDA">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5430C73E" w14:textId="77777777" w:rsidR="00AA7257" w:rsidRDefault="00275DDA">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5430C73F" w14:textId="77777777" w:rsidR="00AA7257" w:rsidRDefault="00275DDA">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5430C740" w14:textId="77777777" w:rsidR="00AA7257" w:rsidRDefault="00275DDA">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5430C741" w14:textId="77777777" w:rsidR="00AA7257" w:rsidRDefault="00275DDA">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5430C742" w14:textId="77777777" w:rsidR="00AA7257" w:rsidRDefault="00275DDA">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5430C743" w14:textId="77777777" w:rsidR="00AA7257" w:rsidRDefault="00275DDA">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5430C744" w14:textId="77777777" w:rsidR="00AA7257" w:rsidRDefault="00275DDA">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5430C745" w14:textId="77777777" w:rsidR="00AA7257" w:rsidRDefault="00275DDA">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5430C746" w14:textId="77777777" w:rsidR="00AA7257" w:rsidRDefault="00275DDA">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5430C747" w14:textId="77777777" w:rsidR="00AA7257" w:rsidRDefault="00275DDA">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5430C748" w14:textId="77777777" w:rsidR="00AA7257" w:rsidRDefault="00275DDA">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5430C749" w14:textId="77777777" w:rsidR="00AA7257" w:rsidRDefault="00275DDA">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5430C74A" w14:textId="77777777" w:rsidR="00AA7257" w:rsidRDefault="00275DDA">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5430C74B" w14:textId="77777777" w:rsidR="00AA7257" w:rsidRDefault="00275DDA">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5430C74C" w14:textId="77777777" w:rsidR="00AA7257" w:rsidRDefault="00275DDA">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5430C74D" w14:textId="77777777" w:rsidR="00AA7257" w:rsidRDefault="00275DDA">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5430C74E" w14:textId="77777777" w:rsidR="00AA7257" w:rsidRDefault="00275DDA">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5430C74F" w14:textId="77777777" w:rsidR="00AA7257" w:rsidRDefault="00275DDA">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5430C750" w14:textId="77777777" w:rsidR="00AA7257" w:rsidRDefault="00275DDA">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5430C751" w14:textId="77777777" w:rsidR="00AA7257" w:rsidRDefault="00275DDA">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5430C752" w14:textId="77777777" w:rsidR="00AA7257" w:rsidRDefault="00275DDA">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5430C753" w14:textId="77777777" w:rsidR="00AA7257" w:rsidRDefault="00275DDA">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5430C754" w14:textId="77777777" w:rsidR="00AA7257" w:rsidRDefault="00275DDA">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5430C755" w14:textId="77777777" w:rsidR="00AA7257" w:rsidRDefault="00275DDA">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5430C756" w14:textId="77777777" w:rsidR="00AA7257" w:rsidRDefault="00275DDA">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5430C757" w14:textId="77777777" w:rsidR="00AA7257" w:rsidRDefault="00275DDA">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5430C758" w14:textId="77777777" w:rsidR="00AA7257" w:rsidRDefault="00275DDA">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5430C759" w14:textId="77777777" w:rsidR="00AA7257" w:rsidRDefault="00275DDA">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5430C75A" w14:textId="77777777" w:rsidR="00AA7257" w:rsidRDefault="00275DDA">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5430C75B" w14:textId="77777777" w:rsidR="00AA7257" w:rsidRDefault="00275DDA">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5430C75C" w14:textId="77777777" w:rsidR="00AA7257" w:rsidRDefault="00275DDA">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5430C75D" w14:textId="77777777" w:rsidR="00AA7257" w:rsidRDefault="00275DDA">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5430C75E" w14:textId="77777777" w:rsidR="00AA7257" w:rsidRDefault="00275DDA">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5430C75F" w14:textId="77777777" w:rsidR="00AA7257" w:rsidRDefault="00275DDA">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5430C760" w14:textId="77777777" w:rsidR="00AA7257" w:rsidRDefault="00275DDA">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5430C761" w14:textId="77777777" w:rsidR="00AA7257" w:rsidRDefault="00275DDA">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5430C762" w14:textId="77777777" w:rsidR="00AA7257" w:rsidRDefault="00275DDA">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5430C763" w14:textId="77777777" w:rsidR="00AA7257" w:rsidRDefault="00275DDA">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5430C764" w14:textId="77777777" w:rsidR="00AA7257" w:rsidRDefault="00275DDA">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5430C765" w14:textId="77777777" w:rsidR="00AA7257" w:rsidRDefault="00275DDA">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5430C766" w14:textId="77777777" w:rsidR="00AA7257" w:rsidRDefault="00275DDA">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5430C767" w14:textId="77777777" w:rsidR="00AA7257" w:rsidRDefault="00275DDA">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5430C768" w14:textId="77777777" w:rsidR="00AA7257" w:rsidRDefault="00275DDA">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5430C769" w14:textId="77777777" w:rsidR="00AA7257" w:rsidRDefault="00275DDA">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5430C76A" w14:textId="77777777" w:rsidR="00AA7257" w:rsidRDefault="00275DDA">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5430C76B" w14:textId="77777777" w:rsidR="00AA7257" w:rsidRDefault="00275DDA">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5430C76C" w14:textId="77777777" w:rsidR="00AA7257" w:rsidRDefault="00275DDA">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5430C76D" w14:textId="77777777" w:rsidR="00AA7257" w:rsidRDefault="00275DDA">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5430C76E" w14:textId="77777777" w:rsidR="00AA7257" w:rsidRDefault="00275DDA">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5430C76F" w14:textId="77777777" w:rsidR="00AA7257" w:rsidRDefault="00275DDA">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5430C770" w14:textId="77777777" w:rsidR="00AA7257" w:rsidRDefault="00275DDA">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5430C771" w14:textId="77777777" w:rsidR="00AA7257" w:rsidRDefault="00275DDA">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5430C772" w14:textId="77777777" w:rsidR="00AA7257" w:rsidRDefault="00275DDA">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5430C773" w14:textId="77777777" w:rsidR="00AA7257" w:rsidRDefault="00275DDA">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5430C774" w14:textId="77777777" w:rsidR="00AA7257" w:rsidRDefault="00275DDA">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5430C775" w14:textId="77777777" w:rsidR="00AA7257" w:rsidRDefault="00275DDA">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5430C776" w14:textId="77777777" w:rsidR="00AA7257" w:rsidRDefault="00275DDA">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5430C777" w14:textId="77777777" w:rsidR="00AA7257" w:rsidRDefault="00275DDA">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5430C778" w14:textId="77777777" w:rsidR="00AA7257" w:rsidRDefault="00275DDA">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5430C779" w14:textId="77777777" w:rsidR="00AA7257" w:rsidRDefault="00275DDA">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5430C77A" w14:textId="77777777" w:rsidR="00AA7257" w:rsidRDefault="00275DDA">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5430C77B" w14:textId="77777777" w:rsidR="00AA7257" w:rsidRDefault="00275DDA">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5430C77C" w14:textId="77777777" w:rsidR="00AA7257" w:rsidRDefault="00275DDA">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5430C77D" w14:textId="77777777" w:rsidR="00AA7257" w:rsidRDefault="00275DDA">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5430C77E" w14:textId="77777777" w:rsidR="00AA7257" w:rsidRDefault="00275DDA">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5430C77F" w14:textId="77777777" w:rsidR="00AA7257" w:rsidRDefault="00275DDA">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5430C780" w14:textId="77777777" w:rsidR="00AA7257" w:rsidRDefault="00275DDA">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5430C781" w14:textId="77777777" w:rsidR="00AA7257" w:rsidRDefault="00275DDA">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5430C782" w14:textId="77777777" w:rsidR="00AA7257" w:rsidRDefault="00275DDA">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5430C783" w14:textId="77777777" w:rsidR="00AA7257" w:rsidRDefault="00275DDA">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5430C784" w14:textId="77777777" w:rsidR="00AA7257" w:rsidRDefault="00275DDA">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5430C785" w14:textId="77777777" w:rsidR="00AA7257" w:rsidRDefault="00275DDA">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5430C786" w14:textId="77777777" w:rsidR="00AA7257" w:rsidRDefault="00275DDA">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5430C787" w14:textId="77777777" w:rsidR="00AA7257" w:rsidRDefault="00275DDA">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5430C788" w14:textId="77777777" w:rsidR="00AA7257" w:rsidRDefault="00275DDA">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5430C789" w14:textId="3C06ED6A" w:rsidR="00AA7257" w:rsidRDefault="00275DDA">
                    <w:pPr>
                      <w:spacing w:after="0" w:line="240" w:lineRule="auto"/>
                      <w:jc w:val="center"/>
                      <w:rPr>
                        <w:rFonts w:ascii="Courier New" w:hAnsi="Courier New" w:cs="Courier New"/>
                        <w:sz w:val="15"/>
                        <w:szCs w:val="15"/>
                      </w:rPr>
                    </w:pPr>
                    <w:r>
                      <w:rPr>
                        <w:rFonts w:ascii="Courier New" w:hAnsi="Courier New" w:cs="Courier New"/>
                        <w:sz w:val="15"/>
                        <w:szCs w:val="15"/>
                      </w:rPr>
                      <w:t>5</w:t>
                    </w:r>
                    <w:r w:rsidR="002E70EE">
                      <w:rPr>
                        <w:rFonts w:ascii="Courier New" w:hAnsi="Courier New" w:cs="Courier New"/>
                        <w:sz w:val="15"/>
                        <w:szCs w:val="15"/>
                      </w:rPr>
                      <w:t>6</w:t>
                    </w:r>
                  </w:p>
                </w:txbxContent>
              </v:textbox>
            </v:shape>
            <v:shape id="_x0000_s1270" type="#_x0000_t202" style="position:absolute;left:2755;top:15195;width:5628;height:204;mso-position-horizontal-relative:page;mso-position-vertical-relative:page" filled="f" stroked="f">
              <v:textbox inset="0,0,0,0">
                <w:txbxContent>
                  <w:p w14:paraId="5430C78A" w14:textId="77777777" w:rsidR="00AA7257" w:rsidRDefault="00AA7257">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5430C78B"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664-26-2-072-0017</w:t>
                    </w:r>
                  </w:p>
                </w:txbxContent>
              </v:textbox>
            </v:shape>
            <v:shape id="_x0000_s1272" type="#_x0000_t202" style="position:absolute;left:7843;top:891;width:2383;height:204;mso-position-horizontal-relative:page;mso-position-vertical-relative:page" filled="f" stroked="f">
              <v:textbox inset="0,0,0,0">
                <w:txbxContent>
                  <w:p w14:paraId="5430C78C" w14:textId="77777777" w:rsidR="00AA7257" w:rsidRDefault="00AA7257">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5430C78D" w14:textId="77777777" w:rsidR="00AA7257" w:rsidRDefault="00AA7257">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5430C78E" w14:textId="77777777" w:rsidR="00AA7257" w:rsidRDefault="00AA7257">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5430C78F" w14:textId="77777777" w:rsidR="00AA7257" w:rsidRDefault="00AA7257">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5430C790" w14:textId="77777777" w:rsidR="00AA7257" w:rsidRDefault="00AA7257">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5430C791" w14:textId="77777777" w:rsidR="00AA7257" w:rsidRDefault="00AA7257">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5430C792" w14:textId="77777777" w:rsidR="00AA7257" w:rsidRDefault="00AA7257">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5430C793" w14:textId="77777777" w:rsidR="00AA7257" w:rsidRDefault="00AA7257">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5430C794" w14:textId="77777777" w:rsidR="00AA7257" w:rsidRDefault="00AA7257">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5430C795" w14:textId="77777777" w:rsidR="00AA7257" w:rsidRDefault="00AA7257">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5430C796"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36C26226Q0279</w:t>
                    </w:r>
                  </w:p>
                </w:txbxContent>
              </v:textbox>
            </v:shape>
            <v:shape id="_x0000_s1283" type="#_x0000_t202" style="position:absolute;left:10339;top:1467;width:992;height:204;mso-position-horizontal-relative:page;mso-position-vertical-relative:page" filled="f" stroked="f">
              <v:textbox inset="0,0,0,0">
                <w:txbxContent>
                  <w:p w14:paraId="5430C797"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01-13-2026</w:t>
                    </w:r>
                  </w:p>
                </w:txbxContent>
              </v:textbox>
            </v:shape>
            <v:shape id="_x0000_s1284" type="#_x0000_t202" style="position:absolute;left:3235;top:1899;width:3774;height:204;mso-position-horizontal-relative:page;mso-position-vertical-relative:page" filled="f" stroked="f">
              <v:textbox inset="0,0,0,0">
                <w:txbxContent>
                  <w:p w14:paraId="5430C798"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Nate Munson, Contract Specialist</w:t>
                    </w:r>
                  </w:p>
                </w:txbxContent>
              </v:textbox>
            </v:shape>
            <v:shape id="_x0000_s1285" type="#_x0000_t202" style="position:absolute;left:7795;top:1899;width:2383;height:204;mso-position-horizontal-relative:page;mso-position-vertical-relative:page" filled="f" stroked="f">
              <v:textbox inset="0,0,0,0">
                <w:txbxContent>
                  <w:p w14:paraId="5430C799"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562-681-2951</w:t>
                    </w:r>
                  </w:p>
                </w:txbxContent>
              </v:textbox>
            </v:shape>
            <v:shape id="_x0000_s1286" type="#_x0000_t202" style="position:absolute;left:10627;top:1851;width:992;height:204;mso-position-horizontal-relative:page;mso-position-vertical-relative:page" filled="f" stroked="f">
              <v:textbox inset="0,0,0,0">
                <w:txbxContent>
                  <w:p w14:paraId="5430C79A"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01-21-2026</w:t>
                    </w:r>
                  </w:p>
                </w:txbxContent>
              </v:textbox>
            </v:shape>
            <v:shape id="_x0000_s1287" type="#_x0000_t202" style="position:absolute;left:10627;top:2019;width:1456;height:204;mso-position-horizontal-relative:page;mso-position-vertical-relative:page" filled="f" stroked="f">
              <v:textbox inset="0,0,0,0">
                <w:txbxContent>
                  <w:p w14:paraId="5430C79B"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16:00</w:t>
                    </w:r>
                  </w:p>
                </w:txbxContent>
              </v:textbox>
            </v:shape>
            <v:shape id="_x0000_s1288" type="#_x0000_t202" style="position:absolute;left:11491;top:2019;width:343;height:204;mso-position-horizontal-relative:page;mso-position-vertical-relative:page" filled="f" stroked="f">
              <v:textbox inset="0,0,0,0">
                <w:txbxContent>
                  <w:p w14:paraId="5430C79C"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PST</w:t>
                    </w:r>
                  </w:p>
                </w:txbxContent>
              </v:textbox>
            </v:shape>
            <v:shape id="_x0000_s1289" type="#_x0000_t202" style="position:absolute;left:5011;top:2235;width:1178;height:204;mso-position-horizontal-relative:page;mso-position-vertical-relative:page" filled="f" stroked="f">
              <v:textbox inset="0,0,0,0">
                <w:txbxContent>
                  <w:p w14:paraId="5430C79D"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00262</w:t>
                    </w:r>
                  </w:p>
                </w:txbxContent>
              </v:textbox>
            </v:shape>
            <v:shape id="_x0000_s1290" type="#_x0000_t202" style="position:absolute;left:595;top:2403;width:3774;height:204;mso-position-horizontal-relative:page;mso-position-vertical-relative:page" filled="f" stroked="f">
              <v:textbox inset="0,0,0,0">
                <w:txbxContent>
                  <w:p w14:paraId="5430C79E"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5430C79F"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v:textbox>
            </v:shape>
            <v:shape id="_x0000_s1292" type="#_x0000_t202" style="position:absolute;left:595;top:2739;width:3774;height:204;mso-position-horizontal-relative:page;mso-position-vertical-relative:page" filled="f" stroked="f">
              <v:textbox inset="0,0,0,0">
                <w:txbxContent>
                  <w:p w14:paraId="5430C7A0"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v:textbox>
            </v:shape>
            <v:shape id="_x0000_s1293" type="#_x0000_t202" style="position:absolute;left:595;top:2907;width:3774;height:204;mso-position-horizontal-relative:page;mso-position-vertical-relative:page" filled="f" stroked="f">
              <v:textbox inset="0,0,0,0">
                <w:txbxContent>
                  <w:p w14:paraId="5430C7A1"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Suite 600</w:t>
                    </w:r>
                  </w:p>
                </w:txbxContent>
              </v:textbox>
            </v:shape>
            <v:shape id="_x0000_s1294" type="#_x0000_t202" style="position:absolute;left:595;top:3075;width:5072;height:204;mso-position-horizontal-relative:page;mso-position-vertical-relative:page" filled="f" stroked="f">
              <v:textbox inset="0,0,0,0">
                <w:txbxContent>
                  <w:p w14:paraId="5430C7A2"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_x0000_s1295" type="#_x0000_t202" style="position:absolute;left:595;top:3243;width:3774;height:204;mso-position-horizontal-relative:page;mso-position-vertical-relative:page" filled="f" stroked="f">
              <v:textbox inset="0,0,0,0">
                <w:txbxContent>
                  <w:p w14:paraId="5430C7A3" w14:textId="77777777" w:rsidR="00AA7257" w:rsidRDefault="00AA7257">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5430C7A4" w14:textId="77777777" w:rsidR="00AA7257" w:rsidRDefault="00AA7257">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5430C7A5"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position:absolute;left:9235;top:2211;width:158;height:204;mso-position-horizontal-relative:page;mso-position-vertical-relative:page" filled="f" stroked="f">
              <v:textbox inset="0,0,0,0">
                <w:txbxContent>
                  <w:p w14:paraId="5430C7A6" w14:textId="77777777" w:rsidR="00AA7257" w:rsidRDefault="00AA7257">
                    <w:pPr>
                      <w:spacing w:after="0" w:line="240" w:lineRule="auto"/>
                      <w:rPr>
                        <w:rFonts w:ascii="Courier New" w:hAnsi="Courier New" w:cs="Courier New"/>
                        <w:sz w:val="15"/>
                        <w:szCs w:val="15"/>
                      </w:rPr>
                    </w:pPr>
                  </w:p>
                </w:txbxContent>
              </v:textbox>
            </v:shape>
            <v:shape id="_x0000_s1299" type="#_x0000_t202" style="position:absolute;left:10315;top:2211;width:436;height:204;mso-position-horizontal-relative:page;mso-position-vertical-relative:page" filled="f" stroked="f">
              <v:textbox inset="0,0,0,0">
                <w:txbxContent>
                  <w:p w14:paraId="5430C7A7" w14:textId="77777777" w:rsidR="00AA7257" w:rsidRDefault="00AA7257">
                    <w:pPr>
                      <w:spacing w:after="0" w:line="240" w:lineRule="auto"/>
                      <w:rPr>
                        <w:rFonts w:ascii="Courier New" w:hAnsi="Courier New" w:cs="Courier New"/>
                        <w:sz w:val="15"/>
                        <w:szCs w:val="15"/>
                      </w:rPr>
                    </w:pPr>
                  </w:p>
                </w:txbxContent>
              </v:textbox>
            </v:shape>
            <v:shape id="_x0000_s1300" type="#_x0000_t202" style="position:absolute;left:6259;top:2451;width:158;height:204;mso-position-horizontal-relative:page;mso-position-vertical-relative:page" filled="f" stroked="f">
              <v:textbox inset="0,0,0,0">
                <w:txbxContent>
                  <w:p w14:paraId="5430C7A8" w14:textId="77777777" w:rsidR="00AA7257" w:rsidRDefault="00AA7257">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5430C7A9" w14:textId="77777777" w:rsidR="00AA7257" w:rsidRDefault="00AA7257">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5430C7AA" w14:textId="77777777" w:rsidR="00AA7257" w:rsidRDefault="00AA7257">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5430C7AB" w14:textId="77777777" w:rsidR="00AA7257" w:rsidRDefault="00AA7257">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5430C7AC" w14:textId="77777777" w:rsidR="00AA7257" w:rsidRDefault="00AA7257">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5430C7AD" w14:textId="77777777" w:rsidR="00AA7257" w:rsidRDefault="00AA7257">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5430C7AE" w14:textId="77777777" w:rsidR="00AA7257" w:rsidRDefault="00AA7257">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5430C7AF"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334510</w:t>
                    </w:r>
                  </w:p>
                </w:txbxContent>
              </v:textbox>
            </v:shape>
            <v:shape id="_x0000_s1308" type="#_x0000_t202" style="position:absolute;left:10195;top:3291;width:2383;height:204;mso-position-horizontal-relative:page;mso-position-vertical-relative:page" filled="f" stroked="f">
              <v:textbox inset="0,0,0,0">
                <w:txbxContent>
                  <w:p w14:paraId="5430C7B0"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1250 Employees</w:t>
                    </w:r>
                  </w:p>
                </w:txbxContent>
              </v:textbox>
            </v:shape>
            <v:shape id="_x0000_s1309" type="#_x0000_t202" style="position:absolute;left:3235;top:3819;width:1919;height:204;mso-position-horizontal-relative:page;mso-position-vertical-relative:page" filled="f" stroked="f">
              <v:textbox inset="0,0,0,0">
                <w:txbxContent>
                  <w:p w14:paraId="5430C7B1" w14:textId="77777777" w:rsidR="00AA7257" w:rsidRDefault="00AA7257">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5430C7B2" w14:textId="77777777" w:rsidR="00AA7257" w:rsidRDefault="00AA7257">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5430C7B3" w14:textId="77777777" w:rsidR="00AA7257" w:rsidRDefault="00AA7257">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5430C7B4" w14:textId="77777777" w:rsidR="00AA7257" w:rsidRDefault="00AA7257">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5430C7B5" w14:textId="77777777" w:rsidR="00AA7257" w:rsidRDefault="00AA7257">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5430C7B6" w14:textId="77777777" w:rsidR="00AA7257" w:rsidRDefault="00AA7257">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5430C7B7" w14:textId="77777777" w:rsidR="00AA7257" w:rsidRDefault="00275DDA">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5430C7B8"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5430C7B9" w14:textId="77777777" w:rsidR="00AA7257" w:rsidRDefault="00AA7257">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5430C7BA" w14:textId="77777777" w:rsidR="00AA7257" w:rsidRDefault="00AA7257">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5430C7BB" w14:textId="77777777" w:rsidR="00AA7257" w:rsidRDefault="00AA7257">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5430C7BC"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5430C7BD"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VA San Diego Supply Warehouse</w:t>
                    </w:r>
                  </w:p>
                </w:txbxContent>
              </v:textbox>
            </v:shape>
            <v:shape id="_x0000_s1322" type="#_x0000_t202" style="position:absolute;left:595;top:5139;width:3774;height:204;mso-position-horizontal-relative:page;mso-position-vertical-relative:page" filled="f" stroked="f">
              <v:textbox inset="0,0,0,0">
                <w:txbxContent>
                  <w:p w14:paraId="5430C7BE" w14:textId="77777777" w:rsidR="00AA7257" w:rsidRDefault="00AA7257">
                    <w:pPr>
                      <w:spacing w:after="0" w:line="240" w:lineRule="auto"/>
                      <w:rPr>
                        <w:rFonts w:ascii="Courier New" w:hAnsi="Courier New" w:cs="Courier New"/>
                        <w:sz w:val="15"/>
                        <w:szCs w:val="15"/>
                      </w:rPr>
                    </w:pPr>
                  </w:p>
                </w:txbxContent>
              </v:textbox>
            </v:shape>
            <v:shape id="_x0000_s1323" type="#_x0000_t202" style="position:absolute;left:595;top:5307;width:3774;height:204;mso-position-horizontal-relative:page;mso-position-vertical-relative:page" filled="f" stroked="f">
              <v:textbox inset="0,0,0,0">
                <w:txbxContent>
                  <w:p w14:paraId="5430C7BF"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3350 La Jolla Village Drive</w:t>
                    </w:r>
                  </w:p>
                </w:txbxContent>
              </v:textbox>
            </v:shape>
            <v:shape id="_x0000_s1324" type="#_x0000_t202" style="position:absolute;left:595;top:5475;width:5072;height:204;mso-position-horizontal-relative:page;mso-position-vertical-relative:page" filled="f" stroked="f">
              <v:textbox inset="0,0,0,0">
                <w:txbxContent>
                  <w:p w14:paraId="5430C7C0"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San Diego CA 92161</w:t>
                    </w:r>
                  </w:p>
                </w:txbxContent>
              </v:textbox>
            </v:shape>
            <v:shape id="_x0000_s1325" type="#_x0000_t202" style="position:absolute;left:10795;top:4539;width:1178;height:204;mso-position-horizontal-relative:page;mso-position-vertical-relative:page" filled="f" stroked="f">
              <v:textbox inset="0,0,0,0">
                <w:txbxContent>
                  <w:p w14:paraId="5430C7C1"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00262</w:t>
                    </w:r>
                  </w:p>
                </w:txbxContent>
              </v:textbox>
            </v:shape>
            <v:shape id="_x0000_s1326" type="#_x0000_t202" style="position:absolute;left:6595;top:4803;width:3774;height:204;mso-position-horizontal-relative:page;mso-position-vertical-relative:page" filled="f" stroked="f">
              <v:textbox inset="0,0,0,0">
                <w:txbxContent>
                  <w:p w14:paraId="5430C7C2"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5430C7C3"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v:textbox>
            </v:shape>
            <v:shape id="_x0000_s1328" type="#_x0000_t202" style="position:absolute;left:6595;top:5139;width:3774;height:204;mso-position-horizontal-relative:page;mso-position-vertical-relative:page" filled="f" stroked="f">
              <v:textbox inset="0,0,0,0">
                <w:txbxContent>
                  <w:p w14:paraId="5430C7C4"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v:textbox>
            </v:shape>
            <v:shape id="_x0000_s1329" type="#_x0000_t202" style="position:absolute;left:6595;top:5307;width:3774;height:204;mso-position-horizontal-relative:page;mso-position-vertical-relative:page" filled="f" stroked="f">
              <v:textbox inset="0,0,0,0">
                <w:txbxContent>
                  <w:p w14:paraId="5430C7C5"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Suite 600</w:t>
                    </w:r>
                  </w:p>
                </w:txbxContent>
              </v:textbox>
            </v:shape>
            <v:shape id="_x0000_s1330" type="#_x0000_t202" style="position:absolute;left:6595;top:5475;width:5072;height:204;mso-position-horizontal-relative:page;mso-position-vertical-relative:page" filled="f" stroked="f">
              <v:textbox inset="0,0,0,0">
                <w:txbxContent>
                  <w:p w14:paraId="5430C7C6"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_x0000_s1331" type="#_x0000_t202" style="position:absolute;left:2659;top:5715;width:529;height:204;mso-position-horizontal-relative:page;mso-position-vertical-relative:page" filled="f" stroked="f">
              <v:textbox inset="0,0,0,0">
                <w:txbxContent>
                  <w:p w14:paraId="5430C7C7" w14:textId="77777777" w:rsidR="00AA7257" w:rsidRDefault="00AA7257">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5430C7C8" w14:textId="77777777" w:rsidR="00AA7257" w:rsidRDefault="00AA7257">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5430C7C9"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5430C7CA" w14:textId="77777777" w:rsidR="00AA7257" w:rsidRDefault="00AA7257">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5430C7CB" w14:textId="77777777" w:rsidR="00AA7257" w:rsidRDefault="00AA7257">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5430C7CC" w14:textId="77777777" w:rsidR="00AA7257" w:rsidRDefault="00AA7257">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5430C7CD" w14:textId="77777777" w:rsidR="00AA7257" w:rsidRDefault="00AA7257">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5430C7CE" w14:textId="77777777" w:rsidR="00AA7257" w:rsidRDefault="00AA7257">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5430C7CF" w14:textId="77777777" w:rsidR="00AA7257" w:rsidRDefault="00AA7257">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5430C7D0"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5430C7D1" w14:textId="77777777" w:rsidR="00AA7257" w:rsidRDefault="00AA7257">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5430C7D2" w14:textId="77777777" w:rsidR="00AA7257" w:rsidRDefault="00AA7257">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5430C7D3" w14:textId="77777777" w:rsidR="00AA7257" w:rsidRDefault="00AA7257">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5430C7D4" w14:textId="77777777" w:rsidR="00AA7257" w:rsidRDefault="00AA7257">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5430C7D5" w14:textId="77777777" w:rsidR="00AA7257" w:rsidRDefault="00AA7257">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5430C7D6" w14:textId="77777777" w:rsidR="00AA7257" w:rsidRDefault="00AA7257">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5430C7D7"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position:absolute;left:6595;top:6315;width:3774;height:204;mso-position-horizontal-relative:page;mso-position-vertical-relative:page" filled="f" stroked="f">
              <v:textbox inset="0,0,0,0">
                <w:txbxContent>
                  <w:p w14:paraId="5430C7D8"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49" type="#_x0000_t202" style="position:absolute;left:6595;top:6483;width:3774;height:204;mso-position-horizontal-relative:page;mso-position-vertical-relative:page" filled="f" stroked="f">
              <v:textbox inset="0,0,0,0">
                <w:txbxContent>
                  <w:p w14:paraId="5430C7D9"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0" type="#_x0000_t202" style="position:absolute;left:6595;top:6651;width:3774;height:204;mso-position-horizontal-relative:page;mso-position-vertical-relative:page" filled="f" stroked="f">
              <v:textbox inset="0,0,0,0">
                <w:txbxContent>
                  <w:p w14:paraId="5430C7DA" w14:textId="77777777" w:rsidR="00AA7257" w:rsidRDefault="00AA7257">
                    <w:pPr>
                      <w:spacing w:after="0" w:line="240" w:lineRule="auto"/>
                      <w:rPr>
                        <w:rFonts w:ascii="Courier New" w:hAnsi="Courier New" w:cs="Courier New"/>
                        <w:sz w:val="15"/>
                        <w:szCs w:val="15"/>
                      </w:rPr>
                    </w:pPr>
                  </w:p>
                </w:txbxContent>
              </v:textbox>
            </v:shape>
            <v:shape id="_x0000_s1351" type="#_x0000_t202" style="position:absolute;left:6595;top:6819;width:5072;height:204;mso-position-horizontal-relative:page;mso-position-vertical-relative:page" filled="f" stroked="f">
              <v:textbox inset="0,0,0,0">
                <w:txbxContent>
                  <w:p w14:paraId="5430C7DB"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5430C7DC" w14:textId="77777777" w:rsidR="00AA7257" w:rsidRDefault="00AA7257">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5430C7DD" w14:textId="77777777" w:rsidR="00AA7257" w:rsidRDefault="00AA7257">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5430C7DE" w14:textId="77777777" w:rsidR="00AA7257" w:rsidRDefault="00AA7257">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5430C7DF"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5430C7E0"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PLEASE REVIEW THE SCHEDULE BELOW FOR DETAILS AND SUPPLIES</w:t>
                    </w:r>
                  </w:p>
                </w:txbxContent>
              </v:textbox>
            </v:shape>
            <v:shape id="_x0000_s1357" type="#_x0000_t202" style="position:absolute;left:1411;top:8667;width:5628;height:204;mso-position-horizontal-relative:page;mso-position-vertical-relative:page" filled="f" stroked="f">
              <v:textbox inset="0,0,0,0">
                <w:txbxContent>
                  <w:p w14:paraId="5430C7E1"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BEING REQUESTED.</w:t>
                    </w:r>
                  </w:p>
                </w:txbxContent>
              </v:textbox>
            </v:shape>
            <v:shape id="_x0000_s1358" type="#_x0000_t202" style="position:absolute;left:1411;top:8835;width:5628;height:204;mso-position-horizontal-relative:page;mso-position-vertical-relative:page" filled="f" stroked="f">
              <v:textbox inset="0,0,0,0">
                <w:txbxContent>
                  <w:p w14:paraId="5430C7E2" w14:textId="77777777" w:rsidR="00AA7257" w:rsidRDefault="00AA7257">
                    <w:pPr>
                      <w:spacing w:after="0" w:line="240" w:lineRule="auto"/>
                      <w:rPr>
                        <w:rFonts w:ascii="Courier New" w:hAnsi="Courier New" w:cs="Courier New"/>
                        <w:sz w:val="15"/>
                        <w:szCs w:val="15"/>
                      </w:rPr>
                    </w:pPr>
                  </w:p>
                </w:txbxContent>
              </v:textbox>
            </v:shape>
            <v:shape id="_x0000_s1359" type="#_x0000_t202" style="position:absolute;left:1411;top:9003;width:5628;height:204;mso-position-horizontal-relative:page;mso-position-vertical-relative:page" filled="f" stroked="f">
              <v:textbox inset="0,0,0,0">
                <w:txbxContent>
                  <w:p w14:paraId="5430C7E3"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ALL QUESTIONS MUST BE SUBMITTED VIA EMAIL NO LATER THAN</w:t>
                    </w:r>
                  </w:p>
                </w:txbxContent>
              </v:textbox>
            </v:shape>
            <v:shape id="_x0000_s1360" type="#_x0000_t202" style="position:absolute;left:1411;top:9171;width:5628;height:204;mso-position-horizontal-relative:page;mso-position-vertical-relative:page" filled="f" stroked="f">
              <v:textbox inset="0,0,0,0">
                <w:txbxContent>
                  <w:p w14:paraId="5430C7E4"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MONDAY, JANUARY 19TH, 2026 BY 4:00 PM PST</w:t>
                    </w:r>
                  </w:p>
                </w:txbxContent>
              </v:textbox>
            </v:shape>
            <v:shape id="_x0000_s1361" type="#_x0000_t202" style="position:absolute;left:1411;top:9339;width:5628;height:204;mso-position-horizontal-relative:page;mso-position-vertical-relative:page" filled="f" stroked="f">
              <v:textbox inset="0,0,0,0">
                <w:txbxContent>
                  <w:p w14:paraId="5430C7E5"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TO: NATHAN.MUNSON@VA.GOV</w:t>
                    </w:r>
                  </w:p>
                </w:txbxContent>
              </v:textbox>
            </v:shape>
            <v:shape id="_x0000_s1362" type="#_x0000_t202" style="position:absolute;left:1411;top:9507;width:5628;height:204;mso-position-horizontal-relative:page;mso-position-vertical-relative:page" filled="f" stroked="f">
              <v:textbox inset="0,0,0,0">
                <w:txbxContent>
                  <w:p w14:paraId="5430C7E6" w14:textId="77777777" w:rsidR="00AA7257" w:rsidRDefault="00AA7257">
                    <w:pPr>
                      <w:spacing w:after="0" w:line="240" w:lineRule="auto"/>
                      <w:rPr>
                        <w:rFonts w:ascii="Courier New" w:hAnsi="Courier New" w:cs="Courier New"/>
                        <w:sz w:val="15"/>
                        <w:szCs w:val="15"/>
                      </w:rPr>
                    </w:pPr>
                  </w:p>
                </w:txbxContent>
              </v:textbox>
            </v:shape>
            <v:shape id="_x0000_s1363" type="#_x0000_t202" style="position:absolute;left:1411;top:9675;width:5628;height:204;mso-position-horizontal-relative:page;mso-position-vertical-relative:page" filled="f" stroked="f">
              <v:textbox inset="0,0,0,0">
                <w:txbxContent>
                  <w:p w14:paraId="5430C7E7"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THIS PROCUREMENT IS FOR A FIRM FIXED PRICE (FFP) REQUEST.</w:t>
                    </w:r>
                  </w:p>
                </w:txbxContent>
              </v:textbox>
            </v:shape>
            <v:shape id="_x0000_s1364" type="#_x0000_t202" style="position:absolute;left:1411;top:9843;width:5628;height:204;mso-position-horizontal-relative:page;mso-position-vertical-relative:page" filled="f" stroked="f">
              <v:textbox inset="0,0,0,0">
                <w:txbxContent>
                  <w:p w14:paraId="5430C7E8" w14:textId="77777777" w:rsidR="00AA7257" w:rsidRDefault="00AA7257">
                    <w:pPr>
                      <w:spacing w:after="0" w:line="240" w:lineRule="auto"/>
                      <w:rPr>
                        <w:rFonts w:ascii="Courier New" w:hAnsi="Courier New" w:cs="Courier New"/>
                        <w:sz w:val="15"/>
                        <w:szCs w:val="15"/>
                      </w:rPr>
                    </w:pPr>
                  </w:p>
                </w:txbxContent>
              </v:textbox>
            </v:shape>
            <v:shape id="_x0000_s1365" type="#_x0000_t202" style="position:absolute;left:1411;top:10011;width:5628;height:204;mso-position-horizontal-relative:page;mso-position-vertical-relative:page" filled="f" stroked="f">
              <v:textbox inset="0,0,0,0">
                <w:txbxContent>
                  <w:p w14:paraId="5430C7E9"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ALL QUOTES MUST BE RECEIVED BY WEDNESDAY, JANUARY 21ST, 2026</w:t>
                    </w:r>
                  </w:p>
                </w:txbxContent>
              </v:textbox>
            </v:shape>
            <v:shape id="_x0000_s1366" type="#_x0000_t202" style="position:absolute;left:1411;top:10179;width:5628;height:204;mso-position-horizontal-relative:page;mso-position-vertical-relative:page" filled="f" stroked="f">
              <v:textbox inset="0,0,0,0">
                <w:txbxContent>
                  <w:p w14:paraId="5430C7EA"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BY 4:00 PM PST.</w:t>
                    </w:r>
                  </w:p>
                </w:txbxContent>
              </v:textbox>
            </v:shape>
            <v:shape id="_x0000_s1367" type="#_x0000_t202" style="position:absolute;left:1411;top:10347;width:5628;height:204;mso-position-horizontal-relative:page;mso-position-vertical-relative:page" filled="f" stroked="f">
              <v:textbox inset="0,0,0,0">
                <w:txbxContent>
                  <w:p w14:paraId="5430C7EB" w14:textId="77777777" w:rsidR="00AA7257" w:rsidRDefault="00AA7257">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5430C7EC"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THIS SOLICITATION IS SEEKING A BRAND NAME OR EQUAL PRODUCT.</w:t>
                    </w:r>
                  </w:p>
                </w:txbxContent>
              </v:textbox>
            </v:shape>
            <v:shape id="_x0000_s1369" type="#_x0000_t202" style="position:absolute;left:1411;top:10683;width:5628;height:204;mso-position-horizontal-relative:page;mso-position-vertical-relative:page" filled="f" stroked="f">
              <v:textbox inset="0,0,0,0">
                <w:txbxContent>
                  <w:p w14:paraId="5430C7ED"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(SSE FAR CLAUSE 52.211-6   BRAND NAME OR EQUAL) (AUG 1999).</w:t>
                    </w:r>
                  </w:p>
                </w:txbxContent>
              </v:textbox>
            </v:shape>
            <v:shape id="_x0000_s1370" type="#_x0000_t202" style="position:absolute;left:1411;top:10851;width:5628;height:204;mso-position-horizontal-relative:page;mso-position-vertical-relative:page" filled="f" stroked="f">
              <v:textbox inset="0,0,0,0">
                <w:txbxContent>
                  <w:p w14:paraId="5430C7EE" w14:textId="77777777" w:rsidR="00AA7257" w:rsidRDefault="00AA7257">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5430C7EF" w14:textId="77777777" w:rsidR="00AA7257" w:rsidRDefault="00AA7257">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5430C7F0" w14:textId="77777777" w:rsidR="00AA7257" w:rsidRDefault="00AA7257">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5430C7F1" w14:textId="77777777" w:rsidR="00AA7257" w:rsidRDefault="00AA7257">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5430C7F2" w14:textId="77777777" w:rsidR="00AA7257" w:rsidRDefault="00AA7257">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5430C7F3" w14:textId="77777777" w:rsidR="00AA7257" w:rsidRDefault="00AA7257">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5430C7F4" w14:textId="77777777" w:rsidR="00AA7257" w:rsidRDefault="00AA7257">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5430C7F5" w14:textId="77777777" w:rsidR="00AA7257" w:rsidRDefault="00AA7257">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5430C7F6"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5430C7F7" w14:textId="77777777" w:rsidR="00AA7257" w:rsidRDefault="00AA7257">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5430C7F8" w14:textId="77777777" w:rsidR="00AA7257" w:rsidRDefault="00AA7257">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5430C7F9" w14:textId="77777777" w:rsidR="00AA7257" w:rsidRDefault="00AA7257">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5430C7FA" w14:textId="77777777" w:rsidR="00AA7257" w:rsidRDefault="00AA7257">
                    <w:pPr>
                      <w:spacing w:after="0" w:line="240" w:lineRule="auto"/>
                      <w:rPr>
                        <w:rFonts w:ascii="Courier New" w:hAnsi="Courier New" w:cs="Courier New"/>
                        <w:sz w:val="15"/>
                        <w:szCs w:val="15"/>
                      </w:rPr>
                    </w:pPr>
                  </w:p>
                </w:txbxContent>
              </v:textbox>
            </v:shape>
            <v:shape id="_x0000_s1383" type="#_x0000_t202" style="position:absolute;left:8395;top:12795;width:158;height:204;mso-position-horizontal-relative:page;mso-position-vertical-relative:page" filled="f" stroked="f">
              <v:textbox inset="0,0,0,0">
                <w:txbxContent>
                  <w:p w14:paraId="5430C7FB" w14:textId="77777777" w:rsidR="00AA7257" w:rsidRDefault="00275DD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5430C7FC" w14:textId="77777777" w:rsidR="00AA7257" w:rsidRDefault="00AA7257">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5430C7FD" w14:textId="77777777" w:rsidR="00AA7257" w:rsidRDefault="00AA7257">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5430C7FE" w14:textId="77777777" w:rsidR="00AA7257" w:rsidRDefault="00AA7257">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5430C7FF" w14:textId="77777777" w:rsidR="00AA7257" w:rsidRDefault="00AA7257">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5430C800" w14:textId="77777777" w:rsidR="00AA7257" w:rsidRDefault="00AA7257">
                    <w:pPr>
                      <w:spacing w:after="0" w:line="240" w:lineRule="auto"/>
                      <w:rPr>
                        <w:rFonts w:ascii="Courier New" w:hAnsi="Courier New" w:cs="Courier New"/>
                        <w:sz w:val="15"/>
                        <w:szCs w:val="15"/>
                      </w:rPr>
                    </w:pPr>
                  </w:p>
                </w:txbxContent>
              </v:textbox>
            </v:shape>
            <v:shape id="_x0000_s1389" type="#_x0000_t202" style="position:absolute;left:4627;top:13227;width:621;height:204;mso-position-horizontal-relative:page;mso-position-vertical-relative:page" filled="f" stroked="f">
              <v:textbox inset="0,0,0,0">
                <w:txbxContent>
                  <w:p w14:paraId="5430C801" w14:textId="77777777" w:rsidR="00AA7257" w:rsidRDefault="00AA7257">
                    <w:pPr>
                      <w:spacing w:after="0" w:line="240" w:lineRule="auto"/>
                      <w:jc w:val="center"/>
                      <w:rPr>
                        <w:rFonts w:ascii="Courier New" w:hAnsi="Courier New" w:cs="Courier New"/>
                        <w:sz w:val="15"/>
                        <w:szCs w:val="15"/>
                      </w:rPr>
                    </w:pPr>
                  </w:p>
                </w:txbxContent>
              </v:textbox>
            </v:shape>
            <v:shape id="_x0000_s1390" type="#_x0000_t202" style="position:absolute;left:6787;top:13227;width:158;height:204;mso-position-horizontal-relative:page;mso-position-vertical-relative:page" filled="f" stroked="f">
              <v:textbox inset="0,0,0,0">
                <w:txbxContent>
                  <w:p w14:paraId="5430C802" w14:textId="77777777" w:rsidR="00AA7257" w:rsidRDefault="00AA7257">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5430C803" w14:textId="77777777" w:rsidR="00AA7257" w:rsidRDefault="00AA7257">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5430C804" w14:textId="77777777" w:rsidR="00AA7257" w:rsidRDefault="00AA7257">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5430C805" w14:textId="77777777" w:rsidR="00AA7257" w:rsidRDefault="00AA7257">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5430C806" w14:textId="77777777" w:rsidR="00AA7257" w:rsidRDefault="00AA7257">
                    <w:pPr>
                      <w:spacing w:after="0" w:line="240" w:lineRule="auto"/>
                      <w:rPr>
                        <w:rFonts w:ascii="Courier New" w:hAnsi="Courier New" w:cs="Courier New"/>
                        <w:sz w:val="15"/>
                        <w:szCs w:val="15"/>
                      </w:rPr>
                    </w:pPr>
                  </w:p>
                </w:txbxContent>
              </v:textbox>
            </v:shape>
            <v:shape id="_x0000_s1395" type="#_x0000_t202" style="position:absolute;left:6595;top:14739;width:2847;height:204;mso-position-horizontal-relative:page;mso-position-vertical-relative:page" filled="f" stroked="f">
              <v:textbox inset="0,0,0,0">
                <w:txbxContent>
                  <w:p w14:paraId="5430C807" w14:textId="77777777" w:rsidR="00AA7257" w:rsidRDefault="00AA7257">
                    <w:pPr>
                      <w:spacing w:after="0" w:line="240" w:lineRule="auto"/>
                      <w:rPr>
                        <w:rFonts w:ascii="Courier New" w:hAnsi="Courier New" w:cs="Courier New"/>
                        <w:sz w:val="15"/>
                        <w:szCs w:val="15"/>
                      </w:rPr>
                    </w:pPr>
                  </w:p>
                </w:txbxContent>
              </v:textbox>
            </v:shape>
            <v:shape id="_x0000_s1396" type="#_x0000_t202" style="position:absolute;left:3235;top:14235;width:1919;height:204;mso-position-horizontal-relative:page;mso-position-vertical-relative:page" filled="f" stroked="f">
              <v:textbox inset="0,0,0,0">
                <w:txbxContent>
                  <w:p w14:paraId="5430C808" w14:textId="77777777" w:rsidR="00AA7257" w:rsidRDefault="00AA7257">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5430C809" w14:textId="77777777" w:rsidR="00AA7257" w:rsidRDefault="00AA7257">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Content>
        <w:p w14:paraId="5430C2BF" w14:textId="77777777" w:rsidR="00275DDA" w:rsidRDefault="00275DDA">
          <w:pPr>
            <w:pStyle w:val="TOCHeading"/>
            <w:pageBreakBefore/>
          </w:pPr>
          <w:r>
            <w:t>Table of Contents</w:t>
          </w:r>
        </w:p>
        <w:p w14:paraId="74670070" w14:textId="4EAE0EF4" w:rsidR="002E70EE" w:rsidRDefault="00275DDA">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19121059" w:history="1">
            <w:r w:rsidR="002E70EE" w:rsidRPr="00F03555">
              <w:rPr>
                <w:rStyle w:val="Hyperlink"/>
                <w:noProof/>
              </w:rPr>
              <w:t>SECTION A</w:t>
            </w:r>
            <w:r w:rsidR="002E70EE">
              <w:rPr>
                <w:noProof/>
                <w:webHidden/>
              </w:rPr>
              <w:tab/>
            </w:r>
            <w:r w:rsidR="002E70EE">
              <w:rPr>
                <w:noProof/>
                <w:webHidden/>
              </w:rPr>
              <w:fldChar w:fldCharType="begin"/>
            </w:r>
            <w:r w:rsidR="002E70EE">
              <w:rPr>
                <w:noProof/>
                <w:webHidden/>
              </w:rPr>
              <w:instrText xml:space="preserve"> PAGEREF _Toc219121059 \h </w:instrText>
            </w:r>
            <w:r w:rsidR="002E70EE">
              <w:rPr>
                <w:noProof/>
                <w:webHidden/>
              </w:rPr>
            </w:r>
            <w:r w:rsidR="002E70EE">
              <w:rPr>
                <w:noProof/>
                <w:webHidden/>
              </w:rPr>
              <w:fldChar w:fldCharType="separate"/>
            </w:r>
            <w:r w:rsidR="002E70EE">
              <w:rPr>
                <w:noProof/>
                <w:webHidden/>
              </w:rPr>
              <w:t>1</w:t>
            </w:r>
            <w:r w:rsidR="002E70EE">
              <w:rPr>
                <w:noProof/>
                <w:webHidden/>
              </w:rPr>
              <w:fldChar w:fldCharType="end"/>
            </w:r>
          </w:hyperlink>
        </w:p>
        <w:p w14:paraId="2E88BBB4" w14:textId="0A01A98B" w:rsidR="002E70EE" w:rsidRDefault="002E70EE">
          <w:pPr>
            <w:pStyle w:val="TOC2"/>
            <w:tabs>
              <w:tab w:val="right" w:leader="dot" w:pos="9350"/>
            </w:tabs>
            <w:rPr>
              <w:noProof/>
              <w:kern w:val="2"/>
              <w:sz w:val="24"/>
              <w:szCs w:val="24"/>
              <w14:ligatures w14:val="standardContextual"/>
            </w:rPr>
          </w:pPr>
          <w:hyperlink w:anchor="_Toc219121060" w:history="1">
            <w:r w:rsidRPr="00F03555">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_Toc219121060 \h </w:instrText>
            </w:r>
            <w:r>
              <w:rPr>
                <w:noProof/>
                <w:webHidden/>
              </w:rPr>
            </w:r>
            <w:r>
              <w:rPr>
                <w:noProof/>
                <w:webHidden/>
              </w:rPr>
              <w:fldChar w:fldCharType="separate"/>
            </w:r>
            <w:r>
              <w:rPr>
                <w:noProof/>
                <w:webHidden/>
              </w:rPr>
              <w:t>1</w:t>
            </w:r>
            <w:r>
              <w:rPr>
                <w:noProof/>
                <w:webHidden/>
              </w:rPr>
              <w:fldChar w:fldCharType="end"/>
            </w:r>
          </w:hyperlink>
        </w:p>
        <w:p w14:paraId="4E95BB56" w14:textId="1A46979C" w:rsidR="002E70EE" w:rsidRDefault="002E70EE">
          <w:pPr>
            <w:pStyle w:val="TOC1"/>
            <w:tabs>
              <w:tab w:val="right" w:leader="dot" w:pos="9350"/>
            </w:tabs>
            <w:rPr>
              <w:b w:val="0"/>
              <w:bCs w:val="0"/>
              <w:noProof/>
              <w:kern w:val="2"/>
              <w:sz w:val="24"/>
              <w:szCs w:val="24"/>
              <w14:ligatures w14:val="standardContextual"/>
            </w:rPr>
          </w:pPr>
          <w:hyperlink w:anchor="_Toc219121061" w:history="1">
            <w:r w:rsidRPr="00F03555">
              <w:rPr>
                <w:rStyle w:val="Hyperlink"/>
                <w:noProof/>
              </w:rPr>
              <w:t>SECTION B - CONTINUATION OF SF 1449 BLOCKS</w:t>
            </w:r>
            <w:r>
              <w:rPr>
                <w:noProof/>
                <w:webHidden/>
              </w:rPr>
              <w:tab/>
            </w:r>
            <w:r>
              <w:rPr>
                <w:noProof/>
                <w:webHidden/>
              </w:rPr>
              <w:fldChar w:fldCharType="begin"/>
            </w:r>
            <w:r>
              <w:rPr>
                <w:noProof/>
                <w:webHidden/>
              </w:rPr>
              <w:instrText xml:space="preserve"> PAGEREF _Toc219121061 \h </w:instrText>
            </w:r>
            <w:r>
              <w:rPr>
                <w:noProof/>
                <w:webHidden/>
              </w:rPr>
            </w:r>
            <w:r>
              <w:rPr>
                <w:noProof/>
                <w:webHidden/>
              </w:rPr>
              <w:fldChar w:fldCharType="separate"/>
            </w:r>
            <w:r>
              <w:rPr>
                <w:noProof/>
                <w:webHidden/>
              </w:rPr>
              <w:t>3</w:t>
            </w:r>
            <w:r>
              <w:rPr>
                <w:noProof/>
                <w:webHidden/>
              </w:rPr>
              <w:fldChar w:fldCharType="end"/>
            </w:r>
          </w:hyperlink>
        </w:p>
        <w:p w14:paraId="6140AF00" w14:textId="3AED8C64" w:rsidR="002E70EE" w:rsidRDefault="002E70EE">
          <w:pPr>
            <w:pStyle w:val="TOC2"/>
            <w:tabs>
              <w:tab w:val="right" w:leader="dot" w:pos="9350"/>
            </w:tabs>
            <w:rPr>
              <w:noProof/>
              <w:kern w:val="2"/>
              <w:sz w:val="24"/>
              <w:szCs w:val="24"/>
              <w14:ligatures w14:val="standardContextual"/>
            </w:rPr>
          </w:pPr>
          <w:hyperlink w:anchor="_Toc219121062" w:history="1">
            <w:r w:rsidRPr="00F03555">
              <w:rPr>
                <w:rStyle w:val="Hyperlink"/>
                <w:noProof/>
              </w:rPr>
              <w:t>B.1  CONTRACT ADMINISTRATION DATA</w:t>
            </w:r>
            <w:r>
              <w:rPr>
                <w:noProof/>
                <w:webHidden/>
              </w:rPr>
              <w:tab/>
            </w:r>
            <w:r>
              <w:rPr>
                <w:noProof/>
                <w:webHidden/>
              </w:rPr>
              <w:fldChar w:fldCharType="begin"/>
            </w:r>
            <w:r>
              <w:rPr>
                <w:noProof/>
                <w:webHidden/>
              </w:rPr>
              <w:instrText xml:space="preserve"> PAGEREF _Toc219121062 \h </w:instrText>
            </w:r>
            <w:r>
              <w:rPr>
                <w:noProof/>
                <w:webHidden/>
              </w:rPr>
            </w:r>
            <w:r>
              <w:rPr>
                <w:noProof/>
                <w:webHidden/>
              </w:rPr>
              <w:fldChar w:fldCharType="separate"/>
            </w:r>
            <w:r>
              <w:rPr>
                <w:noProof/>
                <w:webHidden/>
              </w:rPr>
              <w:t>3</w:t>
            </w:r>
            <w:r>
              <w:rPr>
                <w:noProof/>
                <w:webHidden/>
              </w:rPr>
              <w:fldChar w:fldCharType="end"/>
            </w:r>
          </w:hyperlink>
        </w:p>
        <w:p w14:paraId="09868E43" w14:textId="2C940729" w:rsidR="002E70EE" w:rsidRDefault="002E70EE">
          <w:pPr>
            <w:pStyle w:val="TOC2"/>
            <w:tabs>
              <w:tab w:val="right" w:leader="dot" w:pos="9350"/>
            </w:tabs>
            <w:rPr>
              <w:noProof/>
              <w:kern w:val="2"/>
              <w:sz w:val="24"/>
              <w:szCs w:val="24"/>
              <w14:ligatures w14:val="standardContextual"/>
            </w:rPr>
          </w:pPr>
          <w:hyperlink w:anchor="_Toc219121063" w:history="1">
            <w:r w:rsidRPr="00F03555">
              <w:rPr>
                <w:rStyle w:val="Hyperlink"/>
                <w:noProof/>
              </w:rPr>
              <w:t>B.2 PRICE/COST SCHEDULE</w:t>
            </w:r>
            <w:r>
              <w:rPr>
                <w:noProof/>
                <w:webHidden/>
              </w:rPr>
              <w:tab/>
            </w:r>
            <w:r>
              <w:rPr>
                <w:noProof/>
                <w:webHidden/>
              </w:rPr>
              <w:fldChar w:fldCharType="begin"/>
            </w:r>
            <w:r>
              <w:rPr>
                <w:noProof/>
                <w:webHidden/>
              </w:rPr>
              <w:instrText xml:space="preserve"> PAGEREF _Toc219121063 \h </w:instrText>
            </w:r>
            <w:r>
              <w:rPr>
                <w:noProof/>
                <w:webHidden/>
              </w:rPr>
            </w:r>
            <w:r>
              <w:rPr>
                <w:noProof/>
                <w:webHidden/>
              </w:rPr>
              <w:fldChar w:fldCharType="separate"/>
            </w:r>
            <w:r>
              <w:rPr>
                <w:noProof/>
                <w:webHidden/>
              </w:rPr>
              <w:t>3</w:t>
            </w:r>
            <w:r>
              <w:rPr>
                <w:noProof/>
                <w:webHidden/>
              </w:rPr>
              <w:fldChar w:fldCharType="end"/>
            </w:r>
          </w:hyperlink>
        </w:p>
        <w:p w14:paraId="0A0C4C1A" w14:textId="421FA5E3" w:rsidR="002E70EE" w:rsidRDefault="002E70EE">
          <w:pPr>
            <w:pStyle w:val="TOC3"/>
            <w:tabs>
              <w:tab w:val="right" w:leader="dot" w:pos="9350"/>
            </w:tabs>
            <w:rPr>
              <w:noProof/>
              <w:kern w:val="2"/>
              <w:sz w:val="24"/>
              <w:szCs w:val="24"/>
              <w14:ligatures w14:val="standardContextual"/>
            </w:rPr>
          </w:pPr>
          <w:hyperlink w:anchor="_Toc219121064" w:history="1">
            <w:r w:rsidRPr="00F03555">
              <w:rPr>
                <w:rStyle w:val="Hyperlink"/>
                <w:noProof/>
              </w:rPr>
              <w:t>ITEM INFORMATION</w:t>
            </w:r>
            <w:r>
              <w:rPr>
                <w:noProof/>
                <w:webHidden/>
              </w:rPr>
              <w:tab/>
            </w:r>
            <w:r>
              <w:rPr>
                <w:noProof/>
                <w:webHidden/>
              </w:rPr>
              <w:fldChar w:fldCharType="begin"/>
            </w:r>
            <w:r>
              <w:rPr>
                <w:noProof/>
                <w:webHidden/>
              </w:rPr>
              <w:instrText xml:space="preserve"> PAGEREF _Toc219121064 \h </w:instrText>
            </w:r>
            <w:r>
              <w:rPr>
                <w:noProof/>
                <w:webHidden/>
              </w:rPr>
            </w:r>
            <w:r>
              <w:rPr>
                <w:noProof/>
                <w:webHidden/>
              </w:rPr>
              <w:fldChar w:fldCharType="separate"/>
            </w:r>
            <w:r>
              <w:rPr>
                <w:noProof/>
                <w:webHidden/>
              </w:rPr>
              <w:t>3</w:t>
            </w:r>
            <w:r>
              <w:rPr>
                <w:noProof/>
                <w:webHidden/>
              </w:rPr>
              <w:fldChar w:fldCharType="end"/>
            </w:r>
          </w:hyperlink>
        </w:p>
        <w:p w14:paraId="14D037EC" w14:textId="52B13586" w:rsidR="002E70EE" w:rsidRDefault="002E70EE">
          <w:pPr>
            <w:pStyle w:val="TOC2"/>
            <w:tabs>
              <w:tab w:val="right" w:leader="dot" w:pos="9350"/>
            </w:tabs>
            <w:rPr>
              <w:noProof/>
              <w:kern w:val="2"/>
              <w:sz w:val="24"/>
              <w:szCs w:val="24"/>
              <w14:ligatures w14:val="standardContextual"/>
            </w:rPr>
          </w:pPr>
          <w:hyperlink w:anchor="_Toc219121065" w:history="1">
            <w:r w:rsidRPr="00F03555">
              <w:rPr>
                <w:rStyle w:val="Hyperlink"/>
                <w:noProof/>
              </w:rPr>
              <w:t>B.3 DELIVERY SCHEDULE</w:t>
            </w:r>
            <w:r>
              <w:rPr>
                <w:noProof/>
                <w:webHidden/>
              </w:rPr>
              <w:tab/>
            </w:r>
            <w:r>
              <w:rPr>
                <w:noProof/>
                <w:webHidden/>
              </w:rPr>
              <w:fldChar w:fldCharType="begin"/>
            </w:r>
            <w:r>
              <w:rPr>
                <w:noProof/>
                <w:webHidden/>
              </w:rPr>
              <w:instrText xml:space="preserve"> PAGEREF _Toc219121065 \h </w:instrText>
            </w:r>
            <w:r>
              <w:rPr>
                <w:noProof/>
                <w:webHidden/>
              </w:rPr>
            </w:r>
            <w:r>
              <w:rPr>
                <w:noProof/>
                <w:webHidden/>
              </w:rPr>
              <w:fldChar w:fldCharType="separate"/>
            </w:r>
            <w:r>
              <w:rPr>
                <w:noProof/>
                <w:webHidden/>
              </w:rPr>
              <w:t>4</w:t>
            </w:r>
            <w:r>
              <w:rPr>
                <w:noProof/>
                <w:webHidden/>
              </w:rPr>
              <w:fldChar w:fldCharType="end"/>
            </w:r>
          </w:hyperlink>
        </w:p>
        <w:p w14:paraId="12FE0E3C" w14:textId="2815F750" w:rsidR="002E70EE" w:rsidRDefault="002E70EE">
          <w:pPr>
            <w:pStyle w:val="TOC2"/>
            <w:tabs>
              <w:tab w:val="right" w:leader="dot" w:pos="9350"/>
            </w:tabs>
            <w:rPr>
              <w:noProof/>
              <w:kern w:val="2"/>
              <w:sz w:val="24"/>
              <w:szCs w:val="24"/>
              <w14:ligatures w14:val="standardContextual"/>
            </w:rPr>
          </w:pPr>
          <w:hyperlink w:anchor="_Toc219121066" w:history="1">
            <w:r w:rsidRPr="00F03555">
              <w:rPr>
                <w:rStyle w:val="Hyperlink"/>
                <w:noProof/>
              </w:rPr>
              <w:t>B.4 SALIENT CHARACTERISTICS</w:t>
            </w:r>
            <w:r>
              <w:rPr>
                <w:noProof/>
                <w:webHidden/>
              </w:rPr>
              <w:tab/>
            </w:r>
            <w:r>
              <w:rPr>
                <w:noProof/>
                <w:webHidden/>
              </w:rPr>
              <w:fldChar w:fldCharType="begin"/>
            </w:r>
            <w:r>
              <w:rPr>
                <w:noProof/>
                <w:webHidden/>
              </w:rPr>
              <w:instrText xml:space="preserve"> PAGEREF _Toc219121066 \h </w:instrText>
            </w:r>
            <w:r>
              <w:rPr>
                <w:noProof/>
                <w:webHidden/>
              </w:rPr>
            </w:r>
            <w:r>
              <w:rPr>
                <w:noProof/>
                <w:webHidden/>
              </w:rPr>
              <w:fldChar w:fldCharType="separate"/>
            </w:r>
            <w:r>
              <w:rPr>
                <w:noProof/>
                <w:webHidden/>
              </w:rPr>
              <w:t>4</w:t>
            </w:r>
            <w:r>
              <w:rPr>
                <w:noProof/>
                <w:webHidden/>
              </w:rPr>
              <w:fldChar w:fldCharType="end"/>
            </w:r>
          </w:hyperlink>
        </w:p>
        <w:p w14:paraId="3774E1CC" w14:textId="1C931C98" w:rsidR="002E70EE" w:rsidRDefault="002E70EE">
          <w:pPr>
            <w:pStyle w:val="TOC1"/>
            <w:tabs>
              <w:tab w:val="right" w:leader="dot" w:pos="9350"/>
            </w:tabs>
            <w:rPr>
              <w:b w:val="0"/>
              <w:bCs w:val="0"/>
              <w:noProof/>
              <w:kern w:val="2"/>
              <w:sz w:val="24"/>
              <w:szCs w:val="24"/>
              <w14:ligatures w14:val="standardContextual"/>
            </w:rPr>
          </w:pPr>
          <w:hyperlink w:anchor="_Toc219121067" w:history="1">
            <w:r w:rsidRPr="00F03555">
              <w:rPr>
                <w:rStyle w:val="Hyperlink"/>
                <w:noProof/>
              </w:rPr>
              <w:t>SECTION C - CONTRACT CLAUSES</w:t>
            </w:r>
            <w:r>
              <w:rPr>
                <w:noProof/>
                <w:webHidden/>
              </w:rPr>
              <w:tab/>
            </w:r>
            <w:r>
              <w:rPr>
                <w:noProof/>
                <w:webHidden/>
              </w:rPr>
              <w:fldChar w:fldCharType="begin"/>
            </w:r>
            <w:r>
              <w:rPr>
                <w:noProof/>
                <w:webHidden/>
              </w:rPr>
              <w:instrText xml:space="preserve"> PAGEREF _Toc219121067 \h </w:instrText>
            </w:r>
            <w:r>
              <w:rPr>
                <w:noProof/>
                <w:webHidden/>
              </w:rPr>
            </w:r>
            <w:r>
              <w:rPr>
                <w:noProof/>
                <w:webHidden/>
              </w:rPr>
              <w:fldChar w:fldCharType="separate"/>
            </w:r>
            <w:r>
              <w:rPr>
                <w:noProof/>
                <w:webHidden/>
              </w:rPr>
              <w:t>5</w:t>
            </w:r>
            <w:r>
              <w:rPr>
                <w:noProof/>
                <w:webHidden/>
              </w:rPr>
              <w:fldChar w:fldCharType="end"/>
            </w:r>
          </w:hyperlink>
        </w:p>
        <w:p w14:paraId="1A072C53" w14:textId="2A484CDB" w:rsidR="002E70EE" w:rsidRDefault="002E70EE">
          <w:pPr>
            <w:pStyle w:val="TOC2"/>
            <w:tabs>
              <w:tab w:val="right" w:leader="dot" w:pos="9350"/>
            </w:tabs>
            <w:rPr>
              <w:noProof/>
              <w:kern w:val="2"/>
              <w:sz w:val="24"/>
              <w:szCs w:val="24"/>
              <w14:ligatures w14:val="standardContextual"/>
            </w:rPr>
          </w:pPr>
          <w:hyperlink w:anchor="_Toc219121068" w:history="1">
            <w:r w:rsidRPr="00F03555">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_Toc219121068 \h </w:instrText>
            </w:r>
            <w:r>
              <w:rPr>
                <w:noProof/>
                <w:webHidden/>
              </w:rPr>
            </w:r>
            <w:r>
              <w:rPr>
                <w:noProof/>
                <w:webHidden/>
              </w:rPr>
              <w:fldChar w:fldCharType="separate"/>
            </w:r>
            <w:r>
              <w:rPr>
                <w:noProof/>
                <w:webHidden/>
              </w:rPr>
              <w:t>5</w:t>
            </w:r>
            <w:r>
              <w:rPr>
                <w:noProof/>
                <w:webHidden/>
              </w:rPr>
              <w:fldChar w:fldCharType="end"/>
            </w:r>
          </w:hyperlink>
        </w:p>
        <w:p w14:paraId="203C1E22" w14:textId="059C4C45" w:rsidR="002E70EE" w:rsidRDefault="002E70EE">
          <w:pPr>
            <w:pStyle w:val="TOC2"/>
            <w:tabs>
              <w:tab w:val="right" w:leader="dot" w:pos="9350"/>
            </w:tabs>
            <w:rPr>
              <w:noProof/>
              <w:kern w:val="2"/>
              <w:sz w:val="24"/>
              <w:szCs w:val="24"/>
              <w14:ligatures w14:val="standardContextual"/>
            </w:rPr>
          </w:pPr>
          <w:hyperlink w:anchor="_Toc219121069" w:history="1">
            <w:r w:rsidRPr="00F03555">
              <w:rPr>
                <w:rStyle w:val="Hyperlink"/>
                <w:noProof/>
              </w:rPr>
              <w:t>C.2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_Toc219121069 \h </w:instrText>
            </w:r>
            <w:r>
              <w:rPr>
                <w:noProof/>
                <w:webHidden/>
              </w:rPr>
            </w:r>
            <w:r>
              <w:rPr>
                <w:noProof/>
                <w:webHidden/>
              </w:rPr>
              <w:fldChar w:fldCharType="separate"/>
            </w:r>
            <w:r>
              <w:rPr>
                <w:noProof/>
                <w:webHidden/>
              </w:rPr>
              <w:t>11</w:t>
            </w:r>
            <w:r>
              <w:rPr>
                <w:noProof/>
                <w:webHidden/>
              </w:rPr>
              <w:fldChar w:fldCharType="end"/>
            </w:r>
          </w:hyperlink>
        </w:p>
        <w:p w14:paraId="3D5CB7BF" w14:textId="5DCFF42B" w:rsidR="002E70EE" w:rsidRDefault="002E70EE">
          <w:pPr>
            <w:pStyle w:val="TOC2"/>
            <w:tabs>
              <w:tab w:val="right" w:leader="dot" w:pos="9350"/>
            </w:tabs>
            <w:rPr>
              <w:noProof/>
              <w:kern w:val="2"/>
              <w:sz w:val="24"/>
              <w:szCs w:val="24"/>
              <w14:ligatures w14:val="standardContextual"/>
            </w:rPr>
          </w:pPr>
          <w:hyperlink w:anchor="_Toc219121070" w:history="1">
            <w:r w:rsidRPr="00F03555">
              <w:rPr>
                <w:rStyle w:val="Hyperlink"/>
                <w:noProof/>
              </w:rPr>
              <w:t>C.3 52.217-6 OPTION FOR INCREASED QUANTITY (MAR 1989)</w:t>
            </w:r>
            <w:r>
              <w:rPr>
                <w:noProof/>
                <w:webHidden/>
              </w:rPr>
              <w:tab/>
            </w:r>
            <w:r>
              <w:rPr>
                <w:noProof/>
                <w:webHidden/>
              </w:rPr>
              <w:fldChar w:fldCharType="begin"/>
            </w:r>
            <w:r>
              <w:rPr>
                <w:noProof/>
                <w:webHidden/>
              </w:rPr>
              <w:instrText xml:space="preserve"> PAGEREF _Toc219121070 \h </w:instrText>
            </w:r>
            <w:r>
              <w:rPr>
                <w:noProof/>
                <w:webHidden/>
              </w:rPr>
            </w:r>
            <w:r>
              <w:rPr>
                <w:noProof/>
                <w:webHidden/>
              </w:rPr>
              <w:fldChar w:fldCharType="separate"/>
            </w:r>
            <w:r>
              <w:rPr>
                <w:noProof/>
                <w:webHidden/>
              </w:rPr>
              <w:t>19</w:t>
            </w:r>
            <w:r>
              <w:rPr>
                <w:noProof/>
                <w:webHidden/>
              </w:rPr>
              <w:fldChar w:fldCharType="end"/>
            </w:r>
          </w:hyperlink>
        </w:p>
        <w:p w14:paraId="2901F979" w14:textId="099C1452" w:rsidR="002E70EE" w:rsidRDefault="002E70EE">
          <w:pPr>
            <w:pStyle w:val="TOC2"/>
            <w:tabs>
              <w:tab w:val="right" w:leader="dot" w:pos="9350"/>
            </w:tabs>
            <w:rPr>
              <w:noProof/>
              <w:kern w:val="2"/>
              <w:sz w:val="24"/>
              <w:szCs w:val="24"/>
              <w14:ligatures w14:val="standardContextual"/>
            </w:rPr>
          </w:pPr>
          <w:hyperlink w:anchor="_Toc219121071" w:history="1">
            <w:r w:rsidRPr="00F03555">
              <w:rPr>
                <w:rStyle w:val="Hyperlink"/>
                <w:noProof/>
              </w:rPr>
              <w:t>C.4  52.240-91  SECURITY PROHIBITIONS AND EXCLUSIONS  (NOV 2025) (DEVIATION)</w:t>
            </w:r>
            <w:r>
              <w:rPr>
                <w:noProof/>
                <w:webHidden/>
              </w:rPr>
              <w:tab/>
            </w:r>
            <w:r>
              <w:rPr>
                <w:noProof/>
                <w:webHidden/>
              </w:rPr>
              <w:fldChar w:fldCharType="begin"/>
            </w:r>
            <w:r>
              <w:rPr>
                <w:noProof/>
                <w:webHidden/>
              </w:rPr>
              <w:instrText xml:space="preserve"> PAGEREF _Toc219121071 \h </w:instrText>
            </w:r>
            <w:r>
              <w:rPr>
                <w:noProof/>
                <w:webHidden/>
              </w:rPr>
            </w:r>
            <w:r>
              <w:rPr>
                <w:noProof/>
                <w:webHidden/>
              </w:rPr>
              <w:fldChar w:fldCharType="separate"/>
            </w:r>
            <w:r>
              <w:rPr>
                <w:noProof/>
                <w:webHidden/>
              </w:rPr>
              <w:t>19</w:t>
            </w:r>
            <w:r>
              <w:rPr>
                <w:noProof/>
                <w:webHidden/>
              </w:rPr>
              <w:fldChar w:fldCharType="end"/>
            </w:r>
          </w:hyperlink>
        </w:p>
        <w:p w14:paraId="4BCC5DB0" w14:textId="58EC37B0" w:rsidR="002E70EE" w:rsidRDefault="002E70EE">
          <w:pPr>
            <w:pStyle w:val="TOC2"/>
            <w:tabs>
              <w:tab w:val="right" w:leader="dot" w:pos="9350"/>
            </w:tabs>
            <w:rPr>
              <w:noProof/>
              <w:kern w:val="2"/>
              <w:sz w:val="24"/>
              <w:szCs w:val="24"/>
              <w14:ligatures w14:val="standardContextual"/>
            </w:rPr>
          </w:pPr>
          <w:hyperlink w:anchor="_Toc219121072" w:history="1">
            <w:r w:rsidRPr="00F03555">
              <w:rPr>
                <w:rStyle w:val="Hyperlink"/>
                <w:noProof/>
              </w:rPr>
              <w:t>C.5  VAAR 852.232-72 ELECTRONIC SUBMISSION OF PAYMENT REQUESTS (NOV 2018)</w:t>
            </w:r>
            <w:r>
              <w:rPr>
                <w:noProof/>
                <w:webHidden/>
              </w:rPr>
              <w:tab/>
            </w:r>
            <w:r>
              <w:rPr>
                <w:noProof/>
                <w:webHidden/>
              </w:rPr>
              <w:fldChar w:fldCharType="begin"/>
            </w:r>
            <w:r>
              <w:rPr>
                <w:noProof/>
                <w:webHidden/>
              </w:rPr>
              <w:instrText xml:space="preserve"> PAGEREF _Toc219121072 \h </w:instrText>
            </w:r>
            <w:r>
              <w:rPr>
                <w:noProof/>
                <w:webHidden/>
              </w:rPr>
            </w:r>
            <w:r>
              <w:rPr>
                <w:noProof/>
                <w:webHidden/>
              </w:rPr>
              <w:fldChar w:fldCharType="separate"/>
            </w:r>
            <w:r>
              <w:rPr>
                <w:noProof/>
                <w:webHidden/>
              </w:rPr>
              <w:t>28</w:t>
            </w:r>
            <w:r>
              <w:rPr>
                <w:noProof/>
                <w:webHidden/>
              </w:rPr>
              <w:fldChar w:fldCharType="end"/>
            </w:r>
          </w:hyperlink>
        </w:p>
        <w:p w14:paraId="7A3314C2" w14:textId="0B00BBD0" w:rsidR="002E70EE" w:rsidRDefault="002E70EE">
          <w:pPr>
            <w:pStyle w:val="TOC2"/>
            <w:tabs>
              <w:tab w:val="right" w:leader="dot" w:pos="9350"/>
            </w:tabs>
            <w:rPr>
              <w:noProof/>
              <w:kern w:val="2"/>
              <w:sz w:val="24"/>
              <w:szCs w:val="24"/>
              <w14:ligatures w14:val="standardContextual"/>
            </w:rPr>
          </w:pPr>
          <w:hyperlink w:anchor="_Toc219121073" w:history="1">
            <w:r w:rsidRPr="00F03555">
              <w:rPr>
                <w:rStyle w:val="Hyperlink"/>
                <w:noProof/>
              </w:rPr>
              <w:t>C.6  VAAR 852.242-71  ADMINISTRATIVE CONTRACTING OFFICER (OCT 2020)</w:t>
            </w:r>
            <w:r>
              <w:rPr>
                <w:noProof/>
                <w:webHidden/>
              </w:rPr>
              <w:tab/>
            </w:r>
            <w:r>
              <w:rPr>
                <w:noProof/>
                <w:webHidden/>
              </w:rPr>
              <w:fldChar w:fldCharType="begin"/>
            </w:r>
            <w:r>
              <w:rPr>
                <w:noProof/>
                <w:webHidden/>
              </w:rPr>
              <w:instrText xml:space="preserve"> PAGEREF _Toc219121073 \h </w:instrText>
            </w:r>
            <w:r>
              <w:rPr>
                <w:noProof/>
                <w:webHidden/>
              </w:rPr>
            </w:r>
            <w:r>
              <w:rPr>
                <w:noProof/>
                <w:webHidden/>
              </w:rPr>
              <w:fldChar w:fldCharType="separate"/>
            </w:r>
            <w:r>
              <w:rPr>
                <w:noProof/>
                <w:webHidden/>
              </w:rPr>
              <w:t>30</w:t>
            </w:r>
            <w:r>
              <w:rPr>
                <w:noProof/>
                <w:webHidden/>
              </w:rPr>
              <w:fldChar w:fldCharType="end"/>
            </w:r>
          </w:hyperlink>
        </w:p>
        <w:p w14:paraId="14B03EEE" w14:textId="2F192E8C" w:rsidR="002E70EE" w:rsidRDefault="002E70EE">
          <w:pPr>
            <w:pStyle w:val="TOC2"/>
            <w:tabs>
              <w:tab w:val="right" w:leader="dot" w:pos="9350"/>
            </w:tabs>
            <w:rPr>
              <w:noProof/>
              <w:kern w:val="2"/>
              <w:sz w:val="24"/>
              <w:szCs w:val="24"/>
              <w14:ligatures w14:val="standardContextual"/>
            </w:rPr>
          </w:pPr>
          <w:hyperlink w:anchor="_Toc219121074" w:history="1">
            <w:r w:rsidRPr="00F03555">
              <w:rPr>
                <w:rStyle w:val="Hyperlink"/>
                <w:noProof/>
              </w:rPr>
              <w:t>C.7  VAAR 852.247-71  DELIVERY LOCATION (OCT 2018)</w:t>
            </w:r>
            <w:r>
              <w:rPr>
                <w:noProof/>
                <w:webHidden/>
              </w:rPr>
              <w:tab/>
            </w:r>
            <w:r>
              <w:rPr>
                <w:noProof/>
                <w:webHidden/>
              </w:rPr>
              <w:fldChar w:fldCharType="begin"/>
            </w:r>
            <w:r>
              <w:rPr>
                <w:noProof/>
                <w:webHidden/>
              </w:rPr>
              <w:instrText xml:space="preserve"> PAGEREF _Toc219121074 \h </w:instrText>
            </w:r>
            <w:r>
              <w:rPr>
                <w:noProof/>
                <w:webHidden/>
              </w:rPr>
            </w:r>
            <w:r>
              <w:rPr>
                <w:noProof/>
                <w:webHidden/>
              </w:rPr>
              <w:fldChar w:fldCharType="separate"/>
            </w:r>
            <w:r>
              <w:rPr>
                <w:noProof/>
                <w:webHidden/>
              </w:rPr>
              <w:t>30</w:t>
            </w:r>
            <w:r>
              <w:rPr>
                <w:noProof/>
                <w:webHidden/>
              </w:rPr>
              <w:fldChar w:fldCharType="end"/>
            </w:r>
          </w:hyperlink>
        </w:p>
        <w:p w14:paraId="486AEC07" w14:textId="5FAA8670" w:rsidR="002E70EE" w:rsidRDefault="002E70EE">
          <w:pPr>
            <w:pStyle w:val="TOC2"/>
            <w:tabs>
              <w:tab w:val="right" w:leader="dot" w:pos="9350"/>
            </w:tabs>
            <w:rPr>
              <w:noProof/>
              <w:kern w:val="2"/>
              <w:sz w:val="24"/>
              <w:szCs w:val="24"/>
              <w14:ligatures w14:val="standardContextual"/>
            </w:rPr>
          </w:pPr>
          <w:hyperlink w:anchor="_Toc219121075" w:history="1">
            <w:r w:rsidRPr="00F03555">
              <w:rPr>
                <w:rStyle w:val="Hyperlink"/>
                <w:noProof/>
              </w:rPr>
              <w:t>C.8  VAAR 852.247-73  PACKING FOR DOMESTIC SHIPMENT (OCT 2018)</w:t>
            </w:r>
            <w:r>
              <w:rPr>
                <w:noProof/>
                <w:webHidden/>
              </w:rPr>
              <w:tab/>
            </w:r>
            <w:r>
              <w:rPr>
                <w:noProof/>
                <w:webHidden/>
              </w:rPr>
              <w:fldChar w:fldCharType="begin"/>
            </w:r>
            <w:r>
              <w:rPr>
                <w:noProof/>
                <w:webHidden/>
              </w:rPr>
              <w:instrText xml:space="preserve"> PAGEREF _Toc219121075 \h </w:instrText>
            </w:r>
            <w:r>
              <w:rPr>
                <w:noProof/>
                <w:webHidden/>
              </w:rPr>
            </w:r>
            <w:r>
              <w:rPr>
                <w:noProof/>
                <w:webHidden/>
              </w:rPr>
              <w:fldChar w:fldCharType="separate"/>
            </w:r>
            <w:r>
              <w:rPr>
                <w:noProof/>
                <w:webHidden/>
              </w:rPr>
              <w:t>30</w:t>
            </w:r>
            <w:r>
              <w:rPr>
                <w:noProof/>
                <w:webHidden/>
              </w:rPr>
              <w:fldChar w:fldCharType="end"/>
            </w:r>
          </w:hyperlink>
        </w:p>
        <w:p w14:paraId="48EDB1E4" w14:textId="5B346980" w:rsidR="002E70EE" w:rsidRDefault="002E70EE">
          <w:pPr>
            <w:pStyle w:val="TOC2"/>
            <w:tabs>
              <w:tab w:val="right" w:leader="dot" w:pos="9350"/>
            </w:tabs>
            <w:rPr>
              <w:noProof/>
              <w:kern w:val="2"/>
              <w:sz w:val="24"/>
              <w:szCs w:val="24"/>
              <w14:ligatures w14:val="standardContextual"/>
            </w:rPr>
          </w:pPr>
          <w:hyperlink w:anchor="_Toc219121076" w:history="1">
            <w:r w:rsidRPr="00F03555">
              <w:rPr>
                <w:rStyle w:val="Hyperlink"/>
                <w:noProof/>
              </w:rPr>
              <w:t>C.9  52.252-2  CLAUSES INCORPORATED BY REFERENCE  (FEB 1998)</w:t>
            </w:r>
            <w:r>
              <w:rPr>
                <w:noProof/>
                <w:webHidden/>
              </w:rPr>
              <w:tab/>
            </w:r>
            <w:r>
              <w:rPr>
                <w:noProof/>
                <w:webHidden/>
              </w:rPr>
              <w:fldChar w:fldCharType="begin"/>
            </w:r>
            <w:r>
              <w:rPr>
                <w:noProof/>
                <w:webHidden/>
              </w:rPr>
              <w:instrText xml:space="preserve"> PAGEREF _Toc219121076 \h </w:instrText>
            </w:r>
            <w:r>
              <w:rPr>
                <w:noProof/>
                <w:webHidden/>
              </w:rPr>
            </w:r>
            <w:r>
              <w:rPr>
                <w:noProof/>
                <w:webHidden/>
              </w:rPr>
              <w:fldChar w:fldCharType="separate"/>
            </w:r>
            <w:r>
              <w:rPr>
                <w:noProof/>
                <w:webHidden/>
              </w:rPr>
              <w:t>30</w:t>
            </w:r>
            <w:r>
              <w:rPr>
                <w:noProof/>
                <w:webHidden/>
              </w:rPr>
              <w:fldChar w:fldCharType="end"/>
            </w:r>
          </w:hyperlink>
        </w:p>
        <w:p w14:paraId="61CE6080" w14:textId="5E2D5688" w:rsidR="002E70EE" w:rsidRDefault="002E70EE">
          <w:pPr>
            <w:pStyle w:val="TOC1"/>
            <w:tabs>
              <w:tab w:val="right" w:leader="dot" w:pos="9350"/>
            </w:tabs>
            <w:rPr>
              <w:b w:val="0"/>
              <w:bCs w:val="0"/>
              <w:noProof/>
              <w:kern w:val="2"/>
              <w:sz w:val="24"/>
              <w:szCs w:val="24"/>
              <w14:ligatures w14:val="standardContextual"/>
            </w:rPr>
          </w:pPr>
          <w:hyperlink w:anchor="_Toc219121077" w:history="1">
            <w:r w:rsidRPr="00F03555">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_Toc219121077 \h </w:instrText>
            </w:r>
            <w:r>
              <w:rPr>
                <w:noProof/>
                <w:webHidden/>
              </w:rPr>
            </w:r>
            <w:r>
              <w:rPr>
                <w:noProof/>
                <w:webHidden/>
              </w:rPr>
              <w:fldChar w:fldCharType="separate"/>
            </w:r>
            <w:r>
              <w:rPr>
                <w:noProof/>
                <w:webHidden/>
              </w:rPr>
              <w:t>31</w:t>
            </w:r>
            <w:r>
              <w:rPr>
                <w:noProof/>
                <w:webHidden/>
              </w:rPr>
              <w:fldChar w:fldCharType="end"/>
            </w:r>
          </w:hyperlink>
        </w:p>
        <w:p w14:paraId="45590530" w14:textId="7A9F24EF" w:rsidR="002E70EE" w:rsidRDefault="002E70EE">
          <w:pPr>
            <w:pStyle w:val="TOC1"/>
            <w:tabs>
              <w:tab w:val="right" w:leader="dot" w:pos="9350"/>
            </w:tabs>
            <w:rPr>
              <w:b w:val="0"/>
              <w:bCs w:val="0"/>
              <w:noProof/>
              <w:kern w:val="2"/>
              <w:sz w:val="24"/>
              <w:szCs w:val="24"/>
              <w14:ligatures w14:val="standardContextual"/>
            </w:rPr>
          </w:pPr>
          <w:hyperlink w:anchor="_Toc219121078" w:history="1">
            <w:r w:rsidRPr="00F03555">
              <w:rPr>
                <w:rStyle w:val="Hyperlink"/>
                <w:noProof/>
              </w:rPr>
              <w:t>SECTION E - SOLICITATION PROVISIONS</w:t>
            </w:r>
            <w:r>
              <w:rPr>
                <w:noProof/>
                <w:webHidden/>
              </w:rPr>
              <w:tab/>
            </w:r>
            <w:r>
              <w:rPr>
                <w:noProof/>
                <w:webHidden/>
              </w:rPr>
              <w:fldChar w:fldCharType="begin"/>
            </w:r>
            <w:r>
              <w:rPr>
                <w:noProof/>
                <w:webHidden/>
              </w:rPr>
              <w:instrText xml:space="preserve"> PAGEREF _Toc219121078 \h </w:instrText>
            </w:r>
            <w:r>
              <w:rPr>
                <w:noProof/>
                <w:webHidden/>
              </w:rPr>
            </w:r>
            <w:r>
              <w:rPr>
                <w:noProof/>
                <w:webHidden/>
              </w:rPr>
              <w:fldChar w:fldCharType="separate"/>
            </w:r>
            <w:r>
              <w:rPr>
                <w:noProof/>
                <w:webHidden/>
              </w:rPr>
              <w:t>32</w:t>
            </w:r>
            <w:r>
              <w:rPr>
                <w:noProof/>
                <w:webHidden/>
              </w:rPr>
              <w:fldChar w:fldCharType="end"/>
            </w:r>
          </w:hyperlink>
        </w:p>
        <w:p w14:paraId="0328D17E" w14:textId="5893EF1A" w:rsidR="002E70EE" w:rsidRDefault="002E70EE">
          <w:pPr>
            <w:pStyle w:val="TOC2"/>
            <w:tabs>
              <w:tab w:val="right" w:leader="dot" w:pos="9350"/>
            </w:tabs>
            <w:rPr>
              <w:noProof/>
              <w:kern w:val="2"/>
              <w:sz w:val="24"/>
              <w:szCs w:val="24"/>
              <w14:ligatures w14:val="standardContextual"/>
            </w:rPr>
          </w:pPr>
          <w:hyperlink w:anchor="_Toc219121079" w:history="1">
            <w:r w:rsidRPr="00F03555">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_Toc219121079 \h </w:instrText>
            </w:r>
            <w:r>
              <w:rPr>
                <w:noProof/>
                <w:webHidden/>
              </w:rPr>
            </w:r>
            <w:r>
              <w:rPr>
                <w:noProof/>
                <w:webHidden/>
              </w:rPr>
              <w:fldChar w:fldCharType="separate"/>
            </w:r>
            <w:r>
              <w:rPr>
                <w:noProof/>
                <w:webHidden/>
              </w:rPr>
              <w:t>32</w:t>
            </w:r>
            <w:r>
              <w:rPr>
                <w:noProof/>
                <w:webHidden/>
              </w:rPr>
              <w:fldChar w:fldCharType="end"/>
            </w:r>
          </w:hyperlink>
        </w:p>
        <w:p w14:paraId="4FF97416" w14:textId="048D84C0" w:rsidR="002E70EE" w:rsidRDefault="002E70EE">
          <w:pPr>
            <w:pStyle w:val="TOC2"/>
            <w:tabs>
              <w:tab w:val="right" w:leader="dot" w:pos="9350"/>
            </w:tabs>
            <w:rPr>
              <w:noProof/>
              <w:kern w:val="2"/>
              <w:sz w:val="24"/>
              <w:szCs w:val="24"/>
              <w14:ligatures w14:val="standardContextual"/>
            </w:rPr>
          </w:pPr>
          <w:hyperlink w:anchor="_Toc219121080" w:history="1">
            <w:r w:rsidRPr="00F03555">
              <w:rPr>
                <w:rStyle w:val="Hyperlink"/>
                <w:noProof/>
              </w:rPr>
              <w:t>E.2  52.212-2  EVALUATION—COMMERCIAL PRODUCTS AND COMMERCIAL SERVICES (NOV 2021)</w:t>
            </w:r>
            <w:r>
              <w:rPr>
                <w:noProof/>
                <w:webHidden/>
              </w:rPr>
              <w:tab/>
            </w:r>
            <w:r>
              <w:rPr>
                <w:noProof/>
                <w:webHidden/>
              </w:rPr>
              <w:fldChar w:fldCharType="begin"/>
            </w:r>
            <w:r>
              <w:rPr>
                <w:noProof/>
                <w:webHidden/>
              </w:rPr>
              <w:instrText xml:space="preserve"> PAGEREF _Toc219121080 \h </w:instrText>
            </w:r>
            <w:r>
              <w:rPr>
                <w:noProof/>
                <w:webHidden/>
              </w:rPr>
            </w:r>
            <w:r>
              <w:rPr>
                <w:noProof/>
                <w:webHidden/>
              </w:rPr>
              <w:fldChar w:fldCharType="separate"/>
            </w:r>
            <w:r>
              <w:rPr>
                <w:noProof/>
                <w:webHidden/>
              </w:rPr>
              <w:t>33</w:t>
            </w:r>
            <w:r>
              <w:rPr>
                <w:noProof/>
                <w:webHidden/>
              </w:rPr>
              <w:fldChar w:fldCharType="end"/>
            </w:r>
          </w:hyperlink>
        </w:p>
        <w:p w14:paraId="2FE75B5E" w14:textId="2BF7ACDF" w:rsidR="002E70EE" w:rsidRDefault="002E70EE">
          <w:pPr>
            <w:pStyle w:val="TOC2"/>
            <w:tabs>
              <w:tab w:val="right" w:leader="dot" w:pos="9350"/>
            </w:tabs>
            <w:rPr>
              <w:noProof/>
              <w:kern w:val="2"/>
              <w:sz w:val="24"/>
              <w:szCs w:val="24"/>
              <w14:ligatures w14:val="standardContextual"/>
            </w:rPr>
          </w:pPr>
          <w:hyperlink w:anchor="_Toc219121081" w:history="1">
            <w:r w:rsidRPr="00F03555">
              <w:rPr>
                <w:rStyle w:val="Hyperlink"/>
                <w:noProof/>
              </w:rPr>
              <w:t>E.3  52.211-6   BRAND NAME OR EQUAL (AUG 1999)</w:t>
            </w:r>
            <w:r>
              <w:rPr>
                <w:noProof/>
                <w:webHidden/>
              </w:rPr>
              <w:tab/>
            </w:r>
            <w:r>
              <w:rPr>
                <w:noProof/>
                <w:webHidden/>
              </w:rPr>
              <w:fldChar w:fldCharType="begin"/>
            </w:r>
            <w:r>
              <w:rPr>
                <w:noProof/>
                <w:webHidden/>
              </w:rPr>
              <w:instrText xml:space="preserve"> PAGEREF _Toc219121081 \h </w:instrText>
            </w:r>
            <w:r>
              <w:rPr>
                <w:noProof/>
                <w:webHidden/>
              </w:rPr>
            </w:r>
            <w:r>
              <w:rPr>
                <w:noProof/>
                <w:webHidden/>
              </w:rPr>
              <w:fldChar w:fldCharType="separate"/>
            </w:r>
            <w:r>
              <w:rPr>
                <w:noProof/>
                <w:webHidden/>
              </w:rPr>
              <w:t>34</w:t>
            </w:r>
            <w:r>
              <w:rPr>
                <w:noProof/>
                <w:webHidden/>
              </w:rPr>
              <w:fldChar w:fldCharType="end"/>
            </w:r>
          </w:hyperlink>
        </w:p>
        <w:p w14:paraId="59A8FACA" w14:textId="0A6CB50E" w:rsidR="002E70EE" w:rsidRDefault="002E70EE">
          <w:pPr>
            <w:pStyle w:val="TOC2"/>
            <w:tabs>
              <w:tab w:val="right" w:leader="dot" w:pos="9350"/>
            </w:tabs>
            <w:rPr>
              <w:noProof/>
              <w:kern w:val="2"/>
              <w:sz w:val="24"/>
              <w:szCs w:val="24"/>
              <w14:ligatures w14:val="standardContextual"/>
            </w:rPr>
          </w:pPr>
          <w:hyperlink w:anchor="_Toc219121082" w:history="1">
            <w:r w:rsidRPr="00F03555">
              <w:rPr>
                <w:rStyle w:val="Hyperlink"/>
                <w:noProof/>
              </w:rPr>
              <w:t>E.3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_Toc219121082 \h </w:instrText>
            </w:r>
            <w:r>
              <w:rPr>
                <w:noProof/>
                <w:webHidden/>
              </w:rPr>
            </w:r>
            <w:r>
              <w:rPr>
                <w:noProof/>
                <w:webHidden/>
              </w:rPr>
              <w:fldChar w:fldCharType="separate"/>
            </w:r>
            <w:r>
              <w:rPr>
                <w:noProof/>
                <w:webHidden/>
              </w:rPr>
              <w:t>35</w:t>
            </w:r>
            <w:r>
              <w:rPr>
                <w:noProof/>
                <w:webHidden/>
              </w:rPr>
              <w:fldChar w:fldCharType="end"/>
            </w:r>
          </w:hyperlink>
        </w:p>
        <w:p w14:paraId="42AA08D3" w14:textId="1E35B9F1" w:rsidR="002E70EE" w:rsidRDefault="002E70EE">
          <w:pPr>
            <w:pStyle w:val="TOC2"/>
            <w:tabs>
              <w:tab w:val="right" w:leader="dot" w:pos="9350"/>
            </w:tabs>
            <w:rPr>
              <w:noProof/>
              <w:kern w:val="2"/>
              <w:sz w:val="24"/>
              <w:szCs w:val="24"/>
              <w14:ligatures w14:val="standardContextual"/>
            </w:rPr>
          </w:pPr>
          <w:hyperlink w:anchor="_Toc219121083" w:history="1">
            <w:r w:rsidRPr="00F03555">
              <w:rPr>
                <w:rStyle w:val="Hyperlink"/>
                <w:noProof/>
              </w:rPr>
              <w:t>E.4  52.216-1 TYPE OF CONTRACT (DEVIATION) (NOV 2025)</w:t>
            </w:r>
            <w:r>
              <w:rPr>
                <w:noProof/>
                <w:webHidden/>
              </w:rPr>
              <w:tab/>
            </w:r>
            <w:r>
              <w:rPr>
                <w:noProof/>
                <w:webHidden/>
              </w:rPr>
              <w:fldChar w:fldCharType="begin"/>
            </w:r>
            <w:r>
              <w:rPr>
                <w:noProof/>
                <w:webHidden/>
              </w:rPr>
              <w:instrText xml:space="preserve"> PAGEREF _Toc219121083 \h </w:instrText>
            </w:r>
            <w:r>
              <w:rPr>
                <w:noProof/>
                <w:webHidden/>
              </w:rPr>
            </w:r>
            <w:r>
              <w:rPr>
                <w:noProof/>
                <w:webHidden/>
              </w:rPr>
              <w:fldChar w:fldCharType="separate"/>
            </w:r>
            <w:r>
              <w:rPr>
                <w:noProof/>
                <w:webHidden/>
              </w:rPr>
              <w:t>51</w:t>
            </w:r>
            <w:r>
              <w:rPr>
                <w:noProof/>
                <w:webHidden/>
              </w:rPr>
              <w:fldChar w:fldCharType="end"/>
            </w:r>
          </w:hyperlink>
        </w:p>
        <w:p w14:paraId="102160A5" w14:textId="282AB753" w:rsidR="002E70EE" w:rsidRDefault="002E70EE">
          <w:pPr>
            <w:pStyle w:val="TOC2"/>
            <w:tabs>
              <w:tab w:val="right" w:leader="dot" w:pos="9350"/>
            </w:tabs>
            <w:rPr>
              <w:noProof/>
              <w:kern w:val="2"/>
              <w:sz w:val="24"/>
              <w:szCs w:val="24"/>
              <w14:ligatures w14:val="standardContextual"/>
            </w:rPr>
          </w:pPr>
          <w:hyperlink w:anchor="_Toc219121084" w:history="1">
            <w:r w:rsidRPr="00F03555">
              <w:rPr>
                <w:rStyle w:val="Hyperlink"/>
                <w:noProof/>
              </w:rPr>
              <w:t>E.5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_Toc219121084 \h </w:instrText>
            </w:r>
            <w:r>
              <w:rPr>
                <w:noProof/>
                <w:webHidden/>
              </w:rPr>
            </w:r>
            <w:r>
              <w:rPr>
                <w:noProof/>
                <w:webHidden/>
              </w:rPr>
              <w:fldChar w:fldCharType="separate"/>
            </w:r>
            <w:r>
              <w:rPr>
                <w:noProof/>
                <w:webHidden/>
              </w:rPr>
              <w:t>52</w:t>
            </w:r>
            <w:r>
              <w:rPr>
                <w:noProof/>
                <w:webHidden/>
              </w:rPr>
              <w:fldChar w:fldCharType="end"/>
            </w:r>
          </w:hyperlink>
        </w:p>
        <w:p w14:paraId="6B85532F" w14:textId="4A6AF4AB" w:rsidR="002E70EE" w:rsidRDefault="002E70EE">
          <w:pPr>
            <w:pStyle w:val="TOC2"/>
            <w:tabs>
              <w:tab w:val="right" w:leader="dot" w:pos="9350"/>
            </w:tabs>
            <w:rPr>
              <w:noProof/>
              <w:kern w:val="2"/>
              <w:sz w:val="24"/>
              <w:szCs w:val="24"/>
              <w14:ligatures w14:val="standardContextual"/>
            </w:rPr>
          </w:pPr>
          <w:hyperlink w:anchor="_Toc219121085" w:history="1">
            <w:r w:rsidRPr="00F03555">
              <w:rPr>
                <w:rStyle w:val="Hyperlink"/>
                <w:noProof/>
              </w:rPr>
              <w:t>E.6  52.252-1  SOLICITATION PROVISIONS INCORPORATED BY REFERENCE  (FEB 1998)</w:t>
            </w:r>
            <w:r>
              <w:rPr>
                <w:noProof/>
                <w:webHidden/>
              </w:rPr>
              <w:tab/>
            </w:r>
            <w:r>
              <w:rPr>
                <w:noProof/>
                <w:webHidden/>
              </w:rPr>
              <w:fldChar w:fldCharType="begin"/>
            </w:r>
            <w:r>
              <w:rPr>
                <w:noProof/>
                <w:webHidden/>
              </w:rPr>
              <w:instrText xml:space="preserve"> PAGEREF _Toc219121085 \h </w:instrText>
            </w:r>
            <w:r>
              <w:rPr>
                <w:noProof/>
                <w:webHidden/>
              </w:rPr>
            </w:r>
            <w:r>
              <w:rPr>
                <w:noProof/>
                <w:webHidden/>
              </w:rPr>
              <w:fldChar w:fldCharType="separate"/>
            </w:r>
            <w:r>
              <w:rPr>
                <w:noProof/>
                <w:webHidden/>
              </w:rPr>
              <w:t>56</w:t>
            </w:r>
            <w:r>
              <w:rPr>
                <w:noProof/>
                <w:webHidden/>
              </w:rPr>
              <w:fldChar w:fldCharType="end"/>
            </w:r>
          </w:hyperlink>
        </w:p>
        <w:p w14:paraId="5430C2D9" w14:textId="74D52995" w:rsidR="00AA7257" w:rsidRDefault="00275DDA">
          <w:pPr>
            <w:rPr>
              <w:b/>
              <w:bCs/>
              <w:noProof/>
            </w:rPr>
            <w:sectPr w:rsidR="00AA7257">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5430C2DB" w14:textId="2D3DC452" w:rsidR="00275DDA" w:rsidRPr="004C1E2F" w:rsidRDefault="00275DDA" w:rsidP="004C1E2F">
      <w:pPr>
        <w:pStyle w:val="Heading1"/>
        <w:pageBreakBefore/>
      </w:pPr>
      <w:bookmarkStart w:id="2" w:name="_Toc219121061"/>
      <w:r>
        <w:lastRenderedPageBreak/>
        <w:t>SECTION B - CONTINUATION OF SF 1449 BLOCKS</w:t>
      </w:r>
      <w:bookmarkEnd w:id="2"/>
      <w:r>
        <w:rPr>
          <w:rFonts w:ascii="Calibri" w:hAnsi="Calibri"/>
          <w:szCs w:val="20"/>
        </w:rPr>
        <w:tab/>
      </w:r>
    </w:p>
    <w:p w14:paraId="5430C2DC" w14:textId="77777777" w:rsidR="00275DDA" w:rsidRDefault="00275DDA" w:rsidP="008A63C0">
      <w:pPr>
        <w:pStyle w:val="Heading2"/>
      </w:pPr>
      <w:bookmarkStart w:id="3" w:name="_Toc219121062"/>
      <w:r>
        <w:t>B.1  CONTRACT ADMINISTRATION DATA</w:t>
      </w:r>
      <w:bookmarkEnd w:id="3"/>
    </w:p>
    <w:p w14:paraId="5430C2DD" w14:textId="77777777" w:rsidR="00275DDA" w:rsidRDefault="00275DDA" w:rsidP="00873873">
      <w:r>
        <w:t xml:space="preserve">  1.  Contract Administration:  All contract administration matters will be handled by the following individuals:</w:t>
      </w:r>
    </w:p>
    <w:p w14:paraId="5430C2E1" w14:textId="35A1583A" w:rsidR="00275DDA" w:rsidRDefault="00275DDA" w:rsidP="004C1E2F">
      <w:r>
        <w:t xml:space="preserve">    a.  CONTRACTOR:  </w:t>
      </w:r>
    </w:p>
    <w:p w14:paraId="61EE06DB" w14:textId="6F59AE2B" w:rsidR="004C1E2F" w:rsidRPr="008F3EA1" w:rsidRDefault="00275DDA" w:rsidP="004C1E2F">
      <w:pPr>
        <w:spacing w:after="0"/>
        <w:rPr>
          <w:rStyle w:val="AAMSKBFill-InHighlight"/>
          <w:color w:val="auto"/>
        </w:rPr>
      </w:pPr>
      <w:r>
        <w:t xml:space="preserve">    b.  GOVERNMENT</w:t>
      </w:r>
      <w:proofErr w:type="gramStart"/>
      <w:r>
        <w:t xml:space="preserve">:  </w:t>
      </w:r>
      <w:r w:rsidR="004C1E2F">
        <w:tab/>
      </w:r>
      <w:proofErr w:type="gramEnd"/>
      <w:r w:rsidR="004C1E2F">
        <w:t xml:space="preserve">Nate Munson | Contract Specialist  </w:t>
      </w:r>
    </w:p>
    <w:p w14:paraId="0389D74E" w14:textId="77777777" w:rsidR="004C1E2F" w:rsidRDefault="004C1E2F" w:rsidP="004C1E2F">
      <w:pPr>
        <w:tabs>
          <w:tab w:val="left" w:pos="2700"/>
        </w:tabs>
        <w:spacing w:after="0"/>
        <w:ind w:left="2700" w:hanging="900"/>
      </w:pPr>
      <w:r>
        <w:tab/>
      </w:r>
      <w:r>
        <w:tab/>
        <w:t>Department of Veterans Affairs</w:t>
      </w:r>
    </w:p>
    <w:p w14:paraId="5A157359" w14:textId="77777777" w:rsidR="004C1E2F" w:rsidRDefault="004C1E2F" w:rsidP="004C1E2F">
      <w:pPr>
        <w:tabs>
          <w:tab w:val="left" w:pos="2700"/>
        </w:tabs>
        <w:spacing w:after="0"/>
        <w:ind w:left="2700" w:hanging="900"/>
      </w:pPr>
      <w:r>
        <w:tab/>
      </w:r>
      <w:r>
        <w:tab/>
        <w:t>Network Contracting Office 22</w:t>
      </w:r>
    </w:p>
    <w:p w14:paraId="03F6F706" w14:textId="77777777" w:rsidR="004C1E2F" w:rsidRDefault="004C1E2F" w:rsidP="004C1E2F">
      <w:pPr>
        <w:tabs>
          <w:tab w:val="left" w:pos="2700"/>
        </w:tabs>
        <w:spacing w:after="0"/>
        <w:ind w:left="2700" w:hanging="900"/>
      </w:pPr>
      <w:r>
        <w:tab/>
      </w:r>
      <w:r>
        <w:tab/>
        <w:t>4811 Airport Plaza Drive, Suite 600</w:t>
      </w:r>
    </w:p>
    <w:p w14:paraId="346F64EA" w14:textId="77777777" w:rsidR="004C1E2F" w:rsidRDefault="004C1E2F" w:rsidP="004C1E2F">
      <w:pPr>
        <w:tabs>
          <w:tab w:val="left" w:pos="2700"/>
        </w:tabs>
        <w:spacing w:after="0"/>
        <w:ind w:left="2700" w:hanging="900"/>
      </w:pPr>
      <w:r>
        <w:tab/>
      </w:r>
      <w:r>
        <w:tab/>
        <w:t>Long Beach,</w:t>
      </w:r>
      <w:r w:rsidRPr="00E5483D">
        <w:t xml:space="preserve"> </w:t>
      </w:r>
      <w:r>
        <w:t>CA</w:t>
      </w:r>
      <w:r w:rsidRPr="00E5483D">
        <w:t xml:space="preserve"> </w:t>
      </w:r>
      <w:r>
        <w:t>90815</w:t>
      </w:r>
    </w:p>
    <w:p w14:paraId="465B5893" w14:textId="77777777" w:rsidR="004C1E2F" w:rsidRDefault="004C1E2F" w:rsidP="004C1E2F">
      <w:pPr>
        <w:tabs>
          <w:tab w:val="left" w:pos="2700"/>
        </w:tabs>
        <w:spacing w:after="0"/>
        <w:ind w:left="2700" w:hanging="900"/>
      </w:pPr>
    </w:p>
    <w:p w14:paraId="5430C2E8" w14:textId="307F46A4" w:rsidR="00275DDA" w:rsidRPr="00FD54A7" w:rsidRDefault="00275DDA" w:rsidP="004C1E2F">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AA7257" w14:paraId="5430C2EB" w14:textId="77777777" w:rsidTr="00554F57">
        <w:tc>
          <w:tcPr>
            <w:tcW w:w="1548" w:type="dxa"/>
          </w:tcPr>
          <w:p w14:paraId="5430C2E9" w14:textId="77777777" w:rsidR="00275DDA" w:rsidRPr="00FD54A7" w:rsidRDefault="00275DDA" w:rsidP="006742BD">
            <w:r w:rsidRPr="00FD54A7">
              <w:t>[</w:t>
            </w:r>
            <w:r>
              <w:t>X</w:t>
            </w:r>
            <w:r w:rsidRPr="00FD54A7">
              <w:t>]</w:t>
            </w:r>
          </w:p>
        </w:tc>
        <w:tc>
          <w:tcPr>
            <w:tcW w:w="8028" w:type="dxa"/>
          </w:tcPr>
          <w:p w14:paraId="5430C2EA" w14:textId="77777777" w:rsidR="00275DDA" w:rsidRPr="00FD54A7" w:rsidRDefault="00275DDA" w:rsidP="0017495D">
            <w:r w:rsidRPr="00FD54A7">
              <w:t>52.232-33, Payment by Electronic Funds Transfer—System For Award Management, or</w:t>
            </w:r>
          </w:p>
        </w:tc>
      </w:tr>
      <w:tr w:rsidR="00AA7257" w14:paraId="5430C2EE" w14:textId="77777777" w:rsidTr="00554F57">
        <w:tc>
          <w:tcPr>
            <w:tcW w:w="1548" w:type="dxa"/>
          </w:tcPr>
          <w:p w14:paraId="5430C2EC" w14:textId="77777777" w:rsidR="00275DDA" w:rsidRPr="00FD54A7" w:rsidRDefault="00275DDA" w:rsidP="006742BD">
            <w:r w:rsidRPr="00FD54A7">
              <w:t>[</w:t>
            </w:r>
            <w:r>
              <w:t>X</w:t>
            </w:r>
            <w:r w:rsidRPr="00FD54A7">
              <w:t>]</w:t>
            </w:r>
          </w:p>
        </w:tc>
        <w:tc>
          <w:tcPr>
            <w:tcW w:w="8028" w:type="dxa"/>
          </w:tcPr>
          <w:p w14:paraId="5430C2ED" w14:textId="77777777" w:rsidR="00275DDA" w:rsidRPr="00FD54A7" w:rsidRDefault="00275DDA" w:rsidP="006742BD">
            <w:r w:rsidRPr="00FD54A7">
              <w:t>52.232-36, Payment by Third Party</w:t>
            </w:r>
          </w:p>
        </w:tc>
      </w:tr>
    </w:tbl>
    <w:p w14:paraId="5430C2EF" w14:textId="77777777" w:rsidR="00275DDA" w:rsidRPr="00FD54A7" w:rsidRDefault="00275DDA" w:rsidP="006742BD">
      <w:r w:rsidRPr="00FD54A7">
        <w:t xml:space="preserve">  3.  INVOICES:  Invoices shall be submitted in arrears:</w:t>
      </w:r>
    </w:p>
    <w:p w14:paraId="5430C2F0" w14:textId="77777777" w:rsidR="00275DDA" w:rsidRPr="00FD54A7" w:rsidRDefault="00275DDA" w:rsidP="00FD7FD9">
      <w:pPr>
        <w:tabs>
          <w:tab w:val="left" w:pos="3240"/>
        </w:tabs>
      </w:pPr>
      <w:r w:rsidRPr="00FD54A7">
        <w:t xml:space="preserve">    </w:t>
      </w:r>
      <w:r>
        <w:t>a</w:t>
      </w:r>
      <w:r w:rsidRPr="00FD54A7">
        <w:t xml:space="preserve">.  </w:t>
      </w:r>
      <w:r>
        <w:t>Quarterly</w:t>
      </w:r>
      <w:r w:rsidRPr="00FD54A7">
        <w:tab/>
      </w:r>
      <w:r>
        <w:t>[</w:t>
      </w:r>
      <w:r w:rsidRPr="00FD54A7">
        <w:t>]</w:t>
      </w:r>
    </w:p>
    <w:p w14:paraId="5430C2F1" w14:textId="77777777" w:rsidR="00275DDA" w:rsidRPr="00FD54A7" w:rsidRDefault="00275DDA">
      <w:pPr>
        <w:tabs>
          <w:tab w:val="left" w:pos="3240"/>
        </w:tabs>
      </w:pPr>
      <w:r w:rsidRPr="00FD54A7">
        <w:t xml:space="preserve">    b.  Semi-Annually</w:t>
      </w:r>
      <w:r w:rsidRPr="00FD54A7">
        <w:tab/>
        <w:t>[]</w:t>
      </w:r>
    </w:p>
    <w:p w14:paraId="5430C2F2" w14:textId="70E65620" w:rsidR="00275DDA" w:rsidRDefault="00275DDA">
      <w:pPr>
        <w:tabs>
          <w:tab w:val="left" w:pos="3240"/>
        </w:tabs>
      </w:pPr>
      <w:r>
        <w:t xml:space="preserve">    c.  Other</w:t>
      </w:r>
      <w:r>
        <w:tab/>
        <w:t>[</w:t>
      </w:r>
      <w:r w:rsidR="004C1E2F">
        <w:t>X</w:t>
      </w:r>
      <w:r>
        <w:t>]</w:t>
      </w:r>
      <w:r w:rsidR="004C1E2F">
        <w:t xml:space="preserve"> Upon delivery and acceptance of all items. </w:t>
      </w:r>
      <w:r>
        <w:t xml:space="preserve">  </w:t>
      </w:r>
    </w:p>
    <w:p w14:paraId="5430C2F5" w14:textId="4F830A20" w:rsidR="00275DDA" w:rsidRDefault="00275DDA" w:rsidP="004C1E2F">
      <w:r>
        <w:t xml:space="preserve">  4.  GOVERNMENT INVOICE ADDRESS:  All Invoices from the contractor shall be submitted electronically in accordance with VAAR Clause 852.232-72 Electronic Submission of Payment Requests.</w:t>
      </w:r>
    </w:p>
    <w:p w14:paraId="34414FC3" w14:textId="77777777" w:rsidR="004C1E2F" w:rsidRDefault="004C1E2F" w:rsidP="004C1E2F"/>
    <w:p w14:paraId="5430C2F6" w14:textId="77777777" w:rsidR="00275DDA" w:rsidRDefault="00275DDA">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AA7257" w14:paraId="5430C2F9" w14:textId="77777777" w:rsidTr="00990E2C">
        <w:tc>
          <w:tcPr>
            <w:tcW w:w="4788" w:type="dxa"/>
          </w:tcPr>
          <w:p w14:paraId="5430C2F7" w14:textId="77777777" w:rsidR="00275DDA" w:rsidRDefault="00275DDA" w:rsidP="00990E2C">
            <w:pPr>
              <w:jc w:val="center"/>
            </w:pPr>
            <w:bookmarkStart w:id="4" w:name="ColumnTitle"/>
            <w:bookmarkEnd w:id="4"/>
            <w:r>
              <w:t>AMENDMENT NO</w:t>
            </w:r>
          </w:p>
        </w:tc>
        <w:tc>
          <w:tcPr>
            <w:tcW w:w="4788" w:type="dxa"/>
          </w:tcPr>
          <w:p w14:paraId="5430C2F8" w14:textId="77777777" w:rsidR="00275DDA" w:rsidRDefault="00275DDA" w:rsidP="00990E2C">
            <w:pPr>
              <w:jc w:val="center"/>
            </w:pPr>
            <w:r>
              <w:t>DATE</w:t>
            </w:r>
          </w:p>
        </w:tc>
      </w:tr>
      <w:tr w:rsidR="00AA7257" w14:paraId="5430C2FC" w14:textId="77777777" w:rsidTr="00990E2C">
        <w:tc>
          <w:tcPr>
            <w:tcW w:w="4788" w:type="dxa"/>
          </w:tcPr>
          <w:p w14:paraId="5430C2FA" w14:textId="77777777" w:rsidR="00275DDA" w:rsidRDefault="00275DDA"/>
        </w:tc>
        <w:tc>
          <w:tcPr>
            <w:tcW w:w="4788" w:type="dxa"/>
          </w:tcPr>
          <w:p w14:paraId="5430C2FB" w14:textId="77777777" w:rsidR="00275DDA" w:rsidRDefault="00275DDA"/>
        </w:tc>
      </w:tr>
      <w:tr w:rsidR="00AA7257" w14:paraId="5430C2FF" w14:textId="77777777" w:rsidTr="00990E2C">
        <w:tc>
          <w:tcPr>
            <w:tcW w:w="4788" w:type="dxa"/>
          </w:tcPr>
          <w:p w14:paraId="5430C2FD" w14:textId="77777777" w:rsidR="00275DDA" w:rsidRDefault="00275DDA"/>
        </w:tc>
        <w:tc>
          <w:tcPr>
            <w:tcW w:w="4788" w:type="dxa"/>
          </w:tcPr>
          <w:p w14:paraId="5430C2FE" w14:textId="77777777" w:rsidR="00275DDA" w:rsidRDefault="00275DDA"/>
        </w:tc>
      </w:tr>
      <w:tr w:rsidR="00AA7257" w14:paraId="5430C302" w14:textId="77777777" w:rsidTr="00990E2C">
        <w:tc>
          <w:tcPr>
            <w:tcW w:w="4788" w:type="dxa"/>
          </w:tcPr>
          <w:p w14:paraId="5430C300" w14:textId="77777777" w:rsidR="00275DDA" w:rsidRDefault="00275DDA"/>
        </w:tc>
        <w:tc>
          <w:tcPr>
            <w:tcW w:w="4788" w:type="dxa"/>
          </w:tcPr>
          <w:p w14:paraId="5430C301" w14:textId="77777777" w:rsidR="00275DDA" w:rsidRDefault="00275DDA"/>
        </w:tc>
      </w:tr>
    </w:tbl>
    <w:p w14:paraId="5430C303" w14:textId="77777777" w:rsidR="00275DDA" w:rsidRDefault="00275DDA">
      <w:pPr>
        <w:pStyle w:val="NoSpacing"/>
      </w:pPr>
    </w:p>
    <w:p w14:paraId="5430C304" w14:textId="77777777" w:rsidR="00275DDA" w:rsidRDefault="00275DDA" w:rsidP="00242FEF">
      <w:pPr>
        <w:pStyle w:val="Heading2"/>
      </w:pPr>
      <w:bookmarkStart w:id="5" w:name="_Toc219121063"/>
      <w:r>
        <w:t>B.2 PRICE/COST SCHEDULE</w:t>
      </w:r>
      <w:bookmarkEnd w:id="5"/>
    </w:p>
    <w:p w14:paraId="5430C305" w14:textId="77777777" w:rsidR="00275DDA" w:rsidRDefault="00275DDA" w:rsidP="00242FEF">
      <w:pPr>
        <w:pStyle w:val="Heading3"/>
      </w:pPr>
      <w:bookmarkStart w:id="6" w:name="_Toc219121064"/>
      <w:r>
        <w:t>ITEM INFORMATION</w:t>
      </w:r>
      <w:bookmarkEnd w:id="6"/>
    </w:p>
    <w:tbl>
      <w:tblPr>
        <w:tblStyle w:val="LightList-Accent1"/>
        <w:tblW w:w="10569" w:type="dxa"/>
        <w:tblLook w:val="04A0" w:firstRow="1" w:lastRow="0" w:firstColumn="1" w:lastColumn="0" w:noHBand="0" w:noVBand="1"/>
      </w:tblPr>
      <w:tblGrid>
        <w:gridCol w:w="1182"/>
        <w:gridCol w:w="2478"/>
        <w:gridCol w:w="1341"/>
        <w:gridCol w:w="730"/>
        <w:gridCol w:w="2419"/>
        <w:gridCol w:w="2419"/>
      </w:tblGrid>
      <w:tr w:rsidR="00AA7257" w14:paraId="5430C30C" w14:textId="77777777" w:rsidTr="002A5F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single" w:sz="8" w:space="0" w:color="4F81BD" w:themeColor="accent1"/>
              <w:left w:val="single" w:sz="8" w:space="0" w:color="4F81BD" w:themeColor="accent1"/>
              <w:bottom w:val="nil"/>
              <w:right w:val="nil"/>
            </w:tcBorders>
            <w:vAlign w:val="bottom"/>
            <w:hideMark/>
          </w:tcPr>
          <w:p w14:paraId="5430C306" w14:textId="77777777" w:rsidR="00275DDA" w:rsidRDefault="00275DDA" w:rsidP="00FE7D33">
            <w:pPr>
              <w:spacing w:before="60" w:after="60"/>
            </w:pPr>
            <w:r>
              <w:t>ITEM NUMBER</w:t>
            </w:r>
          </w:p>
        </w:tc>
        <w:tc>
          <w:tcPr>
            <w:tcW w:w="2478" w:type="dxa"/>
            <w:tcBorders>
              <w:top w:val="single" w:sz="8" w:space="0" w:color="4F81BD" w:themeColor="accent1"/>
              <w:left w:val="nil"/>
              <w:bottom w:val="nil"/>
              <w:right w:val="nil"/>
            </w:tcBorders>
            <w:vAlign w:val="bottom"/>
            <w:hideMark/>
          </w:tcPr>
          <w:p w14:paraId="5430C307" w14:textId="77777777" w:rsidR="00275DDA" w:rsidRDefault="00275DDA"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341" w:type="dxa"/>
            <w:tcBorders>
              <w:top w:val="single" w:sz="8" w:space="0" w:color="4F81BD" w:themeColor="accent1"/>
              <w:left w:val="nil"/>
              <w:bottom w:val="nil"/>
              <w:right w:val="nil"/>
            </w:tcBorders>
            <w:vAlign w:val="bottom"/>
            <w:hideMark/>
          </w:tcPr>
          <w:p w14:paraId="5430C308" w14:textId="77777777" w:rsidR="00275DDA" w:rsidRDefault="00275DDA"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30" w:type="dxa"/>
            <w:tcBorders>
              <w:top w:val="single" w:sz="8" w:space="0" w:color="4F81BD" w:themeColor="accent1"/>
              <w:left w:val="nil"/>
              <w:bottom w:val="nil"/>
              <w:right w:val="nil"/>
            </w:tcBorders>
            <w:vAlign w:val="bottom"/>
            <w:hideMark/>
          </w:tcPr>
          <w:p w14:paraId="5430C309" w14:textId="77777777" w:rsidR="00275DDA" w:rsidRDefault="00275DDA"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419" w:type="dxa"/>
            <w:tcBorders>
              <w:top w:val="single" w:sz="8" w:space="0" w:color="4F81BD" w:themeColor="accent1"/>
              <w:left w:val="nil"/>
              <w:bottom w:val="nil"/>
              <w:right w:val="nil"/>
            </w:tcBorders>
            <w:vAlign w:val="bottom"/>
            <w:hideMark/>
          </w:tcPr>
          <w:p w14:paraId="5430C30A" w14:textId="77777777" w:rsidR="00275DDA" w:rsidRDefault="00275DDA"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419" w:type="dxa"/>
            <w:tcBorders>
              <w:top w:val="single" w:sz="8" w:space="0" w:color="4F81BD" w:themeColor="accent1"/>
              <w:left w:val="nil"/>
              <w:bottom w:val="nil"/>
              <w:right w:val="single" w:sz="8" w:space="0" w:color="4F81BD" w:themeColor="accent1"/>
            </w:tcBorders>
            <w:vAlign w:val="bottom"/>
            <w:hideMark/>
          </w:tcPr>
          <w:p w14:paraId="5430C30B" w14:textId="77777777" w:rsidR="00275DDA" w:rsidRDefault="00275DDA"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AA7257" w14:paraId="5430C313" w14:textId="77777777" w:rsidTr="002A5F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5430C30D" w14:textId="77777777" w:rsidR="00275DDA" w:rsidRDefault="00275DDA" w:rsidP="004C1E2F">
            <w:pPr>
              <w:spacing w:before="120"/>
            </w:pPr>
            <w:r>
              <w:t>0001</w:t>
            </w:r>
          </w:p>
        </w:tc>
        <w:tc>
          <w:tcPr>
            <w:tcW w:w="2478" w:type="dxa"/>
            <w:tcBorders>
              <w:top w:val="nil"/>
              <w:left w:val="nil"/>
              <w:bottom w:val="nil"/>
              <w:right w:val="nil"/>
            </w:tcBorders>
            <w:hideMark/>
          </w:tcPr>
          <w:p w14:paraId="5430C30E" w14:textId="77777777" w:rsidR="00275DDA" w:rsidRDefault="00275DDA" w:rsidP="004C1E2F">
            <w:pPr>
              <w:spacing w:before="120"/>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5430C30F" w14:textId="77777777" w:rsidR="00275DDA" w:rsidRDefault="00275DDA" w:rsidP="004C1E2F">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5430C310" w14:textId="77777777" w:rsidR="00275DDA" w:rsidRDefault="00275DDA" w:rsidP="004C1E2F">
            <w:pPr>
              <w:spacing w:before="120"/>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5430C311" w14:textId="77777777" w:rsidR="00275DDA" w:rsidRDefault="00275DDA" w:rsidP="004C1E2F">
            <w:pPr>
              <w:spacing w:before="12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5430C312" w14:textId="77777777" w:rsidR="00275DDA" w:rsidRDefault="00275DDA" w:rsidP="004C1E2F">
            <w:pPr>
              <w:spacing w:before="120"/>
              <w:jc w:val="right"/>
              <w:cnfStyle w:val="000000100000" w:firstRow="0" w:lastRow="0" w:firstColumn="0" w:lastColumn="0" w:oddVBand="0" w:evenVBand="0" w:oddHBand="1" w:evenHBand="0" w:firstRowFirstColumn="0" w:firstRowLastColumn="0" w:lastRowFirstColumn="0" w:lastRowLastColumn="0"/>
            </w:pPr>
            <w:r>
              <w:t>__________________</w:t>
            </w:r>
          </w:p>
        </w:tc>
      </w:tr>
      <w:tr w:rsidR="00AA7257" w14:paraId="5430C317" w14:textId="77777777" w:rsidTr="002A5F1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30C314" w14:textId="77777777" w:rsidR="00AA7257" w:rsidRDefault="00AA7257"/>
        </w:tc>
        <w:tc>
          <w:tcPr>
            <w:tcW w:w="0" w:type="auto"/>
            <w:gridSpan w:val="4"/>
            <w:tcBorders>
              <w:top w:val="nil"/>
              <w:bottom w:val="single" w:sz="2" w:space="0" w:color="4F81BD"/>
            </w:tcBorders>
          </w:tcPr>
          <w:p w14:paraId="4D981B99" w14:textId="77777777" w:rsidR="004C1E2F" w:rsidRDefault="004C1E2F" w:rsidP="004C1E2F">
            <w:pPr>
              <w:cnfStyle w:val="000000000000" w:firstRow="0" w:lastRow="0" w:firstColumn="0" w:lastColumn="0" w:oddVBand="0" w:evenVBand="0" w:oddHBand="0" w:evenHBand="0" w:firstRowFirstColumn="0" w:firstRowLastColumn="0" w:lastRowFirstColumn="0" w:lastRowLastColumn="0"/>
              <w:rPr>
                <w:rFonts w:cstheme="minorHAnsi"/>
              </w:rPr>
            </w:pPr>
            <w:r w:rsidRPr="004C1E2F">
              <w:rPr>
                <w:rFonts w:cstheme="minorHAnsi"/>
                <w:b/>
                <w:bCs/>
              </w:rPr>
              <w:t>Brand Name:</w:t>
            </w:r>
            <w:r w:rsidRPr="004C1E2F">
              <w:rPr>
                <w:rFonts w:cstheme="minorHAnsi"/>
              </w:rPr>
              <w:t xml:space="preserve"> Carrot Medical </w:t>
            </w:r>
            <w:r w:rsidRPr="004C1E2F">
              <w:rPr>
                <w:rFonts w:eastAsiaTheme="minorHAnsi" w:cstheme="minorHAnsi"/>
              </w:rPr>
              <w:t>C-View® Pro Visual Data Management System</w:t>
            </w:r>
            <w:r w:rsidR="00275DDA" w:rsidRPr="004C1E2F">
              <w:rPr>
                <w:rFonts w:cstheme="minorHAnsi"/>
              </w:rPr>
              <w:t xml:space="preserve"> </w:t>
            </w:r>
            <w:r w:rsidR="00275DDA" w:rsidRPr="004C1E2F">
              <w:rPr>
                <w:rFonts w:cstheme="minorHAnsi"/>
              </w:rPr>
              <w:br/>
            </w:r>
            <w:r w:rsidRPr="004C1E2F">
              <w:rPr>
                <w:rFonts w:cstheme="minorHAnsi"/>
                <w:b/>
                <w:bCs/>
              </w:rPr>
              <w:lastRenderedPageBreak/>
              <w:t>Product #</w:t>
            </w:r>
            <w:r w:rsidR="00275DDA" w:rsidRPr="004C1E2F">
              <w:rPr>
                <w:rFonts w:cstheme="minorHAnsi"/>
                <w:b/>
                <w:bCs/>
              </w:rPr>
              <w:t>:</w:t>
            </w:r>
            <w:r w:rsidR="00275DDA" w:rsidRPr="004C1E2F">
              <w:rPr>
                <w:rFonts w:cstheme="minorHAnsi"/>
              </w:rPr>
              <w:t xml:space="preserve"> 100300</w:t>
            </w:r>
          </w:p>
          <w:p w14:paraId="7ED1BC17" w14:textId="580EE769" w:rsidR="002A5F12" w:rsidRDefault="002A5F12" w:rsidP="004C1E2F">
            <w:pPr>
              <w:cnfStyle w:val="000000000000" w:firstRow="0" w:lastRow="0" w:firstColumn="0" w:lastColumn="0" w:oddVBand="0" w:evenVBand="0" w:oddHBand="0" w:evenHBand="0" w:firstRowFirstColumn="0" w:firstRowLastColumn="0" w:lastRowFirstColumn="0" w:lastRowLastColumn="0"/>
            </w:pPr>
            <w:r w:rsidRPr="002A5F12">
              <w:rPr>
                <w:rFonts w:cstheme="minorHAnsi"/>
                <w:b/>
                <w:bCs/>
              </w:rPr>
              <w:t>Must Include:</w:t>
            </w:r>
            <w:r>
              <w:rPr>
                <w:rFonts w:cstheme="minorHAnsi"/>
              </w:rPr>
              <w:t xml:space="preserve"> </w:t>
            </w:r>
            <w:r w:rsidRPr="004C1E2F">
              <w:rPr>
                <w:rFonts w:eastAsiaTheme="minorHAnsi" w:cstheme="minorHAnsi"/>
              </w:rPr>
              <w:t>C-View®</w:t>
            </w:r>
            <w:r>
              <w:t xml:space="preserve"> Retrofit Installation</w:t>
            </w:r>
          </w:p>
          <w:p w14:paraId="320D7CE8" w14:textId="367449A3" w:rsidR="002A5F12" w:rsidRDefault="002A5F12" w:rsidP="004C1E2F">
            <w:pPr>
              <w:cnfStyle w:val="000000000000" w:firstRow="0" w:lastRow="0" w:firstColumn="0" w:lastColumn="0" w:oddVBand="0" w:evenVBand="0" w:oddHBand="0" w:evenHBand="0" w:firstRowFirstColumn="0" w:firstRowLastColumn="0" w:lastRowFirstColumn="0" w:lastRowLastColumn="0"/>
              <w:rPr>
                <w:rFonts w:cstheme="minorHAnsi"/>
              </w:rPr>
            </w:pPr>
            <w:proofErr w:type="gramStart"/>
            <w:r w:rsidRPr="004C1E2F">
              <w:rPr>
                <w:rFonts w:cstheme="minorHAnsi"/>
                <w:b/>
                <w:bCs/>
              </w:rPr>
              <w:t>Product #:</w:t>
            </w:r>
            <w:proofErr w:type="gramEnd"/>
            <w:r>
              <w:rPr>
                <w:rFonts w:cstheme="minorHAnsi"/>
                <w:b/>
                <w:bCs/>
              </w:rPr>
              <w:t xml:space="preserve"> </w:t>
            </w:r>
            <w:r w:rsidRPr="002A5F12">
              <w:rPr>
                <w:rFonts w:cstheme="minorHAnsi"/>
              </w:rPr>
              <w:t>100520</w:t>
            </w:r>
          </w:p>
          <w:p w14:paraId="5430C315" w14:textId="0AB89923" w:rsidR="00AA7257" w:rsidRPr="004C1E2F" w:rsidRDefault="004C1E2F" w:rsidP="004C1E2F">
            <w:pPr>
              <w:cnfStyle w:val="000000000000" w:firstRow="0" w:lastRow="0" w:firstColumn="0" w:lastColumn="0" w:oddVBand="0" w:evenVBand="0" w:oddHBand="0" w:evenHBand="0" w:firstRowFirstColumn="0" w:firstRowLastColumn="0" w:lastRowFirstColumn="0" w:lastRowLastColumn="0"/>
              <w:rPr>
                <w:rFonts w:cstheme="minorHAnsi"/>
                <w:b/>
                <w:bCs/>
              </w:rPr>
            </w:pPr>
            <w:r w:rsidRPr="004C1E2F">
              <w:rPr>
                <w:rFonts w:cstheme="minorHAnsi"/>
                <w:b/>
                <w:bCs/>
              </w:rPr>
              <w:t>Equal to Name:</w:t>
            </w:r>
            <w:r>
              <w:rPr>
                <w:rFonts w:cstheme="minorHAnsi"/>
                <w:b/>
                <w:bCs/>
              </w:rPr>
              <w:t xml:space="preserve"> </w:t>
            </w:r>
            <w:r>
              <w:rPr>
                <w:rFonts w:cstheme="minorHAnsi"/>
              </w:rPr>
              <w:t>Electrophysiology Lab Monitor</w:t>
            </w:r>
            <w:r w:rsidRPr="004C1E2F">
              <w:rPr>
                <w:rFonts w:cstheme="minorHAnsi"/>
                <w:b/>
                <w:bCs/>
              </w:rPr>
              <w:t xml:space="preserve"> </w:t>
            </w:r>
            <w:r w:rsidR="002A5F12" w:rsidRPr="002A5F12">
              <w:rPr>
                <w:rFonts w:cstheme="minorHAnsi"/>
              </w:rPr>
              <w:t>with installation</w:t>
            </w:r>
            <w:r w:rsidR="00275DDA" w:rsidRPr="004C1E2F">
              <w:rPr>
                <w:rFonts w:cstheme="minorHAnsi"/>
                <w:b/>
                <w:bCs/>
              </w:rPr>
              <w:br/>
            </w:r>
          </w:p>
        </w:tc>
        <w:tc>
          <w:tcPr>
            <w:tcW w:w="2419" w:type="dxa"/>
            <w:tcBorders>
              <w:top w:val="nil"/>
              <w:bottom w:val="single" w:sz="2" w:space="0" w:color="4F81BD"/>
            </w:tcBorders>
          </w:tcPr>
          <w:p w14:paraId="5430C316" w14:textId="77777777" w:rsidR="00AA7257" w:rsidRDefault="00AA7257">
            <w:pPr>
              <w:cnfStyle w:val="000000000000" w:firstRow="0" w:lastRow="0" w:firstColumn="0" w:lastColumn="0" w:oddVBand="0" w:evenVBand="0" w:oddHBand="0" w:evenHBand="0" w:firstRowFirstColumn="0" w:firstRowLastColumn="0" w:lastRowFirstColumn="0" w:lastRowLastColumn="0"/>
            </w:pPr>
          </w:p>
        </w:tc>
      </w:tr>
      <w:tr w:rsidR="00AA7257" w14:paraId="5430C329" w14:textId="77777777" w:rsidTr="002A5F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left w:val="nil"/>
              <w:bottom w:val="nil"/>
              <w:right w:val="nil"/>
            </w:tcBorders>
            <w:hideMark/>
          </w:tcPr>
          <w:p w14:paraId="5430C323" w14:textId="77777777" w:rsidR="00275DDA" w:rsidRDefault="00275DDA" w:rsidP="00242FEF"/>
        </w:tc>
        <w:tc>
          <w:tcPr>
            <w:tcW w:w="2478" w:type="dxa"/>
            <w:tcBorders>
              <w:left w:val="nil"/>
              <w:bottom w:val="nil"/>
              <w:right w:val="nil"/>
            </w:tcBorders>
            <w:hideMark/>
          </w:tcPr>
          <w:p w14:paraId="5430C324" w14:textId="77777777" w:rsidR="00275DDA" w:rsidRDefault="00275DDA" w:rsidP="00242FEF">
            <w:pPr>
              <w:cnfStyle w:val="000000100000" w:firstRow="0" w:lastRow="0" w:firstColumn="0" w:lastColumn="0" w:oddVBand="0" w:evenVBand="0" w:oddHBand="1" w:evenHBand="0" w:firstRowFirstColumn="0" w:firstRowLastColumn="0" w:lastRowFirstColumn="0" w:lastRowLastColumn="0"/>
            </w:pPr>
          </w:p>
        </w:tc>
        <w:tc>
          <w:tcPr>
            <w:tcW w:w="1341" w:type="dxa"/>
            <w:tcBorders>
              <w:left w:val="nil"/>
              <w:bottom w:val="nil"/>
              <w:right w:val="nil"/>
            </w:tcBorders>
            <w:hideMark/>
          </w:tcPr>
          <w:p w14:paraId="5430C325" w14:textId="77777777" w:rsidR="00275DDA" w:rsidRDefault="00275DDA" w:rsidP="00242FEF">
            <w:pPr>
              <w:jc w:val="right"/>
              <w:cnfStyle w:val="000000100000" w:firstRow="0" w:lastRow="0" w:firstColumn="0" w:lastColumn="0" w:oddVBand="0" w:evenVBand="0" w:oddHBand="1" w:evenHBand="0" w:firstRowFirstColumn="0" w:firstRowLastColumn="0" w:lastRowFirstColumn="0" w:lastRowLastColumn="0"/>
            </w:pPr>
          </w:p>
        </w:tc>
        <w:tc>
          <w:tcPr>
            <w:tcW w:w="730" w:type="dxa"/>
            <w:tcBorders>
              <w:left w:val="nil"/>
              <w:bottom w:val="nil"/>
              <w:right w:val="single" w:sz="8" w:space="0" w:color="4F81BD" w:themeColor="accent1"/>
            </w:tcBorders>
            <w:hideMark/>
          </w:tcPr>
          <w:p w14:paraId="5430C326" w14:textId="77777777" w:rsidR="00275DDA" w:rsidRDefault="00275DDA" w:rsidP="00242FEF">
            <w:pPr>
              <w:cnfStyle w:val="000000100000" w:firstRow="0" w:lastRow="0" w:firstColumn="0" w:lastColumn="0" w:oddVBand="0" w:evenVBand="0" w:oddHBand="1" w:evenHBand="0" w:firstRowFirstColumn="0" w:firstRowLastColumn="0" w:lastRowFirstColumn="0" w:lastRowLastColumn="0"/>
            </w:pPr>
          </w:p>
        </w:tc>
        <w:tc>
          <w:tcPr>
            <w:tcW w:w="2419" w:type="dxa"/>
            <w:tcBorders>
              <w:left w:val="single" w:sz="8" w:space="0" w:color="4F81BD" w:themeColor="accent1"/>
              <w:right w:val="nil"/>
            </w:tcBorders>
            <w:hideMark/>
          </w:tcPr>
          <w:p w14:paraId="5430C327" w14:textId="77777777" w:rsidR="00275DDA" w:rsidRPr="00FF3F04" w:rsidRDefault="00275DDA" w:rsidP="002A5F12">
            <w:pPr>
              <w:spacing w:before="120" w:after="120"/>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419" w:type="dxa"/>
            <w:tcBorders>
              <w:left w:val="nil"/>
            </w:tcBorders>
            <w:hideMark/>
          </w:tcPr>
          <w:p w14:paraId="5430C328" w14:textId="77777777" w:rsidR="00275DDA" w:rsidRPr="00FF3F04" w:rsidRDefault="00275DDA" w:rsidP="002A5F12">
            <w:pPr>
              <w:spacing w:before="120" w:after="120"/>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5430C32A" w14:textId="77777777" w:rsidR="00275DDA" w:rsidRDefault="00275DDA"/>
    <w:p w14:paraId="5430C32C" w14:textId="177AB660" w:rsidR="00275DDA" w:rsidRPr="00B72566" w:rsidRDefault="00275DDA" w:rsidP="002A5F12">
      <w:pPr>
        <w:pStyle w:val="Heading2"/>
      </w:pPr>
      <w:bookmarkStart w:id="7" w:name="_Toc219121065"/>
      <w:r>
        <w:t>B.3 DELIVERY SCHEDULE</w:t>
      </w:r>
      <w:bookmarkEnd w:id="7"/>
    </w:p>
    <w:p w14:paraId="707C5C53" w14:textId="77777777" w:rsidR="002A5F12" w:rsidRPr="001E187E" w:rsidRDefault="002A5F12" w:rsidP="002A5F12">
      <w:pPr>
        <w:rPr>
          <w:b/>
          <w:bCs/>
        </w:rPr>
      </w:pPr>
      <w:r w:rsidRPr="001E187E">
        <w:rPr>
          <w:b/>
          <w:bCs/>
        </w:rPr>
        <w:t xml:space="preserve">Your quote should include the standard delivery cost for shipment of all the items and any installation as </w:t>
      </w:r>
      <w:r w:rsidRPr="006621CC">
        <w:rPr>
          <w:b/>
          <w:bCs/>
          <w:u w:val="single"/>
        </w:rPr>
        <w:t>all inclusive</w:t>
      </w:r>
      <w:r w:rsidRPr="001E187E">
        <w:rPr>
          <w:b/>
          <w:bCs/>
        </w:rPr>
        <w:t>.</w:t>
      </w:r>
    </w:p>
    <w:p w14:paraId="6DEEC533" w14:textId="77777777" w:rsidR="002A5F12" w:rsidRPr="001E187E" w:rsidRDefault="002A5F12" w:rsidP="002A5F12">
      <w:r w:rsidRPr="001E187E">
        <w:t xml:space="preserve">All items will be delivered to: </w:t>
      </w:r>
    </w:p>
    <w:p w14:paraId="7C1028D7" w14:textId="77777777" w:rsidR="002A5F12" w:rsidRPr="001E187E" w:rsidRDefault="002A5F12" w:rsidP="002A5F12">
      <w:pPr>
        <w:spacing w:after="0"/>
        <w:rPr>
          <w:b/>
          <w:bCs/>
        </w:rPr>
      </w:pPr>
      <w:r w:rsidRPr="001E187E">
        <w:rPr>
          <w:b/>
          <w:bCs/>
        </w:rPr>
        <w:t xml:space="preserve">VA </w:t>
      </w:r>
      <w:r>
        <w:rPr>
          <w:b/>
          <w:bCs/>
        </w:rPr>
        <w:t>San Diego</w:t>
      </w:r>
      <w:r w:rsidRPr="001E187E">
        <w:rPr>
          <w:b/>
          <w:bCs/>
        </w:rPr>
        <w:t xml:space="preserve"> Healthcare System</w:t>
      </w:r>
    </w:p>
    <w:p w14:paraId="12FBAEED" w14:textId="77777777" w:rsidR="002A5F12" w:rsidRPr="001E187E" w:rsidRDefault="002A5F12" w:rsidP="002A5F12">
      <w:pPr>
        <w:spacing w:after="0"/>
      </w:pPr>
      <w:r>
        <w:t xml:space="preserve">VA San Diego Supply Warehouse </w:t>
      </w:r>
      <w:r w:rsidRPr="001E187E">
        <w:t xml:space="preserve"> </w:t>
      </w:r>
    </w:p>
    <w:p w14:paraId="5C728673" w14:textId="77777777" w:rsidR="002A5F12" w:rsidRPr="001E187E" w:rsidRDefault="002A5F12" w:rsidP="002A5F12">
      <w:pPr>
        <w:spacing w:after="0"/>
      </w:pPr>
      <w:r>
        <w:t>3350 La Jolla Village Drive</w:t>
      </w:r>
    </w:p>
    <w:p w14:paraId="309CC724" w14:textId="77777777" w:rsidR="002A5F12" w:rsidRDefault="002A5F12" w:rsidP="002A5F12">
      <w:pPr>
        <w:spacing w:after="0"/>
      </w:pPr>
      <w:r>
        <w:t>San Diego, CA 92161-0002</w:t>
      </w:r>
    </w:p>
    <w:p w14:paraId="09906FFF" w14:textId="77777777" w:rsidR="002A5F12" w:rsidRDefault="002A5F12" w:rsidP="002A5F12"/>
    <w:p w14:paraId="05253ACB" w14:textId="77777777" w:rsidR="002A5F12" w:rsidRPr="001E187E" w:rsidRDefault="002A5F12" w:rsidP="002A5F12">
      <w:pPr>
        <w:pStyle w:val="Heading2"/>
      </w:pPr>
      <w:bookmarkStart w:id="8" w:name="_Toc79740979"/>
      <w:bookmarkStart w:id="9" w:name="_Toc194505288"/>
      <w:bookmarkStart w:id="10" w:name="_Toc207286463"/>
      <w:bookmarkStart w:id="11" w:name="_Toc207293545"/>
      <w:bookmarkStart w:id="12" w:name="_Toc207297126"/>
      <w:bookmarkStart w:id="13" w:name="_Toc208315078"/>
      <w:bookmarkStart w:id="14" w:name="_Toc219121066"/>
      <w:r w:rsidRPr="001E187E">
        <w:t>B.4 SALIENT CHARACTERISTICS</w:t>
      </w:r>
      <w:bookmarkEnd w:id="8"/>
      <w:bookmarkEnd w:id="9"/>
      <w:bookmarkEnd w:id="10"/>
      <w:bookmarkEnd w:id="11"/>
      <w:bookmarkEnd w:id="12"/>
      <w:bookmarkEnd w:id="13"/>
      <w:bookmarkEnd w:id="14"/>
    </w:p>
    <w:p w14:paraId="004D3738" w14:textId="77777777" w:rsidR="002A5F12" w:rsidRDefault="002A5F12" w:rsidP="002A5F12">
      <w:pPr>
        <w:jc w:val="both"/>
      </w:pPr>
      <w:r w:rsidRPr="001E187E">
        <w:t xml:space="preserve">This solicitation </w:t>
      </w:r>
      <w:proofErr w:type="gramStart"/>
      <w:r w:rsidRPr="001E187E">
        <w:t>is</w:t>
      </w:r>
      <w:r>
        <w:t xml:space="preserve"> </w:t>
      </w:r>
      <w:r w:rsidRPr="001E187E">
        <w:t>allowing</w:t>
      </w:r>
      <w:proofErr w:type="gramEnd"/>
      <w:r w:rsidRPr="001E187E">
        <w:t xml:space="preserve"> alternate items, provided the items meet </w:t>
      </w:r>
      <w:proofErr w:type="gramStart"/>
      <w:r w:rsidRPr="001E187E">
        <w:t>all of</w:t>
      </w:r>
      <w:proofErr w:type="gramEnd"/>
      <w:r w:rsidRPr="001E187E">
        <w:t xml:space="preserve"> the physical, functional, and performance salient characteristics of the items identified below. All interested parties providing a quote must identify exactly what items they are providing. At a minimum, the submission shall include make, model, functionality, and description. </w:t>
      </w:r>
      <w:proofErr w:type="gramStart"/>
      <w:r w:rsidRPr="001E187E">
        <w:t>In order for</w:t>
      </w:r>
      <w:proofErr w:type="gramEnd"/>
      <w:r w:rsidRPr="001E187E">
        <w:t xml:space="preserve"> the quote to be considered, all equal items will be evaluated </w:t>
      </w:r>
      <w:proofErr w:type="gramStart"/>
      <w:r w:rsidRPr="001E187E">
        <w:t>on the basis of</w:t>
      </w:r>
      <w:proofErr w:type="gramEnd"/>
      <w:r w:rsidRPr="001E187E">
        <w:t xml:space="preserve"> the information furnished in addition to the quote. The contracting officer is not responsible for locating or obtaining any information not identified in the quote.</w:t>
      </w:r>
    </w:p>
    <w:p w14:paraId="6018AC7E" w14:textId="77777777" w:rsidR="002A5F12" w:rsidRPr="002A5F12" w:rsidRDefault="002A5F12" w:rsidP="002A5F12">
      <w:pPr>
        <w:spacing w:after="0" w:line="240" w:lineRule="auto"/>
        <w:ind w:left="720"/>
        <w:jc w:val="center"/>
        <w:rPr>
          <w:rFonts w:eastAsiaTheme="minorHAnsi" w:cstheme="minorHAnsi"/>
          <w:b/>
          <w:bCs/>
          <w:u w:val="single"/>
        </w:rPr>
      </w:pPr>
      <w:r w:rsidRPr="002A5F12">
        <w:rPr>
          <w:rFonts w:eastAsiaTheme="minorHAnsi" w:cstheme="minorHAnsi"/>
          <w:b/>
          <w:bCs/>
          <w:u w:val="single"/>
        </w:rPr>
        <w:t>Salient Characteristics</w:t>
      </w:r>
    </w:p>
    <w:p w14:paraId="2D9E3A89" w14:textId="77777777" w:rsidR="002A5F12" w:rsidRPr="002A5F12" w:rsidRDefault="002A5F12" w:rsidP="002A5F12">
      <w:pPr>
        <w:spacing w:after="0" w:line="240" w:lineRule="auto"/>
        <w:ind w:left="720"/>
        <w:jc w:val="both"/>
        <w:rPr>
          <w:rFonts w:eastAsiaTheme="minorHAnsi" w:cstheme="minorHAnsi"/>
          <w:b/>
          <w:bCs/>
          <w:u w:val="single"/>
        </w:rPr>
      </w:pPr>
    </w:p>
    <w:p w14:paraId="2A386EAA" w14:textId="77777777" w:rsidR="002A5F12" w:rsidRPr="002A5F12" w:rsidRDefault="002A5F12" w:rsidP="002A5F12">
      <w:pPr>
        <w:rPr>
          <w:rFonts w:cstheme="minorHAnsi"/>
        </w:rPr>
      </w:pPr>
      <w:r w:rsidRPr="002A5F12">
        <w:rPr>
          <w:rFonts w:cstheme="minorHAnsi"/>
        </w:rPr>
        <w:t>Must:</w:t>
      </w:r>
    </w:p>
    <w:p w14:paraId="51FA41E1" w14:textId="77777777" w:rsidR="002A5F12" w:rsidRPr="002A5F12" w:rsidRDefault="002A5F12" w:rsidP="002A5F12">
      <w:pPr>
        <w:numPr>
          <w:ilvl w:val="0"/>
          <w:numId w:val="1"/>
        </w:numPr>
        <w:spacing w:after="0" w:line="240" w:lineRule="auto"/>
        <w:jc w:val="both"/>
        <w:rPr>
          <w:rFonts w:eastAsiaTheme="minorHAnsi" w:cstheme="minorHAnsi"/>
          <w:color w:val="000000"/>
        </w:rPr>
      </w:pPr>
      <w:r w:rsidRPr="002A5F12">
        <w:rPr>
          <w:rFonts w:eastAsiaTheme="minorHAnsi" w:cstheme="minorHAnsi"/>
          <w:color w:val="000000"/>
        </w:rPr>
        <w:t>Be a monitor management system with a minimum 55inch 4K medical monitor that can display 6 inputs simultaneously</w:t>
      </w:r>
    </w:p>
    <w:p w14:paraId="08BE3194" w14:textId="77777777" w:rsidR="002A5F12" w:rsidRPr="002A5F12" w:rsidRDefault="002A5F12" w:rsidP="002A5F12">
      <w:pPr>
        <w:numPr>
          <w:ilvl w:val="0"/>
          <w:numId w:val="1"/>
        </w:numPr>
        <w:spacing w:after="0" w:line="240" w:lineRule="auto"/>
        <w:jc w:val="both"/>
        <w:rPr>
          <w:rFonts w:eastAsiaTheme="minorHAnsi" w:cstheme="minorHAnsi"/>
          <w:color w:val="000000"/>
        </w:rPr>
      </w:pPr>
      <w:r w:rsidRPr="002A5F12">
        <w:rPr>
          <w:rFonts w:eastAsiaTheme="minorHAnsi" w:cstheme="minorHAnsi"/>
          <w:color w:val="000000"/>
        </w:rPr>
        <w:t>Be able to accept a minimum of 20 video inputs including but not limited to: DVI, VGA, HDMI, DP</w:t>
      </w:r>
    </w:p>
    <w:p w14:paraId="0380B045" w14:textId="77777777" w:rsidR="002A5F12" w:rsidRPr="002A5F12" w:rsidRDefault="002A5F12" w:rsidP="002A5F12">
      <w:pPr>
        <w:numPr>
          <w:ilvl w:val="0"/>
          <w:numId w:val="1"/>
        </w:numPr>
        <w:spacing w:after="0" w:line="240" w:lineRule="auto"/>
        <w:jc w:val="both"/>
        <w:rPr>
          <w:rFonts w:eastAsiaTheme="minorHAnsi" w:cstheme="minorHAnsi"/>
          <w:color w:val="000000"/>
        </w:rPr>
      </w:pPr>
      <w:r w:rsidRPr="002A5F12">
        <w:rPr>
          <w:rFonts w:eastAsiaTheme="minorHAnsi" w:cstheme="minorHAnsi"/>
          <w:color w:val="000000"/>
        </w:rPr>
        <w:t xml:space="preserve">Be able to connect the remote-control unit to the monitor with 100ft cabling </w:t>
      </w:r>
    </w:p>
    <w:p w14:paraId="6AFE7CD4" w14:textId="5FB307C4" w:rsidR="002A5F12" w:rsidRDefault="002A5F12" w:rsidP="002A5F12">
      <w:pPr>
        <w:numPr>
          <w:ilvl w:val="0"/>
          <w:numId w:val="1"/>
        </w:numPr>
        <w:spacing w:after="0" w:line="240" w:lineRule="auto"/>
        <w:jc w:val="both"/>
        <w:rPr>
          <w:rFonts w:eastAsiaTheme="minorHAnsi" w:cstheme="minorHAnsi"/>
          <w:color w:val="000000"/>
        </w:rPr>
      </w:pPr>
      <w:r w:rsidRPr="002A5F12">
        <w:rPr>
          <w:rFonts w:eastAsiaTheme="minorHAnsi" w:cstheme="minorHAnsi"/>
          <w:color w:val="000000"/>
        </w:rPr>
        <w:t xml:space="preserve">Be able to re-configure the monitor setup during procedures. </w:t>
      </w:r>
    </w:p>
    <w:p w14:paraId="560D5EE9" w14:textId="77777777" w:rsidR="00763C29" w:rsidRPr="002A5F12" w:rsidRDefault="00763C29" w:rsidP="00763C29">
      <w:pPr>
        <w:spacing w:after="0" w:line="240" w:lineRule="auto"/>
        <w:ind w:left="720"/>
        <w:jc w:val="both"/>
        <w:rPr>
          <w:rFonts w:eastAsiaTheme="minorHAnsi" w:cstheme="minorHAnsi"/>
          <w:color w:val="000000"/>
        </w:rPr>
      </w:pPr>
    </w:p>
    <w:p w14:paraId="6C4F5A73" w14:textId="77777777" w:rsidR="002A5F12" w:rsidRPr="001E187E" w:rsidRDefault="002A5F12" w:rsidP="002A5F12">
      <w:pPr>
        <w:sectPr w:rsidR="002A5F12" w:rsidRPr="001E187E" w:rsidSect="002A5F12">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r w:rsidRPr="001E187E">
        <w:t>The list of salient characteristics is intended to be descriptive, not restrictive, of the supplies/services that are required. The interested parties bear full responsibility to ensure their submission demonstrates to the government that they can provide the brand name or equal to supplies being requested</w:t>
      </w:r>
      <w:r>
        <w:t>.</w:t>
      </w:r>
    </w:p>
    <w:p w14:paraId="5430C33E" w14:textId="77777777" w:rsidR="00275DDA" w:rsidRDefault="00275DDA">
      <w:pPr>
        <w:sectPr w:rsidR="00275DDA">
          <w:headerReference w:type="default" r:id="rId17"/>
          <w:footerReference w:type="even" r:id="rId18"/>
          <w:footerReference w:type="default" r:id="rId19"/>
          <w:footerReference w:type="first" r:id="rId20"/>
          <w:type w:val="continuous"/>
          <w:pgSz w:w="12240" w:h="15840"/>
          <w:pgMar w:top="1080" w:right="1440" w:bottom="1080" w:left="1440" w:header="360" w:footer="360" w:gutter="0"/>
          <w:cols w:space="720"/>
        </w:sectPr>
      </w:pPr>
    </w:p>
    <w:p w14:paraId="5430C340" w14:textId="0F115ADA" w:rsidR="00275DDA" w:rsidRDefault="00275DDA" w:rsidP="002A5F12">
      <w:pPr>
        <w:pStyle w:val="Heading1"/>
        <w:pageBreakBefore/>
      </w:pPr>
      <w:bookmarkStart w:id="15" w:name="_Toc219121067"/>
      <w:r>
        <w:lastRenderedPageBreak/>
        <w:t>SECTION C - CONTRACT CLAUSES</w:t>
      </w:r>
      <w:bookmarkEnd w:id="15"/>
    </w:p>
    <w:p w14:paraId="5430C341" w14:textId="77777777" w:rsidR="00275DDA" w:rsidRDefault="00275DDA">
      <w:pPr>
        <w:pStyle w:val="Heading2"/>
      </w:pPr>
      <w:bookmarkStart w:id="16" w:name="_Toc219121068"/>
      <w:proofErr w:type="gramStart"/>
      <w:r>
        <w:t>C.1  52.212</w:t>
      </w:r>
      <w:proofErr w:type="gramEnd"/>
      <w:r>
        <w:t>-</w:t>
      </w:r>
      <w:proofErr w:type="gramStart"/>
      <w:r>
        <w:t>4  CONTRACT</w:t>
      </w:r>
      <w:proofErr w:type="gramEnd"/>
      <w:r>
        <w:t xml:space="preserve"> TERMS AND CONDITIONS—COMMERCIAL PRODUCTS AND COMMERCIAL SERVICES (NOV 2023)</w:t>
      </w:r>
      <w:bookmarkEnd w:id="16"/>
    </w:p>
    <w:p w14:paraId="5430C342" w14:textId="77777777" w:rsidR="00275DDA" w:rsidRDefault="00275DDA">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5430C343" w14:textId="77777777" w:rsidR="00275DDA" w:rsidRDefault="00275DDA">
      <w:r>
        <w:t xml:space="preserve">    (1) Within a reasonable time after the defect was discovered or should have been discovered; and</w:t>
      </w:r>
    </w:p>
    <w:p w14:paraId="5430C344" w14:textId="77777777" w:rsidR="00275DDA" w:rsidRDefault="00275DDA">
      <w:r>
        <w:t xml:space="preserve">    (2) Before any substantial change occurs in the condition of the item, unless the change is due to the defect in the item.</w:t>
      </w:r>
    </w:p>
    <w:p w14:paraId="5430C345" w14:textId="77777777" w:rsidR="00275DDA" w:rsidRDefault="00275DDA">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5430C346" w14:textId="77777777" w:rsidR="00275DDA" w:rsidRDefault="00275DDA">
      <w:r>
        <w:t xml:space="preserve">  (c) </w:t>
      </w:r>
      <w:r w:rsidRPr="002653F8">
        <w:rPr>
          <w:i/>
        </w:rPr>
        <w:t>Changes.</w:t>
      </w:r>
      <w:r>
        <w:t xml:space="preserve"> Changes in the terms and conditions of this contract may be made only by written agreement of the parties.</w:t>
      </w:r>
    </w:p>
    <w:p w14:paraId="5430C347" w14:textId="77777777" w:rsidR="00275DDA" w:rsidRDefault="00275DDA"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5430C348" w14:textId="77777777" w:rsidR="00275DDA" w:rsidRDefault="00275DDA">
      <w:r>
        <w:t xml:space="preserve">  (e) </w:t>
      </w:r>
      <w:r w:rsidRPr="002653F8">
        <w:rPr>
          <w:i/>
        </w:rPr>
        <w:t>Definitions.</w:t>
      </w:r>
      <w:r>
        <w:t xml:space="preserve"> The clause at FAR 52.202-1, Definitions, is incorporated herein by reference.</w:t>
      </w:r>
    </w:p>
    <w:p w14:paraId="5430C349" w14:textId="77777777" w:rsidR="00275DDA" w:rsidRDefault="00275DDA">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5430C34A" w14:textId="77777777" w:rsidR="00275DDA" w:rsidRPr="00EB602E" w:rsidRDefault="00275DDA">
      <w:r w:rsidRPr="00EB602E">
        <w:t xml:space="preserve">  (g) Invoice</w:t>
      </w:r>
      <w:r w:rsidRPr="00EB602E">
        <w:rPr>
          <w:i/>
        </w:rPr>
        <w:t>.</w:t>
      </w:r>
    </w:p>
    <w:p w14:paraId="5430C34B" w14:textId="77777777" w:rsidR="00275DDA" w:rsidRPr="00EB602E" w:rsidRDefault="00275DDA">
      <w:r w:rsidRPr="00EB602E">
        <w:lastRenderedPageBreak/>
        <w:t xml:space="preserve">    (1) The Contractor shall submit an original invoice and three copies (or electronic invoice, if authorized) to the address designated in the contract to receive invoices. An invoice must include—</w:t>
      </w:r>
    </w:p>
    <w:p w14:paraId="5430C34C" w14:textId="77777777" w:rsidR="00275DDA" w:rsidRPr="00EB602E" w:rsidRDefault="00275DDA">
      <w:r w:rsidRPr="00EB602E">
        <w:t xml:space="preserve">      (i) Name and address of the Contractor;</w:t>
      </w:r>
    </w:p>
    <w:p w14:paraId="5430C34D" w14:textId="77777777" w:rsidR="00275DDA" w:rsidRPr="00EB602E" w:rsidRDefault="00275DDA">
      <w:r w:rsidRPr="00EB602E">
        <w:t xml:space="preserve">      (ii) Invoice date and number;</w:t>
      </w:r>
    </w:p>
    <w:p w14:paraId="5430C34E" w14:textId="77777777" w:rsidR="00275DDA" w:rsidRPr="00EB602E" w:rsidRDefault="00275DDA">
      <w:r w:rsidRPr="00EB602E">
        <w:t xml:space="preserve">      </w:t>
      </w:r>
      <w:r>
        <w:t xml:space="preserve">(iii) Contract number, </w:t>
      </w:r>
      <w:r w:rsidRPr="00EB602E">
        <w:t>line item number and, if applicable, the order number;</w:t>
      </w:r>
    </w:p>
    <w:p w14:paraId="5430C34F" w14:textId="77777777" w:rsidR="00275DDA" w:rsidRPr="00EB602E" w:rsidRDefault="00275DDA">
      <w:r w:rsidRPr="00EB602E">
        <w:t xml:space="preserve">      (iv) Description, quantity, unit of measure, unit price and extended price of the items delivered;</w:t>
      </w:r>
    </w:p>
    <w:p w14:paraId="5430C350" w14:textId="77777777" w:rsidR="00275DDA" w:rsidRPr="00EB602E" w:rsidRDefault="00275DDA">
      <w:r w:rsidRPr="00EB602E">
        <w:t xml:space="preserve">      (v) Shipping number and date of shipment, including the bill of lading number and weight of shipment if shipped on Government bill of lading;</w:t>
      </w:r>
    </w:p>
    <w:p w14:paraId="5430C351" w14:textId="77777777" w:rsidR="00275DDA" w:rsidRPr="00EB602E" w:rsidRDefault="00275DDA">
      <w:r w:rsidRPr="00EB602E">
        <w:t xml:space="preserve">      (vi) Terms of any discount for prompt payment offered;</w:t>
      </w:r>
    </w:p>
    <w:p w14:paraId="5430C352" w14:textId="77777777" w:rsidR="00275DDA" w:rsidRPr="00EB602E" w:rsidRDefault="00275DDA">
      <w:r w:rsidRPr="00EB602E">
        <w:t xml:space="preserve">      (vii) Name and address of official to whom payment is to be sent;</w:t>
      </w:r>
    </w:p>
    <w:p w14:paraId="5430C353" w14:textId="77777777" w:rsidR="00275DDA" w:rsidRPr="00EB602E" w:rsidRDefault="00275DDA">
      <w:r w:rsidRPr="00EB602E">
        <w:t xml:space="preserve">      (viii) Name, title, and phone number of person to notify in event of defective invoice; and</w:t>
      </w:r>
    </w:p>
    <w:p w14:paraId="5430C354" w14:textId="77777777" w:rsidR="00275DDA" w:rsidRPr="00EB602E" w:rsidRDefault="00275DDA">
      <w:r w:rsidRPr="00EB602E">
        <w:t xml:space="preserve">      (ix) Taxpayer Identification Number (TIN). The Contractor shall include its TIN on the invoice only if required elsewhere in this contract.</w:t>
      </w:r>
    </w:p>
    <w:p w14:paraId="5430C355" w14:textId="77777777" w:rsidR="00275DDA" w:rsidRPr="00EB602E" w:rsidRDefault="00275DDA">
      <w:r w:rsidRPr="00EB602E">
        <w:t xml:space="preserve">      (x) Electronic funds transfer (EFT) banking information.</w:t>
      </w:r>
    </w:p>
    <w:p w14:paraId="5430C356" w14:textId="77777777" w:rsidR="00275DDA" w:rsidRPr="00EB602E" w:rsidRDefault="00275DDA">
      <w:r w:rsidRPr="00EB602E">
        <w:t xml:space="preserve">        (A) The Contractor shall include EFT banking information on the invoice only if required elsewhere in this contract.</w:t>
      </w:r>
    </w:p>
    <w:p w14:paraId="5430C357" w14:textId="77777777" w:rsidR="00275DDA" w:rsidRPr="00EB602E" w:rsidRDefault="00275DDA">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5430C358" w14:textId="77777777" w:rsidR="00275DDA" w:rsidRPr="00EB602E" w:rsidRDefault="00275DDA">
      <w:r w:rsidRPr="00EB602E">
        <w:t xml:space="preserve">        (C) EFT banking information is not required if the Government waived the requirement to pay by EFT.</w:t>
      </w:r>
    </w:p>
    <w:p w14:paraId="5430C359" w14:textId="77777777" w:rsidR="00275DDA" w:rsidRPr="00EB602E" w:rsidRDefault="00275DDA">
      <w:r w:rsidRPr="00EB602E">
        <w:t xml:space="preserve">    (2) Invoices will be handled in accordance with the Prompt Payment Act (31 U.S.C. 3903) and Office of Management and Budget (OMB) prompt payment regulations at 5 CFR part 1315.</w:t>
      </w:r>
    </w:p>
    <w:p w14:paraId="5430C35A" w14:textId="77777777" w:rsidR="00275DDA" w:rsidRDefault="00275DDA">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5430C35B" w14:textId="77777777" w:rsidR="00275DDA" w:rsidRDefault="00275DDA">
      <w:r>
        <w:t xml:space="preserve">  (i) Payment.—</w:t>
      </w:r>
    </w:p>
    <w:p w14:paraId="5430C35C" w14:textId="77777777" w:rsidR="00275DDA" w:rsidRDefault="00275DDA">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5430C35D" w14:textId="77777777" w:rsidR="00275DDA" w:rsidRDefault="00275DDA">
      <w:r>
        <w:t xml:space="preserve">    (2) </w:t>
      </w:r>
      <w:r w:rsidRPr="002653F8">
        <w:rPr>
          <w:i/>
        </w:rPr>
        <w:t>Prompt payment.</w:t>
      </w:r>
      <w:r>
        <w:t xml:space="preserve"> The Government will make payment in accordance with the Prompt Payment Act (31 U.S.C. 3903) and prompt payment regulations at 5 CFR part 1315.</w:t>
      </w:r>
    </w:p>
    <w:p w14:paraId="5430C35E" w14:textId="77777777" w:rsidR="00275DDA" w:rsidRDefault="00275DDA">
      <w:r>
        <w:t xml:space="preserve">    (3) </w:t>
      </w:r>
      <w:r w:rsidRPr="002653F8">
        <w:rPr>
          <w:i/>
        </w:rPr>
        <w:t>Electronic Funds Transfer (EFT).</w:t>
      </w:r>
      <w:r>
        <w:t xml:space="preserve"> If the Government makes payment by EFT, see 52.212-5(b) for the appropriate EFT clause.</w:t>
      </w:r>
    </w:p>
    <w:p w14:paraId="5430C35F" w14:textId="77777777" w:rsidR="00275DDA" w:rsidRDefault="00275DDA">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5430C360" w14:textId="77777777" w:rsidR="00275DDA" w:rsidRDefault="00275DDA">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5430C361" w14:textId="77777777" w:rsidR="00275DDA" w:rsidRDefault="00275DDA">
      <w:r>
        <w:t xml:space="preserve">      (i) Remit the overpayment amount to the payment office cited in the contract along with a description of the overpayment including the—</w:t>
      </w:r>
    </w:p>
    <w:p w14:paraId="5430C362" w14:textId="77777777" w:rsidR="00275DDA" w:rsidRDefault="00275DDA">
      <w:r>
        <w:t xml:space="preserve">        (A) Circumstances of the overpayment (e.g., duplicate payment, erroneous payment, liquidation errors, date(s) of overpayment);</w:t>
      </w:r>
    </w:p>
    <w:p w14:paraId="5430C363" w14:textId="77777777" w:rsidR="00275DDA" w:rsidRDefault="00275DDA">
      <w:r>
        <w:t xml:space="preserve">        (B) Affected contract number and delivery order number, if applicable;</w:t>
      </w:r>
    </w:p>
    <w:p w14:paraId="5430C364" w14:textId="77777777" w:rsidR="00275DDA" w:rsidRDefault="00275DDA">
      <w:r>
        <w:t xml:space="preserve">        (C) Affected line item or subline item, if applicable; and</w:t>
      </w:r>
    </w:p>
    <w:p w14:paraId="5430C365" w14:textId="77777777" w:rsidR="00275DDA" w:rsidRDefault="00275DDA">
      <w:r>
        <w:t xml:space="preserve">        (D) Contractor point of contact.</w:t>
      </w:r>
    </w:p>
    <w:p w14:paraId="5430C366" w14:textId="77777777" w:rsidR="00275DDA" w:rsidRDefault="00275DDA">
      <w:r>
        <w:t xml:space="preserve">      (ii) Provide a copy of the remittance and supporting documentation to the Contracting Officer.</w:t>
      </w:r>
    </w:p>
    <w:p w14:paraId="5430C367" w14:textId="77777777" w:rsidR="00275DDA" w:rsidRDefault="00275DDA">
      <w:r>
        <w:t xml:space="preserve">    (6) </w:t>
      </w:r>
      <w:r w:rsidRPr="002653F8">
        <w:rPr>
          <w:i/>
        </w:rPr>
        <w:t>Interest.</w:t>
      </w:r>
    </w:p>
    <w:p w14:paraId="5430C368" w14:textId="77777777" w:rsidR="00275DDA" w:rsidRPr="001C7A8F" w:rsidRDefault="00275DDA"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5430C369" w14:textId="77777777" w:rsidR="00275DDA" w:rsidRDefault="00275DDA">
      <w:r>
        <w:t xml:space="preserve">      (ii) The Government may issue a demand for payment to the Contractor upon finding a debt is due under the contract.</w:t>
      </w:r>
    </w:p>
    <w:p w14:paraId="5430C36A" w14:textId="77777777" w:rsidR="00275DDA" w:rsidRDefault="00275DDA">
      <w:r>
        <w:t xml:space="preserve">      (iii) </w:t>
      </w:r>
      <w:r w:rsidRPr="002653F8">
        <w:rPr>
          <w:i/>
        </w:rPr>
        <w:t>Final decisions.</w:t>
      </w:r>
      <w:r>
        <w:t xml:space="preserve"> The Contracting Officer will issue a final decision as required by 33.211 if—</w:t>
      </w:r>
    </w:p>
    <w:p w14:paraId="5430C36B" w14:textId="77777777" w:rsidR="00275DDA" w:rsidRDefault="00275DDA">
      <w:r>
        <w:t xml:space="preserve">        (A) The Contracting Officer and the Contractor are unable to reach agreement on the existence or amount of a debt within 30 days;</w:t>
      </w:r>
    </w:p>
    <w:p w14:paraId="5430C36C" w14:textId="77777777" w:rsidR="00275DDA" w:rsidRDefault="00275DDA">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5430C36D" w14:textId="77777777" w:rsidR="00275DDA" w:rsidRDefault="00275DDA">
      <w:r>
        <w:t xml:space="preserve">        (C) The Contractor requests a deferment of collection on a debt previously demanded by the Contracting Officer (see 32.607-2).</w:t>
      </w:r>
    </w:p>
    <w:p w14:paraId="5430C36E" w14:textId="77777777" w:rsidR="00275DDA" w:rsidRDefault="00275DDA">
      <w:r>
        <w:t xml:space="preserve">      (iv) If a demand for payment was previously issued for the debt, the demand for payment included in the final decision shall identify the same due date as the original demand for payment.</w:t>
      </w:r>
    </w:p>
    <w:p w14:paraId="5430C36F" w14:textId="77777777" w:rsidR="00275DDA" w:rsidRDefault="00275DDA">
      <w:r>
        <w:t xml:space="preserve">      (v) Amounts shall be due at the earliest of the following dates:</w:t>
      </w:r>
    </w:p>
    <w:p w14:paraId="5430C370" w14:textId="77777777" w:rsidR="00275DDA" w:rsidRDefault="00275DDA">
      <w:r>
        <w:t xml:space="preserve">        (A) The date fixed under this contract.</w:t>
      </w:r>
    </w:p>
    <w:p w14:paraId="5430C371" w14:textId="77777777" w:rsidR="00275DDA" w:rsidRDefault="00275DDA">
      <w:r>
        <w:t xml:space="preserve">        (B) The date of the first written demand for payment, including any demand for payment resulting from a default termination.</w:t>
      </w:r>
    </w:p>
    <w:p w14:paraId="5430C372" w14:textId="77777777" w:rsidR="00275DDA" w:rsidRDefault="00275DDA">
      <w:r>
        <w:t xml:space="preserve">      (vi) The interest charge shall be computed for the actual number of calendar days involved beginning on the due date and ending on—</w:t>
      </w:r>
    </w:p>
    <w:p w14:paraId="5430C373" w14:textId="77777777" w:rsidR="00275DDA" w:rsidRDefault="00275DDA">
      <w:r>
        <w:t xml:space="preserve">        (A) The date on which the designated office receives payment from the Contractor;</w:t>
      </w:r>
    </w:p>
    <w:p w14:paraId="5430C374" w14:textId="77777777" w:rsidR="00275DDA" w:rsidRDefault="00275DDA">
      <w:r>
        <w:t xml:space="preserve">        (B) The date of issuance of a Government check to the Contractor from which an amount otherwise payable has been withheld as a credit against the contract debt; or</w:t>
      </w:r>
    </w:p>
    <w:p w14:paraId="5430C375" w14:textId="77777777" w:rsidR="00275DDA" w:rsidRDefault="00275DDA">
      <w:r>
        <w:t xml:space="preserve">        (C) The date on which an amount withheld and applied to the contract debt would otherwise have become payable to the Contractor.</w:t>
      </w:r>
    </w:p>
    <w:p w14:paraId="5430C376" w14:textId="77777777" w:rsidR="00275DDA" w:rsidRDefault="00275DDA">
      <w:r>
        <w:t xml:space="preserve">      (vii) The interest charge made under this clause may be reduced under the procedures prescribed in FAR 32.608-2 in effect on the date of this contract.</w:t>
      </w:r>
    </w:p>
    <w:p w14:paraId="5430C377" w14:textId="77777777" w:rsidR="00275DDA" w:rsidRDefault="00275DDA">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5430C378" w14:textId="77777777" w:rsidR="00275DDA" w:rsidRDefault="00275DDA">
      <w:r>
        <w:t xml:space="preserve">    (1) Delivery of the supplies to a carrier, if transportation is f.o.b. origin; or</w:t>
      </w:r>
    </w:p>
    <w:p w14:paraId="5430C379" w14:textId="77777777" w:rsidR="00275DDA" w:rsidRDefault="00275DDA">
      <w:r>
        <w:t xml:space="preserve">    (2) Delivery of the supplies to the Government at the destination specified in the contract, if transportation is f.o.b. destination.</w:t>
      </w:r>
    </w:p>
    <w:p w14:paraId="5430C37A" w14:textId="77777777" w:rsidR="00275DDA" w:rsidRDefault="00275DDA">
      <w:r>
        <w:t xml:space="preserve">  (k) </w:t>
      </w:r>
      <w:r w:rsidRPr="002653F8">
        <w:rPr>
          <w:i/>
        </w:rPr>
        <w:t>Taxes.</w:t>
      </w:r>
      <w:r>
        <w:t xml:space="preserve"> The contract price includes all applicable Federal, State, and local taxes and duties.</w:t>
      </w:r>
    </w:p>
    <w:p w14:paraId="5430C37B" w14:textId="77777777" w:rsidR="00275DDA" w:rsidRDefault="00275DDA">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5430C37C" w14:textId="77777777" w:rsidR="00275DDA" w:rsidRDefault="00275DDA">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5430C37D" w14:textId="77777777" w:rsidR="00275DDA" w:rsidRDefault="00275DDA">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5430C37E" w14:textId="77777777" w:rsidR="00275DDA" w:rsidRDefault="00275DDA">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5430C37F" w14:textId="77777777" w:rsidR="00275DDA" w:rsidRDefault="00275DDA">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5430C380" w14:textId="77777777" w:rsidR="00275DDA" w:rsidRDefault="00275DDA">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5430C381" w14:textId="77777777" w:rsidR="00275DDA" w:rsidRPr="001C7A8F" w:rsidRDefault="00275DDA"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5430C382" w14:textId="77777777" w:rsidR="00275DDA" w:rsidRPr="00EB602E" w:rsidRDefault="00275DDA"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5430C383" w14:textId="77777777" w:rsidR="00275DDA" w:rsidRPr="00EB602E" w:rsidRDefault="00275DDA" w:rsidP="00E61814">
      <w:pPr>
        <w:rPr>
          <w:szCs w:val="20"/>
        </w:rPr>
      </w:pPr>
      <w:r w:rsidRPr="00EB602E">
        <w:rPr>
          <w:szCs w:val="20"/>
        </w:rPr>
        <w:t xml:space="preserve">    (1) The schedule of supplies/services.</w:t>
      </w:r>
    </w:p>
    <w:p w14:paraId="5430C384" w14:textId="77777777" w:rsidR="00275DDA" w:rsidRPr="00EB602E" w:rsidRDefault="00275DDA"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5430C385" w14:textId="77777777" w:rsidR="00275DDA" w:rsidRPr="00EB602E" w:rsidRDefault="00275DDA" w:rsidP="00E61814">
      <w:pPr>
        <w:rPr>
          <w:szCs w:val="20"/>
        </w:rPr>
      </w:pPr>
      <w:r w:rsidRPr="00EB602E">
        <w:rPr>
          <w:szCs w:val="20"/>
        </w:rPr>
        <w:t xml:space="preserve">    (3) The clause at 52.212-5.</w:t>
      </w:r>
    </w:p>
    <w:p w14:paraId="5430C386" w14:textId="77777777" w:rsidR="00275DDA" w:rsidRPr="00EB602E" w:rsidRDefault="00275DDA">
      <w:r w:rsidRPr="00EB602E">
        <w:t xml:space="preserve">    (4) Addenda to this solicitation or contract, including any license agreements for computer software.</w:t>
      </w:r>
    </w:p>
    <w:p w14:paraId="5430C387" w14:textId="77777777" w:rsidR="00275DDA" w:rsidRPr="00EB602E" w:rsidRDefault="00275DDA">
      <w:r w:rsidRPr="00EB602E">
        <w:t xml:space="preserve">    (5) Solicitation provisions if this is a solicitation.</w:t>
      </w:r>
    </w:p>
    <w:p w14:paraId="5430C388" w14:textId="77777777" w:rsidR="00275DDA" w:rsidRPr="00EB602E" w:rsidRDefault="00275DDA">
      <w:r w:rsidRPr="00EB602E">
        <w:t xml:space="preserve">    (6) Other paragraphs of this clause.</w:t>
      </w:r>
    </w:p>
    <w:p w14:paraId="5430C389" w14:textId="77777777" w:rsidR="00275DDA" w:rsidRPr="00EB602E" w:rsidRDefault="00275DDA">
      <w:r w:rsidRPr="00EB602E">
        <w:lastRenderedPageBreak/>
        <w:t xml:space="preserve">    (7) The Standard Form 1449.</w:t>
      </w:r>
    </w:p>
    <w:p w14:paraId="5430C38A" w14:textId="77777777" w:rsidR="00275DDA" w:rsidRPr="00EB602E" w:rsidRDefault="00275DDA">
      <w:r w:rsidRPr="00EB602E">
        <w:t xml:space="preserve">    (8) Other documents, exhibits, and attachments</w:t>
      </w:r>
    </w:p>
    <w:p w14:paraId="5430C38B" w14:textId="77777777" w:rsidR="00275DDA" w:rsidRPr="00EB602E" w:rsidRDefault="00275DDA">
      <w:r w:rsidRPr="00EB602E">
        <w:t xml:space="preserve">    (9) The specification.</w:t>
      </w:r>
    </w:p>
    <w:p w14:paraId="5430C38C" w14:textId="77777777" w:rsidR="00275DDA" w:rsidRPr="00F43000" w:rsidRDefault="00275DDA" w:rsidP="00F43000">
      <w:r w:rsidRPr="00EB602E">
        <w:t xml:space="preserve">  (t) </w:t>
      </w:r>
      <w:r>
        <w:t>[Reserved]</w:t>
      </w:r>
    </w:p>
    <w:p w14:paraId="5430C38D" w14:textId="77777777" w:rsidR="00275DDA" w:rsidRDefault="00275DDA" w:rsidP="00AA2727">
      <w:pPr>
        <w:rPr>
          <w:szCs w:val="20"/>
        </w:rPr>
      </w:pPr>
      <w:r>
        <w:rPr>
          <w:szCs w:val="20"/>
        </w:rPr>
        <w:t xml:space="preserve">  (u) </w:t>
      </w:r>
      <w:r w:rsidRPr="00C238B9">
        <w:rPr>
          <w:i/>
          <w:szCs w:val="20"/>
        </w:rPr>
        <w:t>Unauthorized Obligations</w:t>
      </w:r>
      <w:r>
        <w:rPr>
          <w:szCs w:val="20"/>
        </w:rPr>
        <w:t>.</w:t>
      </w:r>
    </w:p>
    <w:p w14:paraId="5430C38E" w14:textId="77777777" w:rsidR="00275DDA" w:rsidRPr="00C238B9" w:rsidRDefault="00275DDA"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5430C38F" w14:textId="77777777" w:rsidR="00275DDA" w:rsidRPr="00C238B9" w:rsidRDefault="00275DDA"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5430C390" w14:textId="77777777" w:rsidR="00275DDA" w:rsidRPr="00C238B9" w:rsidRDefault="00275DDA"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5430C391" w14:textId="77777777" w:rsidR="00275DDA" w:rsidRPr="00527715" w:rsidRDefault="00275DDA" w:rsidP="00527715">
      <w:r w:rsidRPr="00527715">
        <w:t xml:space="preserve">      (iii) Any such clause is deemed to be stricken from the EULA, TOS, or similar legal instrument or agreement.</w:t>
      </w:r>
    </w:p>
    <w:p w14:paraId="5430C392" w14:textId="77777777" w:rsidR="00275DDA" w:rsidRPr="00527715" w:rsidRDefault="00275DDA" w:rsidP="00527715">
      <w:r w:rsidRPr="00527715">
        <w:t xml:space="preserve">    (2) Paragraph (u)(1) of this clause does not apply to indemnification by the Government that is expressly authorized by statute and specifically authorized under applicable agency regulations and procedures.</w:t>
      </w:r>
    </w:p>
    <w:p w14:paraId="5430C393" w14:textId="77777777" w:rsidR="00275DDA" w:rsidRDefault="00275DDA"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5430C394" w14:textId="77777777" w:rsidR="00275DDA" w:rsidRDefault="00275DDA" w:rsidP="002653F8">
      <w:pPr>
        <w:jc w:val="center"/>
      </w:pPr>
      <w:r>
        <w:t>(End of Clause)</w:t>
      </w:r>
    </w:p>
    <w:p w14:paraId="5430C395" w14:textId="77777777" w:rsidR="00275DDA" w:rsidRDefault="00275DDA">
      <w:r>
        <w:t>ADDENDUM to FAR 52.212-4 CONTRACT TERMS AND CONDITIONS—COMMERCIAL PRODUCTS AND COMMERCIAL SERVICES</w:t>
      </w:r>
    </w:p>
    <w:p w14:paraId="5430C396" w14:textId="77777777" w:rsidR="00275DDA" w:rsidRDefault="00275DDA">
      <w:r>
        <w:t xml:space="preserve">  Clauses that are incorporated by reference (by Citation Number, Title, and Date), have the same force and effect as if they were given in full text. Upon request, the Contracting Officer will make their full text available.</w:t>
      </w:r>
    </w:p>
    <w:p w14:paraId="5430C397" w14:textId="77777777" w:rsidR="00275DDA" w:rsidRDefault="00275DDA">
      <w:r>
        <w:t xml:space="preserve">  The following clauses are incorporated into 52.212-4 as an addendum to this contract:</w:t>
      </w:r>
    </w:p>
    <w:p w14:paraId="5430C398" w14:textId="77777777" w:rsidR="00AA7257" w:rsidRDefault="00275DDA">
      <w:pPr>
        <w:tabs>
          <w:tab w:val="left" w:pos="3240"/>
        </w:tabs>
      </w:pPr>
      <w:r>
        <w:tab/>
        <w:t>(End of Addendum to 52.212-4)</w:t>
      </w:r>
    </w:p>
    <w:p w14:paraId="5430C399" w14:textId="77777777" w:rsidR="00AA7257" w:rsidRDefault="00AA7257"/>
    <w:p w14:paraId="5430C39A" w14:textId="77777777" w:rsidR="00275DDA" w:rsidRDefault="00275DDA" w:rsidP="00FC4CA2">
      <w:pPr>
        <w:pStyle w:val="Heading2"/>
      </w:pPr>
      <w:bookmarkStart w:id="17" w:name="_Toc219121069"/>
      <w:r>
        <w:lastRenderedPageBreak/>
        <w:t>C.2  52.212-5  CONTRACT TERMS AND CONDITIONS REQUIRED TO IMPLEMENT STATUTES OR EXECUTIVE ORDERS—COMMERCIAL PRODUCTS AND COMMERCIAL SERVICES (OCT 2025) (DEVIATION FEB 2025)</w:t>
      </w:r>
      <w:bookmarkEnd w:id="17"/>
    </w:p>
    <w:p w14:paraId="5430C39B" w14:textId="77777777" w:rsidR="00275DDA" w:rsidRPr="004523D5" w:rsidRDefault="00275DDA"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5430C39C" w14:textId="77777777" w:rsidR="00275DDA" w:rsidRPr="004523D5" w:rsidRDefault="00275DDA"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5430C39D" w14:textId="77777777" w:rsidR="00275DDA" w:rsidRPr="004523D5" w:rsidRDefault="00275DDA"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5430C39E" w14:textId="77777777" w:rsidR="00275DDA" w:rsidRPr="004523D5" w:rsidRDefault="00275DDA"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5430C39F" w14:textId="77777777" w:rsidR="00275DDA" w:rsidRPr="004523D5" w:rsidRDefault="00275DDA" w:rsidP="00FC4CA2">
      <w:pPr>
        <w:rPr>
          <w:rFonts w:cstheme="minorHAnsi"/>
          <w:szCs w:val="20"/>
        </w:rPr>
      </w:pPr>
      <w:r w:rsidRPr="004523D5">
        <w:rPr>
          <w:rFonts w:cstheme="minorHAnsi"/>
          <w:szCs w:val="20"/>
        </w:rPr>
        <w:t xml:space="preserve">    (4) 52.209-10, Prohibition on Contracting with Inverted Domestic Corporations (NOV 2015).</w:t>
      </w:r>
    </w:p>
    <w:p w14:paraId="5430C3A0" w14:textId="77777777" w:rsidR="00275DDA" w:rsidRPr="004523D5" w:rsidRDefault="00275DDA"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5430C3A1" w14:textId="77777777" w:rsidR="00275DDA" w:rsidRPr="004523D5" w:rsidRDefault="00275DDA" w:rsidP="00FC4CA2">
      <w:pPr>
        <w:rPr>
          <w:rFonts w:cstheme="minorHAnsi"/>
          <w:szCs w:val="20"/>
        </w:rPr>
      </w:pPr>
      <w:r w:rsidRPr="004523D5">
        <w:rPr>
          <w:rFonts w:cstheme="minorHAnsi"/>
          <w:szCs w:val="20"/>
        </w:rPr>
        <w:t xml:space="preserve">    (6) 52.233-3, Protest After Award (AUG 1996) (31 U.S.C. 3553).</w:t>
      </w:r>
    </w:p>
    <w:p w14:paraId="5430C3A2" w14:textId="77777777" w:rsidR="00275DDA" w:rsidRPr="004523D5" w:rsidRDefault="00275DDA"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5430C3A3" w14:textId="77777777" w:rsidR="00275DDA" w:rsidRPr="004523D5" w:rsidRDefault="00275DDA"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5430C3A4" w14:textId="77777777" w:rsidR="00275DDA" w:rsidRPr="004523D5" w:rsidRDefault="00275DDA"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14:paraId="5430C3A5" w14:textId="77777777" w:rsidR="00275DDA" w:rsidRPr="004523D5" w:rsidRDefault="00275DDA" w:rsidP="00FC4CA2">
      <w:pPr>
        <w:rPr>
          <w:rFonts w:cstheme="minorHAnsi"/>
          <w:szCs w:val="20"/>
        </w:rPr>
      </w:pPr>
      <w:r w:rsidRPr="004523D5">
        <w:rPr>
          <w:rFonts w:cstheme="minorHAnsi"/>
          <w:szCs w:val="20"/>
        </w:rPr>
        <w:t xml:space="preserve">    []  (2) 52.203–13, Contractor Code of Business Ethics and Conduct (NOV 2021) (41 U.S.C. 3509).</w:t>
      </w:r>
    </w:p>
    <w:p w14:paraId="5430C3A6" w14:textId="77777777" w:rsidR="00275DDA" w:rsidRPr="004523D5" w:rsidRDefault="00275DDA" w:rsidP="00FC4CA2">
      <w:pPr>
        <w:rPr>
          <w:rFonts w:cstheme="minorHAnsi"/>
          <w:szCs w:val="20"/>
        </w:rPr>
      </w:pPr>
      <w:r w:rsidRPr="004523D5">
        <w:rPr>
          <w:rFonts w:cstheme="minorHAnsi"/>
          <w:szCs w:val="20"/>
        </w:rPr>
        <w:t xml:space="preserve">    []  (3) 52.203–15, Whistleblower Protections under the American Recovery and Reinvestment Act of 2009 (JUN 2010) (Section 1553 of Pub. L. 111-5). (Applies to contracts funded by the American Recovery and Reinvestment Act of 2009.)</w:t>
      </w:r>
    </w:p>
    <w:p w14:paraId="5430C3A7" w14:textId="77777777" w:rsidR="00275DDA" w:rsidRPr="004523D5" w:rsidRDefault="00275DDA" w:rsidP="00FC4CA2">
      <w:pPr>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5430C3A8" w14:textId="77777777" w:rsidR="00275DDA" w:rsidRPr="004523D5" w:rsidRDefault="00275DD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5430C3A9" w14:textId="77777777" w:rsidR="00275DDA" w:rsidRPr="004523D5" w:rsidRDefault="00275DDA" w:rsidP="00FC4CA2">
      <w:pPr>
        <w:rPr>
          <w:rFonts w:cstheme="minorHAnsi"/>
          <w:szCs w:val="20"/>
        </w:rPr>
      </w:pPr>
      <w:r w:rsidRPr="004523D5">
        <w:rPr>
          <w:rFonts w:cstheme="minorHAnsi"/>
          <w:szCs w:val="20"/>
        </w:rPr>
        <w:lastRenderedPageBreak/>
        <w:t xml:space="preserve">    []  (6) [Reserved]</w:t>
      </w:r>
    </w:p>
    <w:p w14:paraId="5430C3AA" w14:textId="77777777" w:rsidR="00275DDA" w:rsidRPr="004523D5" w:rsidRDefault="00275DDA" w:rsidP="00FC4CA2">
      <w:pPr>
        <w:rPr>
          <w:rFonts w:cstheme="minorHAnsi"/>
          <w:szCs w:val="20"/>
        </w:rPr>
      </w:pPr>
      <w:r w:rsidRPr="004523D5">
        <w:rPr>
          <w:rFonts w:cstheme="minorHAnsi"/>
          <w:szCs w:val="20"/>
        </w:rPr>
        <w:t xml:space="preserve">    []  (7) 52.204–14, Service Contract Reporting Requirements (OCT 2016) (Pub. L. 111–117, section 743 of Div. C).</w:t>
      </w:r>
    </w:p>
    <w:p w14:paraId="5430C3AB" w14:textId="77777777" w:rsidR="00275DDA" w:rsidRPr="004523D5" w:rsidRDefault="00275DDA"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5430C3AC" w14:textId="77777777" w:rsidR="00275DDA" w:rsidRPr="004523D5" w:rsidRDefault="00275DDA" w:rsidP="00FC4CA2">
      <w:pPr>
        <w:rPr>
          <w:rFonts w:cstheme="minorHAnsi"/>
          <w:szCs w:val="20"/>
        </w:rPr>
      </w:pPr>
      <w:r w:rsidRPr="004523D5">
        <w:rPr>
          <w:rFonts w:cstheme="minorHAnsi"/>
          <w:szCs w:val="20"/>
        </w:rPr>
        <w:t xml:space="preserve">    []  (9) 52.204–27, Prohibition on a ByteDance Covered Application (JUN 2023) (Section 102 of Division R of Pub. L. 117–328).</w:t>
      </w:r>
    </w:p>
    <w:p w14:paraId="5430C3AD" w14:textId="77777777" w:rsidR="00275DDA" w:rsidRPr="004523D5" w:rsidRDefault="00275DDA"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5430C3AE" w14:textId="77777777" w:rsidR="00275DDA" w:rsidRPr="004523D5" w:rsidRDefault="00275DDA" w:rsidP="00FC4CA2">
      <w:pPr>
        <w:rPr>
          <w:rFonts w:cstheme="minorHAnsi"/>
          <w:szCs w:val="20"/>
        </w:rPr>
      </w:pPr>
      <w:r w:rsidRPr="004523D5">
        <w:rPr>
          <w:rFonts w:cstheme="minorHAnsi"/>
          <w:szCs w:val="20"/>
        </w:rPr>
        <w:t xml:space="preserve">    []  (11)(i) 52.204–30, Federal Acquisition Supply Chain Security Act Orders— Prohibition. (DEC 2023) (Pub. L. 115–390, title II).</w:t>
      </w:r>
    </w:p>
    <w:p w14:paraId="5430C3AF" w14:textId="77777777" w:rsidR="00275DDA" w:rsidRPr="004523D5" w:rsidRDefault="00275DDA" w:rsidP="00FC4CA2">
      <w:pPr>
        <w:rPr>
          <w:rFonts w:cstheme="minorHAnsi"/>
          <w:szCs w:val="20"/>
        </w:rPr>
      </w:pPr>
      <w:r w:rsidRPr="004523D5">
        <w:rPr>
          <w:rFonts w:cstheme="minorHAnsi"/>
          <w:szCs w:val="20"/>
        </w:rPr>
        <w:t xml:space="preserve">    []  (ii) Alternate I (DEC 2023) of 52.204–30.</w:t>
      </w:r>
    </w:p>
    <w:p w14:paraId="5430C3B0" w14:textId="77777777" w:rsidR="00275DDA" w:rsidRPr="004523D5" w:rsidRDefault="00275DD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5430C3B1" w14:textId="77777777" w:rsidR="00275DDA" w:rsidRPr="004523D5" w:rsidRDefault="00275DDA"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14:paraId="5430C3B2" w14:textId="77777777" w:rsidR="00275DDA" w:rsidRPr="004523D5" w:rsidRDefault="00275DDA" w:rsidP="00FC4CA2">
      <w:pPr>
        <w:rPr>
          <w:rFonts w:cstheme="minorHAnsi"/>
          <w:szCs w:val="20"/>
        </w:rPr>
      </w:pPr>
      <w:r w:rsidRPr="004523D5">
        <w:rPr>
          <w:rFonts w:cstheme="minorHAnsi"/>
          <w:szCs w:val="20"/>
        </w:rPr>
        <w:t xml:space="preserve">    []  (14) [Reserved]</w:t>
      </w:r>
    </w:p>
    <w:p w14:paraId="5430C3B3" w14:textId="77777777" w:rsidR="00275DDA" w:rsidRPr="004523D5" w:rsidRDefault="00275DDA" w:rsidP="00FC4CA2">
      <w:pPr>
        <w:rPr>
          <w:rFonts w:cstheme="minorHAnsi"/>
          <w:szCs w:val="20"/>
        </w:rPr>
      </w:pPr>
      <w:r w:rsidRPr="004523D5">
        <w:rPr>
          <w:rFonts w:cstheme="minorHAnsi"/>
          <w:szCs w:val="20"/>
        </w:rPr>
        <w:t xml:space="preserve">    []  (15) 52.219–3, Notice of HUBZone Set-Aside or Sole-Source Award (OCT 2022) (15 U.S.C. 657a).</w:t>
      </w:r>
    </w:p>
    <w:p w14:paraId="5430C3B4" w14:textId="77777777" w:rsidR="00275DDA" w:rsidRPr="004523D5" w:rsidRDefault="00275DD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(16) 52.219–4, Notice of Price Evaluation Preference for HUBZone Small Business Concerns (OCT 2022) (if the offeror elects to waive the preference, it shall so indicate in its offer) (15 U.S.C. 657a).</w:t>
      </w:r>
    </w:p>
    <w:p w14:paraId="5430C3B5" w14:textId="77777777" w:rsidR="00275DDA" w:rsidRPr="004523D5" w:rsidRDefault="00275DDA" w:rsidP="00FC4CA2">
      <w:pPr>
        <w:rPr>
          <w:rFonts w:cstheme="minorHAnsi"/>
          <w:szCs w:val="20"/>
        </w:rPr>
      </w:pPr>
      <w:r w:rsidRPr="004523D5">
        <w:rPr>
          <w:rFonts w:cstheme="minorHAnsi"/>
          <w:szCs w:val="20"/>
        </w:rPr>
        <w:t xml:space="preserve">    []  (17) [Reserved]</w:t>
      </w:r>
    </w:p>
    <w:p w14:paraId="5430C3B6" w14:textId="77777777" w:rsidR="00275DDA" w:rsidRPr="004523D5" w:rsidRDefault="00275DDA" w:rsidP="00FC4CA2">
      <w:pPr>
        <w:rPr>
          <w:rFonts w:cstheme="minorHAnsi"/>
          <w:szCs w:val="20"/>
        </w:rPr>
      </w:pPr>
      <w:r w:rsidRPr="004523D5">
        <w:rPr>
          <w:rFonts w:cstheme="minorHAnsi"/>
          <w:szCs w:val="20"/>
        </w:rPr>
        <w:t xml:space="preserve">    []  (18)(i) 52.219-6, Notice of Total Small Business Set-Aside (NOV 2020) (15 U.S.C. 644).</w:t>
      </w:r>
    </w:p>
    <w:p w14:paraId="5430C3B7" w14:textId="77777777" w:rsidR="00275DDA" w:rsidRPr="004523D5" w:rsidRDefault="00275DDA" w:rsidP="00FC4CA2">
      <w:pPr>
        <w:rPr>
          <w:rFonts w:cstheme="minorHAnsi"/>
          <w:szCs w:val="20"/>
        </w:rPr>
      </w:pPr>
      <w:r w:rsidRPr="004523D5">
        <w:rPr>
          <w:rFonts w:cstheme="minorHAnsi"/>
          <w:szCs w:val="20"/>
        </w:rPr>
        <w:t xml:space="preserve">    []  (ii) Alternate I (MAR 2020) of 52.219-6.</w:t>
      </w:r>
    </w:p>
    <w:p w14:paraId="5430C3B8" w14:textId="77777777" w:rsidR="00275DDA" w:rsidRPr="004523D5" w:rsidRDefault="00275DDA" w:rsidP="00FC4CA2">
      <w:pPr>
        <w:rPr>
          <w:rFonts w:cstheme="minorHAnsi"/>
          <w:szCs w:val="20"/>
        </w:rPr>
      </w:pPr>
      <w:r w:rsidRPr="004523D5">
        <w:rPr>
          <w:rFonts w:cstheme="minorHAnsi"/>
          <w:szCs w:val="20"/>
        </w:rPr>
        <w:t xml:space="preserve">    []  (19)(i) 52.219-7, Notice of Partial Small Business Set-Aside (NOV 2020) (15 U.S.C. 644).</w:t>
      </w:r>
    </w:p>
    <w:p w14:paraId="5430C3B9" w14:textId="77777777" w:rsidR="00275DDA" w:rsidRPr="004523D5" w:rsidRDefault="00275DDA" w:rsidP="00FC4CA2">
      <w:pPr>
        <w:rPr>
          <w:rFonts w:cstheme="minorHAnsi"/>
          <w:szCs w:val="20"/>
        </w:rPr>
      </w:pPr>
      <w:r w:rsidRPr="004523D5">
        <w:rPr>
          <w:rFonts w:cstheme="minorHAnsi"/>
          <w:szCs w:val="20"/>
        </w:rPr>
        <w:t xml:space="preserve">    []  (ii) Alternate I (MAR 2020) of 52.219-7.</w:t>
      </w:r>
    </w:p>
    <w:p w14:paraId="5430C3BA" w14:textId="77777777" w:rsidR="00275DDA" w:rsidRPr="004523D5" w:rsidRDefault="00275DDA" w:rsidP="00FC4CA2">
      <w:pPr>
        <w:rPr>
          <w:rFonts w:cstheme="minorHAnsi"/>
          <w:szCs w:val="20"/>
        </w:rPr>
      </w:pPr>
      <w:r w:rsidRPr="004523D5">
        <w:rPr>
          <w:rFonts w:cstheme="minorHAnsi"/>
          <w:szCs w:val="20"/>
        </w:rPr>
        <w:t xml:space="preserve">    []  (20) 52.219-8, Utilization of Small Business Concerns (JAN 2025) (15 U.S.C. 637(d)(2) and (3)).</w:t>
      </w:r>
    </w:p>
    <w:p w14:paraId="5430C3BB" w14:textId="77777777" w:rsidR="00275DDA" w:rsidRPr="004523D5" w:rsidRDefault="00275DDA" w:rsidP="00FC4CA2">
      <w:pPr>
        <w:rPr>
          <w:rFonts w:cstheme="minorHAnsi"/>
          <w:szCs w:val="20"/>
        </w:rPr>
      </w:pPr>
      <w:r w:rsidRPr="004523D5">
        <w:rPr>
          <w:rFonts w:cstheme="minorHAnsi"/>
          <w:szCs w:val="20"/>
        </w:rPr>
        <w:t xml:space="preserve">    []  (21)(i) 52.219–9, Small Business Subcontracting Plan (JAN 2025) (15 U.S.C. 637(d)(4)).</w:t>
      </w:r>
    </w:p>
    <w:p w14:paraId="5430C3BC" w14:textId="77777777" w:rsidR="00275DDA" w:rsidRPr="004523D5" w:rsidRDefault="00275DDA" w:rsidP="00FC4CA2">
      <w:pPr>
        <w:rPr>
          <w:rFonts w:cstheme="minorHAnsi"/>
          <w:szCs w:val="20"/>
        </w:rPr>
      </w:pPr>
      <w:r w:rsidRPr="004523D5">
        <w:rPr>
          <w:rFonts w:cstheme="minorHAnsi"/>
          <w:szCs w:val="20"/>
        </w:rPr>
        <w:t xml:space="preserve">    []  (ii) Alternate I (NOV 2016) of 52.219-9.</w:t>
      </w:r>
    </w:p>
    <w:p w14:paraId="5430C3BD" w14:textId="77777777" w:rsidR="00275DDA" w:rsidRPr="004523D5" w:rsidRDefault="00275DDA" w:rsidP="00FC4CA2">
      <w:pPr>
        <w:rPr>
          <w:rFonts w:cstheme="minorHAnsi"/>
          <w:szCs w:val="20"/>
        </w:rPr>
      </w:pPr>
      <w:r w:rsidRPr="004523D5">
        <w:rPr>
          <w:rFonts w:cstheme="minorHAnsi"/>
          <w:szCs w:val="20"/>
        </w:rPr>
        <w:lastRenderedPageBreak/>
        <w:t xml:space="preserve">    []  (iii) Alternate II (NOV 2016) of 52.219-9.</w:t>
      </w:r>
    </w:p>
    <w:p w14:paraId="5430C3BE" w14:textId="77777777" w:rsidR="00275DDA" w:rsidRPr="004523D5" w:rsidRDefault="00275DDA" w:rsidP="00FC4CA2">
      <w:pPr>
        <w:rPr>
          <w:rFonts w:cstheme="minorHAnsi"/>
          <w:szCs w:val="20"/>
        </w:rPr>
      </w:pPr>
      <w:r w:rsidRPr="004523D5">
        <w:rPr>
          <w:rFonts w:cstheme="minorHAnsi"/>
          <w:szCs w:val="20"/>
        </w:rPr>
        <w:t xml:space="preserve">    []  (iv) Alternate III (JAN 2025) of 52.219–9.</w:t>
      </w:r>
    </w:p>
    <w:p w14:paraId="5430C3BF" w14:textId="77777777" w:rsidR="00275DDA" w:rsidRPr="004523D5" w:rsidRDefault="00275DDA" w:rsidP="00FC4CA2">
      <w:pPr>
        <w:rPr>
          <w:rFonts w:cstheme="minorHAnsi"/>
          <w:szCs w:val="20"/>
        </w:rPr>
      </w:pPr>
      <w:r w:rsidRPr="004523D5">
        <w:rPr>
          <w:rFonts w:cstheme="minorHAnsi"/>
          <w:szCs w:val="20"/>
        </w:rPr>
        <w:t xml:space="preserve">    []  (v) Alternate IV (JAN 2025) of 52.219–9.</w:t>
      </w:r>
    </w:p>
    <w:p w14:paraId="5430C3C0" w14:textId="77777777" w:rsidR="00275DDA" w:rsidRPr="004523D5" w:rsidRDefault="00275DDA" w:rsidP="00FC4CA2">
      <w:pPr>
        <w:rPr>
          <w:rFonts w:cstheme="minorHAnsi"/>
          <w:szCs w:val="20"/>
        </w:rPr>
      </w:pPr>
      <w:r w:rsidRPr="004523D5">
        <w:rPr>
          <w:rFonts w:cstheme="minorHAnsi"/>
          <w:szCs w:val="20"/>
        </w:rPr>
        <w:t xml:space="preserve">    []  (22)(i) 52.219-13, Notice of Set-Aside of Orders (MAR 2020) (15 U.S.C. 644(r)).</w:t>
      </w:r>
    </w:p>
    <w:p w14:paraId="5430C3C1" w14:textId="77777777" w:rsidR="00275DDA" w:rsidRPr="004523D5" w:rsidRDefault="00275DDA" w:rsidP="00FC4CA2">
      <w:pPr>
        <w:rPr>
          <w:rFonts w:cstheme="minorHAnsi"/>
          <w:szCs w:val="20"/>
        </w:rPr>
      </w:pPr>
      <w:r w:rsidRPr="004523D5">
        <w:rPr>
          <w:rFonts w:cstheme="minorHAnsi"/>
          <w:szCs w:val="20"/>
        </w:rPr>
        <w:t xml:space="preserve">    []  (ii) Alternate I (MAR 2020) of 52.219-13.</w:t>
      </w:r>
    </w:p>
    <w:p w14:paraId="5430C3C2" w14:textId="77777777" w:rsidR="00275DDA" w:rsidRPr="004523D5" w:rsidRDefault="00275DDA" w:rsidP="00FC4CA2">
      <w:pPr>
        <w:rPr>
          <w:rFonts w:cstheme="minorHAnsi"/>
          <w:szCs w:val="20"/>
        </w:rPr>
      </w:pPr>
      <w:r w:rsidRPr="004523D5">
        <w:rPr>
          <w:rFonts w:cstheme="minorHAnsi"/>
          <w:szCs w:val="20"/>
        </w:rPr>
        <w:t xml:space="preserve">    []  (23) 52.219–14, Limitations on Subcontracting (OCT 2022) (15 U.S.C. 657s).</w:t>
      </w:r>
    </w:p>
    <w:p w14:paraId="5430C3C3" w14:textId="77777777" w:rsidR="00275DDA" w:rsidRPr="004523D5" w:rsidRDefault="00275DDA" w:rsidP="00FC4CA2">
      <w:pPr>
        <w:rPr>
          <w:rFonts w:cstheme="minorHAnsi"/>
          <w:szCs w:val="20"/>
        </w:rPr>
      </w:pPr>
      <w:r w:rsidRPr="004523D5">
        <w:rPr>
          <w:rFonts w:cstheme="minorHAnsi"/>
          <w:szCs w:val="20"/>
        </w:rPr>
        <w:t xml:space="preserve">    []  (24) 52.219-16, Liquidated Damages—Subcontracting Plan (SEP 2021) (15 U.S.C. 637(d)(4)(F)(i)).</w:t>
      </w:r>
    </w:p>
    <w:p w14:paraId="5430C3C4" w14:textId="77777777" w:rsidR="00275DDA" w:rsidRPr="004523D5" w:rsidRDefault="00275DDA" w:rsidP="00FC4CA2">
      <w:pPr>
        <w:rPr>
          <w:rFonts w:cstheme="minorHAnsi"/>
          <w:szCs w:val="20"/>
        </w:rPr>
      </w:pPr>
      <w:r w:rsidRPr="004523D5">
        <w:rPr>
          <w:rFonts w:cstheme="minorHAnsi"/>
          <w:szCs w:val="20"/>
        </w:rPr>
        <w:t xml:space="preserve">    []  (25) 52.219–27, Notice of Set-Aside for, or Sole-Source Award to, Service-Disabled Veteran-Owned Small Business (SDVOSB) Concerns Eligible Under the SDVOSB Program (FEB 2024) (15 U.S.C. 657f).</w:t>
      </w:r>
    </w:p>
    <w:p w14:paraId="5430C3C5" w14:textId="77777777" w:rsidR="00275DDA" w:rsidRPr="004523D5" w:rsidRDefault="00275DD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5430C3C6" w14:textId="77777777" w:rsidR="00275DDA" w:rsidRPr="004523D5" w:rsidRDefault="00275DDA" w:rsidP="00FC4CA2">
      <w:pPr>
        <w:rPr>
          <w:rFonts w:cstheme="minorHAnsi"/>
          <w:szCs w:val="20"/>
        </w:rPr>
      </w:pPr>
      <w:r w:rsidRPr="004523D5">
        <w:rPr>
          <w:rFonts w:cstheme="minorHAnsi"/>
          <w:szCs w:val="20"/>
        </w:rPr>
        <w:t xml:space="preserve">    []  (ii) Alternate I (MAR 2020) of 52.219–28.</w:t>
      </w:r>
    </w:p>
    <w:p w14:paraId="5430C3C7" w14:textId="77777777" w:rsidR="00275DDA" w:rsidRPr="004523D5" w:rsidRDefault="00275DDA"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5430C3C8" w14:textId="77777777" w:rsidR="00275DDA" w:rsidRPr="004523D5" w:rsidRDefault="00275DDA"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5430C3C9" w14:textId="77777777" w:rsidR="00275DDA" w:rsidRPr="004523D5" w:rsidRDefault="00275DDA" w:rsidP="00FC4CA2">
      <w:pPr>
        <w:rPr>
          <w:rFonts w:cstheme="minorHAnsi"/>
          <w:szCs w:val="20"/>
        </w:rPr>
      </w:pPr>
      <w:r w:rsidRPr="004523D5">
        <w:rPr>
          <w:rFonts w:cstheme="minorHAnsi"/>
          <w:szCs w:val="20"/>
        </w:rPr>
        <w:t xml:space="preserve">    []  (29) 52.219-32, Orders Issued Directly Under Small Business Reserves (MAR 2020) (15 U.S.C. 644(r)).</w:t>
      </w:r>
    </w:p>
    <w:p w14:paraId="5430C3CA" w14:textId="77777777" w:rsidR="00275DDA" w:rsidRPr="004523D5" w:rsidRDefault="00275DDA" w:rsidP="00FC4CA2">
      <w:pPr>
        <w:rPr>
          <w:rFonts w:cstheme="minorHAnsi"/>
          <w:szCs w:val="20"/>
        </w:rPr>
      </w:pPr>
      <w:r w:rsidRPr="004523D5">
        <w:rPr>
          <w:rFonts w:cstheme="minorHAnsi"/>
          <w:szCs w:val="20"/>
        </w:rPr>
        <w:t xml:space="preserve">    []  (30) 52.219–33, Nonmanufacturer Rule (SEP 2021) (15 U.S.C. 637(a)(17)).</w:t>
      </w:r>
    </w:p>
    <w:p w14:paraId="5430C3CB" w14:textId="77777777" w:rsidR="00275DDA" w:rsidRPr="004523D5" w:rsidRDefault="00275DDA" w:rsidP="00FC4CA2">
      <w:pPr>
        <w:rPr>
          <w:rFonts w:cstheme="minorHAnsi"/>
          <w:szCs w:val="20"/>
        </w:rPr>
      </w:pPr>
      <w:r w:rsidRPr="004523D5">
        <w:rPr>
          <w:rFonts w:cstheme="minorHAnsi"/>
          <w:szCs w:val="20"/>
        </w:rPr>
        <w:t xml:space="preserve">    []  (31) 52.222-3, Convict Labor (JUN 2003) (E.O. 11755).</w:t>
      </w:r>
    </w:p>
    <w:p w14:paraId="5430C3CC" w14:textId="77777777" w:rsidR="00275DDA" w:rsidRPr="004523D5" w:rsidRDefault="00275DD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(32) 52.222–19, Child Labor—Cooperation with Authorities and Remedies (JAN 2025) (E.O. 13126).</w:t>
      </w:r>
    </w:p>
    <w:p w14:paraId="5430C3CD" w14:textId="77777777" w:rsidR="00275DDA" w:rsidRPr="004523D5" w:rsidRDefault="00275DDA" w:rsidP="00FC4CA2">
      <w:pPr>
        <w:rPr>
          <w:rFonts w:cstheme="minorHAnsi"/>
          <w:szCs w:val="20"/>
        </w:rPr>
      </w:pPr>
      <w:r w:rsidRPr="004523D5">
        <w:rPr>
          <w:rFonts w:cstheme="minorHAnsi"/>
          <w:szCs w:val="20"/>
        </w:rPr>
        <w:t xml:space="preserve">    []  (33) [Reserved]</w:t>
      </w:r>
    </w:p>
    <w:p w14:paraId="5430C3CE" w14:textId="77777777" w:rsidR="00275DDA" w:rsidRPr="004523D5" w:rsidRDefault="00275DDA" w:rsidP="00FC4CA2">
      <w:pPr>
        <w:rPr>
          <w:rFonts w:cstheme="minorHAnsi"/>
          <w:szCs w:val="20"/>
        </w:rPr>
      </w:pPr>
      <w:r w:rsidRPr="004523D5">
        <w:rPr>
          <w:rFonts w:cstheme="minorHAnsi"/>
          <w:szCs w:val="20"/>
        </w:rPr>
        <w:t xml:space="preserve">    []  (34) [Reserved]</w:t>
      </w:r>
    </w:p>
    <w:p w14:paraId="5430C3CF" w14:textId="77777777" w:rsidR="00275DDA" w:rsidRPr="004523D5" w:rsidRDefault="00275DDA" w:rsidP="00FC4CA2">
      <w:pPr>
        <w:rPr>
          <w:rFonts w:cstheme="minorHAnsi"/>
          <w:szCs w:val="20"/>
        </w:rPr>
      </w:pPr>
      <w:r w:rsidRPr="004523D5">
        <w:rPr>
          <w:rFonts w:cstheme="minorHAnsi"/>
          <w:szCs w:val="20"/>
        </w:rPr>
        <w:t xml:space="preserve">    []  (35)(i) 52.222–35, Equal Opportunity for Veterans (JUN 2020) (38 U.S.C. 4212).</w:t>
      </w:r>
    </w:p>
    <w:p w14:paraId="5430C3D0" w14:textId="77777777" w:rsidR="00275DDA" w:rsidRPr="004523D5" w:rsidRDefault="00275DDA" w:rsidP="00FC4CA2">
      <w:pPr>
        <w:rPr>
          <w:rFonts w:cstheme="minorHAnsi"/>
          <w:szCs w:val="20"/>
        </w:rPr>
      </w:pPr>
      <w:r w:rsidRPr="004523D5">
        <w:rPr>
          <w:rFonts w:cstheme="minorHAnsi"/>
          <w:szCs w:val="20"/>
        </w:rPr>
        <w:t xml:space="preserve">    []  (ii) Alternate I (JUL 2014) of 52.222-35.</w:t>
      </w:r>
    </w:p>
    <w:p w14:paraId="5430C3D1" w14:textId="77777777" w:rsidR="00275DDA" w:rsidRPr="004523D5" w:rsidRDefault="00275DD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5430C3D2" w14:textId="77777777" w:rsidR="00275DDA" w:rsidRPr="004523D5" w:rsidRDefault="00275DDA" w:rsidP="00FC4CA2">
      <w:pPr>
        <w:rPr>
          <w:rFonts w:cstheme="minorHAnsi"/>
          <w:szCs w:val="20"/>
        </w:rPr>
      </w:pPr>
      <w:r w:rsidRPr="004523D5">
        <w:rPr>
          <w:rFonts w:cstheme="minorHAnsi"/>
          <w:szCs w:val="20"/>
        </w:rPr>
        <w:t xml:space="preserve">    []  (ii) Alternate I (JUL 2014) of 52.222-36.</w:t>
      </w:r>
    </w:p>
    <w:p w14:paraId="5430C3D3" w14:textId="77777777" w:rsidR="00275DDA" w:rsidRPr="004523D5" w:rsidRDefault="00275DDA" w:rsidP="00FC4CA2">
      <w:pPr>
        <w:rPr>
          <w:rFonts w:cstheme="minorHAnsi"/>
          <w:szCs w:val="20"/>
        </w:rPr>
      </w:pPr>
      <w:r w:rsidRPr="004523D5">
        <w:rPr>
          <w:rFonts w:cstheme="minorHAnsi"/>
          <w:szCs w:val="20"/>
        </w:rPr>
        <w:lastRenderedPageBreak/>
        <w:t xml:space="preserve">    []  (37) 52.222–37, Employment Reports on Veterans (JUN 2020) (38 U.S.C. 4212).</w:t>
      </w:r>
    </w:p>
    <w:p w14:paraId="5430C3D4" w14:textId="77777777" w:rsidR="00275DDA" w:rsidRPr="004523D5" w:rsidRDefault="00275DDA" w:rsidP="00FC4CA2">
      <w:pPr>
        <w:rPr>
          <w:rFonts w:cstheme="minorHAnsi"/>
          <w:szCs w:val="20"/>
        </w:rPr>
      </w:pPr>
      <w:r w:rsidRPr="004523D5">
        <w:rPr>
          <w:rFonts w:cstheme="minorHAnsi"/>
          <w:szCs w:val="20"/>
        </w:rPr>
        <w:t xml:space="preserve">    []  (38) 52.222-40, Notification of Employee Rights Under the National Labor Relations Act (DEC 2010) (E.O. 13496).</w:t>
      </w:r>
    </w:p>
    <w:p w14:paraId="5430C3D5" w14:textId="77777777" w:rsidR="00275DDA" w:rsidRPr="004523D5" w:rsidRDefault="00275DD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5430C3D6" w14:textId="77777777" w:rsidR="00275DDA" w:rsidRPr="004523D5" w:rsidRDefault="00275DDA" w:rsidP="00FC4CA2">
      <w:pPr>
        <w:rPr>
          <w:rFonts w:cstheme="minorHAnsi"/>
          <w:szCs w:val="20"/>
        </w:rPr>
      </w:pPr>
      <w:r w:rsidRPr="004523D5">
        <w:rPr>
          <w:rFonts w:cstheme="minorHAnsi"/>
          <w:szCs w:val="20"/>
        </w:rPr>
        <w:t xml:space="preserve">    []  (ii) Alternate I (MAR 2015) of 52.222-50 (22 U.S.C. chapter 78 and E.O. 13627).</w:t>
      </w:r>
    </w:p>
    <w:p w14:paraId="5430C3D7" w14:textId="77777777" w:rsidR="00275DDA" w:rsidRPr="004523D5" w:rsidRDefault="00275DDA"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5430C3D8" w14:textId="77777777" w:rsidR="00275DDA" w:rsidRPr="004523D5" w:rsidRDefault="00275DDA"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5430C3D9" w14:textId="77777777" w:rsidR="00275DDA" w:rsidRPr="004523D5" w:rsidRDefault="00275DDA"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5430C3DA" w14:textId="77777777" w:rsidR="00275DDA" w:rsidRPr="004523D5" w:rsidRDefault="00275DDA"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5430C3DB" w14:textId="77777777" w:rsidR="00275DDA" w:rsidRPr="004523D5" w:rsidRDefault="00275DDA"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5430C3DC" w14:textId="77777777" w:rsidR="00275DDA" w:rsidRPr="004523D5" w:rsidRDefault="00275DDA" w:rsidP="00FC4CA2">
      <w:pPr>
        <w:rPr>
          <w:rFonts w:cstheme="minorHAnsi"/>
          <w:szCs w:val="20"/>
        </w:rPr>
      </w:pPr>
      <w:r w:rsidRPr="004523D5">
        <w:rPr>
          <w:rFonts w:cstheme="minorHAnsi"/>
          <w:szCs w:val="20"/>
        </w:rPr>
        <w:t xml:space="preserve">    []  (44) 52.223-20, Aerosols. (MAY 2024) (42 U.S.C. 7671, </w:t>
      </w:r>
      <w:r w:rsidRPr="004523D5">
        <w:rPr>
          <w:rFonts w:cstheme="minorHAnsi"/>
          <w:i/>
          <w:iCs/>
          <w:szCs w:val="20"/>
        </w:rPr>
        <w:t>et seq</w:t>
      </w:r>
      <w:r w:rsidRPr="004523D5">
        <w:rPr>
          <w:rFonts w:cstheme="minorHAnsi"/>
          <w:szCs w:val="20"/>
        </w:rPr>
        <w:t>.).</w:t>
      </w:r>
    </w:p>
    <w:p w14:paraId="5430C3DD" w14:textId="77777777" w:rsidR="00275DDA" w:rsidRPr="004523D5" w:rsidRDefault="00275DDA" w:rsidP="00FC4CA2">
      <w:pPr>
        <w:rPr>
          <w:rFonts w:cstheme="minorHAnsi"/>
          <w:szCs w:val="20"/>
        </w:rPr>
      </w:pPr>
      <w:r w:rsidRPr="004523D5">
        <w:rPr>
          <w:rFonts w:cstheme="minorHAnsi"/>
          <w:szCs w:val="20"/>
        </w:rPr>
        <w:t xml:space="preserve">    []  (45) 52.223-21, Foams (MAY 2024). (42 U.S.C. 7671, </w:t>
      </w:r>
      <w:r w:rsidRPr="004523D5">
        <w:rPr>
          <w:rFonts w:cstheme="minorHAnsi"/>
          <w:i/>
          <w:iCs/>
          <w:szCs w:val="20"/>
        </w:rPr>
        <w:t>et seq</w:t>
      </w:r>
      <w:r w:rsidRPr="004523D5">
        <w:rPr>
          <w:rFonts w:cstheme="minorHAnsi"/>
          <w:szCs w:val="20"/>
        </w:rPr>
        <w:t>.).</w:t>
      </w:r>
    </w:p>
    <w:p w14:paraId="5430C3DE" w14:textId="77777777" w:rsidR="00275DDA" w:rsidRPr="004523D5" w:rsidRDefault="00275DD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14:paraId="5430C3DF" w14:textId="77777777" w:rsidR="00275DDA" w:rsidRPr="004523D5" w:rsidRDefault="00275DDA" w:rsidP="00FC4CA2">
      <w:pPr>
        <w:rPr>
          <w:rFonts w:cstheme="minorHAnsi"/>
          <w:szCs w:val="20"/>
        </w:rPr>
      </w:pPr>
      <w:r w:rsidRPr="004523D5">
        <w:rPr>
          <w:rFonts w:cstheme="minorHAnsi"/>
          <w:szCs w:val="20"/>
        </w:rPr>
        <w:t xml:space="preserve">    []  (47)(i) 52.224-3, Privacy Training (JAN 2017) (5 U.S.C. 552a).</w:t>
      </w:r>
    </w:p>
    <w:p w14:paraId="5430C3E0" w14:textId="77777777" w:rsidR="00275DDA" w:rsidRPr="004523D5" w:rsidRDefault="00275DDA" w:rsidP="00FC4CA2">
      <w:pPr>
        <w:rPr>
          <w:rFonts w:cstheme="minorHAnsi"/>
          <w:szCs w:val="20"/>
        </w:rPr>
      </w:pPr>
      <w:r w:rsidRPr="004523D5">
        <w:rPr>
          <w:rFonts w:cstheme="minorHAnsi"/>
          <w:szCs w:val="20"/>
        </w:rPr>
        <w:t xml:space="preserve">    []  (ii) Alternate I (JAN 2017) of 52.224-3.</w:t>
      </w:r>
    </w:p>
    <w:p w14:paraId="5430C3E1" w14:textId="77777777" w:rsidR="00275DDA" w:rsidRPr="004523D5" w:rsidRDefault="00275DDA" w:rsidP="00FC4CA2">
      <w:pPr>
        <w:rPr>
          <w:rFonts w:cstheme="minorHAnsi"/>
          <w:szCs w:val="20"/>
        </w:rPr>
      </w:pPr>
      <w:r w:rsidRPr="004523D5">
        <w:rPr>
          <w:rFonts w:cstheme="minorHAnsi"/>
          <w:szCs w:val="20"/>
        </w:rPr>
        <w:t xml:space="preserve">    []  (48)(i) 52.225-1, Buy American—Supplies (OCT 2022) (41 U.S.C. chapter 83).</w:t>
      </w:r>
    </w:p>
    <w:p w14:paraId="5430C3E2" w14:textId="77777777" w:rsidR="00275DDA" w:rsidRPr="004523D5" w:rsidRDefault="00275DDA" w:rsidP="00FC4CA2">
      <w:pPr>
        <w:rPr>
          <w:rFonts w:cstheme="minorHAnsi"/>
          <w:szCs w:val="20"/>
        </w:rPr>
      </w:pPr>
      <w:r w:rsidRPr="004523D5">
        <w:rPr>
          <w:rFonts w:cstheme="minorHAnsi"/>
          <w:szCs w:val="20"/>
        </w:rPr>
        <w:t xml:space="preserve">    []  (ii) Alternate I (OCT 2022) of 52.225-1.</w:t>
      </w:r>
    </w:p>
    <w:p w14:paraId="5430C3E3" w14:textId="77777777" w:rsidR="00275DDA" w:rsidRPr="004523D5" w:rsidRDefault="00275DD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5430C3E4" w14:textId="77777777" w:rsidR="00275DDA" w:rsidRPr="004523D5" w:rsidRDefault="00275DDA" w:rsidP="00FC4CA2">
      <w:pPr>
        <w:rPr>
          <w:rFonts w:cstheme="minorHAnsi"/>
          <w:szCs w:val="20"/>
        </w:rPr>
      </w:pPr>
      <w:r w:rsidRPr="004523D5">
        <w:rPr>
          <w:rFonts w:cstheme="minorHAnsi"/>
          <w:szCs w:val="20"/>
        </w:rPr>
        <w:t xml:space="preserve">    []  (ii) Alternate I [Reserved].</w:t>
      </w:r>
    </w:p>
    <w:p w14:paraId="5430C3E5" w14:textId="77777777" w:rsidR="00275DDA" w:rsidRPr="004523D5" w:rsidRDefault="00275DDA" w:rsidP="00FC4CA2">
      <w:pPr>
        <w:rPr>
          <w:rFonts w:cstheme="minorHAnsi"/>
          <w:szCs w:val="20"/>
        </w:rPr>
      </w:pPr>
      <w:r w:rsidRPr="004523D5">
        <w:rPr>
          <w:rFonts w:cstheme="minorHAnsi"/>
          <w:szCs w:val="20"/>
        </w:rPr>
        <w:t xml:space="preserve">    []  (iii) Alternate II (JAN 2025) of 52.225-3.</w:t>
      </w:r>
    </w:p>
    <w:p w14:paraId="5430C3E6" w14:textId="77777777" w:rsidR="00275DDA" w:rsidRPr="004523D5" w:rsidRDefault="00275DDA" w:rsidP="00FC4CA2">
      <w:pPr>
        <w:rPr>
          <w:rFonts w:cstheme="minorHAnsi"/>
          <w:szCs w:val="20"/>
        </w:rPr>
      </w:pPr>
      <w:r w:rsidRPr="004523D5">
        <w:rPr>
          <w:rFonts w:cstheme="minorHAnsi"/>
          <w:szCs w:val="20"/>
        </w:rPr>
        <w:t xml:space="preserve">    []  (iv) Alternate III (FEB 2024) of 52.225-3.</w:t>
      </w:r>
    </w:p>
    <w:p w14:paraId="5430C3E7" w14:textId="77777777" w:rsidR="00275DDA" w:rsidRPr="004523D5" w:rsidRDefault="00275DDA" w:rsidP="00FC4CA2">
      <w:pPr>
        <w:rPr>
          <w:rFonts w:cstheme="minorHAnsi"/>
          <w:szCs w:val="20"/>
        </w:rPr>
      </w:pPr>
      <w:r w:rsidRPr="004523D5">
        <w:rPr>
          <w:rFonts w:cstheme="minorHAnsi"/>
          <w:szCs w:val="20"/>
        </w:rPr>
        <w:lastRenderedPageBreak/>
        <w:t xml:space="preserve">    []  (v) Alternate IV (OCT 2022) of 52.225-3.</w:t>
      </w:r>
    </w:p>
    <w:p w14:paraId="5430C3E8" w14:textId="77777777" w:rsidR="00275DDA" w:rsidRPr="004523D5" w:rsidRDefault="00275DDA"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5430C3E9" w14:textId="77777777" w:rsidR="00275DDA" w:rsidRPr="004523D5" w:rsidRDefault="00275DDA" w:rsidP="00FC4CA2">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14:paraId="5430C3EA" w14:textId="77777777" w:rsidR="00275DDA" w:rsidRPr="004523D5" w:rsidRDefault="00275DDA"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5430C3EB" w14:textId="77777777" w:rsidR="00275DDA" w:rsidRPr="004523D5" w:rsidRDefault="00275DDA" w:rsidP="00FC4CA2">
      <w:pPr>
        <w:rPr>
          <w:rFonts w:cstheme="minorHAnsi"/>
          <w:szCs w:val="20"/>
        </w:rPr>
      </w:pPr>
      <w:r w:rsidRPr="004523D5">
        <w:rPr>
          <w:rFonts w:cstheme="minorHAnsi"/>
          <w:szCs w:val="20"/>
        </w:rPr>
        <w:t xml:space="preserve">    []  (53) 52.226-4, Notice of Disaster or Emergency Area Set-Aside (NOV 2007) (42 U.S.C. 5150).</w:t>
      </w:r>
    </w:p>
    <w:p w14:paraId="5430C3EC" w14:textId="77777777" w:rsidR="00275DDA" w:rsidRPr="004523D5" w:rsidRDefault="00275DDA"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5430C3ED" w14:textId="77777777" w:rsidR="00275DDA" w:rsidRPr="004523D5" w:rsidRDefault="00275DD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5430C3EE" w14:textId="77777777" w:rsidR="00275DDA" w:rsidRPr="004523D5" w:rsidRDefault="00275DDA" w:rsidP="00FC4CA2">
      <w:pPr>
        <w:rPr>
          <w:rFonts w:cstheme="minorHAnsi"/>
          <w:szCs w:val="20"/>
        </w:rPr>
      </w:pPr>
      <w:r w:rsidRPr="004523D5">
        <w:rPr>
          <w:rFonts w:cstheme="minorHAnsi"/>
          <w:szCs w:val="20"/>
        </w:rPr>
        <w:t xml:space="preserve">    []  (56) 52.229–12, Tax on Certain Foreign Procurements (FEB 2021).</w:t>
      </w:r>
    </w:p>
    <w:p w14:paraId="5430C3EF" w14:textId="77777777" w:rsidR="00275DDA" w:rsidRPr="004523D5" w:rsidRDefault="00275DDA"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5430C3F0" w14:textId="77777777" w:rsidR="00275DDA" w:rsidRPr="004523D5" w:rsidRDefault="00275DDA"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5430C3F1" w14:textId="77777777" w:rsidR="00275DDA" w:rsidRPr="004523D5" w:rsidRDefault="00275DD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5430C3F2" w14:textId="77777777" w:rsidR="00275DDA" w:rsidRPr="004523D5" w:rsidRDefault="00275DDA"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5430C3F3" w14:textId="77777777" w:rsidR="00275DDA" w:rsidRPr="004523D5" w:rsidRDefault="00275DD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(61) 52.232-36, Payment by Third Party (MAY 2014) (31 U.S.C. 3332).</w:t>
      </w:r>
    </w:p>
    <w:p w14:paraId="5430C3F4" w14:textId="77777777" w:rsidR="00275DDA" w:rsidRPr="004523D5" w:rsidRDefault="00275DDA" w:rsidP="00FC4CA2">
      <w:pPr>
        <w:rPr>
          <w:rFonts w:cstheme="minorHAnsi"/>
          <w:szCs w:val="20"/>
        </w:rPr>
      </w:pPr>
      <w:r w:rsidRPr="004523D5">
        <w:rPr>
          <w:rFonts w:cstheme="minorHAnsi"/>
          <w:szCs w:val="20"/>
        </w:rPr>
        <w:t xml:space="preserve">    []  (62) 52.239-1, Privacy or Security Safeguards (AUG 1996) (5 U.S.C. 552a).</w:t>
      </w:r>
    </w:p>
    <w:p w14:paraId="5430C3F5" w14:textId="77777777" w:rsidR="00275DDA" w:rsidRPr="004523D5" w:rsidRDefault="00275DDA" w:rsidP="00FC4CA2">
      <w:pPr>
        <w:tabs>
          <w:tab w:val="left" w:pos="8265"/>
        </w:tabs>
        <w:rPr>
          <w:rFonts w:cstheme="minorHAnsi"/>
          <w:szCs w:val="20"/>
        </w:rPr>
      </w:pPr>
      <w:r w:rsidRPr="004523D5">
        <w:rPr>
          <w:rFonts w:cstheme="minorHAnsi"/>
          <w:szCs w:val="20"/>
        </w:rPr>
        <w:t xml:space="preserve">    []  (63) 52.240–1, Prohibition on Unmanned Aircraft Systems Manufactured or Assembled by American Security Drone Act—Covered Foreign Entities (NOV 2024) (Sections 1821–1826, Pub. L. 118–31, 41 U.S.C. 3901 note prec.).</w:t>
      </w:r>
    </w:p>
    <w:p w14:paraId="5430C3F6" w14:textId="77777777" w:rsidR="00275DDA" w:rsidRPr="004523D5" w:rsidRDefault="00275DDA" w:rsidP="00FC4CA2">
      <w:pPr>
        <w:rPr>
          <w:rFonts w:cstheme="minorHAnsi"/>
          <w:szCs w:val="20"/>
        </w:rPr>
      </w:pPr>
      <w:r w:rsidRPr="004523D5">
        <w:rPr>
          <w:rFonts w:cstheme="minorHAnsi"/>
          <w:szCs w:val="20"/>
        </w:rPr>
        <w:t xml:space="preserve">    []  (64) 52.242-5, Payments to Small Business Subcontractors (JAN 2017)(15 U.S.C. 637(d)(13)).</w:t>
      </w:r>
    </w:p>
    <w:p w14:paraId="5430C3F7" w14:textId="77777777" w:rsidR="00275DDA" w:rsidRPr="004523D5" w:rsidRDefault="00275DDA"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14:paraId="5430C3F8" w14:textId="77777777" w:rsidR="00275DDA" w:rsidRPr="004523D5" w:rsidRDefault="00275DDA" w:rsidP="00FC4CA2">
      <w:pPr>
        <w:rPr>
          <w:rFonts w:cstheme="minorHAnsi"/>
          <w:szCs w:val="20"/>
        </w:rPr>
      </w:pPr>
      <w:r w:rsidRPr="004523D5">
        <w:rPr>
          <w:rFonts w:cstheme="minorHAnsi"/>
          <w:szCs w:val="20"/>
        </w:rPr>
        <w:t xml:space="preserve">    []  (ii) Alternate I (APR 2003) of 52.247-64.</w:t>
      </w:r>
    </w:p>
    <w:p w14:paraId="5430C3F9" w14:textId="77777777" w:rsidR="00275DDA" w:rsidRPr="004523D5" w:rsidRDefault="00275DDA" w:rsidP="00FC4CA2">
      <w:pPr>
        <w:rPr>
          <w:rFonts w:cstheme="minorHAnsi"/>
          <w:szCs w:val="20"/>
        </w:rPr>
      </w:pPr>
      <w:r w:rsidRPr="004523D5">
        <w:rPr>
          <w:rFonts w:cstheme="minorHAnsi"/>
          <w:szCs w:val="20"/>
        </w:rPr>
        <w:lastRenderedPageBreak/>
        <w:t xml:space="preserve">    []  (iii) Alternate II (NOV 2021) of 52.247-64.</w:t>
      </w:r>
    </w:p>
    <w:p w14:paraId="5430C3FA" w14:textId="77777777" w:rsidR="00275DDA" w:rsidRPr="004523D5" w:rsidRDefault="00275DDA"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5430C3FB" w14:textId="77777777" w:rsidR="00275DDA" w:rsidRPr="004523D5" w:rsidRDefault="00275DDA" w:rsidP="00FC4CA2">
      <w:pPr>
        <w:rPr>
          <w:rFonts w:cstheme="minorHAnsi"/>
          <w:szCs w:val="20"/>
        </w:rPr>
      </w:pPr>
      <w:r w:rsidRPr="004523D5">
        <w:rPr>
          <w:rFonts w:cstheme="minorHAnsi"/>
          <w:szCs w:val="20"/>
        </w:rPr>
        <w:t xml:space="preserve">    []  (1) 52.222-41, Service Contract Labor Standards (AUG 2018) (41 U.S.C. chapter 67).</w:t>
      </w:r>
    </w:p>
    <w:p w14:paraId="5430C3FC" w14:textId="77777777" w:rsidR="00275DDA" w:rsidRPr="004523D5" w:rsidRDefault="00275DDA" w:rsidP="00FC4CA2">
      <w:pPr>
        <w:rPr>
          <w:rFonts w:cstheme="minorHAnsi"/>
          <w:szCs w:val="20"/>
        </w:rPr>
      </w:pPr>
      <w:r w:rsidRPr="004523D5">
        <w:rPr>
          <w:rFonts w:cstheme="minorHAnsi"/>
          <w:szCs w:val="20"/>
        </w:rPr>
        <w:t xml:space="preserve">    []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A7257" w14:paraId="5430C3FF" w14:textId="77777777" w:rsidTr="00FC4CA2">
        <w:tc>
          <w:tcPr>
            <w:tcW w:w="4788" w:type="dxa"/>
            <w:hideMark/>
          </w:tcPr>
          <w:p w14:paraId="5430C3FD" w14:textId="77777777" w:rsidR="00275DDA" w:rsidRPr="004523D5" w:rsidRDefault="00275DDA">
            <w:pPr>
              <w:jc w:val="center"/>
              <w:rPr>
                <w:rFonts w:cstheme="minorHAnsi"/>
                <w:szCs w:val="20"/>
              </w:rPr>
            </w:pPr>
          </w:p>
        </w:tc>
        <w:tc>
          <w:tcPr>
            <w:tcW w:w="4788" w:type="dxa"/>
            <w:hideMark/>
          </w:tcPr>
          <w:p w14:paraId="5430C3FE" w14:textId="77777777" w:rsidR="00275DDA" w:rsidRPr="004523D5" w:rsidRDefault="00275DDA">
            <w:pPr>
              <w:jc w:val="center"/>
              <w:rPr>
                <w:rFonts w:cstheme="minorHAnsi"/>
                <w:szCs w:val="20"/>
              </w:rPr>
            </w:pPr>
          </w:p>
        </w:tc>
      </w:tr>
      <w:tr w:rsidR="00AA7257" w14:paraId="5430C402" w14:textId="77777777" w:rsidTr="00FC4CA2">
        <w:tc>
          <w:tcPr>
            <w:tcW w:w="4788" w:type="dxa"/>
            <w:hideMark/>
          </w:tcPr>
          <w:p w14:paraId="5430C400" w14:textId="77777777" w:rsidR="00275DDA" w:rsidRPr="004523D5" w:rsidRDefault="00275DDA">
            <w:pPr>
              <w:jc w:val="center"/>
              <w:rPr>
                <w:rFonts w:cstheme="minorHAnsi"/>
                <w:szCs w:val="20"/>
              </w:rPr>
            </w:pPr>
          </w:p>
        </w:tc>
        <w:tc>
          <w:tcPr>
            <w:tcW w:w="4788" w:type="dxa"/>
            <w:hideMark/>
          </w:tcPr>
          <w:p w14:paraId="5430C401" w14:textId="77777777" w:rsidR="00275DDA" w:rsidRPr="004523D5" w:rsidRDefault="00275DDA">
            <w:pPr>
              <w:jc w:val="center"/>
              <w:rPr>
                <w:rFonts w:cstheme="minorHAnsi"/>
                <w:szCs w:val="20"/>
              </w:rPr>
            </w:pPr>
          </w:p>
        </w:tc>
      </w:tr>
      <w:tr w:rsidR="00AA7257" w14:paraId="5430C405" w14:textId="77777777" w:rsidTr="00FC4CA2">
        <w:tc>
          <w:tcPr>
            <w:tcW w:w="4788" w:type="dxa"/>
            <w:hideMark/>
          </w:tcPr>
          <w:p w14:paraId="5430C403" w14:textId="77777777" w:rsidR="00275DDA" w:rsidRPr="004523D5" w:rsidRDefault="00275DDA">
            <w:pPr>
              <w:jc w:val="center"/>
              <w:rPr>
                <w:rFonts w:cstheme="minorHAnsi"/>
                <w:szCs w:val="20"/>
              </w:rPr>
            </w:pPr>
          </w:p>
        </w:tc>
        <w:tc>
          <w:tcPr>
            <w:tcW w:w="4788" w:type="dxa"/>
            <w:hideMark/>
          </w:tcPr>
          <w:p w14:paraId="5430C404" w14:textId="77777777" w:rsidR="00275DDA" w:rsidRPr="004523D5" w:rsidRDefault="00275DDA">
            <w:pPr>
              <w:jc w:val="center"/>
              <w:rPr>
                <w:rFonts w:cstheme="minorHAnsi"/>
                <w:szCs w:val="20"/>
              </w:rPr>
            </w:pPr>
          </w:p>
        </w:tc>
      </w:tr>
      <w:tr w:rsidR="00AA7257" w14:paraId="5430C408" w14:textId="77777777" w:rsidTr="00FC4CA2">
        <w:tc>
          <w:tcPr>
            <w:tcW w:w="4788" w:type="dxa"/>
            <w:hideMark/>
          </w:tcPr>
          <w:p w14:paraId="5430C406" w14:textId="77777777" w:rsidR="00275DDA" w:rsidRPr="004523D5" w:rsidRDefault="00275DDA">
            <w:pPr>
              <w:jc w:val="center"/>
              <w:rPr>
                <w:rFonts w:cstheme="minorHAnsi"/>
                <w:szCs w:val="20"/>
              </w:rPr>
            </w:pPr>
          </w:p>
        </w:tc>
        <w:tc>
          <w:tcPr>
            <w:tcW w:w="4788" w:type="dxa"/>
            <w:hideMark/>
          </w:tcPr>
          <w:p w14:paraId="5430C407" w14:textId="77777777" w:rsidR="00275DDA" w:rsidRPr="004523D5" w:rsidRDefault="00275DDA">
            <w:pPr>
              <w:jc w:val="center"/>
              <w:rPr>
                <w:rFonts w:cstheme="minorHAnsi"/>
                <w:szCs w:val="20"/>
              </w:rPr>
            </w:pPr>
          </w:p>
        </w:tc>
      </w:tr>
      <w:tr w:rsidR="00AA7257" w14:paraId="5430C40B" w14:textId="77777777" w:rsidTr="00FC4CA2">
        <w:tc>
          <w:tcPr>
            <w:tcW w:w="4788" w:type="dxa"/>
            <w:hideMark/>
          </w:tcPr>
          <w:p w14:paraId="5430C409" w14:textId="77777777" w:rsidR="00275DDA" w:rsidRPr="004523D5" w:rsidRDefault="00275DDA">
            <w:pPr>
              <w:jc w:val="center"/>
              <w:rPr>
                <w:rFonts w:cstheme="minorHAnsi"/>
                <w:szCs w:val="20"/>
              </w:rPr>
            </w:pPr>
          </w:p>
        </w:tc>
        <w:tc>
          <w:tcPr>
            <w:tcW w:w="4788" w:type="dxa"/>
            <w:hideMark/>
          </w:tcPr>
          <w:p w14:paraId="5430C40A" w14:textId="77777777" w:rsidR="00275DDA" w:rsidRPr="004523D5" w:rsidRDefault="00275DDA">
            <w:pPr>
              <w:jc w:val="center"/>
              <w:rPr>
                <w:rFonts w:cstheme="minorHAnsi"/>
                <w:szCs w:val="20"/>
              </w:rPr>
            </w:pPr>
          </w:p>
        </w:tc>
      </w:tr>
      <w:tr w:rsidR="00AA7257" w14:paraId="5430C40E" w14:textId="77777777" w:rsidTr="00FC4CA2">
        <w:tc>
          <w:tcPr>
            <w:tcW w:w="4788" w:type="dxa"/>
          </w:tcPr>
          <w:p w14:paraId="5430C40C" w14:textId="77777777" w:rsidR="00275DDA" w:rsidRPr="004523D5" w:rsidRDefault="00275DDA">
            <w:pPr>
              <w:jc w:val="center"/>
              <w:rPr>
                <w:rStyle w:val="AAMSKBFill-InHighlight"/>
                <w:rFonts w:cstheme="minorHAnsi"/>
              </w:rPr>
            </w:pPr>
          </w:p>
        </w:tc>
        <w:tc>
          <w:tcPr>
            <w:tcW w:w="4788" w:type="dxa"/>
          </w:tcPr>
          <w:p w14:paraId="5430C40D" w14:textId="77777777" w:rsidR="00275DDA" w:rsidRPr="004523D5" w:rsidRDefault="00275DDA">
            <w:pPr>
              <w:jc w:val="center"/>
              <w:rPr>
                <w:rStyle w:val="AAMSKBFill-InHighlight"/>
                <w:rFonts w:cstheme="minorHAnsi"/>
                <w:szCs w:val="20"/>
              </w:rPr>
            </w:pPr>
          </w:p>
        </w:tc>
      </w:tr>
    </w:tbl>
    <w:p w14:paraId="5430C40F" w14:textId="77777777" w:rsidR="00275DDA" w:rsidRPr="004523D5" w:rsidRDefault="00275DDA" w:rsidP="00FC4CA2">
      <w:pPr>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14:paraId="5430C410" w14:textId="77777777" w:rsidR="00275DDA" w:rsidRPr="004523D5" w:rsidRDefault="00275DDA"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5430C411" w14:textId="77777777" w:rsidR="00275DDA" w:rsidRPr="004523D5" w:rsidRDefault="00275DDA"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5430C412" w14:textId="77777777" w:rsidR="00275DDA" w:rsidRPr="004523D5" w:rsidRDefault="00275DDA"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5430C413" w14:textId="77777777" w:rsidR="00275DDA" w:rsidRPr="004523D5" w:rsidRDefault="00275DDA" w:rsidP="00FC4CA2">
      <w:pPr>
        <w:rPr>
          <w:rFonts w:cstheme="minorHAnsi"/>
          <w:szCs w:val="20"/>
        </w:rPr>
      </w:pPr>
      <w:r w:rsidRPr="004523D5">
        <w:rPr>
          <w:rFonts w:cstheme="minorHAnsi"/>
          <w:szCs w:val="20"/>
        </w:rPr>
        <w:t xml:space="preserve">    []  (7) 52.222-55, Minimum Wages for Contractor Workers Under Executive Order 14026 (JAN 2022).</w:t>
      </w:r>
    </w:p>
    <w:p w14:paraId="5430C414" w14:textId="77777777" w:rsidR="00275DDA" w:rsidRPr="004523D5" w:rsidRDefault="00275DDA" w:rsidP="00FC4CA2">
      <w:pPr>
        <w:rPr>
          <w:rFonts w:cstheme="minorHAnsi"/>
          <w:szCs w:val="20"/>
        </w:rPr>
      </w:pPr>
      <w:r w:rsidRPr="004523D5">
        <w:rPr>
          <w:rFonts w:cstheme="minorHAnsi"/>
          <w:szCs w:val="20"/>
        </w:rPr>
        <w:t xml:space="preserve">    []  (8) 52.222-62, Paid Sick Leave Under Executive Order 13706 (JAN 2022) (E.O. 13706).</w:t>
      </w:r>
    </w:p>
    <w:p w14:paraId="5430C415" w14:textId="77777777" w:rsidR="00275DDA" w:rsidRPr="004523D5" w:rsidRDefault="00275DDA" w:rsidP="00FC4CA2">
      <w:pPr>
        <w:rPr>
          <w:rFonts w:cstheme="minorHAnsi"/>
          <w:szCs w:val="20"/>
        </w:rPr>
      </w:pPr>
      <w:r w:rsidRPr="004523D5">
        <w:rPr>
          <w:rFonts w:cstheme="minorHAnsi"/>
          <w:szCs w:val="20"/>
        </w:rPr>
        <w:t xml:space="preserve">    []  (9) 52.226-6, Promoting Excess Food Donation to Nonprofit Organizations (JUN 2020) (42 U.S.C. 1792).</w:t>
      </w:r>
    </w:p>
    <w:p w14:paraId="5430C416" w14:textId="77777777" w:rsidR="00275DDA" w:rsidRPr="004523D5" w:rsidRDefault="00275DDA"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5430C417" w14:textId="77777777" w:rsidR="00275DDA" w:rsidRPr="004523D5" w:rsidRDefault="00275DDA"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5430C418" w14:textId="77777777" w:rsidR="00275DDA" w:rsidRPr="004523D5" w:rsidRDefault="00275DDA"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5430C419" w14:textId="77777777" w:rsidR="00275DDA" w:rsidRPr="004523D5" w:rsidRDefault="00275DDA"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w:t>
      </w:r>
      <w:r w:rsidRPr="004523D5">
        <w:rPr>
          <w:rFonts w:cstheme="minorHAnsi"/>
          <w:szCs w:val="20"/>
        </w:rPr>
        <w:lastRenderedPageBreak/>
        <w:t>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5430C41A" w14:textId="77777777" w:rsidR="00275DDA" w:rsidRPr="004523D5" w:rsidRDefault="00275DDA"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430C41B" w14:textId="77777777" w:rsidR="00275DDA" w:rsidRPr="004523D5" w:rsidRDefault="00275DDA"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5430C41C" w14:textId="77777777" w:rsidR="00275DDA" w:rsidRPr="004523D5" w:rsidRDefault="00275DDA" w:rsidP="00FC4CA2">
      <w:pPr>
        <w:rPr>
          <w:rFonts w:cstheme="minorHAnsi"/>
          <w:szCs w:val="20"/>
        </w:rPr>
      </w:pPr>
      <w:r w:rsidRPr="004523D5">
        <w:rPr>
          <w:rFonts w:cstheme="minorHAnsi"/>
          <w:szCs w:val="20"/>
        </w:rPr>
        <w:t xml:space="preserve">      (i) 52.203–13, Contractor Code of Business Ethics and Conduct (NOV 2021) (41 U.S.C. 3509).</w:t>
      </w:r>
    </w:p>
    <w:p w14:paraId="5430C41D" w14:textId="77777777" w:rsidR="00275DDA" w:rsidRPr="004523D5" w:rsidRDefault="00275DDA" w:rsidP="00FC4CA2">
      <w:pPr>
        <w:rPr>
          <w:rFonts w:cstheme="minorHAnsi"/>
          <w:szCs w:val="20"/>
        </w:rPr>
      </w:pPr>
      <w:r w:rsidRPr="004523D5">
        <w:rPr>
          <w:rFonts w:cstheme="minorHAnsi"/>
          <w:szCs w:val="20"/>
        </w:rPr>
        <w:t xml:space="preserve">      (ii) 52.203–17, Contractor Employee Whistleblower Rights (NOV 2023) (41 U.S.C. 4712).</w:t>
      </w:r>
    </w:p>
    <w:p w14:paraId="5430C41E" w14:textId="77777777" w:rsidR="00275DDA" w:rsidRPr="004523D5" w:rsidRDefault="00275DDA"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5430C41F" w14:textId="77777777" w:rsidR="00275DDA" w:rsidRPr="004523D5" w:rsidRDefault="00275DDA"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5430C420" w14:textId="77777777" w:rsidR="00275DDA" w:rsidRPr="004523D5" w:rsidRDefault="00275DDA"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5430C421" w14:textId="77777777" w:rsidR="00275DDA" w:rsidRPr="004523D5" w:rsidRDefault="00275DDA"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5430C422" w14:textId="77777777" w:rsidR="00275DDA" w:rsidRPr="004523D5" w:rsidRDefault="00275DDA"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5430C423" w14:textId="77777777" w:rsidR="00275DDA" w:rsidRPr="004523D5" w:rsidRDefault="00275DDA" w:rsidP="00FC4CA2">
      <w:pPr>
        <w:rPr>
          <w:rFonts w:cstheme="minorHAnsi"/>
          <w:szCs w:val="20"/>
        </w:rPr>
      </w:pPr>
      <w:r w:rsidRPr="004523D5">
        <w:rPr>
          <w:rFonts w:cstheme="minorHAnsi"/>
          <w:szCs w:val="20"/>
        </w:rPr>
        <w:t xml:space="preserve">        (B) Alternate I (DEC 2023) of 52.204–30.</w:t>
      </w:r>
    </w:p>
    <w:p w14:paraId="5430C424" w14:textId="77777777" w:rsidR="00275DDA" w:rsidRPr="004523D5" w:rsidRDefault="00275DDA"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5430C425" w14:textId="77777777" w:rsidR="00275DDA" w:rsidRPr="004523D5" w:rsidRDefault="00275DDA" w:rsidP="00FC4CA2">
      <w:pPr>
        <w:rPr>
          <w:rFonts w:cstheme="minorHAnsi"/>
          <w:szCs w:val="20"/>
        </w:rPr>
      </w:pPr>
      <w:r w:rsidRPr="004523D5">
        <w:rPr>
          <w:rFonts w:cstheme="minorHAnsi"/>
          <w:szCs w:val="20"/>
        </w:rPr>
        <w:t xml:space="preserve">      (ix) [Reserved]</w:t>
      </w:r>
    </w:p>
    <w:p w14:paraId="5430C426" w14:textId="77777777" w:rsidR="00275DDA" w:rsidRPr="004523D5" w:rsidRDefault="00275DDA" w:rsidP="00FC4CA2">
      <w:pPr>
        <w:rPr>
          <w:rFonts w:cstheme="minorHAnsi"/>
          <w:szCs w:val="20"/>
        </w:rPr>
      </w:pPr>
      <w:r w:rsidRPr="004523D5">
        <w:rPr>
          <w:rFonts w:cstheme="minorHAnsi"/>
          <w:szCs w:val="20"/>
        </w:rPr>
        <w:t xml:space="preserve">      (x) [Reserved]</w:t>
      </w:r>
    </w:p>
    <w:p w14:paraId="5430C427" w14:textId="77777777" w:rsidR="00275DDA" w:rsidRPr="004523D5" w:rsidRDefault="00275DDA" w:rsidP="00FC4CA2">
      <w:pPr>
        <w:rPr>
          <w:rFonts w:cstheme="minorHAnsi"/>
          <w:szCs w:val="20"/>
        </w:rPr>
      </w:pPr>
      <w:r w:rsidRPr="004523D5">
        <w:rPr>
          <w:rFonts w:cstheme="minorHAnsi"/>
          <w:szCs w:val="20"/>
        </w:rPr>
        <w:t xml:space="preserve">      (xi) 52.222–35, Equal Opportunity for Veterans (JUN 2020) (38 U.S.C. 4212).</w:t>
      </w:r>
    </w:p>
    <w:p w14:paraId="5430C428" w14:textId="77777777" w:rsidR="00275DDA" w:rsidRPr="004523D5" w:rsidRDefault="00275DDA" w:rsidP="00FC4CA2">
      <w:pPr>
        <w:rPr>
          <w:rFonts w:cstheme="minorHAnsi"/>
          <w:szCs w:val="20"/>
        </w:rPr>
      </w:pPr>
      <w:r w:rsidRPr="004523D5">
        <w:rPr>
          <w:rFonts w:cstheme="minorHAnsi"/>
          <w:szCs w:val="20"/>
        </w:rPr>
        <w:lastRenderedPageBreak/>
        <w:t xml:space="preserve">      (xii) 52.222–36, Equal Opportunity for Workers with Disabilities (JUN 2020) (29 U.S.C. 793).</w:t>
      </w:r>
    </w:p>
    <w:p w14:paraId="5430C429" w14:textId="77777777" w:rsidR="00275DDA" w:rsidRPr="004523D5" w:rsidRDefault="00275DDA" w:rsidP="00FC4CA2">
      <w:pPr>
        <w:rPr>
          <w:rFonts w:cstheme="minorHAnsi"/>
          <w:szCs w:val="20"/>
        </w:rPr>
      </w:pPr>
      <w:r w:rsidRPr="004523D5">
        <w:rPr>
          <w:rFonts w:cstheme="minorHAnsi"/>
          <w:szCs w:val="20"/>
        </w:rPr>
        <w:t xml:space="preserve">      (xiii) 52.222–37, Employment Reports on Veterans (JUN 2020) (38 U.S.C. 4212).</w:t>
      </w:r>
    </w:p>
    <w:p w14:paraId="5430C42A" w14:textId="77777777" w:rsidR="00275DDA" w:rsidRPr="004523D5" w:rsidRDefault="00275DDA"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5430C42B" w14:textId="77777777" w:rsidR="00275DDA" w:rsidRPr="004523D5" w:rsidRDefault="00275DDA" w:rsidP="00FC4CA2">
      <w:pPr>
        <w:rPr>
          <w:rFonts w:cstheme="minorHAnsi"/>
          <w:szCs w:val="20"/>
        </w:rPr>
      </w:pPr>
      <w:r w:rsidRPr="004523D5">
        <w:rPr>
          <w:rFonts w:cstheme="minorHAnsi"/>
          <w:szCs w:val="20"/>
        </w:rPr>
        <w:t xml:space="preserve">      (xv) 52.222-41, Service Contract Labor Standards (AUG 2018) (41 U.S.C. chapter 67).</w:t>
      </w:r>
    </w:p>
    <w:p w14:paraId="5430C42C" w14:textId="77777777" w:rsidR="00275DDA" w:rsidRPr="004523D5" w:rsidRDefault="00275DDA"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5430C42D" w14:textId="77777777" w:rsidR="00275DDA" w:rsidRPr="004523D5" w:rsidRDefault="00275DDA" w:rsidP="00FC4CA2">
      <w:pPr>
        <w:rPr>
          <w:rFonts w:cstheme="minorHAnsi"/>
          <w:szCs w:val="20"/>
        </w:rPr>
      </w:pPr>
      <w:r w:rsidRPr="004523D5">
        <w:rPr>
          <w:rFonts w:cstheme="minorHAnsi"/>
          <w:szCs w:val="20"/>
        </w:rPr>
        <w:t xml:space="preserve">        (B) Alternate I (MAR 2015) of 52.222-50 (22 U.S.C. chapter 78 and E.O. 13627).</w:t>
      </w:r>
    </w:p>
    <w:p w14:paraId="5430C42E" w14:textId="77777777" w:rsidR="00275DDA" w:rsidRPr="004523D5" w:rsidRDefault="00275DDA"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5430C42F" w14:textId="77777777" w:rsidR="00275DDA" w:rsidRPr="004523D5" w:rsidRDefault="00275DDA"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5430C430" w14:textId="77777777" w:rsidR="00275DDA" w:rsidRPr="004523D5" w:rsidRDefault="00275DDA" w:rsidP="00FC4CA2">
      <w:pPr>
        <w:rPr>
          <w:rFonts w:cstheme="minorHAnsi"/>
          <w:szCs w:val="20"/>
        </w:rPr>
      </w:pPr>
      <w:r w:rsidRPr="004523D5">
        <w:rPr>
          <w:rFonts w:cstheme="minorHAnsi"/>
          <w:szCs w:val="20"/>
        </w:rPr>
        <w:t xml:space="preserve">      (xix) 52.222-54, Employment Eligibility Verification (JAN 2025) (E.O. 12989).</w:t>
      </w:r>
    </w:p>
    <w:p w14:paraId="5430C431" w14:textId="77777777" w:rsidR="00275DDA" w:rsidRPr="004523D5" w:rsidRDefault="00275DDA" w:rsidP="00FC4CA2">
      <w:pPr>
        <w:rPr>
          <w:rFonts w:cstheme="minorHAnsi"/>
          <w:szCs w:val="20"/>
        </w:rPr>
      </w:pPr>
      <w:r w:rsidRPr="004523D5">
        <w:rPr>
          <w:rFonts w:cstheme="minorHAnsi"/>
          <w:szCs w:val="20"/>
        </w:rPr>
        <w:t xml:space="preserve">      (xx) 52.222-55, Minimum Wages for Contractor Workers Under Executive Order 14026 (JAN 2022).</w:t>
      </w:r>
    </w:p>
    <w:p w14:paraId="5430C432" w14:textId="77777777" w:rsidR="00275DDA" w:rsidRPr="004523D5" w:rsidRDefault="00275DDA" w:rsidP="00FC4CA2">
      <w:pPr>
        <w:rPr>
          <w:rFonts w:cstheme="minorHAnsi"/>
          <w:szCs w:val="20"/>
        </w:rPr>
      </w:pPr>
      <w:r w:rsidRPr="004523D5">
        <w:rPr>
          <w:rFonts w:cstheme="minorHAnsi"/>
          <w:szCs w:val="20"/>
        </w:rPr>
        <w:t xml:space="preserve">      (xxi) 52.222-62 Paid Sick Leave Under Executive Order 13706 (JAN 2022) (E.O. 13706).</w:t>
      </w:r>
    </w:p>
    <w:p w14:paraId="5430C433" w14:textId="77777777" w:rsidR="00275DDA" w:rsidRPr="004523D5" w:rsidRDefault="00275DDA" w:rsidP="00FC4CA2">
      <w:pPr>
        <w:rPr>
          <w:rFonts w:cstheme="minorHAnsi"/>
          <w:szCs w:val="20"/>
        </w:rPr>
      </w:pPr>
      <w:r w:rsidRPr="004523D5">
        <w:rPr>
          <w:rFonts w:cstheme="minorHAnsi"/>
          <w:szCs w:val="20"/>
        </w:rPr>
        <w:t xml:space="preserve">      (xxii)(A) 52.224-3, Privacy Training (JAN 2017) (5 U.S.C. 552a).</w:t>
      </w:r>
    </w:p>
    <w:p w14:paraId="5430C434" w14:textId="77777777" w:rsidR="00275DDA" w:rsidRPr="004523D5" w:rsidRDefault="00275DDA" w:rsidP="00FC4CA2">
      <w:pPr>
        <w:rPr>
          <w:rFonts w:cstheme="minorHAnsi"/>
          <w:szCs w:val="20"/>
        </w:rPr>
      </w:pPr>
      <w:r w:rsidRPr="004523D5">
        <w:rPr>
          <w:rFonts w:cstheme="minorHAnsi"/>
          <w:szCs w:val="20"/>
        </w:rPr>
        <w:t xml:space="preserve">        (B) Alternate I (JAN 2017) of 52.224-3.</w:t>
      </w:r>
    </w:p>
    <w:p w14:paraId="5430C435" w14:textId="77777777" w:rsidR="00275DDA" w:rsidRPr="004523D5" w:rsidRDefault="00275DDA"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5430C436" w14:textId="77777777" w:rsidR="00275DDA" w:rsidRPr="004523D5" w:rsidRDefault="00275DDA"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5430C437" w14:textId="77777777" w:rsidR="00275DDA" w:rsidRPr="004523D5" w:rsidRDefault="00275DDA"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5430C438" w14:textId="77777777" w:rsidR="00275DDA" w:rsidRPr="004523D5" w:rsidRDefault="00275DDA"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5430C439" w14:textId="77777777" w:rsidR="00275DDA" w:rsidRPr="004523D5" w:rsidRDefault="00275DDA"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5430C43A" w14:textId="77777777" w:rsidR="00275DDA" w:rsidRPr="004523D5" w:rsidRDefault="00275DDA" w:rsidP="00FC4CA2">
      <w:pPr>
        <w:rPr>
          <w:rFonts w:cstheme="minorHAnsi"/>
          <w:szCs w:val="20"/>
        </w:rPr>
      </w:pPr>
      <w:r w:rsidRPr="004523D5">
        <w:rPr>
          <w:rFonts w:cstheme="minorHAnsi"/>
          <w:szCs w:val="20"/>
        </w:rPr>
        <w:lastRenderedPageBreak/>
        <w:t xml:space="preserve">    (2) While not required, the Contractor may include in its subcontracts for commercial products and commercial services a minimal number of additional clauses necessary to satisfy its contractual obligations.</w:t>
      </w:r>
    </w:p>
    <w:p w14:paraId="5430C43B" w14:textId="77777777" w:rsidR="00275DDA" w:rsidRPr="004523D5" w:rsidRDefault="00275DDA" w:rsidP="00FC4CA2">
      <w:pPr>
        <w:jc w:val="center"/>
        <w:rPr>
          <w:rFonts w:cstheme="minorHAnsi"/>
          <w:szCs w:val="20"/>
        </w:rPr>
      </w:pPr>
      <w:r>
        <w:rPr>
          <w:rFonts w:cstheme="minorHAnsi"/>
          <w:szCs w:val="20"/>
        </w:rPr>
        <w:t>(End of Clause)</w:t>
      </w:r>
    </w:p>
    <w:p w14:paraId="5430C43C" w14:textId="77777777" w:rsidR="00275DDA" w:rsidRDefault="00275DDA">
      <w:pPr>
        <w:pStyle w:val="Heading2"/>
      </w:pPr>
      <w:bookmarkStart w:id="18" w:name="_Toc219121070"/>
      <w:r>
        <w:t>C.3 52.217-6 OPTION FOR INCREASED QUANTITY (MAR 1989)</w:t>
      </w:r>
      <w:bookmarkEnd w:id="18"/>
    </w:p>
    <w:p w14:paraId="5430C43D" w14:textId="48F5B832" w:rsidR="00275DDA" w:rsidRDefault="00275DDA">
      <w:r>
        <w:t xml:space="preserve">  The Government may increase the quantity of supplies called for in the Schedule at the unit price specified. The Contracting Officer may exercise the option by </w:t>
      </w:r>
      <w:proofErr w:type="gramStart"/>
      <w:r>
        <w:t>written</w:t>
      </w:r>
      <w:proofErr w:type="gramEnd"/>
      <w:r>
        <w:t xml:space="preserve"> notice to the Contractor within </w:t>
      </w:r>
      <w:r w:rsidR="002A5F12">
        <w:t>90 days</w:t>
      </w:r>
      <w:r>
        <w:t>.  Delivery of the added items shall continue at the same rate as the like items called for under the contract, unless the parties otherwise agree.</w:t>
      </w:r>
    </w:p>
    <w:p w14:paraId="5430C43E" w14:textId="77777777" w:rsidR="00275DDA" w:rsidRDefault="00275DDA" w:rsidP="004155CB">
      <w:pPr>
        <w:jc w:val="center"/>
      </w:pPr>
      <w:r>
        <w:t>(End of Clause)</w:t>
      </w:r>
    </w:p>
    <w:p w14:paraId="5430C43F" w14:textId="77777777" w:rsidR="00275DDA" w:rsidRDefault="00275DDA">
      <w:pPr>
        <w:pStyle w:val="Heading2"/>
      </w:pPr>
      <w:bookmarkStart w:id="19" w:name="_Toc219121071"/>
      <w:r>
        <w:t>C.4  52.240-91  SECURITY PROHIBITIONS AND EXCLUSIONS  (NOV 2025) (DEVIATION)</w:t>
      </w:r>
      <w:bookmarkEnd w:id="19"/>
    </w:p>
    <w:p w14:paraId="5430C440" w14:textId="77777777" w:rsidR="00275DDA" w:rsidRPr="002120FC" w:rsidRDefault="00275DDA"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5430C441" w14:textId="77777777" w:rsidR="00275DDA" w:rsidRPr="002120FC" w:rsidRDefault="00275DDA"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1" w:history="1">
        <w:r w:rsidRPr="00FD6F31">
          <w:rPr>
            <w:rStyle w:val="Hyperlink"/>
            <w:i/>
            <w:iCs/>
          </w:rPr>
          <w:t xml:space="preserve"> https://www.sam.gov</w:t>
        </w:r>
      </w:hyperlink>
      <w:r w:rsidRPr="002120FC">
        <w:t xml:space="preserve"> (section 1822 of Pub. L. 118-31, 41 U.S.C. 3901 note prec.).</w:t>
      </w:r>
    </w:p>
    <w:p w14:paraId="5430C442" w14:textId="77777777" w:rsidR="00275DDA" w:rsidRPr="002120FC" w:rsidRDefault="00275DDA"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5430C443" w14:textId="77777777" w:rsidR="00275DDA" w:rsidRPr="002120FC" w:rsidRDefault="00275DDA"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5430C444" w14:textId="77777777" w:rsidR="00275DDA" w:rsidRPr="002120FC" w:rsidRDefault="00275DDA" w:rsidP="002120FC">
      <w:r>
        <w:rPr>
          <w:i/>
          <w:iCs/>
        </w:rPr>
        <w:t xml:space="preserve">  </w:t>
      </w:r>
      <w:r w:rsidRPr="002120FC">
        <w:rPr>
          <w:i/>
          <w:iCs/>
        </w:rPr>
        <w:t>Covered article</w:t>
      </w:r>
      <w:r w:rsidRPr="002120FC">
        <w:t>, as defined in 41 U.S.C. 4713(k), means:</w:t>
      </w:r>
    </w:p>
    <w:p w14:paraId="5430C445" w14:textId="77777777" w:rsidR="00275DDA" w:rsidRPr="002120FC" w:rsidRDefault="00275DDA" w:rsidP="002120FC">
      <w:r>
        <w:t xml:space="preserve">    </w:t>
      </w:r>
      <w:r w:rsidRPr="002120FC">
        <w:t>(1)</w:t>
      </w:r>
      <w:r>
        <w:t xml:space="preserve"> </w:t>
      </w:r>
      <w:r w:rsidRPr="002120FC">
        <w:t>Information technology, as defined in 40 U.S.C. 11101, including cloud computing services of all types;</w:t>
      </w:r>
    </w:p>
    <w:p w14:paraId="5430C446" w14:textId="77777777" w:rsidR="00275DDA" w:rsidRPr="002120FC" w:rsidRDefault="00275DDA"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5430C447" w14:textId="77777777" w:rsidR="00275DDA" w:rsidRPr="002120FC" w:rsidRDefault="00275DDA"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5430C448" w14:textId="77777777" w:rsidR="00275DDA" w:rsidRPr="002120FC" w:rsidRDefault="00275DDA" w:rsidP="002120FC">
      <w:r>
        <w:t xml:space="preserve">    </w:t>
      </w:r>
      <w:r w:rsidRPr="002120FC">
        <w:t>(4)</w:t>
      </w:r>
      <w:r>
        <w:t xml:space="preserve"> </w:t>
      </w:r>
      <w:r w:rsidRPr="002120FC">
        <w:t>Hardware, systems, devices, software, or services that include embedded or incidental information technology.</w:t>
      </w:r>
    </w:p>
    <w:p w14:paraId="5430C449" w14:textId="77777777" w:rsidR="00275DDA" w:rsidRPr="002120FC" w:rsidRDefault="00275DDA" w:rsidP="002120FC">
      <w:r>
        <w:rPr>
          <w:i/>
          <w:iCs/>
        </w:rPr>
        <w:t xml:space="preserve">  </w:t>
      </w:r>
      <w:r w:rsidRPr="002120FC">
        <w:rPr>
          <w:i/>
          <w:iCs/>
        </w:rPr>
        <w:t>Covered foreign country</w:t>
      </w:r>
      <w:r>
        <w:t xml:space="preserve"> </w:t>
      </w:r>
      <w:r w:rsidRPr="002120FC">
        <w:t>means The People’s Republic of China.</w:t>
      </w:r>
    </w:p>
    <w:p w14:paraId="5430C44A" w14:textId="77777777" w:rsidR="00275DDA" w:rsidRPr="002120FC" w:rsidRDefault="00275DDA" w:rsidP="002120FC">
      <w:r>
        <w:rPr>
          <w:i/>
          <w:iCs/>
        </w:rPr>
        <w:t xml:space="preserve">  </w:t>
      </w:r>
      <w:r w:rsidRPr="002120FC">
        <w:rPr>
          <w:i/>
          <w:iCs/>
        </w:rPr>
        <w:t>Covered telecommunications equipment or services</w:t>
      </w:r>
      <w:r>
        <w:t xml:space="preserve"> </w:t>
      </w:r>
      <w:r w:rsidRPr="002120FC">
        <w:t>means—</w:t>
      </w:r>
    </w:p>
    <w:p w14:paraId="5430C44B" w14:textId="77777777" w:rsidR="00275DDA" w:rsidRPr="002120FC" w:rsidRDefault="00275DDA" w:rsidP="002120FC">
      <w:r>
        <w:lastRenderedPageBreak/>
        <w:t xml:space="preserve">    </w:t>
      </w:r>
      <w:r w:rsidRPr="002120FC">
        <w:t>(1)</w:t>
      </w:r>
      <w:r>
        <w:t xml:space="preserve"> </w:t>
      </w:r>
      <w:r w:rsidRPr="002120FC">
        <w:t>Telecommunications equipment produced by Huawei Technologies Company or ZTE Corporation (or any subsidiary or affiliate of such entities);</w:t>
      </w:r>
    </w:p>
    <w:p w14:paraId="5430C44C" w14:textId="77777777" w:rsidR="00275DDA" w:rsidRPr="002120FC" w:rsidRDefault="00275DDA"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5430C44D" w14:textId="77777777" w:rsidR="00275DDA" w:rsidRPr="002120FC" w:rsidRDefault="00275DDA" w:rsidP="002120FC">
      <w:r>
        <w:t xml:space="preserve">    </w:t>
      </w:r>
      <w:r w:rsidRPr="002120FC">
        <w:t>(3)</w:t>
      </w:r>
      <w:r>
        <w:t xml:space="preserve"> </w:t>
      </w:r>
      <w:r w:rsidRPr="002120FC">
        <w:t>Telecommunications or video surveillance services provided by such entities or using such equipment; or</w:t>
      </w:r>
    </w:p>
    <w:p w14:paraId="5430C44E" w14:textId="77777777" w:rsidR="00275DDA" w:rsidRPr="002120FC" w:rsidRDefault="00275DDA"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430C44F" w14:textId="77777777" w:rsidR="00275DDA" w:rsidRPr="002120FC" w:rsidRDefault="00275DDA" w:rsidP="002120FC">
      <w:r>
        <w:rPr>
          <w:i/>
          <w:iCs/>
        </w:rPr>
        <w:t xml:space="preserve">  </w:t>
      </w:r>
      <w:r w:rsidRPr="002120FC">
        <w:rPr>
          <w:i/>
          <w:iCs/>
        </w:rPr>
        <w:t>Critical technology</w:t>
      </w:r>
      <w:r>
        <w:t xml:space="preserve"> </w:t>
      </w:r>
      <w:r w:rsidRPr="002120FC">
        <w:t>means—</w:t>
      </w:r>
    </w:p>
    <w:p w14:paraId="5430C450" w14:textId="77777777" w:rsidR="00275DDA" w:rsidRPr="002120FC" w:rsidRDefault="00275DDA"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5430C451" w14:textId="77777777" w:rsidR="00275DDA" w:rsidRPr="002120FC" w:rsidRDefault="00275DDA"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5430C452" w14:textId="77777777" w:rsidR="00275DDA" w:rsidRPr="002120FC" w:rsidRDefault="00275DDA"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5430C453" w14:textId="77777777" w:rsidR="00275DDA" w:rsidRPr="002120FC" w:rsidRDefault="00275DDA" w:rsidP="002120FC">
      <w:r>
        <w:t xml:space="preserve">      </w:t>
      </w:r>
      <w:r w:rsidRPr="002120FC">
        <w:t>(ii)</w:t>
      </w:r>
      <w:r>
        <w:t xml:space="preserve"> </w:t>
      </w:r>
      <w:r w:rsidRPr="002120FC">
        <w:t>For reasons relating to regional stability or surreptitious listening;</w:t>
      </w:r>
    </w:p>
    <w:p w14:paraId="5430C454" w14:textId="77777777" w:rsidR="00275DDA" w:rsidRPr="002120FC" w:rsidRDefault="00275DDA"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5430C455" w14:textId="77777777" w:rsidR="00275DDA" w:rsidRPr="002120FC" w:rsidRDefault="00275DDA"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5430C456" w14:textId="77777777" w:rsidR="00275DDA" w:rsidRPr="002120FC" w:rsidRDefault="00275DDA"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5430C457" w14:textId="77777777" w:rsidR="00275DDA" w:rsidRPr="002120FC" w:rsidRDefault="00275DDA" w:rsidP="002120FC">
      <w:r>
        <w:t xml:space="preserve">    </w:t>
      </w:r>
      <w:r w:rsidRPr="002120FC">
        <w:t>(6)</w:t>
      </w:r>
      <w:r>
        <w:t xml:space="preserve"> </w:t>
      </w:r>
      <w:r w:rsidRPr="002120FC">
        <w:t>Emerging and foundational technologies controlled pursuant to section 1758 of the Export Control Reform Act of 2018 (50 U.S.C. 4817).</w:t>
      </w:r>
    </w:p>
    <w:p w14:paraId="5430C458" w14:textId="77777777" w:rsidR="00275DDA" w:rsidRPr="002120FC" w:rsidRDefault="00275DDA"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5430C459" w14:textId="77777777" w:rsidR="00275DDA" w:rsidRPr="002120FC" w:rsidRDefault="00275DDA" w:rsidP="002120FC">
      <w:r>
        <w:rPr>
          <w:i/>
          <w:iCs/>
        </w:rPr>
        <w:t xml:space="preserve">  </w:t>
      </w:r>
      <w:r w:rsidRPr="002120FC">
        <w:rPr>
          <w:i/>
          <w:iCs/>
        </w:rPr>
        <w:t>FASCSA order</w:t>
      </w:r>
      <w:r>
        <w:t xml:space="preserve"> </w:t>
      </w:r>
      <w:r w:rsidRPr="002120FC">
        <w:t xml:space="preserve">means any of the following orders issued under the Federal Acquisition Supply Chain Security Act (FASCSA) requiring removing covered articles from executive agency </w:t>
      </w:r>
      <w:r w:rsidRPr="002120FC">
        <w:lastRenderedPageBreak/>
        <w:t>information systems or excluding one or more named sources or named covered articles from executive agency procurement actions, as described in 41 CFR 201-1.303(d) and (e):</w:t>
      </w:r>
    </w:p>
    <w:p w14:paraId="5430C45A" w14:textId="77777777" w:rsidR="00275DDA" w:rsidRPr="002120FC" w:rsidRDefault="00275DDA"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5430C45B" w14:textId="77777777" w:rsidR="00275DDA" w:rsidRPr="002120FC" w:rsidRDefault="00275DDA"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5430C45C" w14:textId="77777777" w:rsidR="00275DDA" w:rsidRPr="002120FC" w:rsidRDefault="00275DDA"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5430C45D" w14:textId="77777777" w:rsidR="00275DDA" w:rsidRPr="002120FC" w:rsidRDefault="00275DDA" w:rsidP="002120FC">
      <w:r>
        <w:rPr>
          <w:i/>
          <w:iCs/>
        </w:rPr>
        <w:t xml:space="preserve">  </w:t>
      </w:r>
      <w:r w:rsidRPr="002120FC">
        <w:rPr>
          <w:i/>
          <w:iCs/>
        </w:rPr>
        <w:t>Information technology</w:t>
      </w:r>
      <w:r w:rsidRPr="002120FC">
        <w:t>, as defined in 40 U.S.C. 11101(6)—</w:t>
      </w:r>
    </w:p>
    <w:p w14:paraId="5430C45E" w14:textId="77777777" w:rsidR="00275DDA" w:rsidRPr="002120FC" w:rsidRDefault="00275DDA"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5430C45F" w14:textId="77777777" w:rsidR="00275DDA" w:rsidRPr="002120FC" w:rsidRDefault="00275DDA" w:rsidP="002120FC">
      <w:r>
        <w:t xml:space="preserve">      </w:t>
      </w:r>
      <w:r w:rsidRPr="002120FC">
        <w:t>(i)</w:t>
      </w:r>
      <w:r>
        <w:t xml:space="preserve"> </w:t>
      </w:r>
      <w:r w:rsidRPr="002120FC">
        <w:t>Of that equipment; or</w:t>
      </w:r>
    </w:p>
    <w:p w14:paraId="5430C460" w14:textId="77777777" w:rsidR="00275DDA" w:rsidRPr="002120FC" w:rsidRDefault="00275DDA" w:rsidP="002120FC">
      <w:r>
        <w:t xml:space="preserve">      </w:t>
      </w:r>
      <w:r w:rsidRPr="002120FC">
        <w:t>(ii)</w:t>
      </w:r>
      <w:r>
        <w:t xml:space="preserve"> </w:t>
      </w:r>
      <w:r w:rsidRPr="002120FC">
        <w:t>Of that equipment to a significant extent in the performance of a service or the furnishing of a product;</w:t>
      </w:r>
    </w:p>
    <w:p w14:paraId="5430C461" w14:textId="77777777" w:rsidR="00275DDA" w:rsidRPr="002120FC" w:rsidRDefault="00275DDA"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430C462" w14:textId="77777777" w:rsidR="00275DDA" w:rsidRPr="002120FC" w:rsidRDefault="00275DDA" w:rsidP="002120FC">
      <w:r>
        <w:t xml:space="preserve">    </w:t>
      </w:r>
      <w:r w:rsidRPr="002120FC">
        <w:t>(3)</w:t>
      </w:r>
      <w:r>
        <w:t xml:space="preserve"> </w:t>
      </w:r>
      <w:r w:rsidRPr="002120FC">
        <w:t>Does not include any equipment acquired by a Federal contractor incidental to a Federal contract.</w:t>
      </w:r>
    </w:p>
    <w:p w14:paraId="5430C463" w14:textId="77777777" w:rsidR="00275DDA" w:rsidRPr="002120FC" w:rsidRDefault="00275DDA" w:rsidP="002120FC">
      <w:r>
        <w:rPr>
          <w:i/>
          <w:iCs/>
        </w:rPr>
        <w:t xml:space="preserve">  </w:t>
      </w:r>
      <w:r w:rsidRPr="002120FC">
        <w:rPr>
          <w:i/>
          <w:iCs/>
        </w:rPr>
        <w:t>Intelligence community</w:t>
      </w:r>
      <w:r w:rsidRPr="002120FC">
        <w:t>, as defined by 50 U.S.C. 3003(4), means the following—</w:t>
      </w:r>
    </w:p>
    <w:p w14:paraId="5430C464" w14:textId="77777777" w:rsidR="00275DDA" w:rsidRPr="002120FC" w:rsidRDefault="00275DDA" w:rsidP="002120FC">
      <w:r>
        <w:t xml:space="preserve">    </w:t>
      </w:r>
      <w:r w:rsidRPr="002120FC">
        <w:t>(1)</w:t>
      </w:r>
      <w:r>
        <w:t xml:space="preserve"> </w:t>
      </w:r>
      <w:r w:rsidRPr="002120FC">
        <w:t>The Office of the Director of National Intelligence;</w:t>
      </w:r>
    </w:p>
    <w:p w14:paraId="5430C465" w14:textId="77777777" w:rsidR="00275DDA" w:rsidRPr="002120FC" w:rsidRDefault="00275DDA" w:rsidP="002120FC">
      <w:r>
        <w:t xml:space="preserve">    </w:t>
      </w:r>
      <w:r w:rsidRPr="002120FC">
        <w:t>(2)</w:t>
      </w:r>
      <w:r>
        <w:t xml:space="preserve"> </w:t>
      </w:r>
      <w:r w:rsidRPr="002120FC">
        <w:t>The Central Intelligence Agency;</w:t>
      </w:r>
    </w:p>
    <w:p w14:paraId="5430C466" w14:textId="77777777" w:rsidR="00275DDA" w:rsidRPr="002120FC" w:rsidRDefault="00275DDA" w:rsidP="002120FC">
      <w:r>
        <w:t xml:space="preserve">    </w:t>
      </w:r>
      <w:r w:rsidRPr="002120FC">
        <w:t>(3)</w:t>
      </w:r>
      <w:r>
        <w:t xml:space="preserve"> </w:t>
      </w:r>
      <w:r w:rsidRPr="002120FC">
        <w:t>The National Security Agency;</w:t>
      </w:r>
    </w:p>
    <w:p w14:paraId="5430C467" w14:textId="77777777" w:rsidR="00275DDA" w:rsidRPr="002120FC" w:rsidRDefault="00275DDA" w:rsidP="002120FC">
      <w:r>
        <w:t xml:space="preserve">    </w:t>
      </w:r>
      <w:r w:rsidRPr="002120FC">
        <w:t>(4)</w:t>
      </w:r>
      <w:r>
        <w:t xml:space="preserve"> </w:t>
      </w:r>
      <w:r w:rsidRPr="002120FC">
        <w:t>The Defense Intelligence Agency;</w:t>
      </w:r>
    </w:p>
    <w:p w14:paraId="5430C468" w14:textId="77777777" w:rsidR="00275DDA" w:rsidRPr="002120FC" w:rsidRDefault="00275DDA" w:rsidP="002120FC">
      <w:r>
        <w:t xml:space="preserve">    </w:t>
      </w:r>
      <w:r w:rsidRPr="002120FC">
        <w:t>(5)</w:t>
      </w:r>
      <w:r>
        <w:t xml:space="preserve"> </w:t>
      </w:r>
      <w:r w:rsidRPr="002120FC">
        <w:t>The National Geospatial-Intelligence Agency;</w:t>
      </w:r>
    </w:p>
    <w:p w14:paraId="5430C469" w14:textId="77777777" w:rsidR="00275DDA" w:rsidRPr="002120FC" w:rsidRDefault="00275DDA" w:rsidP="002120FC">
      <w:r>
        <w:t xml:space="preserve">    </w:t>
      </w:r>
      <w:r w:rsidRPr="002120FC">
        <w:t>(6)</w:t>
      </w:r>
      <w:r>
        <w:t xml:space="preserve"> </w:t>
      </w:r>
      <w:r w:rsidRPr="002120FC">
        <w:t>The National Reconnaissance Office;</w:t>
      </w:r>
    </w:p>
    <w:p w14:paraId="5430C46A" w14:textId="77777777" w:rsidR="00275DDA" w:rsidRPr="002120FC" w:rsidRDefault="00275DDA" w:rsidP="002120FC">
      <w:r>
        <w:lastRenderedPageBreak/>
        <w:t xml:space="preserve">    </w:t>
      </w:r>
      <w:r w:rsidRPr="002120FC">
        <w:t>(7)</w:t>
      </w:r>
      <w:r>
        <w:t xml:space="preserve"> </w:t>
      </w:r>
      <w:r w:rsidRPr="002120FC">
        <w:t>Other offices within the Department of Defense for the collection of specialized national intelligence through reconnaissance programs;</w:t>
      </w:r>
    </w:p>
    <w:p w14:paraId="5430C46B" w14:textId="77777777" w:rsidR="00275DDA" w:rsidRPr="002120FC" w:rsidRDefault="00275DDA"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5430C46C" w14:textId="77777777" w:rsidR="00275DDA" w:rsidRPr="002120FC" w:rsidRDefault="00275DDA" w:rsidP="002120FC">
      <w:r>
        <w:t xml:space="preserve">    </w:t>
      </w:r>
      <w:r w:rsidRPr="002120FC">
        <w:t>(9)</w:t>
      </w:r>
      <w:r>
        <w:t xml:space="preserve"> </w:t>
      </w:r>
      <w:r w:rsidRPr="002120FC">
        <w:t>The Bureau of Intelligence and Research of the Department of State;</w:t>
      </w:r>
    </w:p>
    <w:p w14:paraId="5430C46D" w14:textId="77777777" w:rsidR="00275DDA" w:rsidRPr="002120FC" w:rsidRDefault="00275DDA" w:rsidP="002120FC">
      <w:r>
        <w:t xml:space="preserve">    </w:t>
      </w:r>
      <w:r w:rsidRPr="002120FC">
        <w:t>(10)</w:t>
      </w:r>
      <w:r>
        <w:t xml:space="preserve"> </w:t>
      </w:r>
      <w:r w:rsidRPr="002120FC">
        <w:t>The Office of Intelligence and Analysis of the Department of the Treasury;</w:t>
      </w:r>
    </w:p>
    <w:p w14:paraId="5430C46E" w14:textId="77777777" w:rsidR="00275DDA" w:rsidRPr="002120FC" w:rsidRDefault="00275DDA" w:rsidP="002120FC">
      <w:r>
        <w:t xml:space="preserve">    </w:t>
      </w:r>
      <w:r w:rsidRPr="002120FC">
        <w:t>(11)</w:t>
      </w:r>
      <w:r>
        <w:t xml:space="preserve"> </w:t>
      </w:r>
      <w:r w:rsidRPr="002120FC">
        <w:t>The Office of Intelligence and Analysis of the Department of Homeland Security; or</w:t>
      </w:r>
    </w:p>
    <w:p w14:paraId="5430C46F" w14:textId="77777777" w:rsidR="00275DDA" w:rsidRPr="002120FC" w:rsidRDefault="00275DDA"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5430C470" w14:textId="77777777" w:rsidR="00275DDA" w:rsidRPr="002120FC" w:rsidRDefault="00275DDA"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5430C471" w14:textId="77777777" w:rsidR="00275DDA" w:rsidRPr="002120FC" w:rsidRDefault="00275DDA" w:rsidP="002120FC">
      <w:r>
        <w:rPr>
          <w:i/>
          <w:iCs/>
        </w:rPr>
        <w:t xml:space="preserve">  </w:t>
      </w:r>
      <w:r w:rsidRPr="002120FC">
        <w:rPr>
          <w:i/>
          <w:iCs/>
        </w:rPr>
        <w:t>Kaspersky Lab-covered article</w:t>
      </w:r>
      <w:r>
        <w:t xml:space="preserve"> </w:t>
      </w:r>
      <w:r w:rsidRPr="002120FC">
        <w:t>means any hardware, software, or service that—</w:t>
      </w:r>
    </w:p>
    <w:p w14:paraId="5430C472" w14:textId="77777777" w:rsidR="00275DDA" w:rsidRPr="002120FC" w:rsidRDefault="00275DDA" w:rsidP="002120FC">
      <w:r>
        <w:t xml:space="preserve">    </w:t>
      </w:r>
      <w:r w:rsidRPr="002120FC">
        <w:t>(1) Is developed or provided by a Kaspersky Lab-covered entity;</w:t>
      </w:r>
    </w:p>
    <w:p w14:paraId="5430C473" w14:textId="77777777" w:rsidR="00275DDA" w:rsidRPr="002120FC" w:rsidRDefault="00275DDA" w:rsidP="002120FC">
      <w:r>
        <w:t xml:space="preserve">    </w:t>
      </w:r>
      <w:r w:rsidRPr="002120FC">
        <w:t>(2)</w:t>
      </w:r>
      <w:r>
        <w:t xml:space="preserve"> </w:t>
      </w:r>
      <w:r w:rsidRPr="002120FC">
        <w:t>Includes any hardware, software, or service developed or provided in whole or in part by a Kaspersky Lab-covered entity; or</w:t>
      </w:r>
    </w:p>
    <w:p w14:paraId="5430C474" w14:textId="77777777" w:rsidR="00275DDA" w:rsidRPr="002120FC" w:rsidRDefault="00275DDA" w:rsidP="002120FC">
      <w:r>
        <w:t xml:space="preserve">    </w:t>
      </w:r>
      <w:r w:rsidRPr="002120FC">
        <w:t>(3)</w:t>
      </w:r>
      <w:r>
        <w:t xml:space="preserve"> </w:t>
      </w:r>
      <w:r w:rsidRPr="002120FC">
        <w:t>Contains components using any hardware or software developed in whole or in part by a Kaspersky Lab-covered entity.</w:t>
      </w:r>
    </w:p>
    <w:p w14:paraId="5430C475" w14:textId="77777777" w:rsidR="00275DDA" w:rsidRPr="002120FC" w:rsidRDefault="00275DDA" w:rsidP="002120FC">
      <w:r>
        <w:rPr>
          <w:i/>
          <w:iCs/>
        </w:rPr>
        <w:t xml:space="preserve">  </w:t>
      </w:r>
      <w:r w:rsidRPr="002120FC">
        <w:rPr>
          <w:i/>
          <w:iCs/>
        </w:rPr>
        <w:t>Kaspersky Lab-covered entity</w:t>
      </w:r>
      <w:r>
        <w:t xml:space="preserve"> </w:t>
      </w:r>
      <w:r w:rsidRPr="002120FC">
        <w:t>means—</w:t>
      </w:r>
    </w:p>
    <w:p w14:paraId="5430C476" w14:textId="77777777" w:rsidR="00275DDA" w:rsidRPr="002120FC" w:rsidRDefault="00275DDA" w:rsidP="002120FC">
      <w:r>
        <w:t xml:space="preserve">    </w:t>
      </w:r>
      <w:r w:rsidRPr="002120FC">
        <w:t>(1)</w:t>
      </w:r>
      <w:r>
        <w:t xml:space="preserve"> </w:t>
      </w:r>
      <w:r w:rsidRPr="002120FC">
        <w:t>Kaspersky Lab;</w:t>
      </w:r>
    </w:p>
    <w:p w14:paraId="5430C477" w14:textId="77777777" w:rsidR="00275DDA" w:rsidRPr="002120FC" w:rsidRDefault="00275DDA" w:rsidP="002120FC">
      <w:r>
        <w:t xml:space="preserve">    </w:t>
      </w:r>
      <w:r w:rsidRPr="002120FC">
        <w:t>(2)</w:t>
      </w:r>
      <w:r>
        <w:t xml:space="preserve"> </w:t>
      </w:r>
      <w:r w:rsidRPr="002120FC">
        <w:t>Any successor entity to Kaspersky Lab, including any change in name, e.g., “Kaspersky”;</w:t>
      </w:r>
    </w:p>
    <w:p w14:paraId="5430C478" w14:textId="77777777" w:rsidR="00275DDA" w:rsidRPr="002120FC" w:rsidRDefault="00275DDA" w:rsidP="002120FC">
      <w:r>
        <w:t xml:space="preserve">    </w:t>
      </w:r>
      <w:r w:rsidRPr="002120FC">
        <w:t>(3)</w:t>
      </w:r>
      <w:r>
        <w:t xml:space="preserve"> </w:t>
      </w:r>
      <w:r w:rsidRPr="002120FC">
        <w:t>Any entity that controls, is controlled by, or is under common control with Kaspersky Lab; or</w:t>
      </w:r>
    </w:p>
    <w:p w14:paraId="5430C479" w14:textId="77777777" w:rsidR="00275DDA" w:rsidRPr="002120FC" w:rsidRDefault="00275DDA" w:rsidP="002120FC">
      <w:r>
        <w:t xml:space="preserve">    </w:t>
      </w:r>
      <w:r w:rsidRPr="002120FC">
        <w:t>(4)</w:t>
      </w:r>
      <w:r>
        <w:t xml:space="preserve"> </w:t>
      </w:r>
      <w:r w:rsidRPr="002120FC">
        <w:t>Any entity of which Kaspersky Lab has a majority ownership.</w:t>
      </w:r>
    </w:p>
    <w:p w14:paraId="5430C47A" w14:textId="77777777" w:rsidR="00275DDA" w:rsidRPr="002120FC" w:rsidRDefault="00275DDA"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5430C47B" w14:textId="77777777" w:rsidR="00275DDA" w:rsidRPr="002120FC" w:rsidRDefault="00275DDA" w:rsidP="002120FC">
      <w:r>
        <w:t xml:space="preserve">    </w:t>
      </w:r>
      <w:r w:rsidRPr="002120FC">
        <w:t>(1)</w:t>
      </w:r>
      <w:r>
        <w:t xml:space="preserve"> </w:t>
      </w:r>
      <w:r w:rsidRPr="002120FC">
        <w:t xml:space="preserve">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w:t>
      </w:r>
      <w:r w:rsidRPr="002120FC">
        <w:lastRenderedPageBreak/>
        <w:t>to be used for routine administrative and business applications (including payroll, finance, logistics, and personnel management applications); or</w:t>
      </w:r>
    </w:p>
    <w:p w14:paraId="5430C47C" w14:textId="77777777" w:rsidR="00275DDA" w:rsidRPr="002120FC" w:rsidRDefault="00275DDA"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5430C47D" w14:textId="77777777" w:rsidR="00275DDA" w:rsidRPr="002120FC" w:rsidRDefault="00275DDA"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5430C47E" w14:textId="77777777" w:rsidR="00275DDA" w:rsidRPr="002120FC" w:rsidRDefault="00275DDA"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5430C47F" w14:textId="77777777" w:rsidR="00275DDA" w:rsidRPr="002120FC" w:rsidRDefault="00275DDA"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5430C480" w14:textId="77777777" w:rsidR="00275DDA" w:rsidRPr="002120FC" w:rsidRDefault="00275DDA" w:rsidP="002120FC">
      <w:r>
        <w:rPr>
          <w:i/>
          <w:iCs/>
        </w:rPr>
        <w:t xml:space="preserve">  </w:t>
      </w:r>
      <w:r w:rsidRPr="002120FC">
        <w:rPr>
          <w:i/>
          <w:iCs/>
        </w:rPr>
        <w:t>Source</w:t>
      </w:r>
      <w:r>
        <w:t xml:space="preserve"> </w:t>
      </w:r>
      <w:r w:rsidRPr="002120FC">
        <w:t>means a non-Federal supplier, or potential supplier, of products or services, at any tier.</w:t>
      </w:r>
    </w:p>
    <w:p w14:paraId="5430C481" w14:textId="77777777" w:rsidR="00275DDA" w:rsidRPr="002120FC" w:rsidRDefault="00275DDA"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5430C482" w14:textId="77777777" w:rsidR="00275DDA" w:rsidRPr="002120FC" w:rsidRDefault="00275DDA"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5430C483" w14:textId="77777777" w:rsidR="00275DDA" w:rsidRPr="002120FC" w:rsidRDefault="00275DDA"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5430C484" w14:textId="77777777" w:rsidR="00275DDA" w:rsidRPr="002120FC" w:rsidRDefault="00275DDA"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5430C485" w14:textId="77777777" w:rsidR="00275DDA" w:rsidRPr="002120FC" w:rsidRDefault="00275DDA"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5430C486" w14:textId="77777777" w:rsidR="00275DDA" w:rsidRPr="002120FC" w:rsidRDefault="00275DDA"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5430C487" w14:textId="77777777" w:rsidR="00275DDA" w:rsidRPr="002120FC" w:rsidRDefault="00275DDA" w:rsidP="002120FC">
      <w:r>
        <w:t xml:space="preserve">    </w:t>
      </w:r>
      <w:r w:rsidRPr="002120FC">
        <w:t>(2)</w:t>
      </w:r>
      <w:r>
        <w:t xml:space="preserve"> </w:t>
      </w:r>
      <w:r w:rsidRPr="002120FC">
        <w:t>A Kaspersky Lab-covered article (Section 1634 of Division A of the National Defense Authorization Act for Fiscal Year 2018 (Pub. L. 115-91));</w:t>
      </w:r>
    </w:p>
    <w:p w14:paraId="5430C488" w14:textId="77777777" w:rsidR="00275DDA" w:rsidRPr="002120FC" w:rsidRDefault="00275DDA"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5430C489" w14:textId="77777777" w:rsidR="00275DDA" w:rsidRPr="002120FC" w:rsidRDefault="00275DDA" w:rsidP="002120FC">
      <w:r>
        <w:lastRenderedPageBreak/>
        <w:t xml:space="preserve">      </w:t>
      </w:r>
      <w:r w:rsidRPr="002120FC">
        <w:t>(i)</w:t>
      </w:r>
      <w:r>
        <w:t xml:space="preserve"> </w:t>
      </w:r>
      <w:r w:rsidRPr="002120FC">
        <w:t>A service that connects to the facilities of a third-party, such as backhaul, roaming, or interconnection arrangements; or</w:t>
      </w:r>
    </w:p>
    <w:p w14:paraId="5430C48A" w14:textId="77777777" w:rsidR="00275DDA" w:rsidRPr="002120FC" w:rsidRDefault="00275DDA"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5430C48B" w14:textId="77777777" w:rsidR="00275DDA" w:rsidRPr="002120FC" w:rsidRDefault="00275DDA" w:rsidP="002120FC">
      <w:r>
        <w:t xml:space="preserve">  </w:t>
      </w:r>
      <w:r w:rsidRPr="002120FC">
        <w:t>(c)</w:t>
      </w:r>
      <w:r>
        <w:t xml:space="preserve"> </w:t>
      </w:r>
      <w:r w:rsidRPr="002120FC">
        <w:t>Prohibition on unmanned aircraft systems manufactured or assembled by American Security Drone Act—covered foreign entities.</w:t>
      </w:r>
    </w:p>
    <w:p w14:paraId="5430C48C" w14:textId="77777777" w:rsidR="00275DDA" w:rsidRPr="002120FC" w:rsidRDefault="00275DDA" w:rsidP="002120FC">
      <w:r>
        <w:t xml:space="preserve">    </w:t>
      </w:r>
      <w:r w:rsidRPr="002120FC">
        <w:t>(1)</w:t>
      </w:r>
      <w:r>
        <w:t xml:space="preserve"> </w:t>
      </w:r>
      <w:r w:rsidRPr="002120FC">
        <w:t>Prohibition. The Contractor is prohibited from—</w:t>
      </w:r>
    </w:p>
    <w:p w14:paraId="5430C48D" w14:textId="77777777" w:rsidR="00275DDA" w:rsidRPr="002120FC" w:rsidRDefault="00275DDA"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5430C48E" w14:textId="77777777" w:rsidR="00275DDA" w:rsidRPr="002120FC" w:rsidRDefault="00275DDA"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5430C48F" w14:textId="77777777" w:rsidR="00275DDA" w:rsidRPr="002120FC" w:rsidRDefault="00275DDA"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5430C490" w14:textId="77777777" w:rsidR="00275DDA" w:rsidRPr="002120FC" w:rsidRDefault="00275DDA"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5430C491" w14:textId="77777777" w:rsidR="00275DDA" w:rsidRPr="002120FC" w:rsidRDefault="00275DDA"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5430C492" w14:textId="77777777" w:rsidR="00275DDA" w:rsidRPr="002120FC" w:rsidRDefault="00275DDA"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5430C493" w14:textId="77777777" w:rsidR="00275DDA" w:rsidRPr="002120FC" w:rsidRDefault="00275DDA" w:rsidP="002120FC">
      <w:r>
        <w:t xml:space="preserve">    </w:t>
      </w:r>
      <w:r w:rsidRPr="002120FC">
        <w:t>(1)</w:t>
      </w:r>
      <w:r>
        <w:t xml:space="preserve"> </w:t>
      </w:r>
      <w:r w:rsidRPr="002120FC">
        <w:rPr>
          <w:i/>
          <w:iCs/>
        </w:rPr>
        <w:t>Certain telecommunications and video surveillance equipment, systems, or services</w:t>
      </w:r>
      <w:r w:rsidRPr="002120FC">
        <w:t>.</w:t>
      </w:r>
    </w:p>
    <w:p w14:paraId="5430C494" w14:textId="77777777" w:rsidR="00275DDA" w:rsidRPr="002120FC" w:rsidRDefault="00275DDA"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5430C495" w14:textId="77777777" w:rsidR="00275DDA" w:rsidRPr="002120FC" w:rsidRDefault="00275DDA"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5430C496" w14:textId="77777777" w:rsidR="00275DDA" w:rsidRPr="002120FC" w:rsidRDefault="00275DDA" w:rsidP="002120FC">
      <w:r>
        <w:lastRenderedPageBreak/>
        <w:t xml:space="preserve">        </w:t>
      </w:r>
      <w:r w:rsidRPr="002120FC">
        <w:t>(A)</w:t>
      </w:r>
      <w:r>
        <w:t xml:space="preserve"> </w:t>
      </w:r>
      <w:r w:rsidRPr="002120FC">
        <w:t>A service that connects to the facilities of a third party, such as backhaul, roaming, or interconnection arrangements; or</w:t>
      </w:r>
    </w:p>
    <w:p w14:paraId="5430C497" w14:textId="77777777" w:rsidR="00275DDA" w:rsidRPr="002120FC" w:rsidRDefault="00275DDA"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5430C498" w14:textId="77777777" w:rsidR="00275DDA" w:rsidRPr="002120FC" w:rsidRDefault="00275DDA" w:rsidP="002120FC">
      <w:r>
        <w:t xml:space="preserve">    </w:t>
      </w:r>
      <w:r w:rsidRPr="002120FC">
        <w:t>(2)</w:t>
      </w:r>
      <w:r>
        <w:t xml:space="preserve"> </w:t>
      </w:r>
      <w:r w:rsidRPr="002120FC">
        <w:rPr>
          <w:i/>
          <w:iCs/>
        </w:rPr>
        <w:t>Office of Foreign Assets Control Restrictions</w:t>
      </w:r>
      <w:r w:rsidRPr="002120FC">
        <w:t>.</w:t>
      </w:r>
    </w:p>
    <w:p w14:paraId="5430C499" w14:textId="77777777" w:rsidR="00275DDA" w:rsidRPr="002120FC" w:rsidRDefault="00275DDA"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5430C49A" w14:textId="77777777" w:rsidR="00275DDA" w:rsidRPr="002120FC" w:rsidRDefault="00275DDA"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5430C49B" w14:textId="77777777" w:rsidR="00275DDA" w:rsidRPr="002120FC" w:rsidRDefault="00275DDA"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2" w:history="1">
        <w:r w:rsidRPr="00780421">
          <w:rPr>
            <w:rStyle w:val="Hyperlink"/>
            <w:i/>
            <w:iCs/>
          </w:rPr>
          <w:t>https://home.treasury.gov/policy-issues/financial-sanctions/specially-designated-nationals-and-blocked-persons-list-sdn-human-readable-lists</w:t>
        </w:r>
      </w:hyperlink>
      <w:r w:rsidRPr="002120FC">
        <w:t>.</w:t>
      </w:r>
    </w:p>
    <w:p w14:paraId="5430C49C" w14:textId="77777777" w:rsidR="00275DDA" w:rsidRPr="002120FC" w:rsidRDefault="00275DDA"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3" w:history="1">
        <w:r w:rsidRPr="00780421">
          <w:rPr>
            <w:rStyle w:val="Hyperlink"/>
            <w:i/>
            <w:iCs/>
          </w:rPr>
          <w:t>https://home.treasury.gov/policy-issues/office-of-foreign-assets-control-sanctions-programs-and-information</w:t>
        </w:r>
      </w:hyperlink>
      <w:r w:rsidRPr="002120FC">
        <w:t>.</w:t>
      </w:r>
    </w:p>
    <w:p w14:paraId="5430C49D" w14:textId="77777777" w:rsidR="00275DDA" w:rsidRPr="002120FC" w:rsidRDefault="00275DDA"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4" w:history="1">
        <w:r w:rsidRPr="00780421">
          <w:rPr>
            <w:rStyle w:val="Hyperlink"/>
            <w:i/>
            <w:iCs/>
          </w:rPr>
          <w:t>https://www.trade.gov/consolidated-screening-list</w:t>
        </w:r>
      </w:hyperlink>
      <w:r w:rsidRPr="002120FC">
        <w:t>, which consolidates multiple export screening lists of the Departments of Commerce, State, and the Treasury.</w:t>
      </w:r>
    </w:p>
    <w:p w14:paraId="5430C49E" w14:textId="77777777" w:rsidR="00275DDA" w:rsidRPr="002120FC" w:rsidRDefault="00275DDA"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5430C49F" w14:textId="77777777" w:rsidR="00275DDA" w:rsidRPr="002120FC" w:rsidRDefault="00275DDA" w:rsidP="002120FC">
      <w:r>
        <w:t xml:space="preserve">    </w:t>
      </w:r>
      <w:r w:rsidRPr="002120FC">
        <w:t>(4)</w:t>
      </w:r>
      <w:r>
        <w:t xml:space="preserve"> </w:t>
      </w:r>
      <w:r w:rsidRPr="002120FC">
        <w:rPr>
          <w:i/>
          <w:iCs/>
        </w:rPr>
        <w:t>Iran prohibitions</w:t>
      </w:r>
      <w:r w:rsidRPr="002120FC">
        <w:t>.</w:t>
      </w:r>
    </w:p>
    <w:p w14:paraId="5430C4A0" w14:textId="77777777" w:rsidR="00275DDA" w:rsidRPr="002120FC" w:rsidRDefault="00275DDA"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5430C4A1" w14:textId="77777777" w:rsidR="00275DDA" w:rsidRPr="002120FC" w:rsidRDefault="00275DDA"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5430C4A2" w14:textId="77777777" w:rsidR="00275DDA" w:rsidRPr="002120FC" w:rsidRDefault="00275DDA"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5430C4A3" w14:textId="77777777" w:rsidR="00275DDA" w:rsidRPr="002120FC" w:rsidRDefault="00275DDA" w:rsidP="002120FC">
      <w:r>
        <w:lastRenderedPageBreak/>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5430C4A4" w14:textId="77777777" w:rsidR="00275DDA" w:rsidRPr="002120FC" w:rsidRDefault="00275DDA" w:rsidP="002120FC">
      <w:r>
        <w:t xml:space="preserve">  </w:t>
      </w:r>
      <w:r w:rsidRPr="002120FC">
        <w:t>(e)</w:t>
      </w:r>
      <w:r>
        <w:t xml:space="preserve"> </w:t>
      </w:r>
      <w:r w:rsidRPr="002120FC">
        <w:rPr>
          <w:i/>
          <w:iCs/>
        </w:rPr>
        <w:t>Governmentwide exclusion and removal orders</w:t>
      </w:r>
      <w:r w:rsidRPr="002120FC">
        <w:t>.</w:t>
      </w:r>
    </w:p>
    <w:p w14:paraId="5430C4A5" w14:textId="77777777" w:rsidR="00275DDA" w:rsidRPr="002120FC" w:rsidRDefault="00275DDA"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5430C4A6" w14:textId="77777777" w:rsidR="00275DDA" w:rsidRPr="002120FC" w:rsidRDefault="00275DDA" w:rsidP="002120FC">
      <w:r>
        <w:t xml:space="preserve">      </w:t>
      </w:r>
      <w:r w:rsidRPr="002120FC">
        <w:t>(i)</w:t>
      </w:r>
      <w:r>
        <w:t xml:space="preserve"> </w:t>
      </w:r>
      <w:r w:rsidRPr="002120FC">
        <w:t>For solicitations and contracts awarded by a Department of Defense contracting office, DoD FASCSA orders apply.</w:t>
      </w:r>
    </w:p>
    <w:p w14:paraId="5430C4A7" w14:textId="77777777" w:rsidR="00275DDA" w:rsidRPr="002120FC" w:rsidRDefault="00275DDA" w:rsidP="002120FC">
      <w:r>
        <w:t xml:space="preserve">      </w:t>
      </w:r>
      <w:r w:rsidRPr="002120FC">
        <w:t>(ii)</w:t>
      </w:r>
      <w:r>
        <w:t xml:space="preserve"> </w:t>
      </w:r>
      <w:r w:rsidRPr="002120FC">
        <w:t>For all other solicitations and contracts, DHS FASCSA orders apply.</w:t>
      </w:r>
    </w:p>
    <w:p w14:paraId="5430C4A8" w14:textId="77777777" w:rsidR="00275DDA" w:rsidRPr="002120FC" w:rsidRDefault="00275DDA" w:rsidP="002120FC">
      <w:r>
        <w:t xml:space="preserve">    </w:t>
      </w:r>
      <w:r w:rsidRPr="002120FC">
        <w:t>(2)</w:t>
      </w:r>
      <w:r>
        <w:t xml:space="preserve"> </w:t>
      </w:r>
      <w:r w:rsidRPr="002120FC">
        <w:t xml:space="preserve">The Contractor shall search for the phrase “FASCSA order” in the System for Award Management (SAM) at </w:t>
      </w:r>
      <w:hyperlink r:id="rId25" w:history="1">
        <w:r w:rsidRPr="00FD6F31">
          <w:rPr>
            <w:rStyle w:val="Hyperlink"/>
            <w:i/>
            <w:iCs/>
          </w:rPr>
          <w:t>https://www.sam.gov</w:t>
        </w:r>
      </w:hyperlink>
      <w:r w:rsidRPr="002120FC">
        <w:t xml:space="preserve"> to locate applicable FASCSA orders.</w:t>
      </w:r>
    </w:p>
    <w:p w14:paraId="5430C4A9" w14:textId="77777777" w:rsidR="00275DDA" w:rsidRPr="002120FC" w:rsidRDefault="00275DDA"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5430C4AA" w14:textId="77777777" w:rsidR="00275DDA" w:rsidRPr="002120FC" w:rsidRDefault="00275DDA"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5430C4AB" w14:textId="77777777" w:rsidR="00275DDA" w:rsidRPr="002120FC" w:rsidRDefault="00275DDA"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5430C4AC" w14:textId="77777777" w:rsidR="00275DDA" w:rsidRPr="002120FC" w:rsidRDefault="00275DDA"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5430C4AD" w14:textId="77777777" w:rsidR="00275DDA" w:rsidRPr="002120FC" w:rsidRDefault="00275DDA" w:rsidP="002120FC">
      <w:r>
        <w:t xml:space="preserve">  </w:t>
      </w:r>
      <w:r w:rsidRPr="002120FC">
        <w:t>(h)</w:t>
      </w:r>
      <w:r>
        <w:t xml:space="preserve"> </w:t>
      </w:r>
      <w:r w:rsidRPr="002120FC">
        <w:rPr>
          <w:i/>
          <w:iCs/>
        </w:rPr>
        <w:t>General report</w:t>
      </w:r>
      <w:r w:rsidRPr="002120FC">
        <w:t>.</w:t>
      </w:r>
    </w:p>
    <w:p w14:paraId="5430C4AE" w14:textId="77777777" w:rsidR="00275DDA" w:rsidRPr="002120FC" w:rsidRDefault="00275DDA"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5430C4AF" w14:textId="77777777" w:rsidR="00275DDA" w:rsidRPr="002120FC" w:rsidRDefault="00275DDA" w:rsidP="002120FC">
      <w:r>
        <w:t xml:space="preserve">      </w:t>
      </w:r>
      <w:r w:rsidRPr="002120FC">
        <w:t>(i)</w:t>
      </w:r>
      <w:r>
        <w:t xml:space="preserve"> </w:t>
      </w:r>
      <w:r w:rsidRPr="002120FC">
        <w:t>Contract number and order number, if applicable;</w:t>
      </w:r>
    </w:p>
    <w:p w14:paraId="5430C4B0" w14:textId="77777777" w:rsidR="00275DDA" w:rsidRPr="002120FC" w:rsidRDefault="00275DDA" w:rsidP="002120FC">
      <w:r>
        <w:t xml:space="preserve">      </w:t>
      </w:r>
      <w:r w:rsidRPr="002120FC">
        <w:t>(ii)</w:t>
      </w:r>
      <w:r>
        <w:t xml:space="preserve"> </w:t>
      </w:r>
      <w:r w:rsidRPr="002120FC">
        <w:t>The specific prohibition the product or service is not complying with;</w:t>
      </w:r>
    </w:p>
    <w:p w14:paraId="5430C4B1" w14:textId="77777777" w:rsidR="00275DDA" w:rsidRPr="002120FC" w:rsidRDefault="00275DDA" w:rsidP="002120FC">
      <w:r>
        <w:lastRenderedPageBreak/>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5430C4B2" w14:textId="77777777" w:rsidR="00275DDA" w:rsidRPr="002120FC" w:rsidRDefault="00275DDA"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5430C4B3" w14:textId="77777777" w:rsidR="00275DDA" w:rsidRPr="002120FC" w:rsidRDefault="00275DDA" w:rsidP="002120FC">
      <w:r>
        <w:t xml:space="preserve">      </w:t>
      </w:r>
      <w:r w:rsidRPr="002120FC">
        <w:t>(v)</w:t>
      </w:r>
      <w:r>
        <w:t xml:space="preserve"> </w:t>
      </w:r>
      <w:r w:rsidRPr="002120FC">
        <w:t>Description of the functionality of the product or service and how that functionality impacts the risk to the product or service;</w:t>
      </w:r>
    </w:p>
    <w:p w14:paraId="5430C4B4" w14:textId="77777777" w:rsidR="00275DDA" w:rsidRPr="002120FC" w:rsidRDefault="00275DDA"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5430C4B5" w14:textId="77777777" w:rsidR="00275DDA" w:rsidRPr="002120FC" w:rsidRDefault="00275DDA" w:rsidP="002120FC">
      <w:r>
        <w:t xml:space="preserve">      </w:t>
      </w:r>
      <w:r w:rsidRPr="002120FC">
        <w:t>(vii)</w:t>
      </w:r>
      <w:r>
        <w:t xml:space="preserve"> </w:t>
      </w:r>
      <w:r w:rsidRPr="002120FC">
        <w:t>Whether alternative products or services are available that would comply with the prohibition;</w:t>
      </w:r>
    </w:p>
    <w:p w14:paraId="5430C4B6" w14:textId="77777777" w:rsidR="00275DDA" w:rsidRPr="002120FC" w:rsidRDefault="00275DDA" w:rsidP="002120FC">
      <w:r>
        <w:t xml:space="preserve">      </w:t>
      </w:r>
      <w:r w:rsidRPr="002120FC">
        <w:t>(viii)</w:t>
      </w:r>
      <w:r>
        <w:t xml:space="preserve"> </w:t>
      </w:r>
      <w:r w:rsidRPr="002120FC">
        <w:t>If the product or service is related to item maintenance, include the following information on the item being maintained:</w:t>
      </w:r>
    </w:p>
    <w:p w14:paraId="5430C4B7" w14:textId="77777777" w:rsidR="00275DDA" w:rsidRPr="002120FC" w:rsidRDefault="00275DDA" w:rsidP="002120FC">
      <w:r>
        <w:t xml:space="preserve">        </w:t>
      </w:r>
      <w:r w:rsidRPr="002120FC">
        <w:t>(A)</w:t>
      </w:r>
      <w:r>
        <w:t xml:space="preserve"> </w:t>
      </w:r>
      <w:r w:rsidRPr="002120FC">
        <w:t>Brand;</w:t>
      </w:r>
    </w:p>
    <w:p w14:paraId="5430C4B8" w14:textId="77777777" w:rsidR="00275DDA" w:rsidRPr="002120FC" w:rsidRDefault="00275DDA" w:rsidP="002120FC">
      <w:r>
        <w:t xml:space="preserve">        </w:t>
      </w:r>
      <w:r w:rsidRPr="002120FC">
        <w:t>(B)</w:t>
      </w:r>
      <w:r>
        <w:t xml:space="preserve"> </w:t>
      </w:r>
      <w:r w:rsidRPr="002120FC">
        <w:t>Model number, OEM number, manufacturer part number, or wholesaler number; and</w:t>
      </w:r>
    </w:p>
    <w:p w14:paraId="5430C4B9" w14:textId="77777777" w:rsidR="00275DDA" w:rsidRPr="002120FC" w:rsidRDefault="00275DDA" w:rsidP="002120FC">
      <w:r>
        <w:t xml:space="preserve">        </w:t>
      </w:r>
      <w:r w:rsidRPr="002120FC">
        <w:t>(C)</w:t>
      </w:r>
      <w:r>
        <w:t xml:space="preserve"> </w:t>
      </w:r>
      <w:r w:rsidRPr="002120FC">
        <w:t>Item description, as applicable.</w:t>
      </w:r>
    </w:p>
    <w:p w14:paraId="5430C4BA" w14:textId="77777777" w:rsidR="00275DDA" w:rsidRPr="002120FC" w:rsidRDefault="00275DDA" w:rsidP="002120FC">
      <w:r>
        <w:t xml:space="preserve">      </w:t>
      </w:r>
      <w:r w:rsidRPr="002120FC">
        <w:t>(ix)</w:t>
      </w:r>
      <w:r>
        <w:t xml:space="preserve"> </w:t>
      </w:r>
      <w:r w:rsidRPr="002120FC">
        <w:t>Any readily available information about mitigation actions implemented or recommended.</w:t>
      </w:r>
    </w:p>
    <w:p w14:paraId="5430C4BB" w14:textId="77777777" w:rsidR="00275DDA" w:rsidRPr="002120FC" w:rsidRDefault="00275DDA" w:rsidP="002120FC">
      <w:r>
        <w:t xml:space="preserve">    </w:t>
      </w:r>
      <w:r w:rsidRPr="002120FC">
        <w:t>(2)</w:t>
      </w:r>
      <w:r>
        <w:t xml:space="preserve"> </w:t>
      </w:r>
      <w:r w:rsidRPr="002120FC">
        <w:t>If a report must be submitted to a contracting office, the Contractor shall submit the report as follows:</w:t>
      </w:r>
    </w:p>
    <w:p w14:paraId="5430C4BC" w14:textId="77777777" w:rsidR="00275DDA" w:rsidRPr="002120FC" w:rsidRDefault="00275DDA" w:rsidP="002120FC">
      <w:r>
        <w:t xml:space="preserve">      </w:t>
      </w:r>
      <w:r w:rsidRPr="002120FC">
        <w:t>(i)</w:t>
      </w:r>
      <w:r>
        <w:t xml:space="preserve"> </w:t>
      </w:r>
      <w:r w:rsidRPr="002120FC">
        <w:t xml:space="preserve">If a Department of Defense contracting office, the Contractor shall report to the website at </w:t>
      </w:r>
      <w:hyperlink r:id="rId26" w:history="1">
        <w:r w:rsidRPr="00FD6F31">
          <w:rPr>
            <w:rStyle w:val="Hyperlink"/>
            <w:i/>
            <w:iCs/>
          </w:rPr>
          <w:t>https://dibnet.dod.mil</w:t>
        </w:r>
      </w:hyperlink>
      <w:r w:rsidRPr="002120FC">
        <w:t>.</w:t>
      </w:r>
    </w:p>
    <w:p w14:paraId="5430C4BD" w14:textId="77777777" w:rsidR="00275DDA" w:rsidRPr="002120FC" w:rsidRDefault="00275DDA" w:rsidP="002120FC">
      <w:r>
        <w:t xml:space="preserve">      </w:t>
      </w:r>
      <w:r w:rsidRPr="002120FC">
        <w:t>(ii)</w:t>
      </w:r>
      <w:r>
        <w:t xml:space="preserve"> </w:t>
      </w:r>
      <w:r w:rsidRPr="002120FC">
        <w:t>For all other contracting offices, the Contractor shall report to the Contracting Officer.</w:t>
      </w:r>
    </w:p>
    <w:p w14:paraId="5430C4BE" w14:textId="77777777" w:rsidR="00275DDA" w:rsidRPr="002120FC" w:rsidRDefault="00275DDA"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5430C4BF" w14:textId="77777777" w:rsidR="00275DDA" w:rsidRPr="002120FC" w:rsidRDefault="00275DDA"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5430C4C0" w14:textId="77777777" w:rsidR="00275DDA" w:rsidRPr="002120FC" w:rsidRDefault="00275DDA"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5430C4C1" w14:textId="77777777" w:rsidR="00275DDA" w:rsidRPr="002120FC" w:rsidRDefault="00275DDA" w:rsidP="002120FC">
      <w:r>
        <w:lastRenderedPageBreak/>
        <w:t xml:space="preserve">  </w:t>
      </w:r>
      <w:r w:rsidRPr="002120FC">
        <w:t>(i)</w:t>
      </w:r>
      <w:r>
        <w:t xml:space="preserve"> </w:t>
      </w:r>
      <w:r w:rsidRPr="002120FC">
        <w:rPr>
          <w:i/>
          <w:iCs/>
        </w:rPr>
        <w:t>New FASCSA orders report</w:t>
      </w:r>
      <w:r w:rsidRPr="002120FC">
        <w:t>.</w:t>
      </w:r>
    </w:p>
    <w:p w14:paraId="5430C4C2" w14:textId="77777777" w:rsidR="00275DDA" w:rsidRPr="002120FC" w:rsidRDefault="00275DDA"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5430C4C3" w14:textId="77777777" w:rsidR="00275DDA" w:rsidRPr="002120FC" w:rsidRDefault="00275DDA"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5430C4C4" w14:textId="77777777" w:rsidR="00275DDA" w:rsidRPr="002120FC" w:rsidRDefault="00275DDA"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5430C4C5" w14:textId="77777777" w:rsidR="00275DDA" w:rsidRPr="002120FC" w:rsidRDefault="00275DDA" w:rsidP="002120FC">
      <w:r>
        <w:t xml:space="preserve">      </w:t>
      </w:r>
      <w:r w:rsidRPr="002120FC">
        <w:t>(i)</w:t>
      </w:r>
      <w:r>
        <w:t xml:space="preserve"> </w:t>
      </w:r>
      <w:r w:rsidRPr="002120FC">
        <w:t>Contract number and order number, if applicable;</w:t>
      </w:r>
    </w:p>
    <w:p w14:paraId="5430C4C6" w14:textId="77777777" w:rsidR="00275DDA" w:rsidRPr="002120FC" w:rsidRDefault="00275DDA" w:rsidP="002120FC">
      <w:r>
        <w:t xml:space="preserve">      </w:t>
      </w:r>
      <w:r w:rsidRPr="002120FC">
        <w:t>(ii)</w:t>
      </w:r>
      <w:r>
        <w:t xml:space="preserve"> </w:t>
      </w:r>
      <w:r w:rsidRPr="002120FC">
        <w:t>Name of the covered article or source subject to a FASCSA order;</w:t>
      </w:r>
    </w:p>
    <w:p w14:paraId="5430C4C7" w14:textId="77777777" w:rsidR="00275DDA" w:rsidRPr="002120FC" w:rsidRDefault="00275DDA" w:rsidP="002120FC">
      <w:r>
        <w:t xml:space="preserve">      </w:t>
      </w:r>
      <w:r w:rsidRPr="002120FC">
        <w:t>(iii)</w:t>
      </w:r>
      <w:r>
        <w:t xml:space="preserve"> </w:t>
      </w:r>
      <w:r w:rsidRPr="002120FC">
        <w:t>The specific FASCSA order the product or service does not comply with;</w:t>
      </w:r>
    </w:p>
    <w:p w14:paraId="5430C4C8" w14:textId="77777777" w:rsidR="00275DDA" w:rsidRPr="002120FC" w:rsidRDefault="00275DDA" w:rsidP="002120FC">
      <w:r>
        <w:t xml:space="preserve">      </w:t>
      </w:r>
      <w:r w:rsidRPr="002120FC">
        <w:t>(iv)</w:t>
      </w:r>
      <w:r>
        <w:t xml:space="preserve"> </w:t>
      </w:r>
      <w:r w:rsidRPr="002120FC">
        <w:t>The elements of (h)(1)(iii) through (ix) of this clause.</w:t>
      </w:r>
    </w:p>
    <w:p w14:paraId="5430C4C9" w14:textId="77777777" w:rsidR="00275DDA" w:rsidRPr="002120FC" w:rsidRDefault="00275DDA"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5430C4CA" w14:textId="77777777" w:rsidR="00275DDA" w:rsidRDefault="00275DDA" w:rsidP="001C4DDA">
      <w:pPr>
        <w:jc w:val="center"/>
      </w:pPr>
      <w:r>
        <w:t>(End of Provision)</w:t>
      </w:r>
    </w:p>
    <w:p w14:paraId="5430C4CB" w14:textId="77777777" w:rsidR="00275DDA" w:rsidRPr="00A752A4" w:rsidRDefault="00275DDA" w:rsidP="00A752A4">
      <w:pPr>
        <w:pStyle w:val="Heading2"/>
        <w:tabs>
          <w:tab w:val="left" w:pos="7830"/>
        </w:tabs>
      </w:pPr>
      <w:bookmarkStart w:id="20" w:name="_Toc219121072"/>
      <w:r>
        <w:t>C.5  VAAR 852.232-72 ELECTRONIC SUBMISSION OF PAYMENT REQUESTS (NOV 2018)</w:t>
      </w:r>
      <w:bookmarkEnd w:id="20"/>
    </w:p>
    <w:p w14:paraId="5430C4CC" w14:textId="77777777" w:rsidR="00275DDA" w:rsidRDefault="00275DDA" w:rsidP="00A752A4">
      <w:r>
        <w:t xml:space="preserve">  </w:t>
      </w:r>
      <w:r w:rsidRPr="007338F7">
        <w:t xml:space="preserve">(a) </w:t>
      </w:r>
      <w:r w:rsidRPr="007338F7">
        <w:rPr>
          <w:rFonts w:cs="Melior-Italic"/>
          <w:i/>
          <w:iCs/>
        </w:rPr>
        <w:t xml:space="preserve">Definitions. </w:t>
      </w:r>
      <w:r w:rsidRPr="007338F7">
        <w:t>As used in this clause—</w:t>
      </w:r>
    </w:p>
    <w:p w14:paraId="5430C4CD" w14:textId="77777777" w:rsidR="00275DDA" w:rsidRDefault="00275DDA" w:rsidP="00A752A4">
      <w:r>
        <w:t xml:space="preserve">    </w:t>
      </w:r>
      <w:r w:rsidRPr="007338F7">
        <w:t xml:space="preserve">(1) </w:t>
      </w:r>
      <w:r w:rsidRPr="007338F7">
        <w:rPr>
          <w:rFonts w:cs="Melior-Italic"/>
          <w:i/>
          <w:iCs/>
        </w:rPr>
        <w:t xml:space="preserve">Contract financing payment </w:t>
      </w:r>
      <w:r>
        <w:t>has the meaning given in FAR 32.001;</w:t>
      </w:r>
    </w:p>
    <w:p w14:paraId="5430C4CE" w14:textId="77777777" w:rsidR="00275DDA" w:rsidRDefault="00275DDA"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5430C4CF" w14:textId="77777777" w:rsidR="00275DDA" w:rsidRDefault="00275DDA" w:rsidP="00346138">
      <w:r>
        <w:lastRenderedPageBreak/>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5430C4D0" w14:textId="77777777" w:rsidR="00275DDA" w:rsidRDefault="00275DDA"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5430C4D1" w14:textId="77777777" w:rsidR="00275DDA" w:rsidRDefault="00275DDA"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5430C4D2" w14:textId="77777777" w:rsidR="00275DDA" w:rsidRPr="007338F7" w:rsidRDefault="00275DDA"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5430C4D3" w14:textId="77777777" w:rsidR="00275DDA" w:rsidRDefault="00275DDA"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5430C4D4" w14:textId="77777777" w:rsidR="00275DDA" w:rsidRDefault="00275DDA" w:rsidP="00A752A4">
      <w:r>
        <w:t xml:space="preserve">    </w:t>
      </w:r>
      <w:r w:rsidRPr="007338F7">
        <w:t>(1</w:t>
      </w:r>
      <w:r>
        <w:t>) VA’s Electronic Invoice Presentment and Payment System at the current website address provided in the contract.</w:t>
      </w:r>
    </w:p>
    <w:p w14:paraId="5430C4D5" w14:textId="77777777" w:rsidR="00275DDA" w:rsidRDefault="00275DDA"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5430C4D6" w14:textId="77777777" w:rsidR="00275DDA" w:rsidRDefault="00275DDA"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5430C4D7" w14:textId="77777777" w:rsidR="00275DDA" w:rsidRDefault="00275DDA"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5430C4D8" w14:textId="77777777" w:rsidR="00275DDA" w:rsidRDefault="00275DDA" w:rsidP="00A752A4">
      <w:r>
        <w:t xml:space="preserve">    </w:t>
      </w:r>
      <w:r w:rsidRPr="007338F7">
        <w:t>(1) Awa</w:t>
      </w:r>
      <w:r>
        <w:t xml:space="preserve">rds made to foreign vendors for </w:t>
      </w:r>
      <w:r w:rsidRPr="007338F7">
        <w:t>work performed outside the United States;</w:t>
      </w:r>
    </w:p>
    <w:p w14:paraId="5430C4D9" w14:textId="77777777" w:rsidR="00275DDA" w:rsidRDefault="00275DDA"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5430C4DA" w14:textId="77777777" w:rsidR="00275DDA" w:rsidRDefault="00275DDA"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5430C4DB" w14:textId="77777777" w:rsidR="00275DDA" w:rsidRPr="007338F7" w:rsidRDefault="00275DDA"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5430C4DC" w14:textId="77777777" w:rsidR="00275DDA" w:rsidRDefault="00275DDA"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5430C4DD" w14:textId="77777777" w:rsidR="00275DDA" w:rsidRPr="00A752A4" w:rsidRDefault="00275DDA" w:rsidP="00A752A4">
      <w:pPr>
        <w:jc w:val="center"/>
      </w:pPr>
      <w:r>
        <w:t>(End of Clause)</w:t>
      </w:r>
    </w:p>
    <w:p w14:paraId="5430C4DE" w14:textId="77777777" w:rsidR="00275DDA" w:rsidRDefault="00275DDA" w:rsidP="001371D9">
      <w:pPr>
        <w:pStyle w:val="Heading2"/>
      </w:pPr>
      <w:bookmarkStart w:id="21" w:name="_Toc219121073"/>
      <w:r>
        <w:lastRenderedPageBreak/>
        <w:t>C.6  VAAR 852.242-71  ADMINISTRATIVE CONTRACTING OFFICER (OCT 2020)</w:t>
      </w:r>
      <w:bookmarkEnd w:id="21"/>
    </w:p>
    <w:p w14:paraId="5430C4DF" w14:textId="77777777" w:rsidR="00275DDA" w:rsidRPr="001371D9" w:rsidRDefault="00275DDA"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5430C4E0" w14:textId="77777777" w:rsidR="00AA7257" w:rsidRPr="001371D9" w:rsidRDefault="00275DDA" w:rsidP="001371D9">
      <w:pPr>
        <w:jc w:val="center"/>
        <w:rPr>
          <w:rFonts w:cstheme="minorHAnsi"/>
        </w:rPr>
      </w:pPr>
      <w:r>
        <w:rPr>
          <w:rFonts w:cstheme="minorHAnsi"/>
        </w:rPr>
        <w:t>(End of Clause)</w:t>
      </w:r>
    </w:p>
    <w:p w14:paraId="5430C4E1" w14:textId="77777777" w:rsidR="00275DDA" w:rsidRDefault="00275DDA" w:rsidP="00026B62">
      <w:pPr>
        <w:pStyle w:val="Heading2"/>
      </w:pPr>
      <w:bookmarkStart w:id="22" w:name="_Toc219121074"/>
      <w:r>
        <w:t>C.7  VAAR 852.247-71  DELIVERY LOCATION (OCT 2018)</w:t>
      </w:r>
      <w:bookmarkEnd w:id="22"/>
    </w:p>
    <w:p w14:paraId="5430C4E2" w14:textId="77777777" w:rsidR="00275DDA" w:rsidRPr="00303C20" w:rsidRDefault="00275DDA" w:rsidP="00026B62">
      <w:pPr>
        <w:pStyle w:val="NoSpacing"/>
        <w:tabs>
          <w:tab w:val="left" w:pos="8910"/>
        </w:tabs>
        <w:spacing w:before="200" w:line="276" w:lineRule="auto"/>
        <w:rPr>
          <w:rFonts w:cstheme="minorHAnsi"/>
          <w:szCs w:val="16"/>
        </w:rPr>
      </w:pPr>
      <w:r w:rsidRPr="00303C20">
        <w:rPr>
          <w:rFonts w:cstheme="minorHAnsi"/>
          <w:szCs w:val="16"/>
        </w:rPr>
        <w:t xml:space="preserve">  Shipment of deliverable items, other than reports, shall be to: </w:t>
      </w:r>
    </w:p>
    <w:p w14:paraId="5430C4E3" w14:textId="77777777" w:rsidR="00275DDA" w:rsidRPr="000D6CDC" w:rsidRDefault="00275DDA" w:rsidP="002A5F12">
      <w:pPr>
        <w:spacing w:after="0" w:line="240" w:lineRule="auto"/>
        <w:rPr>
          <w:rFonts w:cstheme="minorHAnsi"/>
          <w:bdr w:val="none" w:sz="0" w:space="0" w:color="auto" w:frame="1"/>
        </w:rPr>
      </w:pPr>
      <w:r w:rsidRPr="000D6CDC">
        <w:rPr>
          <w:rFonts w:cstheme="minorHAnsi"/>
          <w:bdr w:val="none" w:sz="0" w:space="0" w:color="auto" w:frame="1"/>
        </w:rPr>
        <w:t xml:space="preserve">    </w:t>
      </w:r>
      <w:r>
        <w:rPr>
          <w:rFonts w:cstheme="minorHAnsi"/>
          <w:bdr w:val="none" w:sz="0" w:space="0" w:color="auto" w:frame="1"/>
        </w:rPr>
        <w:t>Department of Veterans Affairs</w:t>
      </w:r>
    </w:p>
    <w:p w14:paraId="5430C4E5" w14:textId="0BF30F26" w:rsidR="00275DDA" w:rsidRPr="000D6CDC" w:rsidRDefault="00275DDA" w:rsidP="002A5F12">
      <w:pPr>
        <w:spacing w:after="0" w:line="240" w:lineRule="auto"/>
        <w:rPr>
          <w:rFonts w:cstheme="minorHAnsi"/>
        </w:rPr>
      </w:pPr>
      <w:r w:rsidRPr="000D6CDC">
        <w:rPr>
          <w:rFonts w:cstheme="minorHAnsi"/>
          <w:bdr w:val="none" w:sz="0" w:space="0" w:color="auto" w:frame="1"/>
        </w:rPr>
        <w:t xml:space="preserve">    </w:t>
      </w:r>
      <w:r>
        <w:rPr>
          <w:rFonts w:cstheme="minorHAnsi"/>
        </w:rPr>
        <w:t>VA San Diego Supply Warehouse</w:t>
      </w:r>
    </w:p>
    <w:p w14:paraId="5430C4E6" w14:textId="77777777" w:rsidR="00275DDA" w:rsidRPr="000D6CDC" w:rsidRDefault="00275DDA" w:rsidP="002A5F12">
      <w:pPr>
        <w:spacing w:after="0" w:line="240" w:lineRule="auto"/>
        <w:rPr>
          <w:rFonts w:cstheme="minorHAnsi"/>
        </w:rPr>
      </w:pPr>
      <w:r w:rsidRPr="000D6CDC">
        <w:rPr>
          <w:rFonts w:cstheme="minorHAnsi"/>
          <w:bdr w:val="none" w:sz="0" w:space="0" w:color="auto" w:frame="1"/>
        </w:rPr>
        <w:t xml:space="preserve">    </w:t>
      </w:r>
      <w:r>
        <w:rPr>
          <w:rFonts w:cstheme="minorHAnsi"/>
        </w:rPr>
        <w:t>3350 La Jolla Village Drive</w:t>
      </w:r>
    </w:p>
    <w:p w14:paraId="5430C4E7" w14:textId="1C6CAE20" w:rsidR="00275DDA" w:rsidRPr="000D6CDC" w:rsidRDefault="00275DDA" w:rsidP="002A5F12">
      <w:pPr>
        <w:spacing w:after="0" w:line="240" w:lineRule="auto"/>
        <w:rPr>
          <w:rFonts w:cstheme="minorHAnsi"/>
        </w:rPr>
      </w:pPr>
      <w:r w:rsidRPr="000D6CDC">
        <w:rPr>
          <w:rFonts w:cstheme="minorHAnsi"/>
          <w:bdr w:val="none" w:sz="0" w:space="0" w:color="auto" w:frame="1"/>
        </w:rPr>
        <w:t xml:space="preserve">    </w:t>
      </w:r>
      <w:r>
        <w:rPr>
          <w:rFonts w:cstheme="minorHAnsi"/>
        </w:rPr>
        <w:t>San Diego</w:t>
      </w:r>
      <w:r w:rsidR="002A5F12">
        <w:rPr>
          <w:rFonts w:cstheme="minorHAnsi"/>
        </w:rPr>
        <w:t>,</w:t>
      </w:r>
      <w:r w:rsidRPr="000D6CDC">
        <w:rPr>
          <w:rFonts w:cstheme="minorHAnsi"/>
        </w:rPr>
        <w:t xml:space="preserve"> </w:t>
      </w:r>
      <w:r>
        <w:rPr>
          <w:rFonts w:cstheme="minorHAnsi"/>
        </w:rPr>
        <w:t>CA</w:t>
      </w:r>
      <w:r w:rsidRPr="000D6CDC">
        <w:rPr>
          <w:rFonts w:cstheme="minorHAnsi"/>
          <w:bdr w:val="none" w:sz="0" w:space="0" w:color="auto" w:frame="1"/>
        </w:rPr>
        <w:t xml:space="preserve"> </w:t>
      </w:r>
      <w:r>
        <w:rPr>
          <w:rFonts w:cstheme="minorHAnsi"/>
        </w:rPr>
        <w:t>92161</w:t>
      </w:r>
    </w:p>
    <w:p w14:paraId="5430C4E8" w14:textId="77777777" w:rsidR="00275DDA" w:rsidRPr="000D6CDC" w:rsidRDefault="00275DDA" w:rsidP="000D6CDC">
      <w:pPr>
        <w:jc w:val="center"/>
        <w:rPr>
          <w:rFonts w:cstheme="minorHAnsi"/>
        </w:rPr>
      </w:pPr>
      <w:r>
        <w:rPr>
          <w:rFonts w:cstheme="minorHAnsi"/>
        </w:rPr>
        <w:t>(End of Clause)</w:t>
      </w:r>
    </w:p>
    <w:p w14:paraId="5430C4E9" w14:textId="77777777" w:rsidR="00275DDA" w:rsidRDefault="00275DDA" w:rsidP="00D14471">
      <w:pPr>
        <w:pStyle w:val="Heading2"/>
      </w:pPr>
      <w:bookmarkStart w:id="23" w:name="_Toc219121075"/>
      <w:r>
        <w:t>C.8  VAAR 852.247-73  PACKING FOR DOMESTIC SHIPMENT (OCT 2018)</w:t>
      </w:r>
      <w:bookmarkEnd w:id="23"/>
    </w:p>
    <w:p w14:paraId="5430C4EA" w14:textId="77777777" w:rsidR="00275DDA" w:rsidRPr="009179CE" w:rsidRDefault="00275DDA" w:rsidP="00D14471">
      <w:pPr>
        <w:rPr>
          <w:rStyle w:val="AAMSKBFill-InHighlight"/>
          <w:rFonts w:ascii="Calibri" w:hAnsi="Calibri" w:cs="Calibri"/>
          <w:color w:val="auto"/>
        </w:rPr>
      </w:pPr>
      <w:r w:rsidRPr="00D14471">
        <w:rPr>
          <w:rFonts w:cstheme="minorHAnsi"/>
          <w:color w:val="000000"/>
          <w:szCs w:val="16"/>
        </w:rPr>
        <w:t xml:space="preserve">  Material shall be packed for shipment in such a manner that will insure acceptance by common carriers and safe delivery at destination. Containers and closures shall comply with regulations of carriers as applicable to the mode of transportation.</w:t>
      </w:r>
    </w:p>
    <w:p w14:paraId="5430C4EB" w14:textId="77777777" w:rsidR="00275DDA" w:rsidRDefault="00275DDA" w:rsidP="00C22D21">
      <w:pPr>
        <w:jc w:val="center"/>
      </w:pPr>
      <w:r>
        <w:t>(End of Clause)</w:t>
      </w:r>
    </w:p>
    <w:p w14:paraId="5430C4EC" w14:textId="77777777" w:rsidR="00275DDA" w:rsidRDefault="00275DDA">
      <w:pPr>
        <w:pStyle w:val="Heading2"/>
      </w:pPr>
      <w:bookmarkStart w:id="24" w:name="_Toc219121076"/>
      <w:r>
        <w:t>C.9  52.252-2  CLAUSES INCORPORATED BY REFERENCE  (FEB 1998)</w:t>
      </w:r>
      <w:bookmarkEnd w:id="24"/>
    </w:p>
    <w:p w14:paraId="5430C4ED" w14:textId="77777777" w:rsidR="00275DDA" w:rsidRDefault="00275DDA">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430C4EE" w14:textId="77777777" w:rsidR="00275DDA" w:rsidRDefault="00275DDA" w:rsidP="00F50F9D">
      <w:pPr>
        <w:pStyle w:val="NoSpacing"/>
        <w:spacing w:before="160"/>
      </w:pPr>
      <w:r>
        <w:t xml:space="preserve">  https://www.acquisition.gov/browse/index/far</w:t>
      </w:r>
    </w:p>
    <w:p w14:paraId="5430C4EF" w14:textId="77777777" w:rsidR="00275DDA" w:rsidRDefault="00275DDA">
      <w:pPr>
        <w:pStyle w:val="NoSpacing"/>
      </w:pPr>
      <w:r>
        <w:t xml:space="preserve">  https://www.va.gov/oal/library/vaar/</w:t>
      </w:r>
    </w:p>
    <w:p w14:paraId="5430C4F0" w14:textId="77777777" w:rsidR="00275DDA" w:rsidRDefault="00275DDA">
      <w:pPr>
        <w:pStyle w:val="NoSpacing"/>
      </w:pPr>
      <w:r>
        <w:t xml:space="preserve">  </w:t>
      </w:r>
    </w:p>
    <w:p w14:paraId="5430C4F1" w14:textId="77777777" w:rsidR="00275DDA" w:rsidRDefault="00275DDA" w:rsidP="00035D13">
      <w:pPr>
        <w:jc w:val="center"/>
        <w:sectPr w:rsidR="00275DDA">
          <w:headerReference w:type="even" r:id="rId27"/>
          <w:headerReference w:type="default" r:id="rId28"/>
          <w:footerReference w:type="even" r:id="rId29"/>
          <w:footerReference w:type="default" r:id="rId30"/>
          <w:headerReference w:type="first" r:id="rId31"/>
          <w:footerReference w:type="first" r:id="rId32"/>
          <w:type w:val="continuous"/>
          <w:pgSz w:w="12240" w:h="15840"/>
          <w:pgMar w:top="1080" w:right="1440" w:bottom="1080" w:left="1440" w:header="360" w:footer="360" w:gutter="0"/>
          <w:cols w:space="720"/>
        </w:sectP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AA7257" w14:paraId="5430C4F5" w14:textId="77777777">
        <w:tc>
          <w:tcPr>
            <w:tcW w:w="1440" w:type="dxa"/>
          </w:tcPr>
          <w:p w14:paraId="5430C4F2" w14:textId="77777777" w:rsidR="00AA7257" w:rsidRDefault="00275DDA">
            <w:pPr>
              <w:pStyle w:val="ByReference"/>
            </w:pPr>
            <w:r>
              <w:rPr>
                <w:b/>
                <w:u w:val="single"/>
              </w:rPr>
              <w:t>FAR Number</w:t>
            </w:r>
          </w:p>
        </w:tc>
        <w:tc>
          <w:tcPr>
            <w:tcW w:w="6192" w:type="dxa"/>
          </w:tcPr>
          <w:p w14:paraId="5430C4F3" w14:textId="77777777" w:rsidR="00AA7257" w:rsidRDefault="00275DDA">
            <w:pPr>
              <w:pStyle w:val="ByReference"/>
            </w:pPr>
            <w:r>
              <w:rPr>
                <w:b/>
                <w:u w:val="single"/>
              </w:rPr>
              <w:t>Title</w:t>
            </w:r>
          </w:p>
        </w:tc>
        <w:tc>
          <w:tcPr>
            <w:tcW w:w="1440" w:type="dxa"/>
          </w:tcPr>
          <w:p w14:paraId="5430C4F4" w14:textId="77777777" w:rsidR="00AA7257" w:rsidRDefault="00275DDA">
            <w:pPr>
              <w:pStyle w:val="ByReference"/>
            </w:pPr>
            <w:r>
              <w:rPr>
                <w:b/>
                <w:u w:val="single"/>
              </w:rPr>
              <w:t>Date</w:t>
            </w:r>
          </w:p>
        </w:tc>
      </w:tr>
      <w:tr w:rsidR="00AA7257" w14:paraId="5430C4F9" w14:textId="77777777">
        <w:tc>
          <w:tcPr>
            <w:tcW w:w="1440" w:type="dxa"/>
          </w:tcPr>
          <w:p w14:paraId="5430C4F6" w14:textId="77777777" w:rsidR="00AA7257" w:rsidRDefault="00275DDA">
            <w:pPr>
              <w:pStyle w:val="ByReference"/>
            </w:pPr>
            <w:r>
              <w:t>52.203-17</w:t>
            </w:r>
          </w:p>
        </w:tc>
        <w:tc>
          <w:tcPr>
            <w:tcW w:w="6192" w:type="dxa"/>
          </w:tcPr>
          <w:p w14:paraId="5430C4F7" w14:textId="77777777" w:rsidR="00AA7257" w:rsidRDefault="00275DDA">
            <w:pPr>
              <w:pStyle w:val="ByReference"/>
            </w:pPr>
            <w:r>
              <w:t>CONTRACTOR EMPLOYEE WHISTLEBLOWER RIGHTS</w:t>
            </w:r>
          </w:p>
        </w:tc>
        <w:tc>
          <w:tcPr>
            <w:tcW w:w="1440" w:type="dxa"/>
          </w:tcPr>
          <w:p w14:paraId="5430C4F8" w14:textId="77777777" w:rsidR="00AA7257" w:rsidRDefault="00275DDA">
            <w:pPr>
              <w:pStyle w:val="ByReference"/>
            </w:pPr>
            <w:r>
              <w:t>NOV 2023</w:t>
            </w:r>
          </w:p>
        </w:tc>
      </w:tr>
      <w:tr w:rsidR="00AA7257" w14:paraId="5430C4FD" w14:textId="77777777">
        <w:tc>
          <w:tcPr>
            <w:tcW w:w="1440" w:type="dxa"/>
          </w:tcPr>
          <w:p w14:paraId="5430C4FA" w14:textId="77777777" w:rsidR="00AA7257" w:rsidRDefault="00275DDA">
            <w:pPr>
              <w:pStyle w:val="ByReference"/>
            </w:pPr>
            <w:r>
              <w:t>52.204-13</w:t>
            </w:r>
          </w:p>
        </w:tc>
        <w:tc>
          <w:tcPr>
            <w:tcW w:w="6192" w:type="dxa"/>
          </w:tcPr>
          <w:p w14:paraId="5430C4FB" w14:textId="77777777" w:rsidR="00AA7257" w:rsidRDefault="00275DDA">
            <w:pPr>
              <w:pStyle w:val="ByReference"/>
            </w:pPr>
            <w:r>
              <w:t>SYSTEM FOR AWARD MANAGEMENT MAINTENANCE</w:t>
            </w:r>
          </w:p>
        </w:tc>
        <w:tc>
          <w:tcPr>
            <w:tcW w:w="1440" w:type="dxa"/>
          </w:tcPr>
          <w:p w14:paraId="5430C4FC" w14:textId="77777777" w:rsidR="00AA7257" w:rsidRDefault="00275DDA">
            <w:pPr>
              <w:pStyle w:val="ByReference"/>
            </w:pPr>
            <w:r>
              <w:t>OCT 2018</w:t>
            </w:r>
          </w:p>
        </w:tc>
      </w:tr>
      <w:tr w:rsidR="00AA7257" w14:paraId="5430C501" w14:textId="77777777">
        <w:tc>
          <w:tcPr>
            <w:tcW w:w="1440" w:type="dxa"/>
          </w:tcPr>
          <w:p w14:paraId="5430C4FE" w14:textId="77777777" w:rsidR="00AA7257" w:rsidRDefault="00275DDA">
            <w:pPr>
              <w:pStyle w:val="ByReference"/>
            </w:pPr>
            <w:r>
              <w:t>852.203-70</w:t>
            </w:r>
          </w:p>
        </w:tc>
        <w:tc>
          <w:tcPr>
            <w:tcW w:w="6192" w:type="dxa"/>
          </w:tcPr>
          <w:p w14:paraId="5430C4FF" w14:textId="77777777" w:rsidR="00AA7257" w:rsidRDefault="00275DDA">
            <w:pPr>
              <w:pStyle w:val="ByReference"/>
            </w:pPr>
            <w:r>
              <w:t>COMMERCIAL ADVERTISING</w:t>
            </w:r>
          </w:p>
        </w:tc>
        <w:tc>
          <w:tcPr>
            <w:tcW w:w="1440" w:type="dxa"/>
          </w:tcPr>
          <w:p w14:paraId="5430C500" w14:textId="77777777" w:rsidR="00AA7257" w:rsidRDefault="00275DDA">
            <w:pPr>
              <w:pStyle w:val="ByReference"/>
            </w:pPr>
            <w:r>
              <w:t>MAY 2018</w:t>
            </w:r>
          </w:p>
        </w:tc>
      </w:tr>
      <w:tr w:rsidR="00AA7257" w14:paraId="5430C505" w14:textId="77777777">
        <w:tc>
          <w:tcPr>
            <w:tcW w:w="1440" w:type="dxa"/>
          </w:tcPr>
          <w:p w14:paraId="5430C502" w14:textId="77777777" w:rsidR="00AA7257" w:rsidRDefault="00275DDA">
            <w:pPr>
              <w:pStyle w:val="ByReference"/>
            </w:pPr>
            <w:r>
              <w:t>852.215-70</w:t>
            </w:r>
          </w:p>
        </w:tc>
        <w:tc>
          <w:tcPr>
            <w:tcW w:w="6192" w:type="dxa"/>
          </w:tcPr>
          <w:p w14:paraId="5430C503" w14:textId="77777777" w:rsidR="00AA7257" w:rsidRDefault="00275DDA">
            <w:pPr>
              <w:pStyle w:val="ByReference"/>
            </w:pPr>
            <w:r>
              <w:t>SERVICE-DISABLED VETERAN-OWNED AND VETERAN-OWNED SMALL BUSINESS EVALUATION FACTORS (DEVIATION)</w:t>
            </w:r>
          </w:p>
        </w:tc>
        <w:tc>
          <w:tcPr>
            <w:tcW w:w="1440" w:type="dxa"/>
          </w:tcPr>
          <w:p w14:paraId="5430C504" w14:textId="77777777" w:rsidR="00AA7257" w:rsidRDefault="00275DDA">
            <w:pPr>
              <w:pStyle w:val="ByReference"/>
            </w:pPr>
            <w:r>
              <w:t>JAN 2023</w:t>
            </w:r>
          </w:p>
        </w:tc>
      </w:tr>
      <w:tr w:rsidR="00AA7257" w14:paraId="5430C509" w14:textId="77777777">
        <w:tc>
          <w:tcPr>
            <w:tcW w:w="1440" w:type="dxa"/>
          </w:tcPr>
          <w:p w14:paraId="5430C506" w14:textId="77777777" w:rsidR="00AA7257" w:rsidRDefault="00275DDA">
            <w:pPr>
              <w:pStyle w:val="ByReference"/>
            </w:pPr>
            <w:r>
              <w:t>852.215-71</w:t>
            </w:r>
          </w:p>
        </w:tc>
        <w:tc>
          <w:tcPr>
            <w:tcW w:w="6192" w:type="dxa"/>
          </w:tcPr>
          <w:p w14:paraId="5430C507" w14:textId="77777777" w:rsidR="00AA7257" w:rsidRDefault="00275DDA">
            <w:pPr>
              <w:pStyle w:val="ByReference"/>
            </w:pPr>
            <w:r>
              <w:t>EVALUATION FACTOR COMMITMENTS</w:t>
            </w:r>
          </w:p>
        </w:tc>
        <w:tc>
          <w:tcPr>
            <w:tcW w:w="1440" w:type="dxa"/>
          </w:tcPr>
          <w:p w14:paraId="5430C508" w14:textId="77777777" w:rsidR="00AA7257" w:rsidRDefault="00275DDA">
            <w:pPr>
              <w:pStyle w:val="ByReference"/>
            </w:pPr>
            <w:r>
              <w:t>OCT 2019</w:t>
            </w:r>
          </w:p>
        </w:tc>
      </w:tr>
      <w:tr w:rsidR="00AA7257" w14:paraId="5430C50D" w14:textId="77777777">
        <w:tc>
          <w:tcPr>
            <w:tcW w:w="1440" w:type="dxa"/>
          </w:tcPr>
          <w:p w14:paraId="5430C50A" w14:textId="77777777" w:rsidR="00AA7257" w:rsidRDefault="00275DDA">
            <w:pPr>
              <w:pStyle w:val="ByReference"/>
            </w:pPr>
            <w:r>
              <w:t>852.246-71</w:t>
            </w:r>
          </w:p>
        </w:tc>
        <w:tc>
          <w:tcPr>
            <w:tcW w:w="6192" w:type="dxa"/>
          </w:tcPr>
          <w:p w14:paraId="5430C50B" w14:textId="77777777" w:rsidR="00AA7257" w:rsidRDefault="00275DDA">
            <w:pPr>
              <w:pStyle w:val="ByReference"/>
            </w:pPr>
            <w:r>
              <w:t>REJECTED GOODS</w:t>
            </w:r>
          </w:p>
        </w:tc>
        <w:tc>
          <w:tcPr>
            <w:tcW w:w="1440" w:type="dxa"/>
          </w:tcPr>
          <w:p w14:paraId="5430C50C" w14:textId="77777777" w:rsidR="00AA7257" w:rsidRDefault="00275DDA">
            <w:pPr>
              <w:pStyle w:val="ByReference"/>
            </w:pPr>
            <w:r>
              <w:t>OCT 2018</w:t>
            </w:r>
          </w:p>
        </w:tc>
      </w:tr>
    </w:tbl>
    <w:p w14:paraId="5430C50E" w14:textId="77777777" w:rsidR="00275DDA" w:rsidRDefault="00275DDA">
      <w:pPr>
        <w:pageBreakBefore/>
      </w:pPr>
    </w:p>
    <w:p w14:paraId="41446CE1" w14:textId="003E292A" w:rsidR="00275DDA" w:rsidRDefault="00275DDA" w:rsidP="00641BF8">
      <w:pPr>
        <w:pStyle w:val="Heading1"/>
      </w:pPr>
      <w:bookmarkStart w:id="25" w:name="_Toc219121077"/>
      <w:r>
        <w:t>SECTION D - CONTRACT DOCUMENTS, EXHIBITS, OR ATTACHMENTS</w:t>
      </w:r>
      <w:bookmarkEnd w:id="25"/>
    </w:p>
    <w:p w14:paraId="5430C510" w14:textId="1D271ADC" w:rsidR="00641BF8" w:rsidRDefault="00641BF8">
      <w:pPr>
        <w:tabs>
          <w:tab w:val="left" w:pos="1620"/>
        </w:tabs>
        <w:sectPr w:rsidR="00641BF8">
          <w:headerReference w:type="even" r:id="rId33"/>
          <w:headerReference w:type="default" r:id="rId34"/>
          <w:footerReference w:type="even" r:id="rId35"/>
          <w:footerReference w:type="default" r:id="rId36"/>
          <w:headerReference w:type="first" r:id="rId37"/>
          <w:footerReference w:type="first" r:id="rId38"/>
          <w:type w:val="continuous"/>
          <w:pgSz w:w="12240" w:h="15840"/>
          <w:pgMar w:top="1080" w:right="1440" w:bottom="1080" w:left="1440" w:header="360" w:footer="360" w:gutter="0"/>
          <w:cols w:space="720"/>
        </w:sectPr>
      </w:pPr>
      <w:r>
        <w:t>This page intentionally left blank.</w:t>
      </w:r>
    </w:p>
    <w:p w14:paraId="5430C511" w14:textId="77777777" w:rsidR="00275DDA" w:rsidRDefault="00275DDA">
      <w:pPr>
        <w:pageBreakBefore/>
      </w:pPr>
    </w:p>
    <w:p w14:paraId="5430C513" w14:textId="6BBDEF6C" w:rsidR="00275DDA" w:rsidRDefault="00275DDA" w:rsidP="00641BF8">
      <w:pPr>
        <w:pStyle w:val="Heading1"/>
      </w:pPr>
      <w:bookmarkStart w:id="26" w:name="_Toc219121078"/>
      <w:r>
        <w:t>SECTION E - SOLICITATION PROVISIONS</w:t>
      </w:r>
      <w:bookmarkEnd w:id="26"/>
    </w:p>
    <w:p w14:paraId="5430C514" w14:textId="77777777" w:rsidR="00275DDA" w:rsidRDefault="00275DDA">
      <w:pPr>
        <w:pStyle w:val="Heading2"/>
      </w:pPr>
      <w:bookmarkStart w:id="27" w:name="_Toc219121079"/>
      <w:proofErr w:type="gramStart"/>
      <w:r>
        <w:t>E.1  52.212</w:t>
      </w:r>
      <w:proofErr w:type="gramEnd"/>
      <w:r>
        <w:t>-</w:t>
      </w:r>
      <w:proofErr w:type="gramStart"/>
      <w:r>
        <w:t>1  INSTRUCTIONS</w:t>
      </w:r>
      <w:proofErr w:type="gramEnd"/>
      <w:r>
        <w:t xml:space="preserve"> TO OFFERORS—COMMERCIAL PRODUCTS AND COMMERCIAL SERVICES (SEP 2023)</w:t>
      </w:r>
      <w:bookmarkEnd w:id="27"/>
    </w:p>
    <w:p w14:paraId="2278DA62" w14:textId="77777777" w:rsidR="00641BF8" w:rsidRDefault="00641BF8" w:rsidP="00641BF8">
      <w:pPr>
        <w:rPr>
          <w:b/>
          <w:bCs/>
        </w:rPr>
      </w:pPr>
      <w:r w:rsidRPr="0009244B">
        <w:t xml:space="preserve">  </w:t>
      </w:r>
      <w:r>
        <w:t>The following provisions are incorporated into 52.212-1 as an addendum to this solicitation:</w:t>
      </w:r>
    </w:p>
    <w:p w14:paraId="115EA351" w14:textId="77777777" w:rsidR="00641BF8" w:rsidRDefault="00641BF8" w:rsidP="00641BF8">
      <w:r>
        <w:rPr>
          <w:b/>
          <w:bCs/>
        </w:rPr>
        <w:t>Submitting your quote</w:t>
      </w:r>
      <w:r>
        <w:t xml:space="preserve">  </w:t>
      </w:r>
    </w:p>
    <w:p w14:paraId="76AC195D" w14:textId="77777777" w:rsidR="00641BF8" w:rsidRDefault="00641BF8" w:rsidP="00641BF8">
      <w:r>
        <w:t xml:space="preserve">Submit your company’s quote in writing to the email address specified </w:t>
      </w:r>
      <w:proofErr w:type="gramStart"/>
      <w:r>
        <w:t>in first</w:t>
      </w:r>
      <w:proofErr w:type="gramEnd"/>
      <w:r>
        <w:t xml:space="preserve"> page of SF1449. You may submit more than one (1) quote. If you do, we will evaluate each separately. Quotes must be limited to no more than 15 (fifteen) pages (not to include pricing schedule). </w:t>
      </w:r>
    </w:p>
    <w:p w14:paraId="4355F4CE" w14:textId="77777777" w:rsidR="00641BF8" w:rsidRDefault="00641BF8" w:rsidP="00641BF8">
      <w:pPr>
        <w:rPr>
          <w:b/>
          <w:bCs/>
        </w:rPr>
      </w:pPr>
      <w:r>
        <w:rPr>
          <w:b/>
          <w:bCs/>
        </w:rPr>
        <w:t>Submission deadline</w:t>
      </w:r>
    </w:p>
    <w:p w14:paraId="539D4B97" w14:textId="558DD71B" w:rsidR="00641BF8" w:rsidRDefault="00641BF8" w:rsidP="00641BF8">
      <w:r>
        <w:t xml:space="preserve">We must receive your </w:t>
      </w:r>
      <w:proofErr w:type="gramStart"/>
      <w:r>
        <w:t>quote to</w:t>
      </w:r>
      <w:proofErr w:type="gramEnd"/>
      <w:r>
        <w:t xml:space="preserve"> by </w:t>
      </w:r>
      <w:r w:rsidRPr="001E187E">
        <w:t xml:space="preserve">4:00 PM PST, </w:t>
      </w:r>
      <w:r>
        <w:t>January 21</w:t>
      </w:r>
      <w:r w:rsidRPr="00641BF8">
        <w:rPr>
          <w:vertAlign w:val="superscript"/>
        </w:rPr>
        <w:t>st</w:t>
      </w:r>
      <w:r w:rsidRPr="001E187E">
        <w:t>, 202</w:t>
      </w:r>
      <w:r>
        <w:t>6</w:t>
      </w:r>
      <w:r w:rsidRPr="001E187E">
        <w:t>.</w:t>
      </w:r>
      <w:r>
        <w:t xml:space="preserve"> We will not consider any quote that we receive after the deadline unless we receive it before we issue a contract award and </w:t>
      </w:r>
      <w:proofErr w:type="gramStart"/>
      <w:r>
        <w:t>considering</w:t>
      </w:r>
      <w:proofErr w:type="gramEnd"/>
      <w:r>
        <w:t xml:space="preserve"> it will not delay our contract award. </w:t>
      </w:r>
    </w:p>
    <w:p w14:paraId="5469C801" w14:textId="77777777" w:rsidR="00641BF8" w:rsidRDefault="00641BF8" w:rsidP="00641BF8">
      <w:r>
        <w:rPr>
          <w:b/>
          <w:bCs/>
        </w:rPr>
        <w:t>Terms and content of your quote</w:t>
      </w:r>
    </w:p>
    <w:p w14:paraId="792ABAA2" w14:textId="77777777" w:rsidR="00641BF8" w:rsidRDefault="00641BF8" w:rsidP="00641BF8">
      <w:r>
        <w:t xml:space="preserve">Your quote must be based on the terms of this RFQ. Your quote must contain </w:t>
      </w:r>
      <w:proofErr w:type="gramStart"/>
      <w:r>
        <w:t>all of</w:t>
      </w:r>
      <w:proofErr w:type="gramEnd"/>
      <w:r>
        <w:t xml:space="preserve"> the information described below and must address all requirements identified under the price/cost schedule, Statement of Work (SOW) (if applicable), Salient Characteristics (if applicable) and delivery schedule.</w:t>
      </w:r>
    </w:p>
    <w:p w14:paraId="7746C4BF" w14:textId="77777777" w:rsidR="00641BF8" w:rsidRDefault="00641BF8" w:rsidP="00641BF8">
      <w:r>
        <w:rPr>
          <w:b/>
          <w:bCs/>
        </w:rPr>
        <w:t>Business Status</w:t>
      </w:r>
      <w:r>
        <w:t xml:space="preserve"> </w:t>
      </w:r>
    </w:p>
    <w:p w14:paraId="70F6C2CD" w14:textId="4785C582" w:rsidR="00641BF8" w:rsidRDefault="00641BF8" w:rsidP="00641BF8">
      <w:proofErr w:type="gramStart"/>
      <w:r>
        <w:t>In order to</w:t>
      </w:r>
      <w:proofErr w:type="gramEnd"/>
      <w:r>
        <w:t xml:space="preserve"> submit a quote, you must know whether your company’s business size meets the requirement. The business size standard that applies to this purchase is stated in North American Industry Classification System </w:t>
      </w:r>
      <w:r w:rsidRPr="001E187E">
        <w:t>(33</w:t>
      </w:r>
      <w:r>
        <w:t>4510</w:t>
      </w:r>
      <w:r w:rsidRPr="001E187E">
        <w:t>) CODE</w:t>
      </w:r>
      <w:r>
        <w:t xml:space="preserve"> section of the first sheet of this RFQ, along with the NAICS code on which it is based. </w:t>
      </w:r>
    </w:p>
    <w:p w14:paraId="459C3692" w14:textId="77777777" w:rsidR="00641BF8" w:rsidRDefault="00641BF8" w:rsidP="00641BF8">
      <w:pPr>
        <w:rPr>
          <w:b/>
          <w:bCs/>
        </w:rPr>
      </w:pPr>
      <w:r>
        <w:rPr>
          <w:b/>
          <w:bCs/>
        </w:rPr>
        <w:t>Company submission</w:t>
      </w:r>
    </w:p>
    <w:p w14:paraId="14E661DF" w14:textId="77777777" w:rsidR="00641BF8" w:rsidRDefault="00641BF8" w:rsidP="00641BF8">
      <w:r>
        <w:t xml:space="preserve">Submissions to this solicitation must show clear, compelling and convincing evidence that all “equal to items" meet all the salient characteristics. In other words, the quote, as submitted, either meets the acceptability requirements of the criterion or it does not. </w:t>
      </w:r>
    </w:p>
    <w:p w14:paraId="654571E4" w14:textId="77777777" w:rsidR="00641BF8" w:rsidRDefault="00641BF8" w:rsidP="00641BF8">
      <w:r>
        <w:t>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342F156A" w14:textId="77777777" w:rsidR="00641BF8" w:rsidRDefault="00641BF8" w:rsidP="00641BF8">
      <w:pPr>
        <w:rPr>
          <w:b/>
          <w:bCs/>
        </w:rPr>
      </w:pPr>
      <w:r>
        <w:rPr>
          <w:b/>
          <w:bCs/>
        </w:rPr>
        <w:t xml:space="preserve">System for Award Management (SAM)  </w:t>
      </w:r>
    </w:p>
    <w:p w14:paraId="0D555854" w14:textId="77777777" w:rsidR="00641BF8" w:rsidRDefault="00641BF8" w:rsidP="00641BF8">
      <w:r>
        <w:t xml:space="preserve">You must register </w:t>
      </w:r>
      <w:proofErr w:type="gramStart"/>
      <w:r>
        <w:t>in</w:t>
      </w:r>
      <w:proofErr w:type="gramEnd"/>
      <w:r>
        <w:t xml:space="preserve"> SAM before </w:t>
      </w:r>
      <w:proofErr w:type="gramStart"/>
      <w:r>
        <w:t>we will</w:t>
      </w:r>
      <w:proofErr w:type="gramEnd"/>
      <w:r>
        <w:t xml:space="preserve"> issue a purchase order to you. If you do not register by the date of award. Once registered, you must remain registered throughout performance until </w:t>
      </w:r>
      <w:r>
        <w:lastRenderedPageBreak/>
        <w:t>final payment. Go to https://www.acquisition.gov for information on SAM registration and annual confirmation.</w:t>
      </w:r>
    </w:p>
    <w:p w14:paraId="1E2A59AC" w14:textId="77777777" w:rsidR="00641BF8" w:rsidRDefault="00641BF8" w:rsidP="00641BF8">
      <w:pPr>
        <w:rPr>
          <w:b/>
          <w:bCs/>
        </w:rPr>
      </w:pPr>
      <w:r>
        <w:rPr>
          <w:b/>
          <w:bCs/>
        </w:rPr>
        <w:t>Authorized Distributor Letter (ADL)</w:t>
      </w:r>
    </w:p>
    <w:p w14:paraId="59BED614" w14:textId="77777777" w:rsidR="00641BF8" w:rsidRDefault="00641BF8" w:rsidP="00641BF8">
      <w:proofErr w:type="gramStart"/>
      <w:r>
        <w:t>Any</w:t>
      </w:r>
      <w:proofErr w:type="gramEnd"/>
      <w:r>
        <w:t xml:space="preserve"> suppliers, distributors and/or resellers who participate in this </w:t>
      </w:r>
      <w:proofErr w:type="gramStart"/>
      <w:r>
        <w:t>solicitation,</w:t>
      </w:r>
      <w:proofErr w:type="gramEnd"/>
      <w:r>
        <w:t xml:space="preserve"> must be authorized to provide the supplies by the Original Equipment Manufacturer (OEM). </w:t>
      </w:r>
      <w:r>
        <w:rPr>
          <w:b/>
          <w:bCs/>
          <w:i/>
          <w:iCs/>
        </w:rPr>
        <w:t xml:space="preserve">An Authorized Distributor Letter (ADL) from the manufacturer shall be included with your response to be considered for award. </w:t>
      </w:r>
    </w:p>
    <w:p w14:paraId="092798C2" w14:textId="77777777" w:rsidR="00641BF8" w:rsidRDefault="00641BF8" w:rsidP="00641BF8">
      <w:r>
        <w:t xml:space="preserve">If the potential Authorized Supplier is not the OEM, the Authorized Supplier must provide an Authorized Distributor Letter from the OEM signed within the last 90 days. The letter must either state specific product(s) quoted or that the quoter is an authorized distributor for </w:t>
      </w:r>
      <w:proofErr w:type="gramStart"/>
      <w:r>
        <w:t>all of</w:t>
      </w:r>
      <w:proofErr w:type="gramEnd"/>
      <w:r>
        <w:t xml:space="preserve"> the manufacturer’s products. This letter must be on the manufacturer’s letterhead and </w:t>
      </w:r>
      <w:proofErr w:type="gramStart"/>
      <w:r>
        <w:t>contain</w:t>
      </w:r>
      <w:proofErr w:type="gramEnd"/>
      <w:r>
        <w:t xml:space="preserve"> the signature of an authorized official for the manufacturer. </w:t>
      </w:r>
    </w:p>
    <w:p w14:paraId="4F1BF5A2" w14:textId="77777777" w:rsidR="00641BF8" w:rsidRDefault="00641BF8" w:rsidP="00641BF8">
      <w:pPr>
        <w:rPr>
          <w:b/>
          <w:bCs/>
        </w:rPr>
      </w:pPr>
      <w:r>
        <w:rPr>
          <w:b/>
          <w:bCs/>
        </w:rPr>
        <w:t>Gray Market</w:t>
      </w:r>
    </w:p>
    <w:p w14:paraId="7EAB39AA" w14:textId="77777777" w:rsidR="00641BF8" w:rsidRDefault="00641BF8" w:rsidP="00641BF8">
      <w:r>
        <w:t xml:space="preserve">The Authorized Supplier shall be an OEM authorized dealer, authorized distributor, or authorized reseller for the proposed supplies/equipment/system such that the OEM warranty and service are provided and maintained by the OEM. All warranty and </w:t>
      </w:r>
      <w:proofErr w:type="gramStart"/>
      <w:r>
        <w:t>service</w:t>
      </w:r>
      <w:proofErr w:type="gramEnd"/>
      <w:r>
        <w:t xml:space="preserve"> associated with the supplies/equipment/system shall be in accordance with the OEM terms and conditions. The Authorized Supplier shall provide new supplies ONLY; no remanufactured or "gray market" supplies. All supplies must be covered by the manufacturer's warranty.</w:t>
      </w:r>
    </w:p>
    <w:p w14:paraId="09D02B98" w14:textId="77777777" w:rsidR="00641BF8" w:rsidRDefault="00641BF8" w:rsidP="00641BF8">
      <w:pPr>
        <w:jc w:val="center"/>
      </w:pPr>
      <w:r>
        <w:t>(End of Addendum to 52.212-1)</w:t>
      </w:r>
    </w:p>
    <w:p w14:paraId="12250B03" w14:textId="77777777" w:rsidR="00641BF8" w:rsidRDefault="00641BF8" w:rsidP="00641BF8">
      <w:pPr>
        <w:pStyle w:val="Heading2"/>
      </w:pPr>
      <w:bookmarkStart w:id="28" w:name="_Toc207293558"/>
      <w:bookmarkStart w:id="29" w:name="_Toc207297139"/>
      <w:bookmarkStart w:id="30" w:name="_Toc208315091"/>
      <w:bookmarkStart w:id="31" w:name="_Toc219121080"/>
      <w:proofErr w:type="gramStart"/>
      <w:r>
        <w:t>E.2  52.212</w:t>
      </w:r>
      <w:proofErr w:type="gramEnd"/>
      <w:r>
        <w:t>-</w:t>
      </w:r>
      <w:proofErr w:type="gramStart"/>
      <w:r>
        <w:t>2  EVALUATION</w:t>
      </w:r>
      <w:proofErr w:type="gramEnd"/>
      <w:r>
        <w:t>—COMMERCIAL PRODUCTS AND COMMERCIAL SERVICES (NOV 2021)</w:t>
      </w:r>
      <w:bookmarkEnd w:id="28"/>
      <w:bookmarkEnd w:id="29"/>
      <w:bookmarkEnd w:id="30"/>
      <w:bookmarkEnd w:id="31"/>
    </w:p>
    <w:p w14:paraId="32242CAF" w14:textId="77777777" w:rsidR="00641BF8" w:rsidRDefault="00641BF8" w:rsidP="00641BF8">
      <w:r>
        <w:t xml:space="preserve">  (a) The Government will award a contract resulting from this solicitation to the responsible offeror whose offer conforming to the solicitation will be most advantageous to the Government, price and other factors considered. The following factors </w:t>
      </w:r>
      <w:proofErr w:type="gramStart"/>
      <w:r>
        <w:t>shall</w:t>
      </w:r>
      <w:proofErr w:type="gramEnd"/>
      <w:r>
        <w:t xml:space="preserve"> be used to evaluate offers:</w:t>
      </w:r>
    </w:p>
    <w:p w14:paraId="30D31110" w14:textId="77777777" w:rsidR="00641BF8" w:rsidRDefault="00641BF8" w:rsidP="00641BF8">
      <w:pPr>
        <w:rPr>
          <w:b/>
        </w:rPr>
      </w:pPr>
      <w:r>
        <w:t xml:space="preserve">   </w:t>
      </w:r>
      <w:r w:rsidRPr="00516AA5">
        <w:rPr>
          <w:b/>
        </w:rPr>
        <w:t xml:space="preserve">Technical acceptability shall be established by review of each submitted quote, attachments, and/or information by the designated technical evaluator/s and verification that any “brand name” or “equal to items" at a minimum meet all the salient characteristics outlined in section </w:t>
      </w:r>
      <w:r>
        <w:rPr>
          <w:b/>
        </w:rPr>
        <w:t>B.4</w:t>
      </w:r>
      <w:r w:rsidRPr="00516AA5">
        <w:rPr>
          <w:b/>
        </w:rPr>
        <w:t xml:space="preserve"> of this solicitation. No other rating or quantitative value other than acceptable or unacceptable will be assigned. </w:t>
      </w:r>
    </w:p>
    <w:p w14:paraId="2C426456" w14:textId="77777777" w:rsidR="00641BF8" w:rsidRDefault="00641BF8" w:rsidP="00641BF8">
      <w:pPr>
        <w:rPr>
          <w:b/>
        </w:rPr>
      </w:pPr>
      <w:r w:rsidRPr="00B23407">
        <w:rPr>
          <w:b/>
        </w:rPr>
        <w:t>Submissions to this solicitation must show clear, compelling and convincing evidence that equal-to items meet all the salient characteristics. Offers that include any items that are not determined as Brand Name or Equal shall result in an unacceptable offer.</w:t>
      </w:r>
    </w:p>
    <w:p w14:paraId="0A1002B3" w14:textId="77777777" w:rsidR="00641BF8" w:rsidRDefault="00641BF8" w:rsidP="00641BF8">
      <w:r w:rsidRPr="00516AA5">
        <w:rPr>
          <w:b/>
        </w:rPr>
        <w:t>Award will be made to the offer that meets all minimum requirements and provides the lowest price.</w:t>
      </w:r>
      <w:r>
        <w:t xml:space="preserve"> </w:t>
      </w:r>
    </w:p>
    <w:p w14:paraId="23443D22" w14:textId="77777777" w:rsidR="00641BF8" w:rsidRDefault="00641BF8" w:rsidP="00641BF8">
      <w:r>
        <w:t xml:space="preserve">  (b) </w:t>
      </w:r>
      <w:r w:rsidRPr="00E422F6">
        <w:rPr>
          <w:i/>
        </w:rPr>
        <w:t>Options.</w:t>
      </w:r>
      <w:r>
        <w:t xml:space="preserve"> The Government will evaluate offers for award purposes by adding the total price for all options to the total price for the basic requirement. The Government may determine that </w:t>
      </w:r>
      <w:r>
        <w:lastRenderedPageBreak/>
        <w:t xml:space="preserve">an offer is unacceptable if the option prices are significantly unbalanced. Evaluation of options </w:t>
      </w:r>
      <w:proofErr w:type="gramStart"/>
      <w:r>
        <w:t>shall</w:t>
      </w:r>
      <w:proofErr w:type="gramEnd"/>
      <w:r>
        <w:t xml:space="preserve"> not </w:t>
      </w:r>
      <w:proofErr w:type="gramStart"/>
      <w:r>
        <w:t>obligate</w:t>
      </w:r>
      <w:proofErr w:type="gramEnd"/>
      <w:r>
        <w:t xml:space="preserve"> the Government to exercise the option(s).</w:t>
      </w:r>
    </w:p>
    <w:p w14:paraId="0BEA0C5C" w14:textId="77777777" w:rsidR="00641BF8" w:rsidRDefault="00641BF8" w:rsidP="00641BF8">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2CE8D215" w14:textId="77777777" w:rsidR="00641BF8" w:rsidRDefault="00641BF8" w:rsidP="00641BF8">
      <w:pPr>
        <w:jc w:val="center"/>
      </w:pPr>
      <w:r>
        <w:t>(End of Provision)</w:t>
      </w:r>
    </w:p>
    <w:p w14:paraId="7AD02CFE" w14:textId="77777777" w:rsidR="00641BF8" w:rsidRDefault="00641BF8" w:rsidP="00641BF8">
      <w:pPr>
        <w:pStyle w:val="Heading2"/>
      </w:pPr>
      <w:bookmarkStart w:id="32" w:name="_Toc79740997"/>
      <w:bookmarkStart w:id="33" w:name="_Toc194505302"/>
      <w:bookmarkStart w:id="34" w:name="_Toc207286477"/>
      <w:bookmarkStart w:id="35" w:name="_Toc207293559"/>
      <w:bookmarkStart w:id="36" w:name="_Toc207297140"/>
      <w:bookmarkStart w:id="37" w:name="_Toc208315092"/>
      <w:bookmarkStart w:id="38" w:name="_Toc219121081"/>
      <w:proofErr w:type="gramStart"/>
      <w:r>
        <w:t>E.3  52.211</w:t>
      </w:r>
      <w:proofErr w:type="gramEnd"/>
      <w:r>
        <w:t>-6   BRAND NAME OR EQUAL (AUG 1999)</w:t>
      </w:r>
      <w:bookmarkEnd w:id="32"/>
      <w:bookmarkEnd w:id="33"/>
      <w:bookmarkEnd w:id="34"/>
      <w:bookmarkEnd w:id="35"/>
      <w:bookmarkEnd w:id="36"/>
      <w:bookmarkEnd w:id="37"/>
      <w:bookmarkEnd w:id="38"/>
    </w:p>
    <w:p w14:paraId="1F5B0369" w14:textId="77777777" w:rsidR="00641BF8" w:rsidRDefault="00641BF8" w:rsidP="00641BF8">
      <w:r>
        <w:t xml:space="preserve">  (a) If an item in this solicitation is identified as "brand name or equal," the purchase description reflects the characteristics and level of quality that will satisfy the Government's needs. The salient physical, functional, or performance characteristics that "equal" products must meet are specified in the solicitation.</w:t>
      </w:r>
    </w:p>
    <w:p w14:paraId="019EA5CB" w14:textId="77777777" w:rsidR="00641BF8" w:rsidRDefault="00641BF8" w:rsidP="00641BF8">
      <w:r>
        <w:t xml:space="preserve">  (b) To be considered for </w:t>
      </w:r>
      <w:proofErr w:type="gramStart"/>
      <w:r>
        <w:t>award</w:t>
      </w:r>
      <w:proofErr w:type="gramEnd"/>
      <w:r>
        <w:t>, offers of "equal" products, including "equal" products of the brand name manufacturer, must</w:t>
      </w:r>
      <w:r w:rsidRPr="00912130">
        <w:t>—</w:t>
      </w:r>
    </w:p>
    <w:p w14:paraId="3E4B1DA2" w14:textId="77777777" w:rsidR="00641BF8" w:rsidRDefault="00641BF8" w:rsidP="00641BF8">
      <w:r>
        <w:t xml:space="preserve">    (1) Meet the salient physical, functional, or performance characteristic specified in this </w:t>
      </w:r>
      <w:proofErr w:type="gramStart"/>
      <w:r>
        <w:t>solicitation;</w:t>
      </w:r>
      <w:proofErr w:type="gramEnd"/>
    </w:p>
    <w:p w14:paraId="62BCB53B" w14:textId="77777777" w:rsidR="00641BF8" w:rsidRDefault="00641BF8" w:rsidP="00641BF8">
      <w:r>
        <w:t xml:space="preserve">    (2) Clearly identify the item by</w:t>
      </w:r>
      <w:r w:rsidRPr="00912130">
        <w:t>—</w:t>
      </w:r>
    </w:p>
    <w:p w14:paraId="7C817484" w14:textId="77777777" w:rsidR="00641BF8" w:rsidRDefault="00641BF8" w:rsidP="00641BF8">
      <w:r>
        <w:t xml:space="preserve">      (i) Brand name, if any; and</w:t>
      </w:r>
    </w:p>
    <w:p w14:paraId="0D5FF53A" w14:textId="77777777" w:rsidR="00641BF8" w:rsidRDefault="00641BF8" w:rsidP="00641BF8">
      <w:r>
        <w:t xml:space="preserve">      (ii) Make or model </w:t>
      </w:r>
      <w:proofErr w:type="gramStart"/>
      <w:r>
        <w:t>number;</w:t>
      </w:r>
      <w:proofErr w:type="gramEnd"/>
    </w:p>
    <w:p w14:paraId="354F5C8E" w14:textId="77777777" w:rsidR="00641BF8" w:rsidRDefault="00641BF8" w:rsidP="00641BF8">
      <w:r>
        <w:t xml:space="preserve">    (3) Include descriptive literature such as illustrations, drawings, or a clear reference to previously furnished descriptive data or information available to the Contracting Officer; and</w:t>
      </w:r>
    </w:p>
    <w:p w14:paraId="409E8D0D" w14:textId="77777777" w:rsidR="00641BF8" w:rsidRDefault="00641BF8" w:rsidP="00641BF8">
      <w:r>
        <w:t xml:space="preserve">    (4) Clearly describe any modifications the offeror plans to make in a product to make it conform to the solicitation requirements. Mark any descriptive material to clearly show the modifications.</w:t>
      </w:r>
    </w:p>
    <w:p w14:paraId="1D9600EB" w14:textId="77777777" w:rsidR="00641BF8" w:rsidRDefault="00641BF8" w:rsidP="00641BF8">
      <w:r>
        <w:t xml:space="preserve">  (c) The Contracting Officer will evaluate "equal" products </w:t>
      </w:r>
      <w:proofErr w:type="gramStart"/>
      <w:r>
        <w:t>on the basis of</w:t>
      </w:r>
      <w:proofErr w:type="gramEnd"/>
      <w:r>
        <w:t xml:space="preserve"> information furnished by the offeror or identified in the offer and reasonably available to the Contracting Officer. The Contracting Officer is not responsible for locating or obtaining any information not identified in the offer.</w:t>
      </w:r>
    </w:p>
    <w:p w14:paraId="1EADFF01" w14:textId="77777777" w:rsidR="00641BF8" w:rsidRDefault="00641BF8" w:rsidP="00641BF8">
      <w:r>
        <w:t xml:space="preserve">  (d) Unless the offeror clearly indicates in its offer that the product being offered is an "equal" product, the offeror shall provide the brand name product referenced in the solicitation.</w:t>
      </w:r>
    </w:p>
    <w:p w14:paraId="141C95B8" w14:textId="77777777" w:rsidR="00641BF8" w:rsidRDefault="00641BF8" w:rsidP="00641BF8">
      <w:pPr>
        <w:jc w:val="center"/>
      </w:pPr>
      <w:r>
        <w:t>(End of Provision)</w:t>
      </w:r>
    </w:p>
    <w:p w14:paraId="5430C556" w14:textId="77777777" w:rsidR="00275DDA" w:rsidRDefault="00275DDA" w:rsidP="00626F50">
      <w:pPr>
        <w:pStyle w:val="Heading2"/>
      </w:pPr>
      <w:bookmarkStart w:id="39" w:name="_Toc219121082"/>
      <w:proofErr w:type="gramStart"/>
      <w:r>
        <w:lastRenderedPageBreak/>
        <w:t>E.3  52.212</w:t>
      </w:r>
      <w:proofErr w:type="gramEnd"/>
      <w:r>
        <w:t>-</w:t>
      </w:r>
      <w:proofErr w:type="gramStart"/>
      <w:r>
        <w:t>3  OFFEROR</w:t>
      </w:r>
      <w:proofErr w:type="gramEnd"/>
      <w:r>
        <w:t xml:space="preserve"> REPRESENTATIONS AND CERTIFICATIONS—COMMERCIAL PRODUCTS AND COMMERCIAL SERVICES (OCT 2025) (DEVIATION FEB 2025)</w:t>
      </w:r>
      <w:bookmarkEnd w:id="39"/>
    </w:p>
    <w:p w14:paraId="5430C557" w14:textId="77777777" w:rsidR="00275DDA" w:rsidRPr="000415E2" w:rsidRDefault="00275DDA"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39"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5430C558" w14:textId="77777777" w:rsidR="00275DDA" w:rsidRPr="000415E2" w:rsidRDefault="00275DDA"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5430C559" w14:textId="77777777" w:rsidR="00275DDA" w:rsidRPr="000415E2" w:rsidRDefault="00275DDA"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5430C55A" w14:textId="77777777" w:rsidR="00275DDA" w:rsidRPr="000415E2" w:rsidRDefault="00275DDA"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5430C55B" w14:textId="77777777" w:rsidR="00275DDA" w:rsidRPr="000415E2" w:rsidRDefault="00275DDA"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5430C55C" w14:textId="77777777" w:rsidR="00275DDA" w:rsidRPr="000415E2" w:rsidRDefault="00275DDA"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5430C55D" w14:textId="77777777" w:rsidR="00275DDA" w:rsidRPr="000415E2" w:rsidRDefault="00275DDA"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5430C55E" w14:textId="77777777" w:rsidR="00275DDA" w:rsidRPr="000415E2" w:rsidRDefault="00275DDA"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5430C55F" w14:textId="77777777" w:rsidR="00275DDA" w:rsidRPr="000415E2" w:rsidRDefault="00275DDA"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5430C560" w14:textId="77777777" w:rsidR="00275DDA" w:rsidRPr="000415E2" w:rsidRDefault="00275DDA"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5430C561" w14:textId="77777777" w:rsidR="00275DDA" w:rsidRPr="000415E2" w:rsidRDefault="00275DDA"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5430C562" w14:textId="77777777" w:rsidR="00275DDA" w:rsidRPr="000415E2" w:rsidRDefault="00275DDA" w:rsidP="00626F50">
      <w:pPr>
        <w:rPr>
          <w:rFonts w:cstheme="minorHAnsi"/>
        </w:rPr>
      </w:pPr>
      <w:r w:rsidRPr="000415E2">
        <w:rPr>
          <w:rFonts w:cstheme="minorHAnsi"/>
        </w:rPr>
        <w:t xml:space="preserve">    (1) PSC 5510, Lumber and Related Basic Wood Materials;</w:t>
      </w:r>
    </w:p>
    <w:p w14:paraId="5430C563" w14:textId="77777777" w:rsidR="00275DDA" w:rsidRPr="000415E2" w:rsidRDefault="00275DDA" w:rsidP="00626F50">
      <w:pPr>
        <w:rPr>
          <w:rFonts w:cstheme="minorHAnsi"/>
          <w:szCs w:val="20"/>
        </w:rPr>
      </w:pPr>
      <w:r w:rsidRPr="000415E2">
        <w:rPr>
          <w:rFonts w:cstheme="minorHAnsi"/>
          <w:szCs w:val="20"/>
        </w:rPr>
        <w:lastRenderedPageBreak/>
        <w:t xml:space="preserve">    (2) Product or Service Group (PSG) 87, Agricultural Supplies;</w:t>
      </w:r>
    </w:p>
    <w:p w14:paraId="5430C564" w14:textId="77777777" w:rsidR="00275DDA" w:rsidRPr="000415E2" w:rsidRDefault="00275DDA" w:rsidP="00626F50">
      <w:pPr>
        <w:rPr>
          <w:rFonts w:cstheme="minorHAnsi"/>
          <w:szCs w:val="20"/>
        </w:rPr>
      </w:pPr>
      <w:r w:rsidRPr="000415E2">
        <w:rPr>
          <w:rFonts w:cstheme="minorHAnsi"/>
          <w:szCs w:val="20"/>
        </w:rPr>
        <w:t xml:space="preserve">    (3) PSG 88, Live Animals;</w:t>
      </w:r>
    </w:p>
    <w:p w14:paraId="5430C565" w14:textId="77777777" w:rsidR="00275DDA" w:rsidRPr="000415E2" w:rsidRDefault="00275DDA" w:rsidP="00626F50">
      <w:pPr>
        <w:rPr>
          <w:rFonts w:cstheme="minorHAnsi"/>
          <w:szCs w:val="20"/>
        </w:rPr>
      </w:pPr>
      <w:r w:rsidRPr="000415E2">
        <w:rPr>
          <w:rFonts w:cstheme="minorHAnsi"/>
          <w:szCs w:val="20"/>
        </w:rPr>
        <w:t xml:space="preserve">    (4) PSG 89, Subsistence;</w:t>
      </w:r>
    </w:p>
    <w:p w14:paraId="5430C566" w14:textId="77777777" w:rsidR="00275DDA" w:rsidRPr="000415E2" w:rsidRDefault="00275DDA" w:rsidP="00626F50">
      <w:pPr>
        <w:rPr>
          <w:rFonts w:cstheme="minorHAnsi"/>
          <w:szCs w:val="20"/>
        </w:rPr>
      </w:pPr>
      <w:r w:rsidRPr="000415E2">
        <w:rPr>
          <w:rFonts w:cstheme="minorHAnsi"/>
          <w:szCs w:val="20"/>
        </w:rPr>
        <w:t xml:space="preserve">    (5) PSC 9410, Crude Grades of Plant Materials;</w:t>
      </w:r>
    </w:p>
    <w:p w14:paraId="5430C567" w14:textId="77777777" w:rsidR="00275DDA" w:rsidRPr="000415E2" w:rsidRDefault="00275DDA" w:rsidP="00626F50">
      <w:pPr>
        <w:rPr>
          <w:rFonts w:cstheme="minorHAnsi"/>
          <w:szCs w:val="20"/>
        </w:rPr>
      </w:pPr>
      <w:r w:rsidRPr="000415E2">
        <w:rPr>
          <w:rFonts w:cstheme="minorHAnsi"/>
          <w:szCs w:val="20"/>
        </w:rPr>
        <w:t xml:space="preserve">    (6) PSC 9430, Miscellaneous Crude Animal Products, Inedible;</w:t>
      </w:r>
    </w:p>
    <w:p w14:paraId="5430C568" w14:textId="77777777" w:rsidR="00275DDA" w:rsidRPr="000415E2" w:rsidRDefault="00275DDA" w:rsidP="00626F50">
      <w:pPr>
        <w:rPr>
          <w:rFonts w:cstheme="minorHAnsi"/>
          <w:szCs w:val="20"/>
        </w:rPr>
      </w:pPr>
      <w:r w:rsidRPr="000415E2">
        <w:rPr>
          <w:rFonts w:cstheme="minorHAnsi"/>
          <w:szCs w:val="20"/>
        </w:rPr>
        <w:t xml:space="preserve">    (7) PSC 9440, Miscellaneous Crude Agricultural and Forestry Products;</w:t>
      </w:r>
    </w:p>
    <w:p w14:paraId="5430C569" w14:textId="77777777" w:rsidR="00275DDA" w:rsidRPr="000415E2" w:rsidRDefault="00275DDA" w:rsidP="00626F50">
      <w:pPr>
        <w:rPr>
          <w:rFonts w:cstheme="minorHAnsi"/>
          <w:szCs w:val="20"/>
        </w:rPr>
      </w:pPr>
      <w:r w:rsidRPr="000415E2">
        <w:rPr>
          <w:rFonts w:cstheme="minorHAnsi"/>
          <w:szCs w:val="20"/>
        </w:rPr>
        <w:t xml:space="preserve">    (8) PSC 9610, Ores;</w:t>
      </w:r>
    </w:p>
    <w:p w14:paraId="5430C56A" w14:textId="77777777" w:rsidR="00275DDA" w:rsidRPr="000415E2" w:rsidRDefault="00275DDA" w:rsidP="00626F50">
      <w:pPr>
        <w:rPr>
          <w:rFonts w:cstheme="minorHAnsi"/>
          <w:szCs w:val="20"/>
        </w:rPr>
      </w:pPr>
      <w:r w:rsidRPr="000415E2">
        <w:rPr>
          <w:rFonts w:cstheme="minorHAnsi"/>
          <w:szCs w:val="20"/>
        </w:rPr>
        <w:t xml:space="preserve">    (9) PSC 9620, Minerals, Natural and Synthetic; and</w:t>
      </w:r>
    </w:p>
    <w:p w14:paraId="5430C56B" w14:textId="77777777" w:rsidR="00275DDA" w:rsidRPr="000415E2" w:rsidRDefault="00275DDA" w:rsidP="00626F50">
      <w:pPr>
        <w:rPr>
          <w:rFonts w:cstheme="minorHAnsi"/>
        </w:rPr>
      </w:pPr>
      <w:r w:rsidRPr="000415E2">
        <w:rPr>
          <w:rFonts w:cstheme="minorHAnsi"/>
        </w:rPr>
        <w:t xml:space="preserve">    (10) PSC 9630, Additive Metal Materials.</w:t>
      </w:r>
    </w:p>
    <w:p w14:paraId="5430C56C" w14:textId="77777777" w:rsidR="00275DDA" w:rsidRPr="000415E2" w:rsidRDefault="00275DDA"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5430C56D" w14:textId="77777777" w:rsidR="00275DDA" w:rsidRPr="000415E2" w:rsidRDefault="00275DDA"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5430C56E" w14:textId="77777777" w:rsidR="00275DDA" w:rsidRPr="000415E2" w:rsidRDefault="00275DDA"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5430C56F" w14:textId="77777777" w:rsidR="00275DDA" w:rsidRPr="000415E2" w:rsidRDefault="00275DDA"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5430C570" w14:textId="77777777" w:rsidR="00275DDA" w:rsidRPr="000415E2" w:rsidRDefault="00275DDA" w:rsidP="00626F50">
      <w:pPr>
        <w:rPr>
          <w:rFonts w:cstheme="minorHAnsi"/>
        </w:rPr>
      </w:pPr>
      <w:r w:rsidRPr="000415E2">
        <w:rPr>
          <w:rFonts w:cstheme="minorHAnsi"/>
        </w:rPr>
        <w:t xml:space="preserve">    (1) Are conducted under contract directly and exclusively with the regional government of southern Sudan;</w:t>
      </w:r>
    </w:p>
    <w:p w14:paraId="5430C571" w14:textId="77777777" w:rsidR="00275DDA" w:rsidRPr="000415E2" w:rsidRDefault="00275DDA"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5430C572" w14:textId="77777777" w:rsidR="00275DDA" w:rsidRPr="000415E2" w:rsidRDefault="00275DDA" w:rsidP="00626F50">
      <w:pPr>
        <w:rPr>
          <w:rFonts w:cstheme="minorHAnsi"/>
        </w:rPr>
      </w:pPr>
      <w:r w:rsidRPr="000415E2">
        <w:rPr>
          <w:rFonts w:cstheme="minorHAnsi"/>
        </w:rPr>
        <w:t xml:space="preserve">    (3) Consist of providing goods or services to marginalized populations of Sudan;</w:t>
      </w:r>
    </w:p>
    <w:p w14:paraId="5430C573" w14:textId="77777777" w:rsidR="00275DDA" w:rsidRPr="000415E2" w:rsidRDefault="00275DDA"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5430C574" w14:textId="77777777" w:rsidR="00275DDA" w:rsidRPr="000415E2" w:rsidRDefault="00275DDA" w:rsidP="00626F50">
      <w:pPr>
        <w:rPr>
          <w:rFonts w:cstheme="minorHAnsi"/>
        </w:rPr>
      </w:pPr>
      <w:r w:rsidRPr="000415E2">
        <w:rPr>
          <w:rFonts w:cstheme="minorHAnsi"/>
        </w:rPr>
        <w:t xml:space="preserve">    (5) Consist of providing goods or services that are used only to promote health or education; or</w:t>
      </w:r>
    </w:p>
    <w:p w14:paraId="5430C575" w14:textId="77777777" w:rsidR="00275DDA" w:rsidRPr="000415E2" w:rsidRDefault="00275DDA" w:rsidP="00626F50">
      <w:pPr>
        <w:rPr>
          <w:rFonts w:cstheme="minorHAnsi"/>
        </w:rPr>
      </w:pPr>
      <w:r w:rsidRPr="000415E2">
        <w:rPr>
          <w:rFonts w:cstheme="minorHAnsi"/>
        </w:rPr>
        <w:t xml:space="preserve">    (6) Have been voluntarily suspended.</w:t>
      </w:r>
    </w:p>
    <w:p w14:paraId="5430C576" w14:textId="77777777" w:rsidR="00275DDA" w:rsidRPr="000415E2" w:rsidRDefault="00275DDA" w:rsidP="00626F50">
      <w:pPr>
        <w:rPr>
          <w:rFonts w:cstheme="minorHAnsi"/>
        </w:rPr>
      </w:pPr>
      <w:r w:rsidRPr="000415E2">
        <w:rPr>
          <w:rFonts w:cstheme="minorHAnsi"/>
        </w:rPr>
        <w:lastRenderedPageBreak/>
        <w:t xml:space="preserve">  </w:t>
      </w:r>
      <w:r w:rsidRPr="000415E2">
        <w:rPr>
          <w:rFonts w:cstheme="minorHAnsi"/>
          <w:i/>
        </w:rPr>
        <w:t>Sensitive technology</w:t>
      </w:r>
      <w:r w:rsidRPr="000415E2">
        <w:rPr>
          <w:rFonts w:cstheme="minorHAnsi"/>
        </w:rPr>
        <w:t>—</w:t>
      </w:r>
    </w:p>
    <w:p w14:paraId="5430C577" w14:textId="77777777" w:rsidR="00275DDA" w:rsidRPr="000415E2" w:rsidRDefault="00275DDA" w:rsidP="00626F50">
      <w:pPr>
        <w:rPr>
          <w:rFonts w:cstheme="minorHAnsi"/>
        </w:rPr>
      </w:pPr>
      <w:r w:rsidRPr="000415E2">
        <w:rPr>
          <w:rFonts w:cstheme="minorHAnsi"/>
        </w:rPr>
        <w:t xml:space="preserve">    (1) Means hardware, software, telecommunications equipment, or any other technology that is to be used specifically—</w:t>
      </w:r>
    </w:p>
    <w:p w14:paraId="5430C578" w14:textId="77777777" w:rsidR="00275DDA" w:rsidRPr="000415E2" w:rsidRDefault="00275DDA" w:rsidP="00626F50">
      <w:pPr>
        <w:rPr>
          <w:rFonts w:cstheme="minorHAnsi"/>
        </w:rPr>
      </w:pPr>
      <w:r w:rsidRPr="000415E2">
        <w:rPr>
          <w:rFonts w:cstheme="minorHAnsi"/>
        </w:rPr>
        <w:t xml:space="preserve">      (i) To restrict the free flow of unbiased information in Iran; or</w:t>
      </w:r>
    </w:p>
    <w:p w14:paraId="5430C579" w14:textId="77777777" w:rsidR="00275DDA" w:rsidRPr="000415E2" w:rsidRDefault="00275DDA" w:rsidP="00626F50">
      <w:pPr>
        <w:rPr>
          <w:rFonts w:cstheme="minorHAnsi"/>
        </w:rPr>
      </w:pPr>
      <w:r w:rsidRPr="000415E2">
        <w:rPr>
          <w:rFonts w:cstheme="minorHAnsi"/>
        </w:rPr>
        <w:t xml:space="preserve">      (ii) To disrupt, monitor, or otherwise restrict speech of the people of Iran; and</w:t>
      </w:r>
    </w:p>
    <w:p w14:paraId="5430C57A" w14:textId="77777777" w:rsidR="00275DDA" w:rsidRPr="000415E2" w:rsidRDefault="00275DDA"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5430C57B" w14:textId="77777777" w:rsidR="00275DDA" w:rsidRPr="000415E2" w:rsidRDefault="00275DDA"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5430C57C" w14:textId="77777777" w:rsidR="00275DDA" w:rsidRPr="000415E2" w:rsidRDefault="00275DDA"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5430C57D" w14:textId="77777777" w:rsidR="00275DDA" w:rsidRPr="000415E2" w:rsidRDefault="00275DDA"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5430C57E" w14:textId="77777777" w:rsidR="00275DDA" w:rsidRPr="000415E2" w:rsidRDefault="00275DDA" w:rsidP="00626F50">
      <w:pPr>
        <w:rPr>
          <w:rFonts w:cstheme="minorHAnsi"/>
        </w:rPr>
      </w:pPr>
      <w:r w:rsidRPr="000415E2">
        <w:rPr>
          <w:rFonts w:cstheme="minorHAnsi"/>
        </w:rPr>
        <w:t xml:space="preserve">    (2) A small business concern eligible under the SDVOSB Program in accordance with 13 CFR part 128 (see subpart 19.14).</w:t>
      </w:r>
    </w:p>
    <w:p w14:paraId="5430C57F" w14:textId="77777777" w:rsidR="00275DDA" w:rsidRPr="000415E2" w:rsidRDefault="00275DDA"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5430C580" w14:textId="77777777" w:rsidR="00275DDA" w:rsidRPr="000415E2" w:rsidRDefault="00275DDA"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5430C581" w14:textId="77777777" w:rsidR="00275DDA" w:rsidRPr="000415E2" w:rsidRDefault="00275DDA"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5430C582" w14:textId="77777777" w:rsidR="00275DDA" w:rsidRPr="000415E2" w:rsidRDefault="00275DDA"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5430C583" w14:textId="77777777" w:rsidR="00275DDA" w:rsidRPr="000415E2" w:rsidRDefault="00275DDA"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5430C584" w14:textId="77777777" w:rsidR="00275DDA" w:rsidRPr="000415E2" w:rsidRDefault="00275DDA"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5430C585" w14:textId="77777777" w:rsidR="00275DDA" w:rsidRPr="000415E2" w:rsidRDefault="00275DDA"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5430C586" w14:textId="77777777" w:rsidR="00275DDA" w:rsidRPr="000415E2" w:rsidRDefault="00275DDA" w:rsidP="00626F50">
      <w:pPr>
        <w:rPr>
          <w:rFonts w:cstheme="minorHAnsi"/>
          <w:szCs w:val="20"/>
        </w:rPr>
      </w:pPr>
      <w:r w:rsidRPr="000415E2">
        <w:rPr>
          <w:rFonts w:cstheme="minorHAnsi"/>
          <w:szCs w:val="20"/>
        </w:rPr>
        <w:lastRenderedPageBreak/>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5430C587" w14:textId="77777777" w:rsidR="00275DDA" w:rsidRPr="000415E2" w:rsidRDefault="00275DDA"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5430C588" w14:textId="77777777" w:rsidR="00275DDA" w:rsidRPr="000415E2" w:rsidRDefault="00275DDA"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5430C589" w14:textId="77777777" w:rsidR="00275DDA" w:rsidRPr="000415E2" w:rsidRDefault="00275DDA"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5430C58A" w14:textId="77777777" w:rsidR="00275DDA" w:rsidRPr="000415E2" w:rsidRDefault="00275DDA"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5430C58B" w14:textId="77777777" w:rsidR="00275DDA" w:rsidRPr="000415E2" w:rsidRDefault="00275DDA"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5430C58C" w14:textId="77777777" w:rsidR="00275DDA" w:rsidRPr="000415E2" w:rsidRDefault="00275DDA"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5430C58D" w14:textId="77777777" w:rsidR="00275DDA" w:rsidRPr="000415E2" w:rsidRDefault="00275DDA" w:rsidP="00626F50">
      <w:pPr>
        <w:rPr>
          <w:rFonts w:cstheme="minorHAnsi"/>
          <w:szCs w:val="20"/>
        </w:rPr>
      </w:pPr>
      <w:r w:rsidRPr="000415E2">
        <w:rPr>
          <w:rFonts w:cstheme="minorHAnsi"/>
          <w:szCs w:val="20"/>
        </w:rPr>
        <w:t xml:space="preserve">    (1) Directly by a parent corporation; or</w:t>
      </w:r>
    </w:p>
    <w:p w14:paraId="5430C58E" w14:textId="77777777" w:rsidR="00275DDA" w:rsidRPr="000415E2" w:rsidRDefault="00275DDA" w:rsidP="00626F50">
      <w:pPr>
        <w:rPr>
          <w:rFonts w:cstheme="minorHAnsi"/>
          <w:szCs w:val="20"/>
        </w:rPr>
      </w:pPr>
      <w:r w:rsidRPr="000415E2">
        <w:rPr>
          <w:rFonts w:cstheme="minorHAnsi"/>
          <w:szCs w:val="20"/>
        </w:rPr>
        <w:t xml:space="preserve">    (2) Through another subsidiary of a parent corporation.</w:t>
      </w:r>
    </w:p>
    <w:p w14:paraId="5430C58F" w14:textId="77777777" w:rsidR="00275DDA" w:rsidRPr="000415E2" w:rsidRDefault="00275DDA"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5430C590" w14:textId="77777777" w:rsidR="00275DDA" w:rsidRPr="000415E2" w:rsidRDefault="00275DDA"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5430C591" w14:textId="77777777" w:rsidR="00275DDA" w:rsidRPr="000415E2" w:rsidRDefault="00275DDA"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5430C592" w14:textId="77777777" w:rsidR="00275DDA" w:rsidRPr="000415E2" w:rsidRDefault="00275DDA" w:rsidP="00626F50">
      <w:pPr>
        <w:rPr>
          <w:rFonts w:cstheme="minorHAnsi"/>
        </w:rPr>
      </w:pPr>
      <w:r w:rsidRPr="000415E2">
        <w:rPr>
          <w:rFonts w:cstheme="minorHAnsi"/>
        </w:rPr>
        <w:t xml:space="preserve">    (2) The management and daily business operations of which are controlled by one or more veterans.</w:t>
      </w:r>
    </w:p>
    <w:p w14:paraId="5430C593" w14:textId="77777777" w:rsidR="00275DDA" w:rsidRPr="000415E2" w:rsidRDefault="00275DDA"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5430C594" w14:textId="77777777" w:rsidR="00275DDA" w:rsidRPr="000415E2" w:rsidRDefault="00275DDA"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5430C595" w14:textId="77777777" w:rsidR="00275DDA" w:rsidRPr="000415E2" w:rsidRDefault="00275DDA" w:rsidP="00626F50">
      <w:pPr>
        <w:rPr>
          <w:rFonts w:cstheme="minorHAnsi"/>
        </w:rPr>
      </w:pPr>
      <w:r w:rsidRPr="000415E2">
        <w:rPr>
          <w:rFonts w:cstheme="minorHAnsi"/>
        </w:rPr>
        <w:lastRenderedPageBreak/>
        <w:t xml:space="preserve">    (1) That is at least 51 percent owned by one or more women; or, in the case of any publicly owned business, at least 51 percent of the stock of which is owned by one or more women; and</w:t>
      </w:r>
    </w:p>
    <w:p w14:paraId="5430C596" w14:textId="77777777" w:rsidR="00275DDA" w:rsidRPr="000415E2" w:rsidRDefault="00275DDA" w:rsidP="00626F50">
      <w:pPr>
        <w:rPr>
          <w:rFonts w:cstheme="minorHAnsi"/>
        </w:rPr>
      </w:pPr>
      <w:r w:rsidRPr="000415E2">
        <w:rPr>
          <w:rFonts w:cstheme="minorHAnsi"/>
        </w:rPr>
        <w:t xml:space="preserve">    (2) Whose management and daily business operations are controlled by one or more women.</w:t>
      </w:r>
    </w:p>
    <w:p w14:paraId="5430C597" w14:textId="77777777" w:rsidR="00275DDA" w:rsidRPr="000415E2" w:rsidRDefault="00275DDA"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5430C598" w14:textId="77777777" w:rsidR="00275DDA" w:rsidRPr="000415E2" w:rsidRDefault="00275DDA"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5430C599" w14:textId="77777777" w:rsidR="00275DDA" w:rsidRPr="000415E2" w:rsidRDefault="00275DDA" w:rsidP="00626F50">
      <w:pPr>
        <w:rPr>
          <w:rFonts w:cstheme="minorHAnsi"/>
        </w:rPr>
      </w:pPr>
      <w:r w:rsidRPr="000415E2">
        <w:rPr>
          <w:rFonts w:cstheme="minorHAnsi"/>
        </w:rPr>
        <w:t xml:space="preserve">    (2) The offeror has completed the annual representations and certifications electronically in SAM accessed through </w:t>
      </w:r>
      <w:hyperlink r:id="rId40"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5430C59A" w14:textId="77777777" w:rsidR="00275DDA" w:rsidRPr="000415E2" w:rsidRDefault="00275DDA" w:rsidP="00626F50">
      <w:pPr>
        <w:rPr>
          <w:rFonts w:cstheme="minorHAnsi"/>
        </w:rPr>
      </w:pPr>
      <w:bookmarkStart w:id="40"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40"/>
    <w:p w14:paraId="5430C59B" w14:textId="77777777" w:rsidR="00275DDA" w:rsidRPr="000415E2" w:rsidRDefault="00275DDA"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5430C59C" w14:textId="77777777" w:rsidR="00275DDA" w:rsidRPr="000415E2" w:rsidRDefault="00275DDA" w:rsidP="00626F50">
      <w:pPr>
        <w:rPr>
          <w:rFonts w:cstheme="minorHAnsi"/>
        </w:rPr>
      </w:pPr>
      <w:r w:rsidRPr="000415E2">
        <w:rPr>
          <w:rFonts w:cstheme="minorHAnsi"/>
        </w:rPr>
        <w:t xml:space="preserve">      (i) It [  ] is, [  ] is not a small business concern; or</w:t>
      </w:r>
    </w:p>
    <w:p w14:paraId="5430C59D" w14:textId="77777777" w:rsidR="00275DDA" w:rsidRPr="000415E2" w:rsidRDefault="00275DDA"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5430C59E" w14:textId="77777777" w:rsidR="00275DDA" w:rsidRPr="000415E2" w:rsidRDefault="00275DDA"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5430C59F" w14:textId="77777777" w:rsidR="00275DDA" w:rsidRPr="000415E2" w:rsidRDefault="00275DDA"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5430C5A0" w14:textId="77777777" w:rsidR="00275DDA" w:rsidRPr="000415E2" w:rsidRDefault="00275DDA"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 xml:space="preserve">Complete only if the offeror </w:t>
      </w:r>
      <w:r w:rsidRPr="000415E2">
        <w:rPr>
          <w:rFonts w:cstheme="minorHAnsi"/>
          <w:i/>
          <w:iCs/>
        </w:rPr>
        <w:lastRenderedPageBreak/>
        <w:t>represented itself as an SDVOSB concern in paragraph (c)(3) of this provision.] [The offeror shall enter the name and unique entity identifier of each party to the joint venture</w:t>
      </w:r>
      <w:r w:rsidRPr="000415E2">
        <w:rPr>
          <w:rFonts w:cstheme="minorHAnsi"/>
        </w:rPr>
        <w:t>:__.]</w:t>
      </w:r>
    </w:p>
    <w:p w14:paraId="5430C5A1" w14:textId="77777777" w:rsidR="00275DDA" w:rsidRPr="000415E2" w:rsidRDefault="00275DDA"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5430C5A2" w14:textId="77777777" w:rsidR="00275DDA" w:rsidRPr="000415E2" w:rsidRDefault="00275DDA"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5430C5A3" w14:textId="77777777" w:rsidR="00275DDA" w:rsidRPr="000415E2" w:rsidRDefault="00275DDA"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5430C5A4" w14:textId="77777777" w:rsidR="00275DDA" w:rsidRPr="000415E2" w:rsidRDefault="00275DDA"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5430C5A5" w14:textId="77777777" w:rsidR="00275DDA" w:rsidRPr="000415E2" w:rsidRDefault="00275DDA"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5430C5A6" w14:textId="77777777" w:rsidR="00275DDA" w:rsidRPr="000415E2" w:rsidRDefault="00275DDA"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5430C5A7" w14:textId="77777777" w:rsidR="00275DDA" w:rsidRPr="000415E2" w:rsidRDefault="00275DDA"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5430C5A8" w14:textId="77777777" w:rsidR="00275DDA" w:rsidRPr="000415E2" w:rsidRDefault="00275DDA" w:rsidP="00626F50">
      <w:pPr>
        <w:rPr>
          <w:rFonts w:cstheme="minorHAnsi"/>
        </w:rPr>
      </w:pPr>
      <w:r w:rsidRPr="000415E2">
        <w:rPr>
          <w:rFonts w:cstheme="minorHAnsi"/>
        </w:rPr>
        <w:t xml:space="preserve">    ___________________________________________</w:t>
      </w:r>
    </w:p>
    <w:p w14:paraId="5430C5A9" w14:textId="77777777" w:rsidR="00275DDA" w:rsidRPr="000415E2" w:rsidRDefault="00275DDA"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5430C5AA" w14:textId="77777777" w:rsidR="00275DDA" w:rsidRPr="000415E2" w:rsidRDefault="00275DDA"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5430C5AB" w14:textId="77777777" w:rsidR="00275DDA" w:rsidRPr="000415E2" w:rsidRDefault="00275DDA"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 xml:space="preserve">The offeror shall enter the name and unique entity identifier of </w:t>
      </w:r>
      <w:r w:rsidRPr="000415E2">
        <w:rPr>
          <w:rFonts w:cstheme="minorHAnsi"/>
          <w:i/>
          <w:iCs/>
        </w:rPr>
        <w:lastRenderedPageBreak/>
        <w:t>each party to the joint venture: ___</w:t>
      </w:r>
      <w:r w:rsidRPr="000415E2">
        <w:rPr>
          <w:rFonts w:cstheme="minorHAnsi"/>
        </w:rPr>
        <w:t>_______________.] Each HUBZone small business concern participating in the HUBZone joint venture shall provide representation of its HUBZone status.</w:t>
      </w:r>
    </w:p>
    <w:p w14:paraId="5430C5AC" w14:textId="77777777" w:rsidR="00275DDA" w:rsidRPr="000415E2" w:rsidRDefault="00275DDA" w:rsidP="00626F50">
      <w:pPr>
        <w:rPr>
          <w:rFonts w:cstheme="minorHAnsi"/>
        </w:rPr>
      </w:pPr>
      <w:r w:rsidRPr="000415E2">
        <w:rPr>
          <w:rFonts w:cstheme="minorHAnsi"/>
        </w:rPr>
        <w:t xml:space="preserve">  (d)  [Reserved]</w:t>
      </w:r>
    </w:p>
    <w:p w14:paraId="5430C5AD" w14:textId="77777777" w:rsidR="00275DDA" w:rsidRPr="000415E2" w:rsidRDefault="00275DDA"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5430C5AE" w14:textId="77777777" w:rsidR="00275DDA" w:rsidRPr="000415E2" w:rsidRDefault="00275DDA"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5430C5AF" w14:textId="77777777" w:rsidR="00275DDA" w:rsidRPr="000415E2" w:rsidRDefault="00275DDA"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5430C5B0" w14:textId="77777777" w:rsidR="00275DDA" w:rsidRPr="000415E2" w:rsidRDefault="00275DDA"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5430C5B1" w14:textId="77777777" w:rsidR="00275DDA" w:rsidRPr="000415E2" w:rsidRDefault="00275DDA"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5430C5B2" w14:textId="77777777" w:rsidR="00275DDA" w:rsidRPr="000415E2" w:rsidRDefault="00275DDA"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5430C5B3" w14:textId="77777777" w:rsidR="00275DDA" w:rsidRPr="000415E2" w:rsidRDefault="00275DDA"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AA7257" w14:paraId="5430C5B7"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5430C5B4" w14:textId="77777777" w:rsidR="00275DDA" w:rsidRPr="000415E2" w:rsidRDefault="00275DDA">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5430C5B5" w14:textId="77777777" w:rsidR="00275DDA" w:rsidRPr="000415E2" w:rsidRDefault="00275DDA">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5430C5B6" w14:textId="77777777" w:rsidR="00275DDA" w:rsidRPr="000415E2" w:rsidRDefault="00275DDA">
            <w:pPr>
              <w:jc w:val="center"/>
              <w:rPr>
                <w:rFonts w:cstheme="minorHAnsi"/>
                <w:bCs/>
              </w:rPr>
            </w:pPr>
            <w:r w:rsidRPr="000415E2">
              <w:rPr>
                <w:rFonts w:cstheme="minorHAnsi"/>
                <w:bCs/>
              </w:rPr>
              <w:t>Exceeds 55% domestic content (yes/no)</w:t>
            </w:r>
          </w:p>
        </w:tc>
      </w:tr>
      <w:tr w:rsidR="00AA7257" w14:paraId="5430C5BB"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430C5B8" w14:textId="77777777" w:rsidR="00275DDA" w:rsidRPr="000415E2" w:rsidRDefault="00275DDA">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430C5B9" w14:textId="77777777" w:rsidR="00275DDA" w:rsidRPr="000415E2" w:rsidRDefault="00275DDA">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430C5BA" w14:textId="77777777" w:rsidR="00275DDA" w:rsidRPr="000415E2" w:rsidRDefault="00275DDA">
            <w:pPr>
              <w:rPr>
                <w:rFonts w:cstheme="minorHAnsi"/>
                <w:szCs w:val="20"/>
              </w:rPr>
            </w:pPr>
          </w:p>
        </w:tc>
      </w:tr>
      <w:tr w:rsidR="00AA7257" w14:paraId="5430C5BF"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430C5BC" w14:textId="77777777" w:rsidR="00275DDA" w:rsidRPr="000415E2" w:rsidRDefault="00275DDA">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430C5BD" w14:textId="77777777" w:rsidR="00275DDA" w:rsidRPr="000415E2" w:rsidRDefault="00275DDA">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430C5BE" w14:textId="77777777" w:rsidR="00275DDA" w:rsidRPr="000415E2" w:rsidRDefault="00275DDA">
            <w:pPr>
              <w:rPr>
                <w:rFonts w:cstheme="minorHAnsi"/>
                <w:szCs w:val="20"/>
              </w:rPr>
            </w:pPr>
          </w:p>
        </w:tc>
      </w:tr>
      <w:tr w:rsidR="00AA7257" w14:paraId="5430C5C3"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430C5C0" w14:textId="77777777" w:rsidR="00275DDA" w:rsidRPr="000415E2" w:rsidRDefault="00275DDA">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430C5C1" w14:textId="77777777" w:rsidR="00275DDA" w:rsidRPr="000415E2" w:rsidRDefault="00275DDA">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430C5C2" w14:textId="77777777" w:rsidR="00275DDA" w:rsidRPr="000415E2" w:rsidRDefault="00275DDA">
            <w:pPr>
              <w:rPr>
                <w:rFonts w:cstheme="minorHAnsi"/>
                <w:szCs w:val="20"/>
              </w:rPr>
            </w:pPr>
          </w:p>
        </w:tc>
      </w:tr>
    </w:tbl>
    <w:p w14:paraId="5430C5C4" w14:textId="77777777" w:rsidR="00275DDA" w:rsidRPr="000415E2" w:rsidRDefault="00275DDA"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430C5C5" w14:textId="77777777" w:rsidR="00275DDA" w:rsidRPr="000415E2" w:rsidRDefault="00275DDA" w:rsidP="00626F50">
      <w:pPr>
        <w:rPr>
          <w:rFonts w:cstheme="minorHAnsi"/>
        </w:rPr>
      </w:pPr>
      <w:r w:rsidRPr="000415E2">
        <w:rPr>
          <w:rFonts w:cstheme="minorHAnsi"/>
        </w:rPr>
        <w:t xml:space="preserve">    (3) Domestic end products containing a critical component: Line Item No. ___________</w:t>
      </w:r>
    </w:p>
    <w:p w14:paraId="5430C5C6" w14:textId="77777777" w:rsidR="00275DDA" w:rsidRPr="000415E2" w:rsidRDefault="00275DDA"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5430C5C7" w14:textId="77777777" w:rsidR="00275DDA" w:rsidRPr="000415E2" w:rsidRDefault="00275DDA" w:rsidP="00626F50">
      <w:pPr>
        <w:rPr>
          <w:rFonts w:cstheme="minorHAnsi"/>
        </w:rPr>
      </w:pPr>
      <w:r w:rsidRPr="000415E2">
        <w:rPr>
          <w:rFonts w:cstheme="minorHAnsi"/>
        </w:rPr>
        <w:lastRenderedPageBreak/>
        <w:t xml:space="preserve">    (4) The Government will evaluate offers in accordance with the policies and procedures of FAR part 25.</w:t>
      </w:r>
    </w:p>
    <w:p w14:paraId="5430C5C8" w14:textId="77777777" w:rsidR="00275DDA" w:rsidRPr="000415E2" w:rsidRDefault="00275DDA"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5430C5C9" w14:textId="77777777" w:rsidR="00275DDA" w:rsidRPr="000415E2" w:rsidRDefault="00275DDA" w:rsidP="00626F50">
      <w:pPr>
        <w:rPr>
          <w:rFonts w:cstheme="minorHAnsi"/>
        </w:rPr>
      </w:pPr>
      <w:bookmarkStart w:id="41" w:name="_Hlk61961327"/>
      <w:r w:rsidRPr="000415E2">
        <w:rPr>
          <w:rFonts w:cstheme="minorHAnsi"/>
        </w:rPr>
        <w:t xml:space="preserve">      </w:t>
      </w:r>
      <w:bookmarkEnd w:id="41"/>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5430C5CA" w14:textId="77777777" w:rsidR="00275DDA" w:rsidRPr="000415E2" w:rsidRDefault="00275DDA"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5430C5CB" w14:textId="77777777" w:rsidR="00275DDA" w:rsidRPr="000415E2" w:rsidRDefault="00275DDA"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5430C5CC" w14:textId="77777777" w:rsidR="00275DDA" w:rsidRPr="000415E2" w:rsidRDefault="00275DDA"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AA7257" w14:paraId="5430C5C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430C5CD" w14:textId="77777777" w:rsidR="00275DDA" w:rsidRPr="000415E2" w:rsidRDefault="00275DDA">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5430C5CE" w14:textId="77777777" w:rsidR="00275DDA" w:rsidRPr="000415E2" w:rsidRDefault="00275DDA">
            <w:pPr>
              <w:jc w:val="center"/>
              <w:rPr>
                <w:rFonts w:cstheme="minorHAnsi"/>
                <w:bCs/>
              </w:rPr>
            </w:pPr>
            <w:r w:rsidRPr="000415E2">
              <w:rPr>
                <w:rFonts w:cstheme="minorHAnsi"/>
                <w:bCs/>
              </w:rPr>
              <w:t>Country of origin</w:t>
            </w:r>
          </w:p>
        </w:tc>
      </w:tr>
      <w:tr w:rsidR="00AA7257" w14:paraId="5430C5D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30C5D0" w14:textId="77777777" w:rsidR="00275DDA" w:rsidRPr="000415E2" w:rsidRDefault="00275DD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30C5D1" w14:textId="77777777" w:rsidR="00275DDA" w:rsidRPr="000415E2" w:rsidRDefault="00275DDA">
            <w:pPr>
              <w:rPr>
                <w:rFonts w:cstheme="minorHAnsi"/>
                <w:szCs w:val="20"/>
              </w:rPr>
            </w:pPr>
          </w:p>
        </w:tc>
      </w:tr>
      <w:tr w:rsidR="00AA7257" w14:paraId="5430C5D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30C5D3" w14:textId="77777777" w:rsidR="00275DDA" w:rsidRPr="000415E2" w:rsidRDefault="00275DD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30C5D4" w14:textId="77777777" w:rsidR="00275DDA" w:rsidRPr="000415E2" w:rsidRDefault="00275DDA">
            <w:pPr>
              <w:rPr>
                <w:rFonts w:cstheme="minorHAnsi"/>
                <w:szCs w:val="20"/>
              </w:rPr>
            </w:pPr>
          </w:p>
        </w:tc>
      </w:tr>
      <w:tr w:rsidR="00AA7257" w14:paraId="5430C5D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30C5D6" w14:textId="77777777" w:rsidR="00275DDA" w:rsidRPr="000415E2" w:rsidRDefault="00275DD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30C5D7" w14:textId="77777777" w:rsidR="00275DDA" w:rsidRPr="000415E2" w:rsidRDefault="00275DDA">
            <w:pPr>
              <w:rPr>
                <w:rFonts w:cstheme="minorHAnsi"/>
                <w:szCs w:val="20"/>
              </w:rPr>
            </w:pPr>
          </w:p>
        </w:tc>
      </w:tr>
    </w:tbl>
    <w:p w14:paraId="5430C5D9" w14:textId="77777777" w:rsidR="00275DDA" w:rsidRPr="000415E2" w:rsidRDefault="00275DDA"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430C5DA" w14:textId="77777777" w:rsidR="00275DDA" w:rsidRPr="000415E2" w:rsidRDefault="00275DDA"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5430C5DB" w14:textId="77777777" w:rsidR="00275DDA" w:rsidRPr="000415E2" w:rsidRDefault="00275DDA"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AA7257" w14:paraId="5430C5DF"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5430C5DC" w14:textId="77777777" w:rsidR="00275DDA" w:rsidRPr="000415E2" w:rsidRDefault="00275DDA">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5430C5DD" w14:textId="77777777" w:rsidR="00275DDA" w:rsidRPr="000415E2" w:rsidRDefault="00275DDA">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5430C5DE" w14:textId="77777777" w:rsidR="00275DDA" w:rsidRPr="000415E2" w:rsidRDefault="00275DDA">
            <w:pPr>
              <w:jc w:val="center"/>
              <w:rPr>
                <w:rFonts w:cstheme="minorHAnsi"/>
                <w:bCs/>
              </w:rPr>
            </w:pPr>
            <w:r w:rsidRPr="000415E2">
              <w:rPr>
                <w:rFonts w:cstheme="minorHAnsi"/>
                <w:bCs/>
              </w:rPr>
              <w:t>Exceeds 55% domestic content (yes/no)</w:t>
            </w:r>
          </w:p>
        </w:tc>
      </w:tr>
      <w:tr w:rsidR="00AA7257" w14:paraId="5430C5E3"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430C5E0" w14:textId="77777777" w:rsidR="00275DDA" w:rsidRPr="000415E2" w:rsidRDefault="00275DDA">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430C5E1" w14:textId="77777777" w:rsidR="00275DDA" w:rsidRPr="000415E2" w:rsidRDefault="00275DDA">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430C5E2" w14:textId="77777777" w:rsidR="00275DDA" w:rsidRPr="000415E2" w:rsidRDefault="00275DDA">
            <w:pPr>
              <w:rPr>
                <w:rFonts w:cstheme="minorHAnsi"/>
                <w:szCs w:val="20"/>
              </w:rPr>
            </w:pPr>
          </w:p>
        </w:tc>
      </w:tr>
      <w:tr w:rsidR="00AA7257" w14:paraId="5430C5E7"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430C5E4" w14:textId="77777777" w:rsidR="00275DDA" w:rsidRPr="000415E2" w:rsidRDefault="00275DDA">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430C5E5" w14:textId="77777777" w:rsidR="00275DDA" w:rsidRPr="000415E2" w:rsidRDefault="00275DDA">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430C5E6" w14:textId="77777777" w:rsidR="00275DDA" w:rsidRPr="000415E2" w:rsidRDefault="00275DDA">
            <w:pPr>
              <w:rPr>
                <w:rFonts w:cstheme="minorHAnsi"/>
                <w:szCs w:val="20"/>
              </w:rPr>
            </w:pPr>
          </w:p>
        </w:tc>
      </w:tr>
      <w:tr w:rsidR="00AA7257" w14:paraId="5430C5EB"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430C5E8" w14:textId="77777777" w:rsidR="00275DDA" w:rsidRPr="000415E2" w:rsidRDefault="00275DDA">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430C5E9" w14:textId="77777777" w:rsidR="00275DDA" w:rsidRPr="000415E2" w:rsidRDefault="00275DDA">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430C5EA" w14:textId="77777777" w:rsidR="00275DDA" w:rsidRPr="000415E2" w:rsidRDefault="00275DDA">
            <w:pPr>
              <w:rPr>
                <w:rFonts w:cstheme="minorHAnsi"/>
                <w:szCs w:val="20"/>
              </w:rPr>
            </w:pPr>
          </w:p>
        </w:tc>
      </w:tr>
    </w:tbl>
    <w:p w14:paraId="5430C5EC" w14:textId="77777777" w:rsidR="00275DDA" w:rsidRPr="000415E2" w:rsidRDefault="00275DDA"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430C5ED" w14:textId="77777777" w:rsidR="00275DDA" w:rsidRPr="000415E2" w:rsidRDefault="00275DDA" w:rsidP="00626F50">
      <w:pPr>
        <w:rPr>
          <w:rFonts w:cstheme="minorHAnsi"/>
        </w:rPr>
      </w:pPr>
      <w:r w:rsidRPr="000415E2">
        <w:rPr>
          <w:rFonts w:cstheme="minorHAnsi"/>
        </w:rPr>
        <w:t xml:space="preserve">      (iv) The Offeror shall list the line item numbers of domestic end products that contain a critical component (see FAR 25.105). Line Item No. ___________</w:t>
      </w:r>
    </w:p>
    <w:p w14:paraId="5430C5EE" w14:textId="77777777" w:rsidR="00275DDA" w:rsidRPr="000415E2" w:rsidRDefault="00275DDA" w:rsidP="00626F50">
      <w:pPr>
        <w:jc w:val="center"/>
        <w:rPr>
          <w:rFonts w:cstheme="minorHAnsi"/>
        </w:rPr>
      </w:pPr>
      <w:r w:rsidRPr="000415E2">
        <w:rPr>
          <w:rFonts w:cstheme="minorHAnsi"/>
        </w:rPr>
        <w:lastRenderedPageBreak/>
        <w:t>[</w:t>
      </w:r>
      <w:r w:rsidRPr="000415E2">
        <w:rPr>
          <w:rFonts w:cstheme="minorHAnsi"/>
          <w:i/>
          <w:iCs/>
        </w:rPr>
        <w:t>List as necessary</w:t>
      </w:r>
      <w:r w:rsidRPr="000415E2">
        <w:rPr>
          <w:rFonts w:cstheme="minorHAnsi"/>
        </w:rPr>
        <w:t>]</w:t>
      </w:r>
    </w:p>
    <w:p w14:paraId="5430C5EF" w14:textId="77777777" w:rsidR="00275DDA" w:rsidRPr="000415E2" w:rsidRDefault="00275DDA" w:rsidP="00626F50">
      <w:pPr>
        <w:rPr>
          <w:rFonts w:cstheme="minorHAnsi"/>
        </w:rPr>
      </w:pPr>
      <w:r w:rsidRPr="000415E2">
        <w:rPr>
          <w:rFonts w:cstheme="minorHAnsi"/>
        </w:rPr>
        <w:t xml:space="preserve">      (v) The Government will evaluate offers in accordance with the policies and procedures of FAR part 25.</w:t>
      </w:r>
    </w:p>
    <w:p w14:paraId="5430C5F0" w14:textId="77777777" w:rsidR="00275DDA" w:rsidRPr="000415E2" w:rsidRDefault="00275DDA"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5430C5F1" w14:textId="77777777" w:rsidR="00275DDA" w:rsidRPr="000415E2" w:rsidRDefault="00275DDA"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5430C5F2" w14:textId="77777777" w:rsidR="00275DDA" w:rsidRPr="000415E2" w:rsidRDefault="00275DDA"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AA7257" w14:paraId="5430C5F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430C5F3" w14:textId="77777777" w:rsidR="00275DDA" w:rsidRPr="000415E2" w:rsidRDefault="00275DDA">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5430C5F4" w14:textId="77777777" w:rsidR="00275DDA" w:rsidRPr="000415E2" w:rsidRDefault="00275DDA">
            <w:pPr>
              <w:jc w:val="center"/>
              <w:rPr>
                <w:rFonts w:cstheme="minorHAnsi"/>
                <w:bCs/>
              </w:rPr>
            </w:pPr>
            <w:r w:rsidRPr="000415E2">
              <w:rPr>
                <w:rFonts w:cstheme="minorHAnsi"/>
                <w:bCs/>
              </w:rPr>
              <w:t>Country of origin</w:t>
            </w:r>
          </w:p>
        </w:tc>
      </w:tr>
      <w:tr w:rsidR="00AA7257" w14:paraId="5430C5F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30C5F6" w14:textId="77777777" w:rsidR="00275DDA" w:rsidRPr="000415E2" w:rsidRDefault="00275DD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30C5F7" w14:textId="77777777" w:rsidR="00275DDA" w:rsidRPr="000415E2" w:rsidRDefault="00275DDA">
            <w:pPr>
              <w:rPr>
                <w:rFonts w:cstheme="minorHAnsi"/>
                <w:szCs w:val="20"/>
              </w:rPr>
            </w:pPr>
          </w:p>
        </w:tc>
      </w:tr>
      <w:tr w:rsidR="00AA7257" w14:paraId="5430C5F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30C5F9" w14:textId="77777777" w:rsidR="00275DDA" w:rsidRPr="000415E2" w:rsidRDefault="00275DD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30C5FA" w14:textId="77777777" w:rsidR="00275DDA" w:rsidRPr="000415E2" w:rsidRDefault="00275DDA">
            <w:pPr>
              <w:rPr>
                <w:rFonts w:cstheme="minorHAnsi"/>
                <w:szCs w:val="20"/>
              </w:rPr>
            </w:pPr>
          </w:p>
        </w:tc>
      </w:tr>
      <w:tr w:rsidR="00AA7257" w14:paraId="5430C5F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30C5FC" w14:textId="77777777" w:rsidR="00275DDA" w:rsidRPr="000415E2" w:rsidRDefault="00275DD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30C5FD" w14:textId="77777777" w:rsidR="00275DDA" w:rsidRPr="000415E2" w:rsidRDefault="00275DDA">
            <w:pPr>
              <w:rPr>
                <w:rFonts w:cstheme="minorHAnsi"/>
                <w:szCs w:val="20"/>
              </w:rPr>
            </w:pPr>
          </w:p>
        </w:tc>
      </w:tr>
    </w:tbl>
    <w:p w14:paraId="5430C5FF" w14:textId="77777777" w:rsidR="00275DDA" w:rsidRPr="000415E2" w:rsidRDefault="00275DDA"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430C600" w14:textId="77777777" w:rsidR="00275DDA" w:rsidRPr="000415E2" w:rsidRDefault="00275DDA"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5430C601" w14:textId="77777777" w:rsidR="00275DDA" w:rsidRPr="000415E2" w:rsidRDefault="00275DDA"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5430C602" w14:textId="77777777" w:rsidR="00275DDA" w:rsidRPr="000415E2" w:rsidRDefault="00275DDA"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5430C603" w14:textId="77777777" w:rsidR="00275DDA" w:rsidRPr="000415E2" w:rsidRDefault="00275DDA" w:rsidP="00626F50">
      <w:pPr>
        <w:jc w:val="center"/>
        <w:rPr>
          <w:rFonts w:cstheme="minorHAnsi"/>
        </w:rPr>
      </w:pPr>
      <w:r w:rsidRPr="000415E2">
        <w:rPr>
          <w:rFonts w:cstheme="minorHAnsi"/>
        </w:rPr>
        <w:t>Korean End Products or Israeli End Products:</w:t>
      </w:r>
    </w:p>
    <w:p w14:paraId="5430C604" w14:textId="77777777" w:rsidR="00275DDA" w:rsidRPr="000415E2" w:rsidRDefault="00275DDA"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AA7257" w14:paraId="5430C60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430C605" w14:textId="77777777" w:rsidR="00275DDA" w:rsidRPr="000415E2" w:rsidRDefault="00275DDA">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5430C606" w14:textId="77777777" w:rsidR="00275DDA" w:rsidRPr="000415E2" w:rsidRDefault="00275DDA">
            <w:pPr>
              <w:jc w:val="center"/>
              <w:rPr>
                <w:rFonts w:cstheme="minorHAnsi"/>
                <w:bCs/>
              </w:rPr>
            </w:pPr>
            <w:r w:rsidRPr="000415E2">
              <w:rPr>
                <w:rFonts w:cstheme="minorHAnsi"/>
                <w:bCs/>
              </w:rPr>
              <w:t>Country of origin</w:t>
            </w:r>
          </w:p>
        </w:tc>
      </w:tr>
      <w:tr w:rsidR="00AA7257" w14:paraId="5430C60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30C608" w14:textId="77777777" w:rsidR="00275DDA" w:rsidRPr="000415E2" w:rsidRDefault="00275DD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30C609" w14:textId="77777777" w:rsidR="00275DDA" w:rsidRPr="000415E2" w:rsidRDefault="00275DDA">
            <w:pPr>
              <w:rPr>
                <w:rFonts w:cstheme="minorHAnsi"/>
                <w:szCs w:val="20"/>
              </w:rPr>
            </w:pPr>
          </w:p>
        </w:tc>
      </w:tr>
      <w:tr w:rsidR="00AA7257" w14:paraId="5430C60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30C60B" w14:textId="77777777" w:rsidR="00275DDA" w:rsidRPr="000415E2" w:rsidRDefault="00275DD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30C60C" w14:textId="77777777" w:rsidR="00275DDA" w:rsidRPr="000415E2" w:rsidRDefault="00275DDA">
            <w:pPr>
              <w:rPr>
                <w:rFonts w:cstheme="minorHAnsi"/>
                <w:szCs w:val="20"/>
              </w:rPr>
            </w:pPr>
          </w:p>
        </w:tc>
      </w:tr>
      <w:tr w:rsidR="00AA7257" w14:paraId="5430C61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30C60E" w14:textId="77777777" w:rsidR="00275DDA" w:rsidRPr="000415E2" w:rsidRDefault="00275DD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30C60F" w14:textId="77777777" w:rsidR="00275DDA" w:rsidRPr="000415E2" w:rsidRDefault="00275DDA">
            <w:pPr>
              <w:rPr>
                <w:rFonts w:cstheme="minorHAnsi"/>
                <w:szCs w:val="20"/>
              </w:rPr>
            </w:pPr>
          </w:p>
        </w:tc>
      </w:tr>
    </w:tbl>
    <w:p w14:paraId="5430C611" w14:textId="77777777" w:rsidR="00275DDA" w:rsidRPr="000415E2" w:rsidRDefault="00275DDA"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430C612" w14:textId="77777777" w:rsidR="00275DDA" w:rsidRPr="000415E2" w:rsidRDefault="00275DDA"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5430C613" w14:textId="77777777" w:rsidR="00275DDA" w:rsidRPr="000415E2" w:rsidRDefault="00275DDA" w:rsidP="00626F50">
      <w:pPr>
        <w:rPr>
          <w:rFonts w:cstheme="minorHAnsi"/>
        </w:rPr>
      </w:pPr>
      <w:r w:rsidRPr="000415E2">
        <w:rPr>
          <w:rFonts w:cstheme="minorHAnsi"/>
        </w:rPr>
        <w:lastRenderedPageBreak/>
        <w:t xml:space="preserve">      (i) The offeror certifies that each end product, except those listed in paragraph (g)(4)(ii) of this provision, is a U.S.-made or designated country end product, as defined in the clause of this solicitation entitled “Trade Agreements”.</w:t>
      </w:r>
    </w:p>
    <w:p w14:paraId="5430C614" w14:textId="77777777" w:rsidR="00275DDA" w:rsidRPr="000415E2" w:rsidRDefault="00275DDA"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5430C615" w14:textId="77777777" w:rsidR="00275DDA" w:rsidRPr="000415E2" w:rsidRDefault="00275DDA"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AA7257" w14:paraId="5430C61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430C616" w14:textId="77777777" w:rsidR="00275DDA" w:rsidRPr="000415E2" w:rsidRDefault="00275DDA">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5430C617" w14:textId="77777777" w:rsidR="00275DDA" w:rsidRPr="000415E2" w:rsidRDefault="00275DDA">
            <w:pPr>
              <w:jc w:val="center"/>
              <w:rPr>
                <w:rFonts w:cstheme="minorHAnsi"/>
                <w:bCs/>
              </w:rPr>
            </w:pPr>
            <w:r w:rsidRPr="000415E2">
              <w:rPr>
                <w:rFonts w:cstheme="minorHAnsi"/>
                <w:bCs/>
              </w:rPr>
              <w:t>Country of origin</w:t>
            </w:r>
          </w:p>
        </w:tc>
      </w:tr>
      <w:tr w:rsidR="00AA7257" w14:paraId="5430C61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30C619" w14:textId="77777777" w:rsidR="00275DDA" w:rsidRPr="000415E2" w:rsidRDefault="00275DD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30C61A" w14:textId="77777777" w:rsidR="00275DDA" w:rsidRPr="000415E2" w:rsidRDefault="00275DDA">
            <w:pPr>
              <w:rPr>
                <w:rFonts w:cstheme="minorHAnsi"/>
                <w:szCs w:val="20"/>
              </w:rPr>
            </w:pPr>
          </w:p>
        </w:tc>
      </w:tr>
      <w:tr w:rsidR="00AA7257" w14:paraId="5430C61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30C61C" w14:textId="77777777" w:rsidR="00275DDA" w:rsidRPr="000415E2" w:rsidRDefault="00275DD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30C61D" w14:textId="77777777" w:rsidR="00275DDA" w:rsidRPr="000415E2" w:rsidRDefault="00275DDA">
            <w:pPr>
              <w:rPr>
                <w:rFonts w:cstheme="minorHAnsi"/>
                <w:szCs w:val="20"/>
              </w:rPr>
            </w:pPr>
          </w:p>
        </w:tc>
      </w:tr>
      <w:tr w:rsidR="00AA7257" w14:paraId="5430C62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30C61F" w14:textId="77777777" w:rsidR="00275DDA" w:rsidRPr="000415E2" w:rsidRDefault="00275DD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30C620" w14:textId="77777777" w:rsidR="00275DDA" w:rsidRPr="000415E2" w:rsidRDefault="00275DDA">
            <w:pPr>
              <w:rPr>
                <w:rFonts w:cstheme="minorHAnsi"/>
                <w:szCs w:val="20"/>
              </w:rPr>
            </w:pPr>
          </w:p>
        </w:tc>
      </w:tr>
    </w:tbl>
    <w:p w14:paraId="5430C622" w14:textId="77777777" w:rsidR="00275DDA" w:rsidRPr="000415E2" w:rsidRDefault="00275DDA"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430C623" w14:textId="77777777" w:rsidR="00275DDA" w:rsidRPr="000415E2" w:rsidRDefault="00275DDA"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5430C624" w14:textId="77777777" w:rsidR="00275DDA" w:rsidRPr="000415E2" w:rsidRDefault="00275DDA"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5430C625" w14:textId="77777777" w:rsidR="00275DDA" w:rsidRPr="000415E2" w:rsidRDefault="00275DDA"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5430C626" w14:textId="77777777" w:rsidR="00275DDA" w:rsidRPr="000415E2" w:rsidRDefault="00275DDA"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5430C627" w14:textId="77777777" w:rsidR="00275DDA" w:rsidRPr="000415E2" w:rsidRDefault="00275DDA" w:rsidP="00626F50">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5430C628" w14:textId="77777777" w:rsidR="00275DDA" w:rsidRPr="000415E2" w:rsidRDefault="00275DDA"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5430C629" w14:textId="77777777" w:rsidR="00275DDA" w:rsidRPr="000415E2" w:rsidRDefault="00275DDA" w:rsidP="00626F50">
      <w:pPr>
        <w:rPr>
          <w:rFonts w:cstheme="minorHAnsi"/>
        </w:rPr>
      </w:pPr>
      <w:r w:rsidRPr="000415E2">
        <w:rPr>
          <w:rFonts w:cstheme="minorHAnsi"/>
        </w:rPr>
        <w:t xml:space="preserve">      (i) Taxes are considered delinquent if both of the following criteria apply:</w:t>
      </w:r>
    </w:p>
    <w:p w14:paraId="5430C62A" w14:textId="77777777" w:rsidR="00275DDA" w:rsidRPr="000415E2" w:rsidRDefault="00275DDA"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w:t>
      </w:r>
      <w:r w:rsidRPr="000415E2">
        <w:rPr>
          <w:rFonts w:cstheme="minorHAnsi"/>
        </w:rPr>
        <w:lastRenderedPageBreak/>
        <w:t>challenge. In the case of a judicial challenge to the liability, the liability is not finally determined until all judicial appeal rights have been exhausted.</w:t>
      </w:r>
    </w:p>
    <w:p w14:paraId="5430C62B" w14:textId="77777777" w:rsidR="00275DDA" w:rsidRPr="000415E2" w:rsidRDefault="00275DDA"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5430C62C" w14:textId="77777777" w:rsidR="00275DDA" w:rsidRPr="000415E2" w:rsidRDefault="00275DDA" w:rsidP="00626F50">
      <w:pPr>
        <w:rPr>
          <w:rFonts w:cstheme="minorHAnsi"/>
        </w:rPr>
      </w:pPr>
      <w:r w:rsidRPr="000415E2">
        <w:rPr>
          <w:rFonts w:cstheme="minorHAnsi"/>
        </w:rPr>
        <w:t xml:space="preserve">      (ii) </w:t>
      </w:r>
      <w:r w:rsidRPr="000415E2">
        <w:rPr>
          <w:rFonts w:cstheme="minorHAnsi"/>
          <w:i/>
        </w:rPr>
        <w:t>Examples.</w:t>
      </w:r>
    </w:p>
    <w:p w14:paraId="5430C62D" w14:textId="77777777" w:rsidR="00275DDA" w:rsidRPr="000415E2" w:rsidRDefault="00275DDA"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5430C62E" w14:textId="77777777" w:rsidR="00275DDA" w:rsidRPr="000415E2" w:rsidRDefault="00275DDA"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5430C62F" w14:textId="77777777" w:rsidR="00275DDA" w:rsidRPr="000415E2" w:rsidRDefault="00275DDA"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5430C630" w14:textId="77777777" w:rsidR="00275DDA" w:rsidRPr="000415E2" w:rsidRDefault="00275DDA"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5430C631" w14:textId="77777777" w:rsidR="00275DDA" w:rsidRPr="000415E2" w:rsidRDefault="00275DDA"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5430C632" w14:textId="77777777" w:rsidR="00275DDA" w:rsidRPr="000415E2" w:rsidRDefault="00275DDA"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AA7257" w14:paraId="5430C635"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430C633" w14:textId="77777777" w:rsidR="00275DDA" w:rsidRPr="000415E2" w:rsidRDefault="00275DDA">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5430C634" w14:textId="77777777" w:rsidR="00275DDA" w:rsidRPr="000415E2" w:rsidRDefault="00275DDA">
            <w:pPr>
              <w:jc w:val="center"/>
              <w:rPr>
                <w:rFonts w:cstheme="minorHAnsi"/>
              </w:rPr>
            </w:pPr>
            <w:r w:rsidRPr="000415E2">
              <w:rPr>
                <w:rFonts w:cstheme="minorHAnsi"/>
              </w:rPr>
              <w:t>Listed countries of origin</w:t>
            </w:r>
          </w:p>
        </w:tc>
      </w:tr>
      <w:tr w:rsidR="00AA7257" w14:paraId="5430C638"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5430C636" w14:textId="77777777" w:rsidR="00275DDA" w:rsidRPr="000415E2" w:rsidRDefault="00275DDA">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430C637" w14:textId="77777777" w:rsidR="00275DDA" w:rsidRPr="000415E2" w:rsidRDefault="00275DDA">
            <w:pPr>
              <w:rPr>
                <w:rFonts w:cstheme="minorHAnsi"/>
              </w:rPr>
            </w:pPr>
          </w:p>
        </w:tc>
      </w:tr>
      <w:tr w:rsidR="00AA7257" w14:paraId="5430C63B"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430C639" w14:textId="77777777" w:rsidR="00275DDA" w:rsidRPr="000415E2" w:rsidRDefault="00275DDA">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430C63A" w14:textId="77777777" w:rsidR="00275DDA" w:rsidRPr="000415E2" w:rsidRDefault="00275DDA">
            <w:pPr>
              <w:rPr>
                <w:rFonts w:cstheme="minorHAnsi"/>
              </w:rPr>
            </w:pPr>
          </w:p>
        </w:tc>
      </w:tr>
      <w:tr w:rsidR="00AA7257" w14:paraId="5430C63E"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430C63C" w14:textId="77777777" w:rsidR="00275DDA" w:rsidRPr="000415E2" w:rsidRDefault="00275DDA">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430C63D" w14:textId="77777777" w:rsidR="00275DDA" w:rsidRPr="000415E2" w:rsidRDefault="00275DDA">
            <w:pPr>
              <w:rPr>
                <w:rFonts w:cstheme="minorHAnsi"/>
              </w:rPr>
            </w:pPr>
          </w:p>
        </w:tc>
      </w:tr>
      <w:tr w:rsidR="00AA7257" w14:paraId="5430C641"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430C63F" w14:textId="77777777" w:rsidR="00275DDA" w:rsidRPr="000415E2" w:rsidRDefault="00275DDA">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430C640" w14:textId="77777777" w:rsidR="00275DDA" w:rsidRPr="000415E2" w:rsidRDefault="00275DDA">
            <w:pPr>
              <w:rPr>
                <w:rFonts w:cstheme="minorHAnsi"/>
              </w:rPr>
            </w:pPr>
          </w:p>
        </w:tc>
      </w:tr>
      <w:tr w:rsidR="00AA7257" w14:paraId="5430C644"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430C642" w14:textId="77777777" w:rsidR="00275DDA" w:rsidRPr="000415E2" w:rsidRDefault="00275DDA">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430C643" w14:textId="77777777" w:rsidR="00275DDA" w:rsidRPr="000415E2" w:rsidRDefault="00275DDA">
            <w:pPr>
              <w:rPr>
                <w:rFonts w:cstheme="minorHAnsi"/>
              </w:rPr>
            </w:pPr>
          </w:p>
        </w:tc>
      </w:tr>
    </w:tbl>
    <w:p w14:paraId="5430C645" w14:textId="77777777" w:rsidR="00275DDA" w:rsidRPr="000415E2" w:rsidRDefault="00275DDA"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5430C646" w14:textId="77777777" w:rsidR="00275DDA" w:rsidRPr="000415E2" w:rsidRDefault="00275DDA" w:rsidP="00626F50">
      <w:pPr>
        <w:rPr>
          <w:rFonts w:cstheme="minorHAnsi"/>
        </w:rPr>
      </w:pPr>
      <w:r w:rsidRPr="000415E2">
        <w:rPr>
          <w:rFonts w:cstheme="minorHAnsi"/>
        </w:rPr>
        <w:lastRenderedPageBreak/>
        <w:t xml:space="preserve">    [ ] (i) The offeror will not supply any end product listed in paragraph (i)(1) of this provision that was mined, produced, or manufactured in the corresponding country as listed for that product.</w:t>
      </w:r>
    </w:p>
    <w:p w14:paraId="5430C647" w14:textId="77777777" w:rsidR="00275DDA" w:rsidRPr="000415E2" w:rsidRDefault="00275DDA"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5430C648" w14:textId="77777777" w:rsidR="00275DDA" w:rsidRPr="000415E2" w:rsidRDefault="00275DDA"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5430C649" w14:textId="77777777" w:rsidR="00275DDA" w:rsidRPr="000415E2" w:rsidRDefault="00275DDA"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5430C64A" w14:textId="77777777" w:rsidR="00275DDA" w:rsidRPr="000415E2" w:rsidRDefault="00275DDA" w:rsidP="00626F50">
      <w:pPr>
        <w:rPr>
          <w:rFonts w:cstheme="minorHAnsi"/>
        </w:rPr>
      </w:pPr>
      <w:r w:rsidRPr="000415E2">
        <w:rPr>
          <w:rFonts w:cstheme="minorHAnsi"/>
        </w:rPr>
        <w:t xml:space="preserve">    (2) __ Outside the United States.</w:t>
      </w:r>
    </w:p>
    <w:p w14:paraId="5430C64B" w14:textId="77777777" w:rsidR="00275DDA" w:rsidRPr="000415E2" w:rsidRDefault="00275DDA"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5430C64C" w14:textId="77777777" w:rsidR="00275DDA" w:rsidRPr="000415E2" w:rsidRDefault="00275DDA"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5430C64D" w14:textId="77777777" w:rsidR="00275DDA" w:rsidRPr="000415E2" w:rsidRDefault="00275DDA"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5430C64E" w14:textId="77777777" w:rsidR="00275DDA" w:rsidRPr="000415E2" w:rsidRDefault="00275DDA"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5430C64F" w14:textId="77777777" w:rsidR="00275DDA" w:rsidRPr="000415E2" w:rsidRDefault="00275DDA"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5430C650" w14:textId="77777777" w:rsidR="00275DDA" w:rsidRPr="000415E2" w:rsidRDefault="00275DDA" w:rsidP="00626F50">
      <w:pPr>
        <w:rPr>
          <w:rFonts w:cstheme="minorHAnsi"/>
        </w:rPr>
      </w:pPr>
      <w:r w:rsidRPr="000415E2">
        <w:rPr>
          <w:rFonts w:cstheme="minorHAnsi"/>
        </w:rPr>
        <w:t xml:space="preserve">    [] (2) Certain services as described in FAR 22.1003- 4(d)(1). The offeror [  ] does [  ] does not certify that—</w:t>
      </w:r>
    </w:p>
    <w:p w14:paraId="5430C651" w14:textId="77777777" w:rsidR="00275DDA" w:rsidRPr="000415E2" w:rsidRDefault="00275DDA"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5430C652" w14:textId="77777777" w:rsidR="00275DDA" w:rsidRPr="000415E2" w:rsidRDefault="00275DDA" w:rsidP="00626F50">
      <w:pPr>
        <w:rPr>
          <w:rFonts w:cstheme="minorHAnsi"/>
        </w:rPr>
      </w:pPr>
      <w:r w:rsidRPr="000415E2">
        <w:rPr>
          <w:rFonts w:cstheme="minorHAnsi"/>
        </w:rPr>
        <w:lastRenderedPageBreak/>
        <w:t xml:space="preserve">      (ii) The contract services will be furnished at prices that are, or are based on, established catalog or market prices (see FAR 22.1003-4(d)(2)(iii));</w:t>
      </w:r>
    </w:p>
    <w:p w14:paraId="5430C653" w14:textId="77777777" w:rsidR="00275DDA" w:rsidRPr="000415E2" w:rsidRDefault="00275DDA"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5430C654" w14:textId="77777777" w:rsidR="00275DDA" w:rsidRPr="000415E2" w:rsidRDefault="00275DDA"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5430C655" w14:textId="77777777" w:rsidR="00275DDA" w:rsidRPr="000415E2" w:rsidRDefault="00275DDA" w:rsidP="00626F50">
      <w:pPr>
        <w:rPr>
          <w:rFonts w:cstheme="minorHAnsi"/>
        </w:rPr>
      </w:pPr>
      <w:r w:rsidRPr="000415E2">
        <w:rPr>
          <w:rFonts w:cstheme="minorHAnsi"/>
        </w:rPr>
        <w:t xml:space="preserve">    (3) If paragraph (k)(1) or (k)(2) of this clause applies—</w:t>
      </w:r>
    </w:p>
    <w:p w14:paraId="5430C656" w14:textId="77777777" w:rsidR="00275DDA" w:rsidRPr="000415E2" w:rsidRDefault="00275DDA"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5430C657" w14:textId="77777777" w:rsidR="00275DDA" w:rsidRPr="000415E2" w:rsidRDefault="00275DDA"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5430C658" w14:textId="77777777" w:rsidR="00275DDA" w:rsidRPr="000415E2" w:rsidRDefault="00275DDA"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5430C659" w14:textId="77777777" w:rsidR="00275DDA" w:rsidRPr="000415E2" w:rsidRDefault="00275DDA"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5430C65A" w14:textId="77777777" w:rsidR="00275DDA" w:rsidRPr="000415E2" w:rsidRDefault="00275DDA"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5430C65B" w14:textId="77777777" w:rsidR="00275DDA" w:rsidRPr="000415E2" w:rsidRDefault="00275DDA" w:rsidP="00626F50">
      <w:pPr>
        <w:rPr>
          <w:rFonts w:cstheme="minorHAnsi"/>
        </w:rPr>
      </w:pPr>
      <w:r w:rsidRPr="000415E2">
        <w:rPr>
          <w:rFonts w:cstheme="minorHAnsi"/>
        </w:rPr>
        <w:t xml:space="preserve">    (3) </w:t>
      </w:r>
      <w:r w:rsidRPr="000415E2">
        <w:rPr>
          <w:rFonts w:cstheme="minorHAnsi"/>
          <w:i/>
        </w:rPr>
        <w:t>Taxpayer Identification Number (TIN).</w:t>
      </w:r>
    </w:p>
    <w:p w14:paraId="5430C65C" w14:textId="77777777" w:rsidR="00275DDA" w:rsidRPr="000415E2" w:rsidRDefault="00275DDA" w:rsidP="00626F50">
      <w:pPr>
        <w:rPr>
          <w:rFonts w:cstheme="minorHAnsi"/>
        </w:rPr>
      </w:pPr>
      <w:r w:rsidRPr="000415E2">
        <w:rPr>
          <w:rFonts w:cstheme="minorHAnsi"/>
        </w:rPr>
        <w:t xml:space="preserve">      [  ] TIN:  _____________________.</w:t>
      </w:r>
    </w:p>
    <w:p w14:paraId="5430C65D" w14:textId="77777777" w:rsidR="00275DDA" w:rsidRPr="000415E2" w:rsidRDefault="00275DDA" w:rsidP="00626F50">
      <w:pPr>
        <w:rPr>
          <w:rFonts w:cstheme="minorHAnsi"/>
        </w:rPr>
      </w:pPr>
      <w:r w:rsidRPr="000415E2">
        <w:rPr>
          <w:rFonts w:cstheme="minorHAnsi"/>
        </w:rPr>
        <w:t xml:space="preserve">      [  ] TIN has been applied for.</w:t>
      </w:r>
    </w:p>
    <w:p w14:paraId="5430C65E" w14:textId="77777777" w:rsidR="00275DDA" w:rsidRPr="000415E2" w:rsidRDefault="00275DDA" w:rsidP="00626F50">
      <w:pPr>
        <w:rPr>
          <w:rFonts w:cstheme="minorHAnsi"/>
        </w:rPr>
      </w:pPr>
      <w:r w:rsidRPr="000415E2">
        <w:rPr>
          <w:rFonts w:cstheme="minorHAnsi"/>
        </w:rPr>
        <w:t xml:space="preserve">      [  ] TIN is not required because:</w:t>
      </w:r>
    </w:p>
    <w:p w14:paraId="5430C65F" w14:textId="77777777" w:rsidR="00275DDA" w:rsidRPr="000415E2" w:rsidRDefault="00275DDA"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5430C660" w14:textId="77777777" w:rsidR="00275DDA" w:rsidRPr="000415E2" w:rsidRDefault="00275DDA" w:rsidP="00626F50">
      <w:pPr>
        <w:rPr>
          <w:rFonts w:cstheme="minorHAnsi"/>
        </w:rPr>
      </w:pPr>
      <w:r w:rsidRPr="000415E2">
        <w:rPr>
          <w:rFonts w:cstheme="minorHAnsi"/>
        </w:rPr>
        <w:t xml:space="preserve">      [  ] Offeror is an agency or instrumentality of a foreign government;</w:t>
      </w:r>
    </w:p>
    <w:p w14:paraId="5430C661" w14:textId="77777777" w:rsidR="00275DDA" w:rsidRPr="000415E2" w:rsidRDefault="00275DDA" w:rsidP="00626F50">
      <w:pPr>
        <w:rPr>
          <w:rFonts w:cstheme="minorHAnsi"/>
        </w:rPr>
      </w:pPr>
      <w:r w:rsidRPr="000415E2">
        <w:rPr>
          <w:rFonts w:cstheme="minorHAnsi"/>
        </w:rPr>
        <w:t xml:space="preserve">      [  ] Offeror is an agency or instrumentality of the Federal Government.</w:t>
      </w:r>
    </w:p>
    <w:p w14:paraId="5430C662" w14:textId="77777777" w:rsidR="00275DDA" w:rsidRPr="000415E2" w:rsidRDefault="00275DDA" w:rsidP="00626F50">
      <w:pPr>
        <w:rPr>
          <w:rFonts w:cstheme="minorHAnsi"/>
        </w:rPr>
      </w:pPr>
      <w:r w:rsidRPr="000415E2">
        <w:rPr>
          <w:rFonts w:cstheme="minorHAnsi"/>
        </w:rPr>
        <w:lastRenderedPageBreak/>
        <w:t xml:space="preserve">    (4) </w:t>
      </w:r>
      <w:r w:rsidRPr="000415E2">
        <w:rPr>
          <w:rFonts w:cstheme="minorHAnsi"/>
          <w:i/>
        </w:rPr>
        <w:t>Type of organization.</w:t>
      </w:r>
    </w:p>
    <w:p w14:paraId="5430C663" w14:textId="77777777" w:rsidR="00275DDA" w:rsidRPr="000415E2" w:rsidRDefault="00275DDA" w:rsidP="00626F50">
      <w:pPr>
        <w:rPr>
          <w:rFonts w:cstheme="minorHAnsi"/>
        </w:rPr>
      </w:pPr>
      <w:r w:rsidRPr="000415E2">
        <w:rPr>
          <w:rFonts w:cstheme="minorHAnsi"/>
        </w:rPr>
        <w:t xml:space="preserve">      [  ] Sole proprietorship;</w:t>
      </w:r>
    </w:p>
    <w:p w14:paraId="5430C664" w14:textId="77777777" w:rsidR="00275DDA" w:rsidRPr="000415E2" w:rsidRDefault="00275DDA" w:rsidP="00626F50">
      <w:pPr>
        <w:rPr>
          <w:rFonts w:cstheme="minorHAnsi"/>
        </w:rPr>
      </w:pPr>
      <w:r w:rsidRPr="000415E2">
        <w:rPr>
          <w:rFonts w:cstheme="minorHAnsi"/>
        </w:rPr>
        <w:t xml:space="preserve">      [  ] Partnership;</w:t>
      </w:r>
    </w:p>
    <w:p w14:paraId="5430C665" w14:textId="77777777" w:rsidR="00275DDA" w:rsidRPr="000415E2" w:rsidRDefault="00275DDA" w:rsidP="00626F50">
      <w:pPr>
        <w:rPr>
          <w:rFonts w:cstheme="minorHAnsi"/>
        </w:rPr>
      </w:pPr>
      <w:r w:rsidRPr="000415E2">
        <w:rPr>
          <w:rFonts w:cstheme="minorHAnsi"/>
        </w:rPr>
        <w:t xml:space="preserve">      [  ] Corporate entity (not tax-exempt);</w:t>
      </w:r>
    </w:p>
    <w:p w14:paraId="5430C666" w14:textId="77777777" w:rsidR="00275DDA" w:rsidRPr="000415E2" w:rsidRDefault="00275DDA" w:rsidP="00626F50">
      <w:pPr>
        <w:rPr>
          <w:rFonts w:cstheme="minorHAnsi"/>
        </w:rPr>
      </w:pPr>
      <w:r w:rsidRPr="000415E2">
        <w:rPr>
          <w:rFonts w:cstheme="minorHAnsi"/>
        </w:rPr>
        <w:t xml:space="preserve">      [  ] Corporate entity (tax-exempt);</w:t>
      </w:r>
    </w:p>
    <w:p w14:paraId="5430C667" w14:textId="77777777" w:rsidR="00275DDA" w:rsidRPr="000415E2" w:rsidRDefault="00275DDA" w:rsidP="00626F50">
      <w:pPr>
        <w:rPr>
          <w:rFonts w:cstheme="minorHAnsi"/>
        </w:rPr>
      </w:pPr>
      <w:r w:rsidRPr="000415E2">
        <w:rPr>
          <w:rFonts w:cstheme="minorHAnsi"/>
        </w:rPr>
        <w:t xml:space="preserve">      [  ] Government entity (Federal, State, or local);</w:t>
      </w:r>
    </w:p>
    <w:p w14:paraId="5430C668" w14:textId="77777777" w:rsidR="00275DDA" w:rsidRPr="000415E2" w:rsidRDefault="00275DDA" w:rsidP="00626F50">
      <w:pPr>
        <w:rPr>
          <w:rFonts w:cstheme="minorHAnsi"/>
        </w:rPr>
      </w:pPr>
      <w:r w:rsidRPr="000415E2">
        <w:rPr>
          <w:rFonts w:cstheme="minorHAnsi"/>
        </w:rPr>
        <w:t xml:space="preserve">      [  ] Foreign government;</w:t>
      </w:r>
    </w:p>
    <w:p w14:paraId="5430C669" w14:textId="77777777" w:rsidR="00275DDA" w:rsidRPr="000415E2" w:rsidRDefault="00275DDA" w:rsidP="00626F50">
      <w:pPr>
        <w:rPr>
          <w:rFonts w:cstheme="minorHAnsi"/>
        </w:rPr>
      </w:pPr>
      <w:r w:rsidRPr="000415E2">
        <w:rPr>
          <w:rFonts w:cstheme="minorHAnsi"/>
        </w:rPr>
        <w:t xml:space="preserve">      [  ] International organization per 26 CFR 1.6049-4;</w:t>
      </w:r>
    </w:p>
    <w:p w14:paraId="5430C66A" w14:textId="77777777" w:rsidR="00275DDA" w:rsidRPr="000415E2" w:rsidRDefault="00275DDA" w:rsidP="00626F50">
      <w:pPr>
        <w:rPr>
          <w:rFonts w:cstheme="minorHAnsi"/>
        </w:rPr>
      </w:pPr>
      <w:r w:rsidRPr="000415E2">
        <w:rPr>
          <w:rFonts w:cstheme="minorHAnsi"/>
        </w:rPr>
        <w:t xml:space="preserve">      [  ] Other _________________________.</w:t>
      </w:r>
    </w:p>
    <w:p w14:paraId="5430C66B" w14:textId="77777777" w:rsidR="00275DDA" w:rsidRPr="000415E2" w:rsidRDefault="00275DDA" w:rsidP="00626F50">
      <w:pPr>
        <w:rPr>
          <w:rFonts w:cstheme="minorHAnsi"/>
        </w:rPr>
      </w:pPr>
      <w:r w:rsidRPr="000415E2">
        <w:rPr>
          <w:rFonts w:cstheme="minorHAnsi"/>
        </w:rPr>
        <w:t xml:space="preserve">    (5) </w:t>
      </w:r>
      <w:r w:rsidRPr="000415E2">
        <w:rPr>
          <w:rFonts w:cstheme="minorHAnsi"/>
          <w:i/>
        </w:rPr>
        <w:t>Common parent.</w:t>
      </w:r>
    </w:p>
    <w:p w14:paraId="5430C66C" w14:textId="77777777" w:rsidR="00275DDA" w:rsidRPr="000415E2" w:rsidRDefault="00275DDA" w:rsidP="00626F50">
      <w:pPr>
        <w:rPr>
          <w:rFonts w:cstheme="minorHAnsi"/>
        </w:rPr>
      </w:pPr>
      <w:r w:rsidRPr="000415E2">
        <w:rPr>
          <w:rFonts w:cstheme="minorHAnsi"/>
        </w:rPr>
        <w:t xml:space="preserve">      [  ] Offeror is not owned or controlled by a common parent;</w:t>
      </w:r>
    </w:p>
    <w:p w14:paraId="5430C66D" w14:textId="77777777" w:rsidR="00275DDA" w:rsidRPr="000415E2" w:rsidRDefault="00275DDA" w:rsidP="00626F50">
      <w:pPr>
        <w:rPr>
          <w:rFonts w:cstheme="minorHAnsi"/>
        </w:rPr>
      </w:pPr>
      <w:r w:rsidRPr="000415E2">
        <w:rPr>
          <w:rFonts w:cstheme="minorHAnsi"/>
        </w:rPr>
        <w:t xml:space="preserve">      [  ] Name and TIN of common parent:</w:t>
      </w:r>
    </w:p>
    <w:p w14:paraId="5430C66E" w14:textId="77777777" w:rsidR="00275DDA" w:rsidRPr="000415E2" w:rsidRDefault="00275DDA" w:rsidP="00626F50">
      <w:pPr>
        <w:rPr>
          <w:rFonts w:cstheme="minorHAnsi"/>
        </w:rPr>
      </w:pPr>
      <w:r w:rsidRPr="000415E2">
        <w:rPr>
          <w:rFonts w:cstheme="minorHAnsi"/>
        </w:rPr>
        <w:t xml:space="preserve">           Name _____________________.</w:t>
      </w:r>
    </w:p>
    <w:p w14:paraId="5430C66F" w14:textId="77777777" w:rsidR="00275DDA" w:rsidRPr="000415E2" w:rsidRDefault="00275DDA" w:rsidP="00626F50">
      <w:pPr>
        <w:rPr>
          <w:rFonts w:cstheme="minorHAnsi"/>
        </w:rPr>
      </w:pPr>
      <w:r w:rsidRPr="000415E2">
        <w:rPr>
          <w:rFonts w:cstheme="minorHAnsi"/>
        </w:rPr>
        <w:t xml:space="preserve">           TIN _____________________.</w:t>
      </w:r>
    </w:p>
    <w:p w14:paraId="5430C670" w14:textId="77777777" w:rsidR="00275DDA" w:rsidRPr="000415E2" w:rsidRDefault="00275DDA"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5430C671" w14:textId="77777777" w:rsidR="00275DDA" w:rsidRPr="000415E2" w:rsidRDefault="00275DDA"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5430C672" w14:textId="77777777" w:rsidR="00275DDA" w:rsidRPr="000415E2" w:rsidRDefault="00275DDA"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5430C673" w14:textId="77777777" w:rsidR="00275DDA" w:rsidRPr="000415E2" w:rsidRDefault="00275DDA"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5430C674" w14:textId="77777777" w:rsidR="00275DDA" w:rsidRPr="000415E2" w:rsidRDefault="00275DDA" w:rsidP="00626F50">
      <w:pPr>
        <w:rPr>
          <w:rFonts w:cstheme="minorHAnsi"/>
        </w:rPr>
      </w:pPr>
      <w:r w:rsidRPr="000415E2">
        <w:rPr>
          <w:rFonts w:cstheme="minorHAnsi"/>
        </w:rPr>
        <w:t xml:space="preserve">      (i) It [ ] is, [ ] is not an inverted domestic corporation; and</w:t>
      </w:r>
    </w:p>
    <w:p w14:paraId="5430C675" w14:textId="77777777" w:rsidR="00275DDA" w:rsidRPr="000415E2" w:rsidRDefault="00275DDA" w:rsidP="00626F50">
      <w:pPr>
        <w:rPr>
          <w:rFonts w:cstheme="minorHAnsi"/>
        </w:rPr>
      </w:pPr>
      <w:r w:rsidRPr="000415E2">
        <w:rPr>
          <w:rFonts w:cstheme="minorHAnsi"/>
        </w:rPr>
        <w:t xml:space="preserve">      (ii) It [ ] is, [ ] is not a subsidiary of an inverted domestic corporation.</w:t>
      </w:r>
    </w:p>
    <w:p w14:paraId="5430C676" w14:textId="77777777" w:rsidR="00275DDA" w:rsidRPr="000415E2" w:rsidRDefault="00275DDA"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5430C677" w14:textId="77777777" w:rsidR="00275DDA" w:rsidRPr="000415E2" w:rsidRDefault="00275DDA"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41" w:history="1">
        <w:r w:rsidRPr="000415E2">
          <w:rPr>
            <w:rStyle w:val="Hyperlink"/>
            <w:rFonts w:cstheme="minorHAnsi"/>
            <w:szCs w:val="20"/>
          </w:rPr>
          <w:t>CISADA106@state.gov</w:t>
        </w:r>
      </w:hyperlink>
      <w:r w:rsidRPr="000415E2">
        <w:rPr>
          <w:rFonts w:cstheme="minorHAnsi"/>
          <w:szCs w:val="20"/>
        </w:rPr>
        <w:t>.</w:t>
      </w:r>
    </w:p>
    <w:p w14:paraId="5430C678" w14:textId="77777777" w:rsidR="00275DDA" w:rsidRPr="000415E2" w:rsidRDefault="00275DDA"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5430C679" w14:textId="77777777" w:rsidR="00275DDA" w:rsidRPr="000415E2" w:rsidRDefault="00275DDA" w:rsidP="00626F50">
      <w:pPr>
        <w:rPr>
          <w:rFonts w:cstheme="minorHAnsi"/>
          <w:szCs w:val="20"/>
        </w:rPr>
      </w:pPr>
      <w:r w:rsidRPr="000415E2">
        <w:rPr>
          <w:rFonts w:cstheme="minorHAnsi"/>
          <w:szCs w:val="20"/>
        </w:rPr>
        <w:lastRenderedPageBreak/>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5430C67A" w14:textId="77777777" w:rsidR="00275DDA" w:rsidRPr="000415E2" w:rsidRDefault="00275DDA"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5430C67B" w14:textId="77777777" w:rsidR="00275DDA" w:rsidRPr="000415E2" w:rsidRDefault="00275DDA"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42"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5430C67C" w14:textId="77777777" w:rsidR="00275DDA" w:rsidRPr="000415E2" w:rsidRDefault="00275DDA" w:rsidP="00626F50">
      <w:pPr>
        <w:rPr>
          <w:rFonts w:cstheme="minorHAnsi"/>
        </w:rPr>
      </w:pPr>
      <w:r w:rsidRPr="000415E2">
        <w:rPr>
          <w:rFonts w:cstheme="minorHAnsi"/>
        </w:rPr>
        <w:t xml:space="preserve">    (3) The representation and certification requirements of paragraph (o)(2) of this provision do not apply if—</w:t>
      </w:r>
    </w:p>
    <w:p w14:paraId="5430C67D" w14:textId="77777777" w:rsidR="00275DDA" w:rsidRPr="000415E2" w:rsidRDefault="00275DDA"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5430C67E" w14:textId="77777777" w:rsidR="00275DDA" w:rsidRPr="000415E2" w:rsidRDefault="00275DDA"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5430C67F" w14:textId="77777777" w:rsidR="00275DDA" w:rsidRPr="000415E2" w:rsidRDefault="00275DDA"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5430C680" w14:textId="77777777" w:rsidR="00275DDA" w:rsidRPr="000415E2" w:rsidRDefault="00275DDA"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5430C681" w14:textId="77777777" w:rsidR="00275DDA" w:rsidRPr="000415E2" w:rsidRDefault="00275DDA" w:rsidP="00626F50">
      <w:pPr>
        <w:rPr>
          <w:rFonts w:cstheme="minorHAnsi"/>
        </w:rPr>
      </w:pPr>
      <w:r w:rsidRPr="000415E2">
        <w:rPr>
          <w:rFonts w:cstheme="minorHAnsi"/>
        </w:rPr>
        <w:t xml:space="preserve">    (2) If the Offeror indicates “has” in paragraph (p)(1) of this provision, enter the following information:</w:t>
      </w:r>
    </w:p>
    <w:p w14:paraId="5430C682" w14:textId="77777777" w:rsidR="00275DDA" w:rsidRPr="000415E2" w:rsidRDefault="00275DDA" w:rsidP="00626F50">
      <w:pPr>
        <w:rPr>
          <w:rFonts w:cstheme="minorHAnsi"/>
        </w:rPr>
      </w:pPr>
      <w:r w:rsidRPr="000415E2">
        <w:rPr>
          <w:rFonts w:cstheme="minorHAnsi"/>
        </w:rPr>
        <w:t xml:space="preserve">    Immediate owner CAGE code: ____.</w:t>
      </w:r>
    </w:p>
    <w:p w14:paraId="5430C683" w14:textId="77777777" w:rsidR="00275DDA" w:rsidRPr="000415E2" w:rsidRDefault="00275DDA" w:rsidP="00626F50">
      <w:pPr>
        <w:rPr>
          <w:rFonts w:cstheme="minorHAnsi"/>
        </w:rPr>
      </w:pPr>
      <w:r w:rsidRPr="000415E2">
        <w:rPr>
          <w:rFonts w:cstheme="minorHAnsi"/>
        </w:rPr>
        <w:t xml:space="preserve">    Immediate owner legal name: ____.</w:t>
      </w:r>
    </w:p>
    <w:p w14:paraId="5430C684" w14:textId="77777777" w:rsidR="00275DDA" w:rsidRPr="000415E2" w:rsidRDefault="00275DDA"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5430C685" w14:textId="77777777" w:rsidR="00275DDA" w:rsidRPr="000415E2" w:rsidRDefault="00275DDA" w:rsidP="00626F50">
      <w:pPr>
        <w:rPr>
          <w:rFonts w:cstheme="minorHAnsi"/>
        </w:rPr>
      </w:pPr>
      <w:r w:rsidRPr="000415E2">
        <w:rPr>
          <w:rFonts w:cstheme="minorHAnsi"/>
        </w:rPr>
        <w:t xml:space="preserve">    Is the immediate owner owned or controlled by another entity: [ ] Yes or [ ] No.</w:t>
      </w:r>
    </w:p>
    <w:p w14:paraId="5430C686" w14:textId="77777777" w:rsidR="00275DDA" w:rsidRPr="000415E2" w:rsidRDefault="00275DDA"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5430C687" w14:textId="77777777" w:rsidR="00275DDA" w:rsidRPr="000415E2" w:rsidRDefault="00275DDA" w:rsidP="00626F50">
      <w:pPr>
        <w:rPr>
          <w:rFonts w:cstheme="minorHAnsi"/>
        </w:rPr>
      </w:pPr>
      <w:r w:rsidRPr="000415E2">
        <w:rPr>
          <w:rFonts w:cstheme="minorHAnsi"/>
        </w:rPr>
        <w:t xml:space="preserve">    Highest-level owner CAGE code: ____.</w:t>
      </w:r>
    </w:p>
    <w:p w14:paraId="5430C688" w14:textId="77777777" w:rsidR="00275DDA" w:rsidRPr="000415E2" w:rsidRDefault="00275DDA" w:rsidP="00626F50">
      <w:pPr>
        <w:rPr>
          <w:rFonts w:cstheme="minorHAnsi"/>
        </w:rPr>
      </w:pPr>
      <w:r w:rsidRPr="000415E2">
        <w:rPr>
          <w:rFonts w:cstheme="minorHAnsi"/>
        </w:rPr>
        <w:t xml:space="preserve">    Highest-level owner legal name: ____.</w:t>
      </w:r>
    </w:p>
    <w:p w14:paraId="5430C689" w14:textId="77777777" w:rsidR="00275DDA" w:rsidRPr="000415E2" w:rsidRDefault="00275DDA"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5430C68A" w14:textId="77777777" w:rsidR="00275DDA" w:rsidRPr="000415E2" w:rsidRDefault="00275DDA" w:rsidP="00626F50">
      <w:pPr>
        <w:rPr>
          <w:rFonts w:cstheme="minorHAnsi"/>
        </w:rPr>
      </w:pPr>
      <w:r w:rsidRPr="000415E2">
        <w:rPr>
          <w:rFonts w:cstheme="minorHAnsi"/>
        </w:rPr>
        <w:lastRenderedPageBreak/>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5430C68B" w14:textId="77777777" w:rsidR="00275DDA" w:rsidRPr="000415E2" w:rsidRDefault="00275DDA"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5430C68C" w14:textId="77777777" w:rsidR="00275DDA" w:rsidRPr="000415E2" w:rsidRDefault="00275DDA"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5430C68D" w14:textId="77777777" w:rsidR="00275DDA" w:rsidRPr="000415E2" w:rsidRDefault="00275DDA"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5430C68E" w14:textId="77777777" w:rsidR="00275DDA" w:rsidRPr="000415E2" w:rsidRDefault="00275DDA" w:rsidP="00626F50">
      <w:pPr>
        <w:rPr>
          <w:rFonts w:cstheme="minorHAnsi"/>
        </w:rPr>
      </w:pPr>
      <w:r w:rsidRPr="000415E2">
        <w:rPr>
          <w:rFonts w:cstheme="minorHAnsi"/>
        </w:rPr>
        <w:t xml:space="preserve">    (2) The Offeror represents that—</w:t>
      </w:r>
    </w:p>
    <w:p w14:paraId="5430C68F" w14:textId="77777777" w:rsidR="00275DDA" w:rsidRPr="000415E2" w:rsidRDefault="00275DDA"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5430C690" w14:textId="77777777" w:rsidR="00275DDA" w:rsidRPr="000415E2" w:rsidRDefault="00275DDA"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5430C691" w14:textId="77777777" w:rsidR="00275DDA" w:rsidRPr="000415E2" w:rsidRDefault="00275DDA"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5430C692" w14:textId="77777777" w:rsidR="00275DDA" w:rsidRPr="000415E2" w:rsidRDefault="00275DDA" w:rsidP="00626F50">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5430C693" w14:textId="77777777" w:rsidR="00275DDA" w:rsidRPr="000415E2" w:rsidRDefault="00275DDA"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5430C694" w14:textId="77777777" w:rsidR="00275DDA" w:rsidRPr="000415E2" w:rsidRDefault="00275DDA" w:rsidP="00626F50">
      <w:pPr>
        <w:rPr>
          <w:rFonts w:cstheme="minorHAnsi"/>
        </w:rPr>
      </w:pPr>
      <w:r w:rsidRPr="000415E2">
        <w:rPr>
          <w:rFonts w:cstheme="minorHAnsi"/>
        </w:rPr>
        <w:t xml:space="preserve">    Predecessor CAGE code: ____ (or mark “Unknown”).</w:t>
      </w:r>
    </w:p>
    <w:p w14:paraId="5430C695" w14:textId="77777777" w:rsidR="00275DDA" w:rsidRPr="000415E2" w:rsidRDefault="00275DDA" w:rsidP="00626F50">
      <w:pPr>
        <w:rPr>
          <w:rFonts w:cstheme="minorHAnsi"/>
        </w:rPr>
      </w:pPr>
      <w:r w:rsidRPr="000415E2">
        <w:rPr>
          <w:rFonts w:cstheme="minorHAnsi"/>
        </w:rPr>
        <w:t xml:space="preserve">    Predecessor legal name: ____.</w:t>
      </w:r>
    </w:p>
    <w:p w14:paraId="5430C696" w14:textId="77777777" w:rsidR="00275DDA" w:rsidRPr="000415E2" w:rsidRDefault="00275DDA" w:rsidP="00626F50">
      <w:pPr>
        <w:rPr>
          <w:rFonts w:cstheme="minorHAnsi"/>
          <w:i/>
        </w:rPr>
      </w:pPr>
      <w:r w:rsidRPr="000415E2">
        <w:rPr>
          <w:rFonts w:cstheme="minorHAnsi"/>
          <w:i/>
        </w:rPr>
        <w:t xml:space="preserve">    (Do not use a “doing business as” name).</w:t>
      </w:r>
    </w:p>
    <w:p w14:paraId="5430C697" w14:textId="77777777" w:rsidR="00275DDA" w:rsidRPr="000415E2" w:rsidRDefault="00275DDA" w:rsidP="00626F50">
      <w:pPr>
        <w:rPr>
          <w:rFonts w:cstheme="minorHAnsi"/>
        </w:rPr>
      </w:pPr>
      <w:r w:rsidRPr="000415E2">
        <w:rPr>
          <w:rFonts w:cstheme="minorHAnsi"/>
        </w:rPr>
        <w:t xml:space="preserve">  (s) [Reserved]</w:t>
      </w:r>
    </w:p>
    <w:p w14:paraId="5430C698" w14:textId="77777777" w:rsidR="00275DDA" w:rsidRPr="000415E2" w:rsidRDefault="00275DDA" w:rsidP="00626F50">
      <w:pPr>
        <w:rPr>
          <w:rFonts w:cstheme="minorHAnsi"/>
          <w:iCs/>
        </w:rPr>
      </w:pPr>
      <w:r w:rsidRPr="000415E2">
        <w:rPr>
          <w:rFonts w:cstheme="minorHAnsi"/>
        </w:rPr>
        <w:t xml:space="preserve">  (t) </w:t>
      </w:r>
      <w:r w:rsidRPr="000415E2">
        <w:rPr>
          <w:rFonts w:cstheme="minorHAnsi"/>
          <w:iCs/>
        </w:rPr>
        <w:t>[Reserved]</w:t>
      </w:r>
    </w:p>
    <w:p w14:paraId="5430C699" w14:textId="77777777" w:rsidR="00275DDA" w:rsidRPr="000415E2" w:rsidRDefault="00275DDA" w:rsidP="00626F50">
      <w:pPr>
        <w:rPr>
          <w:rFonts w:cstheme="minorHAnsi"/>
        </w:rPr>
      </w:pPr>
      <w:r w:rsidRPr="000415E2">
        <w:rPr>
          <w:rFonts w:cstheme="minorHAnsi"/>
        </w:rPr>
        <w:lastRenderedPageBreak/>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5430C69A" w14:textId="77777777" w:rsidR="00275DDA" w:rsidRPr="000415E2" w:rsidRDefault="00275DDA"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5430C69B" w14:textId="77777777" w:rsidR="00275DDA" w:rsidRPr="000415E2" w:rsidRDefault="00275DDA"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5430C69C" w14:textId="77777777" w:rsidR="00275DDA" w:rsidRPr="000415E2" w:rsidRDefault="00275DDA"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43" w:tgtFrame="_blank" w:history="1">
        <w:r w:rsidRPr="000415E2">
          <w:rPr>
            <w:rStyle w:val="Hyperlink"/>
            <w:rFonts w:cstheme="minorHAnsi"/>
            <w:szCs w:val="20"/>
          </w:rPr>
          <w:t>Public Law 115-232</w:t>
        </w:r>
      </w:hyperlink>
      <w:r w:rsidRPr="000415E2">
        <w:rPr>
          <w:rFonts w:cstheme="minorHAnsi"/>
        </w:rPr>
        <w:t>.</w:t>
      </w:r>
    </w:p>
    <w:p w14:paraId="5430C69D" w14:textId="77777777" w:rsidR="00275DDA" w:rsidRPr="000415E2" w:rsidRDefault="00275DDA" w:rsidP="00626F50">
      <w:pPr>
        <w:rPr>
          <w:rFonts w:cstheme="minorHAnsi"/>
        </w:rPr>
      </w:pPr>
      <w:r w:rsidRPr="000415E2">
        <w:rPr>
          <w:rFonts w:cstheme="minorHAnsi"/>
        </w:rPr>
        <w:t xml:space="preserve">    (1) The Offeror shall review the list of excluded parties in the System for Award Management (SAM) (</w:t>
      </w:r>
      <w:hyperlink r:id="rId44"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5430C69E" w14:textId="77777777" w:rsidR="00275DDA" w:rsidRPr="000415E2" w:rsidRDefault="00275DDA" w:rsidP="00626F50">
      <w:pPr>
        <w:rPr>
          <w:rFonts w:cstheme="minorHAnsi"/>
        </w:rPr>
      </w:pPr>
      <w:r w:rsidRPr="000415E2">
        <w:rPr>
          <w:rFonts w:cstheme="minorHAnsi"/>
        </w:rPr>
        <w:t xml:space="preserve">    (2) The Offeror represents that—</w:t>
      </w:r>
    </w:p>
    <w:p w14:paraId="5430C69F" w14:textId="77777777" w:rsidR="00275DDA" w:rsidRPr="000415E2" w:rsidRDefault="00275DDA"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5430C6A0" w14:textId="77777777" w:rsidR="00275DDA" w:rsidRPr="000415E2" w:rsidRDefault="00275DDA" w:rsidP="00626F50">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5430C6A1" w14:textId="77777777" w:rsidR="00275DDA" w:rsidRPr="00472B08" w:rsidRDefault="00275DDA" w:rsidP="00626F50">
      <w:pPr>
        <w:jc w:val="center"/>
        <w:rPr>
          <w:rFonts w:cstheme="minorHAnsi"/>
        </w:rPr>
      </w:pPr>
      <w:r>
        <w:rPr>
          <w:rFonts w:cstheme="minorHAnsi"/>
        </w:rPr>
        <w:t>(End of Provision)</w:t>
      </w:r>
    </w:p>
    <w:p w14:paraId="5430C6A2" w14:textId="77777777" w:rsidR="00275DDA" w:rsidRDefault="00275DDA">
      <w:pPr>
        <w:pStyle w:val="Heading2"/>
      </w:pPr>
      <w:bookmarkStart w:id="42" w:name="_Toc219121083"/>
      <w:r>
        <w:t>E.4  52.216-1</w:t>
      </w:r>
      <w:r w:rsidRPr="00521314">
        <w:t xml:space="preserve"> </w:t>
      </w:r>
      <w:r>
        <w:t>TYPE OF CONTRACT (DEVIATION) (NOV 2025)</w:t>
      </w:r>
      <w:bookmarkEnd w:id="42"/>
    </w:p>
    <w:p w14:paraId="5430C6A3" w14:textId="77777777" w:rsidR="00275DDA" w:rsidRDefault="00275DDA">
      <w:r>
        <w:t xml:space="preserve">  The Government contemplates award of a Firm-Fixed-Price contract resulting from this solicitation.</w:t>
      </w:r>
    </w:p>
    <w:p w14:paraId="5430C6A4" w14:textId="77777777" w:rsidR="00275DDA" w:rsidRDefault="00275DDA" w:rsidP="00DC35FB">
      <w:pPr>
        <w:jc w:val="center"/>
      </w:pPr>
      <w:r>
        <w:t>(End of Provision)</w:t>
      </w:r>
    </w:p>
    <w:p w14:paraId="5430C6A5" w14:textId="77777777" w:rsidR="00275DDA" w:rsidRDefault="00275DDA">
      <w:pPr>
        <w:pStyle w:val="Heading2"/>
      </w:pPr>
      <w:bookmarkStart w:id="43" w:name="_Toc219121084"/>
      <w:r>
        <w:lastRenderedPageBreak/>
        <w:t>E.5  52.240-90  SECURITY PROHIBITIONS AND EXCLUSIONS REPRESENTATIONS AND CERTIFICATIONS (NOV 2025) (DEVIATION)</w:t>
      </w:r>
      <w:bookmarkEnd w:id="43"/>
    </w:p>
    <w:p w14:paraId="5430C6A6" w14:textId="77777777" w:rsidR="00275DDA" w:rsidRPr="00783A32" w:rsidRDefault="00275DDA" w:rsidP="00783A32">
      <w:r>
        <w:t xml:space="preserve">  </w:t>
      </w:r>
      <w:r w:rsidRPr="00783A32">
        <w:t>(a)</w:t>
      </w:r>
      <w:r>
        <w:t xml:space="preserve"> </w:t>
      </w:r>
      <w:r w:rsidRPr="00783A32">
        <w:rPr>
          <w:i/>
          <w:iCs/>
        </w:rPr>
        <w:t>Definitions.</w:t>
      </w:r>
      <w:r>
        <w:t xml:space="preserve"> </w:t>
      </w:r>
      <w:r w:rsidRPr="00783A32">
        <w:t>As used in this provision—</w:t>
      </w:r>
    </w:p>
    <w:p w14:paraId="5430C6A7" w14:textId="77777777" w:rsidR="00275DDA" w:rsidRPr="00783A32" w:rsidRDefault="00275DDA"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5430C6A8" w14:textId="77777777" w:rsidR="00275DDA" w:rsidRPr="00783A32" w:rsidRDefault="00275DDA"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5430C6A9" w14:textId="77777777" w:rsidR="00275DDA" w:rsidRPr="00783A32" w:rsidRDefault="00275DDA" w:rsidP="00783A32">
      <w:r>
        <w:rPr>
          <w:i/>
          <w:iCs/>
        </w:rPr>
        <w:t xml:space="preserve">  </w:t>
      </w:r>
      <w:r w:rsidRPr="00783A32">
        <w:rPr>
          <w:i/>
          <w:iCs/>
        </w:rPr>
        <w:t>Marginalized populations of Sudan</w:t>
      </w:r>
      <w:r>
        <w:t xml:space="preserve"> </w:t>
      </w:r>
      <w:r w:rsidRPr="00783A32">
        <w:t>means—</w:t>
      </w:r>
    </w:p>
    <w:p w14:paraId="5430C6AA" w14:textId="77777777" w:rsidR="00275DDA" w:rsidRPr="00783A32" w:rsidRDefault="00275DDA"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5430C6AB" w14:textId="77777777" w:rsidR="00275DDA" w:rsidRPr="00783A32" w:rsidRDefault="00275DDA" w:rsidP="00783A32">
      <w:r>
        <w:t xml:space="preserve">    </w:t>
      </w:r>
      <w:r w:rsidRPr="00783A32">
        <w:t>(2)</w:t>
      </w:r>
      <w:r>
        <w:t xml:space="preserve"> </w:t>
      </w:r>
      <w:r w:rsidRPr="00783A32">
        <w:t>Marginalized areas in Northern Sudan described in section 4(9) of such Act.</w:t>
      </w:r>
    </w:p>
    <w:p w14:paraId="5430C6AC" w14:textId="77777777" w:rsidR="00275DDA" w:rsidRPr="00783A32" w:rsidRDefault="00275DDA"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5430C6AD" w14:textId="77777777" w:rsidR="00275DDA" w:rsidRPr="00783A32" w:rsidRDefault="00275DDA" w:rsidP="00783A32">
      <w:r>
        <w:t xml:space="preserve">    </w:t>
      </w:r>
      <w:r w:rsidRPr="00783A32">
        <w:t>(1)</w:t>
      </w:r>
      <w:r>
        <w:t xml:space="preserve"> </w:t>
      </w:r>
      <w:r w:rsidRPr="00783A32">
        <w:t>Are conducted under contract directly and exclusively with the regional government of southern Sudan;</w:t>
      </w:r>
    </w:p>
    <w:p w14:paraId="5430C6AE" w14:textId="77777777" w:rsidR="00275DDA" w:rsidRPr="00783A32" w:rsidRDefault="00275DDA"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5430C6AF" w14:textId="77777777" w:rsidR="00275DDA" w:rsidRPr="00783A32" w:rsidRDefault="00275DDA" w:rsidP="00783A32">
      <w:r>
        <w:t xml:space="preserve">    </w:t>
      </w:r>
      <w:r w:rsidRPr="00783A32">
        <w:t>(3)</w:t>
      </w:r>
      <w:r>
        <w:t xml:space="preserve"> </w:t>
      </w:r>
      <w:r w:rsidRPr="00783A32">
        <w:t>Consist of providing goods or services to marginalized populations of Sudan;</w:t>
      </w:r>
    </w:p>
    <w:p w14:paraId="5430C6B0" w14:textId="77777777" w:rsidR="00275DDA" w:rsidRPr="00783A32" w:rsidRDefault="00275DDA" w:rsidP="00783A32">
      <w:r>
        <w:t xml:space="preserve">    </w:t>
      </w:r>
      <w:r w:rsidRPr="00783A32">
        <w:t>(4)</w:t>
      </w:r>
      <w:r>
        <w:t xml:space="preserve"> </w:t>
      </w:r>
      <w:r w:rsidRPr="00783A32">
        <w:t>Consist of providing goods or services to an internationally recognized peacekeeping force or humanitarian organization;</w:t>
      </w:r>
    </w:p>
    <w:p w14:paraId="5430C6B1" w14:textId="77777777" w:rsidR="00275DDA" w:rsidRPr="00783A32" w:rsidRDefault="00275DDA" w:rsidP="00783A32">
      <w:r>
        <w:t xml:space="preserve">    </w:t>
      </w:r>
      <w:r w:rsidRPr="00783A32">
        <w:t>(5)</w:t>
      </w:r>
      <w:r>
        <w:t xml:space="preserve"> </w:t>
      </w:r>
      <w:r w:rsidRPr="00783A32">
        <w:t>Consist of providing goods or services that are used only to promote health or education; or</w:t>
      </w:r>
    </w:p>
    <w:p w14:paraId="5430C6B2" w14:textId="77777777" w:rsidR="00275DDA" w:rsidRPr="00783A32" w:rsidRDefault="00275DDA" w:rsidP="00783A32">
      <w:r>
        <w:t xml:space="preserve">    </w:t>
      </w:r>
      <w:r w:rsidRPr="00783A32">
        <w:t>(6)</w:t>
      </w:r>
      <w:r>
        <w:t xml:space="preserve"> </w:t>
      </w:r>
      <w:r w:rsidRPr="00783A32">
        <w:t>Have been voluntarily suspended.</w:t>
      </w:r>
    </w:p>
    <w:p w14:paraId="5430C6B3" w14:textId="77777777" w:rsidR="00275DDA" w:rsidRPr="00783A32" w:rsidRDefault="00275DDA" w:rsidP="00783A32">
      <w:r>
        <w:rPr>
          <w:i/>
          <w:iCs/>
        </w:rPr>
        <w:t xml:space="preserve">  </w:t>
      </w:r>
      <w:r w:rsidRPr="00783A32">
        <w:rPr>
          <w:i/>
          <w:iCs/>
        </w:rPr>
        <w:t>Sensitive technology</w:t>
      </w:r>
      <w:r w:rsidRPr="00783A32">
        <w:t>—</w:t>
      </w:r>
    </w:p>
    <w:p w14:paraId="5430C6B4" w14:textId="77777777" w:rsidR="00275DDA" w:rsidRPr="00783A32" w:rsidRDefault="00275DDA" w:rsidP="00783A32">
      <w:r>
        <w:t xml:space="preserve">    </w:t>
      </w:r>
      <w:r w:rsidRPr="00783A32">
        <w:t>(1)</w:t>
      </w:r>
      <w:r>
        <w:t xml:space="preserve"> </w:t>
      </w:r>
      <w:r w:rsidRPr="00783A32">
        <w:t>Means hardware, software, telecommunications equipment, or any other technology that is to be used specifically—</w:t>
      </w:r>
    </w:p>
    <w:p w14:paraId="5430C6B5" w14:textId="77777777" w:rsidR="00275DDA" w:rsidRPr="00783A32" w:rsidRDefault="00275DDA" w:rsidP="00783A32">
      <w:r>
        <w:lastRenderedPageBreak/>
        <w:t xml:space="preserve">      </w:t>
      </w:r>
      <w:r w:rsidRPr="00783A32">
        <w:t>(i)</w:t>
      </w:r>
      <w:r>
        <w:t xml:space="preserve"> </w:t>
      </w:r>
      <w:r w:rsidRPr="00783A32">
        <w:t>To restrict the free flow of unbiased information in Iran; or</w:t>
      </w:r>
    </w:p>
    <w:p w14:paraId="5430C6B6" w14:textId="77777777" w:rsidR="00275DDA" w:rsidRPr="00783A32" w:rsidRDefault="00275DDA" w:rsidP="00783A32">
      <w:r>
        <w:t xml:space="preserve">      </w:t>
      </w:r>
      <w:r w:rsidRPr="00783A32">
        <w:t>(ii)</w:t>
      </w:r>
      <w:r>
        <w:t xml:space="preserve"> </w:t>
      </w:r>
      <w:r w:rsidRPr="00783A32">
        <w:t>To disrupt, monitor, or otherwise restrict speech of the people of Iran; and</w:t>
      </w:r>
    </w:p>
    <w:p w14:paraId="5430C6B7" w14:textId="77777777" w:rsidR="00275DDA" w:rsidRPr="00783A32" w:rsidRDefault="00275DDA"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5430C6B8" w14:textId="77777777" w:rsidR="00275DDA" w:rsidRPr="00783A32" w:rsidRDefault="00275DDA" w:rsidP="00783A32">
      <w:r>
        <w:t xml:space="preserve">  </w:t>
      </w:r>
      <w:r w:rsidRPr="00783A32">
        <w:t>(b)</w:t>
      </w:r>
      <w:r>
        <w:t xml:space="preserve"> </w:t>
      </w:r>
      <w:r w:rsidRPr="00783A32">
        <w:rPr>
          <w:i/>
          <w:iCs/>
        </w:rPr>
        <w:t>Procedures</w:t>
      </w:r>
      <w:r w:rsidRPr="00783A32">
        <w:t>.</w:t>
      </w:r>
    </w:p>
    <w:p w14:paraId="5430C6B9" w14:textId="77777777" w:rsidR="00275DDA" w:rsidRPr="00783A32" w:rsidRDefault="00275DDA"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5"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5430C6BA" w14:textId="77777777" w:rsidR="00275DDA" w:rsidRPr="00783A32" w:rsidRDefault="00275DDA" w:rsidP="00783A32">
      <w:r>
        <w:t xml:space="preserve">    </w:t>
      </w:r>
      <w:r w:rsidRPr="00783A32">
        <w:t>(2)</w:t>
      </w:r>
      <w:r>
        <w:t xml:space="preserve"> </w:t>
      </w:r>
      <w:r w:rsidRPr="00783A32">
        <w:rPr>
          <w:i/>
          <w:iCs/>
        </w:rPr>
        <w:t>FASCSA Orders</w:t>
      </w:r>
      <w:r w:rsidRPr="00783A32">
        <w:t>.</w:t>
      </w:r>
    </w:p>
    <w:p w14:paraId="5430C6BB" w14:textId="77777777" w:rsidR="00275DDA" w:rsidRPr="00783A32" w:rsidRDefault="00275DDA"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5430C6BC" w14:textId="77777777" w:rsidR="00275DDA" w:rsidRPr="00783A32" w:rsidRDefault="00275DDA"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5430C6BD" w14:textId="77777777" w:rsidR="00275DDA" w:rsidRPr="00783A32" w:rsidRDefault="00275DDA" w:rsidP="00783A32">
      <w:r>
        <w:t xml:space="preserve">      </w:t>
      </w:r>
      <w:r w:rsidRPr="00783A32">
        <w:t>(iii)</w:t>
      </w:r>
      <w:r>
        <w:t xml:space="preserve"> </w:t>
      </w:r>
      <w:r w:rsidRPr="00783A32">
        <w:t>FASCSA orders issued after the date of solicitation do not apply unless added by an amendment to the solicitation.</w:t>
      </w:r>
    </w:p>
    <w:p w14:paraId="5430C6BE" w14:textId="77777777" w:rsidR="00275DDA" w:rsidRPr="00783A32" w:rsidRDefault="00275DDA"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5430C6BF" w14:textId="77777777" w:rsidR="00275DDA" w:rsidRPr="00783A32" w:rsidRDefault="00275DDA"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5430C6C0" w14:textId="77777777" w:rsidR="00275DDA" w:rsidRPr="00783A32" w:rsidRDefault="00275DDA"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5430C6C1" w14:textId="77777777" w:rsidR="00275DDA" w:rsidRPr="00783A32" w:rsidRDefault="00275DDA"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5430C6C2" w14:textId="77777777" w:rsidR="00275DDA" w:rsidRPr="00783A32" w:rsidRDefault="00275DDA" w:rsidP="00783A32">
      <w:r>
        <w:t xml:space="preserve">  </w:t>
      </w:r>
      <w:r w:rsidRPr="00783A32">
        <w:t>(e)</w:t>
      </w:r>
      <w:r>
        <w:t xml:space="preserve"> </w:t>
      </w:r>
      <w:r w:rsidRPr="00783A32">
        <w:rPr>
          <w:i/>
          <w:iCs/>
        </w:rPr>
        <w:t>Sudan certification</w:t>
      </w:r>
      <w:r w:rsidRPr="00783A32">
        <w:t xml:space="preserve">. By submission of its offer, the offeror certifies, after conducting a reasonable inquiry (that looks at any information in the offeror’s possession but does not need </w:t>
      </w:r>
      <w:r w:rsidRPr="00783A32">
        <w:lastRenderedPageBreak/>
        <w:t>to include an internal or third-party audit), that the offeror does not conduct any restricted business operations in Sudan.</w:t>
      </w:r>
    </w:p>
    <w:p w14:paraId="5430C6C3" w14:textId="77777777" w:rsidR="00275DDA" w:rsidRPr="00783A32" w:rsidRDefault="00275DDA" w:rsidP="00783A32">
      <w:r>
        <w:t xml:space="preserve">  </w:t>
      </w:r>
      <w:r w:rsidRPr="00783A32">
        <w:t>(f)</w:t>
      </w:r>
      <w:r>
        <w:t xml:space="preserve"> </w:t>
      </w:r>
      <w:r w:rsidRPr="00783A32">
        <w:rPr>
          <w:i/>
          <w:iCs/>
        </w:rPr>
        <w:t>Iran Representation and Certifications</w:t>
      </w:r>
      <w:r w:rsidRPr="00783A32">
        <w:t>.</w:t>
      </w:r>
    </w:p>
    <w:p w14:paraId="5430C6C4" w14:textId="77777777" w:rsidR="00275DDA" w:rsidRPr="00783A32" w:rsidRDefault="00275DDA"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5430C6C5" w14:textId="77777777" w:rsidR="00275DDA" w:rsidRPr="00783A32" w:rsidRDefault="00275DDA"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5430C6C6" w14:textId="77777777" w:rsidR="00275DDA" w:rsidRPr="00783A32" w:rsidRDefault="00275DDA"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5430C6C7" w14:textId="77777777" w:rsidR="00275DDA" w:rsidRPr="00783A32" w:rsidRDefault="00275DDA"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6" w:history="1">
        <w:r w:rsidRPr="00FC16F2">
          <w:rPr>
            <w:rStyle w:val="Hyperlink"/>
            <w:i/>
            <w:iCs/>
          </w:rPr>
          <w:t>https://www.treasury.gov/resource-center/sanctions/SDN-List/Pages/default.aspx</w:t>
        </w:r>
      </w:hyperlink>
      <w:r w:rsidRPr="00783A32">
        <w:t>)</w:t>
      </w:r>
    </w:p>
    <w:p w14:paraId="5430C6C8" w14:textId="77777777" w:rsidR="00275DDA" w:rsidRPr="00783A32" w:rsidRDefault="00275DDA" w:rsidP="00783A32">
      <w:r>
        <w:t xml:space="preserve">    </w:t>
      </w:r>
      <w:r w:rsidRPr="00783A32">
        <w:t>(2)</w:t>
      </w:r>
      <w:r>
        <w:t xml:space="preserve"> </w:t>
      </w:r>
      <w:r w:rsidRPr="00783A32">
        <w:t>Exception for trade agreements. The representation and certification requirements of paragraph (f)(1) of this provision do not apply if—</w:t>
      </w:r>
    </w:p>
    <w:p w14:paraId="5430C6C9" w14:textId="77777777" w:rsidR="00275DDA" w:rsidRPr="00783A32" w:rsidRDefault="00275DDA" w:rsidP="00783A32">
      <w:r>
        <w:t xml:space="preserve">      </w:t>
      </w:r>
      <w:r w:rsidRPr="00783A32">
        <w:t>(i)</w:t>
      </w:r>
      <w:r>
        <w:t xml:space="preserve"> </w:t>
      </w:r>
      <w:r w:rsidRPr="00783A32">
        <w:t>This solicitation includes a trade agreements notice or certification (e.g., 52.225-6, Trade Agreements Certificate); and</w:t>
      </w:r>
    </w:p>
    <w:p w14:paraId="5430C6CA" w14:textId="77777777" w:rsidR="00275DDA" w:rsidRPr="00783A32" w:rsidRDefault="00275DDA"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5430C6CB" w14:textId="77777777" w:rsidR="00275DDA" w:rsidRPr="00783A32" w:rsidRDefault="00275DDA" w:rsidP="00783A32">
      <w:r>
        <w:t xml:space="preserve">      </w:t>
      </w:r>
      <w:r w:rsidRPr="00783A32">
        <w:t>(iii)</w:t>
      </w:r>
      <w:r>
        <w:t xml:space="preserve"> </w:t>
      </w:r>
      <w:r w:rsidRPr="00783A32">
        <w:t>The offeror shall email questions concerning sensitive technology to the Department of State at</w:t>
      </w:r>
      <w:r>
        <w:t xml:space="preserve"> </w:t>
      </w:r>
      <w:hyperlink r:id="rId47" w:history="1">
        <w:r w:rsidRPr="00FC16F2">
          <w:rPr>
            <w:rStyle w:val="Hyperlink"/>
            <w:i/>
            <w:iCs/>
          </w:rPr>
          <w:t>CISADA106@state.gov</w:t>
        </w:r>
      </w:hyperlink>
      <w:r w:rsidRPr="00783A32">
        <w:t>.</w:t>
      </w:r>
    </w:p>
    <w:p w14:paraId="5430C6CC" w14:textId="77777777" w:rsidR="00275DDA" w:rsidRPr="00783A32" w:rsidRDefault="00275DDA" w:rsidP="00783A32">
      <w:r>
        <w:t xml:space="preserve">  </w:t>
      </w:r>
      <w:r w:rsidRPr="00783A32">
        <w:t>(g)</w:t>
      </w:r>
      <w:r>
        <w:t xml:space="preserve"> </w:t>
      </w:r>
      <w:r w:rsidRPr="00783A32">
        <w:rPr>
          <w:i/>
          <w:iCs/>
        </w:rPr>
        <w:t>Disclosure</w:t>
      </w:r>
      <w:r w:rsidRPr="00783A32">
        <w:t>.</w:t>
      </w:r>
    </w:p>
    <w:p w14:paraId="5430C6CD" w14:textId="77777777" w:rsidR="00275DDA" w:rsidRPr="00783A32" w:rsidRDefault="00275DDA"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5430C6CE" w14:textId="77777777" w:rsidR="00275DDA" w:rsidRPr="00783A32" w:rsidRDefault="00275DDA" w:rsidP="00783A32">
      <w:r>
        <w:t xml:space="preserve">      </w:t>
      </w:r>
      <w:r w:rsidRPr="00783A32">
        <w:t>(i)</w:t>
      </w:r>
      <w:r>
        <w:t xml:space="preserve"> </w:t>
      </w:r>
      <w:r w:rsidRPr="00783A32">
        <w:t>Contract number and order number, if applicable;</w:t>
      </w:r>
    </w:p>
    <w:p w14:paraId="5430C6CF" w14:textId="77777777" w:rsidR="00275DDA" w:rsidRPr="00783A32" w:rsidRDefault="00275DDA"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5430C6D0" w14:textId="77777777" w:rsidR="00275DDA" w:rsidRPr="00783A32" w:rsidRDefault="00275DDA" w:rsidP="00783A32">
      <w:r>
        <w:lastRenderedPageBreak/>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5430C6D1" w14:textId="77777777" w:rsidR="00275DDA" w:rsidRPr="00783A32" w:rsidRDefault="00275DDA"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5430C6D2" w14:textId="77777777" w:rsidR="00275DDA" w:rsidRPr="00783A32" w:rsidRDefault="00275DDA" w:rsidP="00783A32">
      <w:r>
        <w:t xml:space="preserve">      </w:t>
      </w:r>
      <w:r w:rsidRPr="00783A32">
        <w:t>(v)</w:t>
      </w:r>
      <w:r>
        <w:t xml:space="preserve"> </w:t>
      </w:r>
      <w:r w:rsidRPr="00783A32">
        <w:t>Description of the functionality of the product or service and how that functionality impacts the risk to the product or service;</w:t>
      </w:r>
    </w:p>
    <w:p w14:paraId="5430C6D3" w14:textId="77777777" w:rsidR="00275DDA" w:rsidRPr="00783A32" w:rsidRDefault="00275DDA"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5430C6D4" w14:textId="77777777" w:rsidR="00275DDA" w:rsidRPr="00783A32" w:rsidRDefault="00275DDA" w:rsidP="00783A32">
      <w:r>
        <w:t xml:space="preserve">      </w:t>
      </w:r>
      <w:r w:rsidRPr="00783A32">
        <w:t>(vii)</w:t>
      </w:r>
      <w:r>
        <w:t xml:space="preserve"> </w:t>
      </w:r>
      <w:r w:rsidRPr="00783A32">
        <w:t>Whether alternative products or services are available that would be compliant with the prohibition;</w:t>
      </w:r>
    </w:p>
    <w:p w14:paraId="5430C6D5" w14:textId="77777777" w:rsidR="00275DDA" w:rsidRPr="00783A32" w:rsidRDefault="00275DDA" w:rsidP="00783A32">
      <w:r>
        <w:t xml:space="preserve">      </w:t>
      </w:r>
      <w:r w:rsidRPr="00783A32">
        <w:t>(viii)</w:t>
      </w:r>
      <w:r>
        <w:t xml:space="preserve"> </w:t>
      </w:r>
      <w:r w:rsidRPr="00783A32">
        <w:t>If the product or service is related to item maintenance, include the following information on the item being maintained:</w:t>
      </w:r>
    </w:p>
    <w:p w14:paraId="5430C6D6" w14:textId="77777777" w:rsidR="00275DDA" w:rsidRPr="00783A32" w:rsidRDefault="00275DDA" w:rsidP="00783A32">
      <w:r>
        <w:t xml:space="preserve">        </w:t>
      </w:r>
      <w:r w:rsidRPr="00783A32">
        <w:t>(A)</w:t>
      </w:r>
      <w:r>
        <w:t xml:space="preserve"> </w:t>
      </w:r>
      <w:r w:rsidRPr="00783A32">
        <w:t>Brand;</w:t>
      </w:r>
    </w:p>
    <w:p w14:paraId="5430C6D7" w14:textId="77777777" w:rsidR="00275DDA" w:rsidRPr="00783A32" w:rsidRDefault="00275DDA" w:rsidP="00783A32">
      <w:r>
        <w:t xml:space="preserve">        </w:t>
      </w:r>
      <w:r w:rsidRPr="00783A32">
        <w:t>(B)</w:t>
      </w:r>
      <w:r>
        <w:t xml:space="preserve"> </w:t>
      </w:r>
      <w:r w:rsidRPr="00783A32">
        <w:t>Model number, OEM number, manufacturer part number, or wholesaler number; and</w:t>
      </w:r>
    </w:p>
    <w:p w14:paraId="5430C6D8" w14:textId="77777777" w:rsidR="00275DDA" w:rsidRPr="00783A32" w:rsidRDefault="00275DDA" w:rsidP="00783A32">
      <w:r>
        <w:t xml:space="preserve">        </w:t>
      </w:r>
      <w:r w:rsidRPr="00783A32">
        <w:t>(C)</w:t>
      </w:r>
      <w:r>
        <w:t xml:space="preserve"> </w:t>
      </w:r>
      <w:r w:rsidRPr="00783A32">
        <w:t>Item description, as applicable.</w:t>
      </w:r>
    </w:p>
    <w:p w14:paraId="5430C6D9" w14:textId="77777777" w:rsidR="00275DDA" w:rsidRPr="00783A32" w:rsidRDefault="00275DDA" w:rsidP="00783A32">
      <w:r>
        <w:t xml:space="preserve">      </w:t>
      </w:r>
      <w:r w:rsidRPr="00783A32">
        <w:t>(ix)</w:t>
      </w:r>
      <w:r>
        <w:t xml:space="preserve"> </w:t>
      </w:r>
      <w:r w:rsidRPr="00783A32">
        <w:t>Any readily available information about mitigation actions undertaken or recommended.</w:t>
      </w:r>
    </w:p>
    <w:p w14:paraId="5430C6DA" w14:textId="77777777" w:rsidR="00275DDA" w:rsidRPr="00783A32" w:rsidRDefault="00275DDA" w:rsidP="00783A32">
      <w:r>
        <w:t xml:space="preserve">    </w:t>
      </w:r>
      <w:r w:rsidRPr="00783A32">
        <w:t>(2)</w:t>
      </w:r>
      <w:r>
        <w:t xml:space="preserve"> </w:t>
      </w:r>
      <w:r w:rsidRPr="00783A32">
        <w:t>If a disclosure is required to be submitted to a contracting office, the offeror shall submit the disclosure as follows:</w:t>
      </w:r>
    </w:p>
    <w:p w14:paraId="5430C6DB" w14:textId="77777777" w:rsidR="00275DDA" w:rsidRPr="00783A32" w:rsidRDefault="00275DDA" w:rsidP="00783A32">
      <w:r>
        <w:t xml:space="preserve">      </w:t>
      </w:r>
      <w:r w:rsidRPr="00783A32">
        <w:t>(i)</w:t>
      </w:r>
      <w:r>
        <w:t xml:space="preserve"> </w:t>
      </w:r>
      <w:r w:rsidRPr="00783A32">
        <w:t xml:space="preserve">If a Department of Defense contracting office, the offeror shall submit the disclosure to the website at </w:t>
      </w:r>
      <w:hyperlink r:id="rId48" w:history="1">
        <w:r w:rsidRPr="00AA01EB">
          <w:rPr>
            <w:rStyle w:val="Hyperlink"/>
            <w:i/>
            <w:iCs/>
          </w:rPr>
          <w:t>https://dibnet.dod.mil</w:t>
        </w:r>
      </w:hyperlink>
      <w:r w:rsidRPr="00783A32">
        <w:t>.</w:t>
      </w:r>
    </w:p>
    <w:p w14:paraId="5430C6DC" w14:textId="77777777" w:rsidR="00275DDA" w:rsidRPr="00783A32" w:rsidRDefault="00275DDA" w:rsidP="00783A32">
      <w:r>
        <w:t xml:space="preserve">      </w:t>
      </w:r>
      <w:r w:rsidRPr="00783A32">
        <w:t>(ii)</w:t>
      </w:r>
      <w:r>
        <w:t xml:space="preserve"> </w:t>
      </w:r>
      <w:r w:rsidRPr="00783A32">
        <w:t>For all other contracting offices, the Offeror shall submit the disclosure to the Contracting Officer.</w:t>
      </w:r>
    </w:p>
    <w:p w14:paraId="5430C6DD" w14:textId="77777777" w:rsidR="00275DDA" w:rsidRPr="00783A32" w:rsidRDefault="00275DDA"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5430C6DE" w14:textId="77777777" w:rsidR="00275DDA" w:rsidRPr="004013C4" w:rsidRDefault="00275DDA"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5430C6DF" w14:textId="77777777" w:rsidR="00275DDA" w:rsidRDefault="00275DDA" w:rsidP="001C4DDA">
      <w:pPr>
        <w:jc w:val="center"/>
      </w:pPr>
      <w:r>
        <w:t>(End of Provision)</w:t>
      </w:r>
    </w:p>
    <w:p w14:paraId="5430C6E0" w14:textId="77777777" w:rsidR="00275DDA" w:rsidRDefault="00275DDA">
      <w:pPr>
        <w:pStyle w:val="Heading2"/>
      </w:pPr>
      <w:bookmarkStart w:id="44" w:name="_Toc219121085"/>
      <w:r>
        <w:lastRenderedPageBreak/>
        <w:t>E.6  52.252-1  SOLICITATION PROVISIONS INCORPORATED BY REFERENCE  (FEB 1998)</w:t>
      </w:r>
      <w:bookmarkEnd w:id="44"/>
    </w:p>
    <w:p w14:paraId="5430C6E1" w14:textId="77777777" w:rsidR="00275DDA" w:rsidRDefault="00275DDA">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5430C6E2" w14:textId="77777777" w:rsidR="00275DDA" w:rsidRDefault="00275DDA" w:rsidP="004C2BF1">
      <w:pPr>
        <w:pStyle w:val="NoSpacing"/>
        <w:spacing w:before="160"/>
      </w:pPr>
      <w:r>
        <w:t xml:space="preserve">  https://www.acquisition.gov/browse/index/far</w:t>
      </w:r>
    </w:p>
    <w:p w14:paraId="5430C6E3" w14:textId="77777777" w:rsidR="00275DDA" w:rsidRDefault="00275DDA">
      <w:pPr>
        <w:pStyle w:val="NoSpacing"/>
      </w:pPr>
      <w:r>
        <w:t xml:space="preserve">  https://www.va.gov/oal/library/vaar/</w:t>
      </w:r>
    </w:p>
    <w:p w14:paraId="5430C6E4" w14:textId="77777777" w:rsidR="00275DDA" w:rsidRDefault="00275DDA">
      <w:pPr>
        <w:pStyle w:val="NoSpacing"/>
      </w:pPr>
      <w:r>
        <w:t xml:space="preserve">  </w:t>
      </w:r>
    </w:p>
    <w:p w14:paraId="5430C6E5" w14:textId="77777777" w:rsidR="00275DDA" w:rsidRDefault="00275DDA"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AA7257" w14:paraId="5430C6E9" w14:textId="77777777">
        <w:tc>
          <w:tcPr>
            <w:tcW w:w="1440" w:type="dxa"/>
          </w:tcPr>
          <w:p w14:paraId="5430C6E6" w14:textId="77777777" w:rsidR="00AA7257" w:rsidRDefault="00275DDA">
            <w:pPr>
              <w:pStyle w:val="ByReference"/>
            </w:pPr>
            <w:r>
              <w:rPr>
                <w:b/>
                <w:u w:val="single"/>
              </w:rPr>
              <w:t>FAR Number</w:t>
            </w:r>
          </w:p>
        </w:tc>
        <w:tc>
          <w:tcPr>
            <w:tcW w:w="6192" w:type="dxa"/>
          </w:tcPr>
          <w:p w14:paraId="5430C6E7" w14:textId="77777777" w:rsidR="00AA7257" w:rsidRDefault="00275DDA">
            <w:pPr>
              <w:pStyle w:val="ByReference"/>
            </w:pPr>
            <w:r>
              <w:rPr>
                <w:b/>
                <w:u w:val="single"/>
              </w:rPr>
              <w:t>Title</w:t>
            </w:r>
          </w:p>
        </w:tc>
        <w:tc>
          <w:tcPr>
            <w:tcW w:w="1440" w:type="dxa"/>
          </w:tcPr>
          <w:p w14:paraId="5430C6E8" w14:textId="77777777" w:rsidR="00AA7257" w:rsidRDefault="00275DDA">
            <w:pPr>
              <w:pStyle w:val="ByReference"/>
            </w:pPr>
            <w:r>
              <w:rPr>
                <w:b/>
                <w:u w:val="single"/>
              </w:rPr>
              <w:t>Date</w:t>
            </w:r>
          </w:p>
        </w:tc>
      </w:tr>
      <w:tr w:rsidR="00AA7257" w14:paraId="5430C6ED" w14:textId="77777777">
        <w:tc>
          <w:tcPr>
            <w:tcW w:w="1440" w:type="dxa"/>
          </w:tcPr>
          <w:p w14:paraId="5430C6EA" w14:textId="77777777" w:rsidR="00AA7257" w:rsidRDefault="00275DDA">
            <w:pPr>
              <w:pStyle w:val="ByReference"/>
            </w:pPr>
            <w:r>
              <w:t>52.204-7</w:t>
            </w:r>
          </w:p>
        </w:tc>
        <w:tc>
          <w:tcPr>
            <w:tcW w:w="6192" w:type="dxa"/>
          </w:tcPr>
          <w:p w14:paraId="5430C6EB" w14:textId="77777777" w:rsidR="00AA7257" w:rsidRDefault="00275DDA">
            <w:pPr>
              <w:pStyle w:val="ByReference"/>
            </w:pPr>
            <w:r>
              <w:t>SYSTEM FOR AWARD MANAGEMENT</w:t>
            </w:r>
          </w:p>
        </w:tc>
        <w:tc>
          <w:tcPr>
            <w:tcW w:w="1440" w:type="dxa"/>
          </w:tcPr>
          <w:p w14:paraId="5430C6EC" w14:textId="77777777" w:rsidR="00AA7257" w:rsidRDefault="00275DDA">
            <w:pPr>
              <w:pStyle w:val="ByReference"/>
            </w:pPr>
            <w:r>
              <w:t>NOV 2024</w:t>
            </w:r>
          </w:p>
        </w:tc>
      </w:tr>
      <w:tr w:rsidR="00AA7257" w14:paraId="5430C6F1" w14:textId="77777777">
        <w:tc>
          <w:tcPr>
            <w:tcW w:w="1440" w:type="dxa"/>
          </w:tcPr>
          <w:p w14:paraId="5430C6EE" w14:textId="77777777" w:rsidR="00AA7257" w:rsidRDefault="00275DDA">
            <w:pPr>
              <w:pStyle w:val="ByReference"/>
            </w:pPr>
            <w:r>
              <w:t>52.214-21</w:t>
            </w:r>
          </w:p>
        </w:tc>
        <w:tc>
          <w:tcPr>
            <w:tcW w:w="6192" w:type="dxa"/>
          </w:tcPr>
          <w:p w14:paraId="5430C6EF" w14:textId="77777777" w:rsidR="00AA7257" w:rsidRDefault="00275DDA">
            <w:pPr>
              <w:pStyle w:val="ByReference"/>
            </w:pPr>
            <w:r>
              <w:t>DESCRIPTIVE LITERATURE</w:t>
            </w:r>
          </w:p>
        </w:tc>
        <w:tc>
          <w:tcPr>
            <w:tcW w:w="1440" w:type="dxa"/>
          </w:tcPr>
          <w:p w14:paraId="5430C6F0" w14:textId="77777777" w:rsidR="00AA7257" w:rsidRDefault="00275DDA">
            <w:pPr>
              <w:pStyle w:val="ByReference"/>
            </w:pPr>
            <w:r>
              <w:t>APR 2002</w:t>
            </w:r>
          </w:p>
        </w:tc>
      </w:tr>
      <w:tr w:rsidR="00AA7257" w14:paraId="5430C6F5" w14:textId="77777777">
        <w:tc>
          <w:tcPr>
            <w:tcW w:w="1440" w:type="dxa"/>
          </w:tcPr>
          <w:p w14:paraId="5430C6F2" w14:textId="77777777" w:rsidR="00AA7257" w:rsidRDefault="00275DDA">
            <w:pPr>
              <w:pStyle w:val="ByReference"/>
            </w:pPr>
            <w:r>
              <w:t>852.239-75</w:t>
            </w:r>
          </w:p>
        </w:tc>
        <w:tc>
          <w:tcPr>
            <w:tcW w:w="6192" w:type="dxa"/>
          </w:tcPr>
          <w:p w14:paraId="5430C6F3" w14:textId="77777777" w:rsidR="00AA7257" w:rsidRDefault="00275DDA">
            <w:pPr>
              <w:pStyle w:val="ByReference"/>
            </w:pPr>
            <w:r>
              <w:t>INFORMATION AND COMMUNICATION TECHNOLOGY ACCESSIBILITY NOTICE</w:t>
            </w:r>
          </w:p>
        </w:tc>
        <w:tc>
          <w:tcPr>
            <w:tcW w:w="1440" w:type="dxa"/>
          </w:tcPr>
          <w:p w14:paraId="5430C6F4" w14:textId="77777777" w:rsidR="00AA7257" w:rsidRDefault="00275DDA">
            <w:pPr>
              <w:pStyle w:val="ByReference"/>
            </w:pPr>
            <w:r>
              <w:t>FEB 2023</w:t>
            </w:r>
          </w:p>
        </w:tc>
      </w:tr>
    </w:tbl>
    <w:p w14:paraId="5430C6F6" w14:textId="77777777" w:rsidR="00AA7257" w:rsidRDefault="00AA7257"/>
    <w:sectPr w:rsidR="00AA7257">
      <w:headerReference w:type="even" r:id="rId49"/>
      <w:headerReference w:type="default" r:id="rId50"/>
      <w:footerReference w:type="even" r:id="rId51"/>
      <w:footerReference w:type="default" r:id="rId52"/>
      <w:headerReference w:type="first" r:id="rId53"/>
      <w:footerReference w:type="first" r:id="rId54"/>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AD127" w14:textId="77777777" w:rsidR="001C2E6A" w:rsidRDefault="001C2E6A">
      <w:pPr>
        <w:spacing w:after="0" w:line="240" w:lineRule="auto"/>
      </w:pPr>
      <w:r>
        <w:separator/>
      </w:r>
    </w:p>
  </w:endnote>
  <w:endnote w:type="continuationSeparator" w:id="0">
    <w:p w14:paraId="211475A2" w14:textId="77777777" w:rsidR="001C2E6A" w:rsidRDefault="001C2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6FB" w14:textId="77777777" w:rsidR="00275DDA" w:rsidRDefault="00275DDA">
    <w:pPr>
      <w:pStyle w:val="Footer"/>
    </w:pPr>
  </w:p>
  <w:p w14:paraId="5430C6FC" w14:textId="77777777" w:rsidR="00AA7257" w:rsidRDefault="00275DD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6FD" w14:textId="77777777" w:rsidR="00275DDA" w:rsidRDefault="00275DDA">
    <w:pPr>
      <w:pStyle w:val="Footer"/>
    </w:pPr>
  </w:p>
  <w:p w14:paraId="5430C6FE" w14:textId="77777777" w:rsidR="00AA7257" w:rsidRDefault="00275DDA">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60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00" w14:textId="77777777" w:rsidR="00275DDA" w:rsidRDefault="00275DDA">
    <w:pPr>
      <w:pStyle w:val="Footer"/>
    </w:pPr>
  </w:p>
  <w:p w14:paraId="5430C701" w14:textId="77777777" w:rsidR="00AA7257" w:rsidRDefault="00275DD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0E1FB" w14:textId="77777777" w:rsidR="002A5F12" w:rsidRDefault="002A5F1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32CD0" w14:textId="77777777" w:rsidR="002A5F12" w:rsidRDefault="002A5F12">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51</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AD0C9" w14:textId="77777777" w:rsidR="002A5F12" w:rsidRDefault="002A5F1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03" w14:textId="77777777" w:rsidR="00AA7257" w:rsidRDefault="00275DD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04" w14:textId="77777777" w:rsidR="00AA7257" w:rsidRDefault="00275DDA">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60</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05" w14:textId="77777777" w:rsidR="00AA7257" w:rsidRDefault="00275DD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08" w14:textId="77777777" w:rsidR="00275DDA" w:rsidRDefault="00275DDA">
    <w:pPr>
      <w:pStyle w:val="Footer"/>
    </w:pPr>
  </w:p>
  <w:p w14:paraId="5430C709" w14:textId="77777777" w:rsidR="00AA7257" w:rsidRDefault="00275DD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0A" w14:textId="77777777" w:rsidR="00275DDA" w:rsidRDefault="00275DDA">
    <w:pPr>
      <w:pStyle w:val="Footer"/>
    </w:pPr>
  </w:p>
  <w:p w14:paraId="5430C70B" w14:textId="77777777" w:rsidR="00AA7257" w:rsidRDefault="00275DDA">
    <w:pPr>
      <w:pStyle w:val="Header"/>
      <w:jc w:val="right"/>
    </w:pPr>
    <w:r>
      <w:t xml:space="preserve">Page </w:t>
    </w:r>
    <w:r>
      <w:fldChar w:fldCharType="begin"/>
    </w:r>
    <w:r>
      <w:instrText xml:space="preserve"> PAGE   \* MERGEFORMAT </w:instrText>
    </w:r>
    <w:r>
      <w:fldChar w:fldCharType="separate"/>
    </w:r>
    <w:r>
      <w:t>31</w:t>
    </w:r>
    <w:r>
      <w:fldChar w:fldCharType="end"/>
    </w:r>
    <w:r>
      <w:t xml:space="preserve"> of </w:t>
    </w:r>
    <w:fldSimple w:instr=" NUMPAGES   \* MERGEFORMAT ">
      <w:r>
        <w:t>60</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0D" w14:textId="77777777" w:rsidR="00275DDA" w:rsidRDefault="00275DDA">
    <w:pPr>
      <w:pStyle w:val="Footer"/>
    </w:pPr>
  </w:p>
  <w:p w14:paraId="5430C70E" w14:textId="77777777" w:rsidR="00AA7257" w:rsidRDefault="00275DD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11" w14:textId="77777777" w:rsidR="00275DDA" w:rsidRDefault="00275DDA">
    <w:pPr>
      <w:pStyle w:val="Footer"/>
    </w:pPr>
  </w:p>
  <w:p w14:paraId="5430C712" w14:textId="77777777" w:rsidR="00AA7257" w:rsidRDefault="00275DD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13" w14:textId="77777777" w:rsidR="00275DDA" w:rsidRDefault="00275DDA">
    <w:pPr>
      <w:pStyle w:val="Footer"/>
    </w:pPr>
  </w:p>
  <w:p w14:paraId="5430C714" w14:textId="77777777" w:rsidR="00AA7257" w:rsidRDefault="00275DDA">
    <w:pPr>
      <w:pStyle w:val="Header"/>
      <w:jc w:val="right"/>
    </w:pPr>
    <w:r>
      <w:t xml:space="preserve">Page </w:t>
    </w:r>
    <w:r>
      <w:fldChar w:fldCharType="begin"/>
    </w:r>
    <w:r>
      <w:instrText xml:space="preserve"> PAGE   \* MERGEFORMAT </w:instrText>
    </w:r>
    <w:r>
      <w:fldChar w:fldCharType="separate"/>
    </w:r>
    <w:r>
      <w:t>33</w:t>
    </w:r>
    <w:r>
      <w:fldChar w:fldCharType="end"/>
    </w:r>
    <w:r>
      <w:t xml:space="preserve"> of </w:t>
    </w:r>
    <w:fldSimple w:instr=" NUMPAGES   \* MERGEFORMAT ">
      <w:r>
        <w:t>60</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16" w14:textId="77777777" w:rsidR="00275DDA" w:rsidRDefault="00275DDA">
    <w:pPr>
      <w:pStyle w:val="Footer"/>
    </w:pPr>
  </w:p>
  <w:p w14:paraId="5430C717" w14:textId="77777777" w:rsidR="00AA7257" w:rsidRDefault="00275DD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1A" w14:textId="77777777" w:rsidR="00275DDA" w:rsidRDefault="00275DDA">
    <w:pPr>
      <w:pStyle w:val="Footer"/>
    </w:pPr>
  </w:p>
  <w:p w14:paraId="5430C71B" w14:textId="77777777" w:rsidR="00AA7257" w:rsidRDefault="00275DD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1C" w14:textId="77777777" w:rsidR="00275DDA" w:rsidRDefault="00275DDA">
    <w:pPr>
      <w:pStyle w:val="Footer"/>
    </w:pPr>
  </w:p>
  <w:p w14:paraId="5430C71D" w14:textId="77777777" w:rsidR="00AA7257" w:rsidRDefault="00275DDA">
    <w:pPr>
      <w:pStyle w:val="Header"/>
      <w:jc w:val="right"/>
    </w:pPr>
    <w:r>
      <w:t xml:space="preserve">Page </w:t>
    </w:r>
    <w:r>
      <w:fldChar w:fldCharType="begin"/>
    </w:r>
    <w:r>
      <w:instrText xml:space="preserve"> PAGE   \* MERGEFORMAT </w:instrText>
    </w:r>
    <w:r>
      <w:fldChar w:fldCharType="separate"/>
    </w:r>
    <w:r>
      <w:t>60</w:t>
    </w:r>
    <w:r>
      <w:fldChar w:fldCharType="end"/>
    </w:r>
    <w:r>
      <w:t xml:space="preserve"> of </w:t>
    </w:r>
    <w:fldSimple w:instr=" NUMPAGES   \* MERGEFORMAT ">
      <w:r>
        <w:t>60</w:t>
      </w:r>
    </w:fldSimple>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1F" w14:textId="77777777" w:rsidR="00275DDA" w:rsidRDefault="00275DDA">
    <w:pPr>
      <w:pStyle w:val="Footer"/>
    </w:pPr>
  </w:p>
  <w:p w14:paraId="5430C720" w14:textId="77777777" w:rsidR="00AA7257" w:rsidRDefault="00275DD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D75F8" w14:textId="77777777" w:rsidR="001C2E6A" w:rsidRDefault="001C2E6A">
      <w:pPr>
        <w:spacing w:after="0" w:line="240" w:lineRule="auto"/>
      </w:pPr>
      <w:r>
        <w:separator/>
      </w:r>
    </w:p>
  </w:footnote>
  <w:footnote w:type="continuationSeparator" w:id="0">
    <w:p w14:paraId="6F77A92C" w14:textId="77777777" w:rsidR="001C2E6A" w:rsidRDefault="001C2E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6F9" w14:textId="77777777" w:rsidR="00275DDA" w:rsidRDefault="00275D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6FA" w14:textId="77777777" w:rsidR="00275DDA" w:rsidRDefault="00275DDA">
    <w:r>
      <w:t>36C26226Q0279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6FF" w14:textId="77777777" w:rsidR="00275DDA" w:rsidRDefault="00275DD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DD93A" w14:textId="35C6A8C3" w:rsidR="002A5F12" w:rsidRDefault="002A5F12">
    <w:r>
      <w:t>36C26226Q0279</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02" w14:textId="77777777" w:rsidR="00275DDA" w:rsidRDefault="00275DDA">
    <w:r>
      <w:t>36C26226Q0279</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06" w14:textId="77777777" w:rsidR="00275DDA" w:rsidRDefault="00275DD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07" w14:textId="77777777" w:rsidR="00275DDA" w:rsidRDefault="00275DDA">
    <w:r>
      <w:t>36C26226Q0279</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0C" w14:textId="77777777" w:rsidR="00275DDA" w:rsidRDefault="00275DD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0F" w14:textId="77777777" w:rsidR="00275DDA" w:rsidRDefault="00275DD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10" w14:textId="77777777" w:rsidR="00275DDA" w:rsidRDefault="00275DDA">
    <w:r>
      <w:t>36C26226Q0279</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15" w14:textId="77777777" w:rsidR="00275DDA" w:rsidRDefault="00275DD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18" w14:textId="77777777" w:rsidR="00275DDA" w:rsidRDefault="00275DD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19" w14:textId="77777777" w:rsidR="00275DDA" w:rsidRDefault="00275DDA">
    <w:r>
      <w:t>36C26226Q0279</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C71E" w14:textId="77777777" w:rsidR="00275DDA" w:rsidRDefault="00275D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31C2E"/>
    <w:multiLevelType w:val="hybridMultilevel"/>
    <w:tmpl w:val="78FCE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9633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7257"/>
    <w:rsid w:val="001C2E6A"/>
    <w:rsid w:val="00275DDA"/>
    <w:rsid w:val="002A5F12"/>
    <w:rsid w:val="002E70EE"/>
    <w:rsid w:val="004C1E2F"/>
    <w:rsid w:val="00641BF8"/>
    <w:rsid w:val="00763C29"/>
    <w:rsid w:val="00964E41"/>
    <w:rsid w:val="00A61BDC"/>
    <w:rsid w:val="00AA7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99"/>
    <o:shapelayout v:ext="edit">
      <o:idmap v:ext="edit" data="1"/>
      <o:rules v:ext="edit">
        <o:r id="V:Rule1" type="connector" idref="#_x0000_s1086"/>
        <o:r id="V:Rule2" type="connector" idref="#_x0000_s1127"/>
        <o:r id="V:Rule3" type="connector" idref="#_x0000_s1058"/>
        <o:r id="V:Rule4" type="connector" idref="#_x0000_s1158"/>
        <o:r id="V:Rule5" type="connector" idref="#_x0000_s1075"/>
        <o:r id="V:Rule6" type="connector" idref="#_x0000_s1122"/>
        <o:r id="V:Rule7" type="connector" idref="#_x0000_s1076"/>
        <o:r id="V:Rule8" type="connector" idref="#_x0000_s1157"/>
        <o:r id="V:Rule9" type="connector" idref="#_x0000_s1121"/>
        <o:r id="V:Rule10" type="connector" idref="#_x0000_s1128"/>
        <o:r id="V:Rule11" type="connector" idref="#_x0000_s1085"/>
        <o:r id="V:Rule12" type="connector" idref="#_x0000_s1026"/>
        <o:r id="V:Rule13" type="connector" idref="#_x0000_s1057"/>
        <o:r id="V:Rule14" type="connector" idref="#_x0000_s1078"/>
        <o:r id="V:Rule15" type="connector" idref="#_x0000_s1155"/>
        <o:r id="V:Rule16" type="connector" idref="#_x0000_s1119"/>
        <o:r id="V:Rule17" type="connector" idref="#_x0000_s1126"/>
        <o:r id="V:Rule18" type="connector" idref="#_x0000_s1087"/>
        <o:r id="V:Rule19" type="connector" idref="#_x0000_s1114"/>
        <o:r id="V:Rule20" type="connector" idref="#_x0000_s1055"/>
        <o:r id="V:Rule21" type="connector" idref="#_x0000_s1028"/>
        <o:r id="V:Rule22" type="connector" idref="#_x0000_s1088"/>
        <o:r id="V:Rule23" type="connector" idref="#_x0000_s1125"/>
        <o:r id="V:Rule24" type="connector" idref="#_x0000_s1113"/>
        <o:r id="V:Rule25" type="connector" idref="#_x0000_s1056"/>
        <o:r id="V:Rule26" type="connector" idref="#_x0000_s1027"/>
        <o:r id="V:Rule27" type="connector" idref="#_x0000_s1156"/>
        <o:r id="V:Rule28" type="connector" idref="#_x0000_s1077"/>
        <o:r id="V:Rule29" type="connector" idref="#_x0000_s1120"/>
        <o:r id="V:Rule30" type="connector" idref="#_x0000_s1143"/>
        <o:r id="V:Rule31" type="connector" idref="#_x0000_s1115"/>
        <o:r id="V:Rule32" type="connector" idref="#_x0000_s1054"/>
        <o:r id="V:Rule33" type="connector" idref="#_x0000_s1082"/>
        <o:r id="V:Rule34" type="connector" idref="#_x0000_s1159"/>
        <o:r id="V:Rule35" type="connector" idref="#_x0000_s1059"/>
        <o:r id="V:Rule36" type="connector" idref="#_x0000_s1154"/>
        <o:r id="V:Rule37" type="connector" idref="#_x0000_s1032"/>
        <o:r id="V:Rule38" type="connector" idref="#_x0000_s1130"/>
        <o:r id="V:Rule39" type="connector" idref="#_x0000_s1091"/>
        <o:r id="V:Rule40" type="connector" idref="#_x0000_s1043"/>
        <o:r id="V:Rule41" type="connector" idref="#_x0000_s1060"/>
        <o:r id="V:Rule42" type="connector" idref="#_x0000_s1153"/>
        <o:r id="V:Rule43" type="connector" idref="#_x0000_s1031"/>
        <o:r id="V:Rule44" type="connector" idref="#_x0000_s1092"/>
        <o:r id="V:Rule45" type="connector" idref="#_x0000_s1129"/>
        <o:r id="V:Rule46" type="connector" idref="#_x0000_s1044"/>
        <o:r id="V:Rule47" type="connector" idref="#_x0000_s1144"/>
        <o:r id="V:Rule48" type="connector" idref="#_x0000_s1116"/>
        <o:r id="V:Rule49" type="connector" idref="#_x0000_s1053"/>
        <o:r id="V:Rule50" type="connector" idref="#_x0000_s1160"/>
        <o:r id="V:Rule51" type="connector" idref="#_x0000_s1081"/>
        <o:r id="V:Rule52" type="connector" idref="#_x0000_s1074"/>
        <o:r id="V:Rule53" type="connector" idref="#_x0000_s1029"/>
        <o:r id="V:Rule54" type="connector" idref="#_x0000_s1062"/>
        <o:r id="V:Rule55" type="connector" idref="#_x0000_s1090"/>
        <o:r id="V:Rule56" type="connector" idref="#_x0000_s1131"/>
        <o:r id="V:Rule57" type="connector" idref="#_x0000_s1118"/>
        <o:r id="V:Rule58" type="connector" idref="#_x0000_s1103"/>
        <o:r id="V:Rule59" type="connector" idref="#_x0000_s1162"/>
        <o:r id="V:Rule60" type="connector" idref="#_x0000_s1079"/>
        <o:r id="V:Rule61" type="connector" idref="#_x0000_s1117"/>
        <o:r id="V:Rule62" type="connector" idref="#_x0000_s1104"/>
        <o:r id="V:Rule63" type="connector" idref="#_x0000_s1080"/>
        <o:r id="V:Rule64" type="connector" idref="#_x0000_s1161"/>
        <o:r id="V:Rule65" type="connector" idref="#_x0000_s1030"/>
        <o:r id="V:Rule66" type="connector" idref="#_x0000_s1073"/>
        <o:r id="V:Rule67" type="connector" idref="#_x0000_s1061"/>
        <o:r id="V:Rule68" type="connector" idref="#_x0000_s1132"/>
        <o:r id="V:Rule69" type="connector" idref="#_x0000_s1089"/>
        <o:r id="V:Rule70" type="connector" idref="#_x0000_s1146"/>
        <o:r id="V:Rule71" type="connector" idref="#_x0000_s1067"/>
        <o:r id="V:Rule72" type="connector" idref="#_x0000_s1035"/>
        <o:r id="V:Rule73" type="connector" idref="#_x0000_s1110"/>
        <o:r id="V:Rule74" type="connector" idref="#_x0000_s1098"/>
        <o:r id="V:Rule75" type="connector" idref="#_x0000_s1135"/>
        <o:r id="V:Rule76" type="connector" idref="#_x0000_s1123"/>
        <o:r id="V:Rule77" type="connector" idref="#_x0000_s1046"/>
        <o:r id="V:Rule78" type="connector" idref="#_x0000_s1136"/>
        <o:r id="V:Rule79" type="connector" idref="#_x0000_s1097"/>
        <o:r id="V:Rule80" type="connector" idref="#_x0000_s1124"/>
        <o:r id="V:Rule81" type="connector" idref="#_x0000_s1045"/>
        <o:r id="V:Rule82" type="connector" idref="#_x0000_s1068"/>
        <o:r id="V:Rule83" type="connector" idref="#_x0000_s1145"/>
        <o:r id="V:Rule84" type="connector" idref="#_x0000_s1036"/>
        <o:r id="V:Rule85" type="connector" idref="#_x0000_s1109"/>
        <o:r id="V:Rule86" type="connector" idref="#_x0000_s1138"/>
        <o:r id="V:Rule87" type="connector" idref="#_x0000_s1095"/>
        <o:r id="V:Rule88" type="connector" idref="#_x0000_s1047"/>
        <o:r id="V:Rule89" type="connector" idref="#_x0000_s1066"/>
        <o:r id="V:Rule90" type="connector" idref="#_x0000_s1147"/>
        <o:r id="V:Rule91" type="connector" idref="#_x0000_s1038"/>
        <o:r id="V:Rule92" type="connector" idref="#_x0000_s1111"/>
        <o:r id="V:Rule93" type="connector" idref="#_x0000_s1148"/>
        <o:r id="V:Rule94" type="connector" idref="#_x0000_s1065"/>
        <o:r id="V:Rule95" type="connector" idref="#_x0000_s1037"/>
        <o:r id="V:Rule96" type="connector" idref="#_x0000_s1112"/>
        <o:r id="V:Rule97" type="connector" idref="#_x0000_s1096"/>
        <o:r id="V:Rule98" type="connector" idref="#_x0000_s1137"/>
        <o:r id="V:Rule99" type="connector" idref="#_x0000_s1048"/>
        <o:r id="V:Rule100" type="connector" idref="#_x0000_s1083"/>
        <o:r id="V:Rule101" type="connector" idref="#_x0000_s1051"/>
        <o:r id="V:Rule102" type="connector" idref="#_x0000_s1142"/>
        <o:r id="V:Rule103" type="connector" idref="#_x0000_s1099"/>
        <o:r id="V:Rule104" type="connector" idref="#_x0000_s1107"/>
        <o:r id="V:Rule105" type="connector" idref="#_x0000_s1042"/>
        <o:r id="V:Rule106" type="connector" idref="#_x0000_s1094"/>
        <o:r id="V:Rule107" type="connector" idref="#_x0000_s1070"/>
        <o:r id="V:Rule108" type="connector" idref="#_x0000_s1033"/>
        <o:r id="V:Rule109" type="connector" idref="#_x0000_s1151"/>
        <o:r id="V:Rule110" type="connector" idref="#_x0000_s1108"/>
        <o:r id="V:Rule111" type="connector" idref="#_x0000_s1041"/>
        <o:r id="V:Rule112" type="connector" idref="#_x0000_s1093"/>
        <o:r id="V:Rule113" type="connector" idref="#_x0000_s1034"/>
        <o:r id="V:Rule114" type="connector" idref="#_x0000_s1152"/>
        <o:r id="V:Rule115" type="connector" idref="#_x0000_s1069"/>
        <o:r id="V:Rule116" type="connector" idref="#_x0000_s1084"/>
        <o:r id="V:Rule117" type="connector" idref="#_x0000_s1052"/>
        <o:r id="V:Rule118" type="connector" idref="#_x0000_s1100"/>
        <o:r id="V:Rule119" type="connector" idref="#_x0000_s1141"/>
        <o:r id="V:Rule120" type="connector" idref="#_x0000_s1134"/>
        <o:r id="V:Rule121" type="connector" idref="#_x0000_s1106"/>
        <o:r id="V:Rule122" type="connector" idref="#_x0000_s1039"/>
        <o:r id="V:Rule123" type="connector" idref="#_x0000_s1063"/>
        <o:r id="V:Rule124" type="connector" idref="#_x0000_s1150"/>
        <o:r id="V:Rule125" type="connector" idref="#_x0000_s1071"/>
        <o:r id="V:Rule126" type="connector" idref="#_x0000_s1050"/>
        <o:r id="V:Rule127" type="connector" idref="#_x0000_s1163"/>
        <o:r id="V:Rule128" type="connector" idref="#_x0000_s1102"/>
        <o:r id="V:Rule129" type="connector" idref="#_x0000_s1139"/>
        <o:r id="V:Rule130" type="connector" idref="#_x0000_s1049"/>
        <o:r id="V:Rule131" type="connector" idref="#_x0000_s1164"/>
        <o:r id="V:Rule132" type="connector" idref="#_x0000_s1140"/>
        <o:r id="V:Rule133" type="connector" idref="#_x0000_s1101"/>
        <o:r id="V:Rule134" type="connector" idref="#_x0000_s1133"/>
        <o:r id="V:Rule135" type="connector" idref="#_x0000_s1105"/>
        <o:r id="V:Rule136" type="connector" idref="#_x0000_s1040"/>
        <o:r id="V:Rule137" type="connector" idref="#_x0000_s1064"/>
        <o:r id="V:Rule138" type="connector" idref="#_x0000_s1072"/>
        <o:r id="V:Rule139" type="connector" idref="#_x0000_s1149"/>
      </o:rules>
    </o:shapelayout>
  </w:shapeDefaults>
  <w:decimalSymbol w:val="."/>
  <w:listSeparator w:val=","/>
  <w14:docId w14:val="5430C2BE"/>
  <w15:docId w15:val="{B9A80F1B-33DD-4BC3-9794-60C91F4F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7.xml"/><Relationship Id="rId26" Type="http://schemas.openxmlformats.org/officeDocument/2006/relationships/hyperlink" Target="https://dibnet.dod.mil" TargetMode="External"/><Relationship Id="rId39" Type="http://schemas.openxmlformats.org/officeDocument/2006/relationships/hyperlink" Target="https://www.sam.gov" TargetMode="External"/><Relationship Id="rId21" Type="http://schemas.openxmlformats.org/officeDocument/2006/relationships/hyperlink" Target="%20https:/www.sam.gov" TargetMode="External"/><Relationship Id="rId34" Type="http://schemas.openxmlformats.org/officeDocument/2006/relationships/header" Target="header10.xml"/><Relationship Id="rId42" Type="http://schemas.openxmlformats.org/officeDocument/2006/relationships/hyperlink" Target="https://www.treasury.gov/resource-center/sanctions/SDN-List/Pages/default.aspx" TargetMode="External"/><Relationship Id="rId47" Type="http://schemas.openxmlformats.org/officeDocument/2006/relationships/hyperlink" Target="mailto:CISADA106@state.gov" TargetMode="External"/><Relationship Id="rId50" Type="http://schemas.openxmlformats.org/officeDocument/2006/relationships/header" Target="header13.xml"/><Relationship Id="rId55"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yperlink" Target="https://www.sam.gov" TargetMode="External"/><Relationship Id="rId33" Type="http://schemas.openxmlformats.org/officeDocument/2006/relationships/header" Target="header9.xml"/><Relationship Id="rId38" Type="http://schemas.openxmlformats.org/officeDocument/2006/relationships/footer" Target="footer15.xml"/><Relationship Id="rId46" Type="http://schemas.openxmlformats.org/officeDocument/2006/relationships/hyperlink" Target="https://www.treasury.gov/resource-center/sanctions/SDN-List/Pages/default.aspx" TargetMode="Externa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9.xml"/><Relationship Id="rId29" Type="http://schemas.openxmlformats.org/officeDocument/2006/relationships/footer" Target="footer10.xml"/><Relationship Id="rId41" Type="http://schemas.openxmlformats.org/officeDocument/2006/relationships/hyperlink" Target="mailto:CISADA106@state.gov" TargetMode="External"/><Relationship Id="rId54" Type="http://schemas.openxmlformats.org/officeDocument/2006/relationships/footer" Target="foot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trade.gov/consolidated-screening-list" TargetMode="External"/><Relationship Id="rId32" Type="http://schemas.openxmlformats.org/officeDocument/2006/relationships/footer" Target="footer12.xml"/><Relationship Id="rId37" Type="http://schemas.openxmlformats.org/officeDocument/2006/relationships/header" Target="header11.xml"/><Relationship Id="rId40" Type="http://schemas.openxmlformats.org/officeDocument/2006/relationships/hyperlink" Target="http://www.sam.gov" TargetMode="External"/><Relationship Id="rId45" Type="http://schemas.openxmlformats.org/officeDocument/2006/relationships/hyperlink" Target="https://www.sam.gov" TargetMode="External"/><Relationship Id="rId53" Type="http://schemas.openxmlformats.org/officeDocument/2006/relationships/header" Target="header14.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home.treasury.gov/policy-issues/office-of-foreign-assets-control-sanctions-programs-and-information" TargetMode="External"/><Relationship Id="rId28" Type="http://schemas.openxmlformats.org/officeDocument/2006/relationships/header" Target="header7.xml"/><Relationship Id="rId36" Type="http://schemas.openxmlformats.org/officeDocument/2006/relationships/footer" Target="footer14.xml"/><Relationship Id="rId49" Type="http://schemas.openxmlformats.org/officeDocument/2006/relationships/header" Target="header12.xml"/><Relationship Id="rId10" Type="http://schemas.openxmlformats.org/officeDocument/2006/relationships/footer" Target="footer2.xml"/><Relationship Id="rId19" Type="http://schemas.openxmlformats.org/officeDocument/2006/relationships/footer" Target="footer8.xml"/><Relationship Id="rId31" Type="http://schemas.openxmlformats.org/officeDocument/2006/relationships/header" Target="header8.xml"/><Relationship Id="rId44" Type="http://schemas.openxmlformats.org/officeDocument/2006/relationships/hyperlink" Target="https://www.sam.gov/" TargetMode="External"/><Relationship Id="rId52" Type="http://schemas.openxmlformats.org/officeDocument/2006/relationships/footer" Target="footer1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home.treasury.gov/policy-issues/financial-sanctions/specially-designated-nationals-and-blocked-persons-list-sdn-human-readable-lists" TargetMode="External"/><Relationship Id="rId27" Type="http://schemas.openxmlformats.org/officeDocument/2006/relationships/header" Target="header6.xml"/><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hyperlink" Target="https://www.govinfo.gov/link/plaw/115/public/232?link-type=html" TargetMode="External"/><Relationship Id="rId48" Type="http://schemas.openxmlformats.org/officeDocument/2006/relationships/hyperlink" Target="https://dibnet.dod.mil" TargetMode="External"/><Relationship Id="rId56"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footer" Target="footer16.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TotalTime>
  <Pages>56</Pages>
  <Words>21284</Words>
  <Characters>118552</Characters>
  <Application>Microsoft Office Word</Application>
  <DocSecurity>0</DocSecurity>
  <Lines>2155</Lines>
  <Paragraphs>1092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Munson, Nate M.</cp:lastModifiedBy>
  <cp:revision>6</cp:revision>
  <dcterms:created xsi:type="dcterms:W3CDTF">2026-01-12T22:27:00Z</dcterms:created>
  <dcterms:modified xsi:type="dcterms:W3CDTF">2026-01-12T22:37:00Z</dcterms:modified>
</cp:coreProperties>
</file>