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1463C" w14:textId="71AEB30F" w:rsidR="003B666B" w:rsidRPr="00A6540F" w:rsidRDefault="006905A7" w:rsidP="00A54F72">
      <w:pPr>
        <w:spacing w:line="240" w:lineRule="auto"/>
        <w:rPr>
          <w:rFonts w:ascii="Times New Roman" w:hAnsi="Times New Roman" w:cs="Times New Roman"/>
          <w:b/>
          <w:bCs/>
        </w:rPr>
      </w:pPr>
      <w:r w:rsidRPr="00A6540F">
        <w:rPr>
          <w:rFonts w:ascii="Times New Roman" w:hAnsi="Times New Roman" w:cs="Times New Roman"/>
          <w:b/>
          <w:bCs/>
          <w:sz w:val="24"/>
          <w:szCs w:val="24"/>
        </w:rPr>
        <w:t xml:space="preserve">MEASUREMENT AND PAYMENT FOR BID SCHEDULE LINE ITEMS </w:t>
      </w:r>
      <w:r w:rsidRPr="00A6540F">
        <w:rPr>
          <w:rFonts w:ascii="Times New Roman" w:hAnsi="Times New Roman" w:cs="Times New Roman"/>
          <w:b/>
          <w:bCs/>
        </w:rPr>
        <w:tab/>
      </w:r>
    </w:p>
    <w:p w14:paraId="7DF055DD" w14:textId="77777777" w:rsidR="00A6540F" w:rsidRPr="00634C79" w:rsidRDefault="00A6540F" w:rsidP="00A54F72">
      <w:pPr>
        <w:pStyle w:val="BodyText"/>
        <w:spacing w:before="0"/>
        <w:ind w:left="0"/>
        <w:rPr>
          <w:rFonts w:ascii="Times New Roman" w:hAnsi="Times New Roman" w:cs="Times New Roman"/>
          <w:b/>
          <w:sz w:val="22"/>
          <w:szCs w:val="22"/>
        </w:rPr>
      </w:pPr>
      <w:r w:rsidRPr="00634C79">
        <w:rPr>
          <w:rFonts w:ascii="Times New Roman" w:hAnsi="Times New Roman" w:cs="Times New Roman"/>
          <w:b/>
          <w:sz w:val="22"/>
          <w:szCs w:val="22"/>
        </w:rPr>
        <w:t>MOBILIZATION AND DEMOBILIZATION</w:t>
      </w:r>
    </w:p>
    <w:p w14:paraId="081B063C" w14:textId="77777777" w:rsidR="00A6540F" w:rsidRPr="00634C79" w:rsidRDefault="00A6540F" w:rsidP="00A54F72">
      <w:pPr>
        <w:pStyle w:val="BodyText"/>
        <w:spacing w:before="0"/>
        <w:ind w:left="0" w:right="293"/>
        <w:rPr>
          <w:rFonts w:ascii="Times New Roman" w:hAnsi="Times New Roman" w:cs="Times New Roman"/>
          <w:sz w:val="22"/>
          <w:szCs w:val="22"/>
        </w:rPr>
      </w:pPr>
      <w:r w:rsidRPr="00634C79">
        <w:rPr>
          <w:rFonts w:ascii="Times New Roman" w:hAnsi="Times New Roman" w:cs="Times New Roman"/>
          <w:sz w:val="22"/>
          <w:szCs w:val="22"/>
        </w:rPr>
        <w:t>Lump sum payment for transportation of equipment, material, and personnel to and from the job site location (regardless of trips required), required permits and fees, taxes, and all other necessary items to complete the work.</w:t>
      </w:r>
    </w:p>
    <w:p w14:paraId="0FCAE485" w14:textId="77777777" w:rsidR="00A6540F" w:rsidRPr="00634C79" w:rsidRDefault="00A6540F" w:rsidP="00A54F72">
      <w:pPr>
        <w:pStyle w:val="BodyText"/>
        <w:spacing w:before="0"/>
        <w:ind w:left="0"/>
        <w:rPr>
          <w:rFonts w:ascii="Times New Roman" w:hAnsi="Times New Roman" w:cs="Times New Roman"/>
          <w:sz w:val="22"/>
          <w:szCs w:val="22"/>
        </w:rPr>
      </w:pPr>
    </w:p>
    <w:p w14:paraId="75AD890C" w14:textId="77777777" w:rsidR="00A6540F" w:rsidRPr="00634C79" w:rsidRDefault="00A6540F" w:rsidP="00A54F72">
      <w:pPr>
        <w:pStyle w:val="BodyText"/>
        <w:tabs>
          <w:tab w:val="left" w:pos="422"/>
          <w:tab w:val="left" w:pos="5144"/>
          <w:tab w:val="left" w:pos="7059"/>
        </w:tabs>
        <w:spacing w:before="0"/>
        <w:ind w:left="0"/>
        <w:rPr>
          <w:rFonts w:ascii="Times New Roman" w:hAnsi="Times New Roman" w:cs="Times New Roman"/>
          <w:b/>
          <w:sz w:val="22"/>
          <w:szCs w:val="22"/>
        </w:rPr>
      </w:pPr>
      <w:r w:rsidRPr="00634C79">
        <w:rPr>
          <w:rFonts w:ascii="Times New Roman" w:hAnsi="Times New Roman" w:cs="Times New Roman"/>
          <w:b/>
          <w:sz w:val="22"/>
          <w:szCs w:val="22"/>
        </w:rPr>
        <w:t>SOLID SEWER PIPE, 4" PVC D3034</w:t>
      </w:r>
    </w:p>
    <w:p w14:paraId="1D6F7D2F" w14:textId="78A80201" w:rsidR="00A6540F" w:rsidRPr="00634C79" w:rsidRDefault="00A6540F" w:rsidP="00A54F72">
      <w:pPr>
        <w:pStyle w:val="BodyText"/>
        <w:spacing w:before="60"/>
        <w:ind w:left="0"/>
        <w:rPr>
          <w:rFonts w:ascii="Times New Roman" w:hAnsi="Times New Roman" w:cs="Times New Roman"/>
          <w:sz w:val="22"/>
          <w:szCs w:val="22"/>
        </w:rPr>
      </w:pPr>
      <w:r w:rsidRPr="00634C79">
        <w:rPr>
          <w:rFonts w:ascii="Times New Roman" w:hAnsi="Times New Roman" w:cs="Times New Roman"/>
          <w:sz w:val="22"/>
          <w:szCs w:val="22"/>
        </w:rPr>
        <w:t xml:space="preserve">Payment for solid sewer pipe shall be made </w:t>
      </w:r>
      <w:r>
        <w:rPr>
          <w:rFonts w:ascii="Times New Roman" w:hAnsi="Times New Roman" w:cs="Times New Roman"/>
          <w:sz w:val="22"/>
          <w:szCs w:val="22"/>
        </w:rPr>
        <w:t xml:space="preserve">at the contract unit price </w:t>
      </w:r>
      <w:r w:rsidRPr="00634C79">
        <w:rPr>
          <w:rFonts w:ascii="Times New Roman" w:hAnsi="Times New Roman" w:cs="Times New Roman"/>
          <w:sz w:val="22"/>
          <w:szCs w:val="22"/>
        </w:rPr>
        <w:t>for the size of pipe listed based on the number of linear feet installed. Payment shall include excavation, backfill and compaction; all pipe and fittings; connection of the solid sewer pipe to existing sewer service line</w:t>
      </w:r>
      <w:r>
        <w:rPr>
          <w:rFonts w:ascii="Times New Roman" w:hAnsi="Times New Roman" w:cs="Times New Roman"/>
          <w:sz w:val="22"/>
          <w:szCs w:val="22"/>
        </w:rPr>
        <w:t xml:space="preserve"> from house</w:t>
      </w:r>
      <w:r w:rsidRPr="00634C79">
        <w:rPr>
          <w:rFonts w:ascii="Times New Roman" w:hAnsi="Times New Roman" w:cs="Times New Roman"/>
          <w:sz w:val="22"/>
          <w:szCs w:val="22"/>
        </w:rPr>
        <w:t xml:space="preserve">; </w:t>
      </w:r>
      <w:r>
        <w:rPr>
          <w:rFonts w:ascii="Times New Roman" w:hAnsi="Times New Roman" w:cs="Times New Roman"/>
          <w:sz w:val="22"/>
          <w:szCs w:val="22"/>
        </w:rPr>
        <w:t xml:space="preserve">leak testing; </w:t>
      </w:r>
      <w:r w:rsidRPr="00634C79">
        <w:rPr>
          <w:rFonts w:ascii="Times New Roman" w:hAnsi="Times New Roman" w:cs="Times New Roman"/>
          <w:sz w:val="22"/>
          <w:szCs w:val="22"/>
        </w:rPr>
        <w:t xml:space="preserve">resurfacing trenched areas to equal or better condition than existing; and all other necessary items for a complete and operational installation. </w:t>
      </w:r>
    </w:p>
    <w:p w14:paraId="15ACC1C1" w14:textId="77777777" w:rsidR="006905A7" w:rsidRPr="00A6540F" w:rsidRDefault="006905A7" w:rsidP="00A54F72">
      <w:pPr>
        <w:pStyle w:val="BodyText"/>
        <w:spacing w:before="0"/>
        <w:ind w:left="0" w:right="288"/>
        <w:contextualSpacing/>
        <w:rPr>
          <w:rFonts w:ascii="Times New Roman" w:hAnsi="Times New Roman" w:cs="Times New Roman"/>
          <w:sz w:val="22"/>
          <w:szCs w:val="22"/>
        </w:rPr>
      </w:pPr>
    </w:p>
    <w:p w14:paraId="1F91D3F8" w14:textId="7FA93796" w:rsidR="006905A7" w:rsidRPr="00A6540F" w:rsidRDefault="009D5B92" w:rsidP="00A54F72">
      <w:pPr>
        <w:pStyle w:val="BodyText"/>
        <w:spacing w:before="0"/>
        <w:ind w:left="0"/>
        <w:contextualSpacing/>
        <w:rPr>
          <w:rFonts w:ascii="Times New Roman" w:hAnsi="Times New Roman" w:cs="Times New Roman"/>
          <w:b/>
          <w:sz w:val="22"/>
          <w:szCs w:val="22"/>
        </w:rPr>
      </w:pPr>
      <w:r w:rsidRPr="00A6540F">
        <w:rPr>
          <w:rFonts w:ascii="Times New Roman" w:hAnsi="Times New Roman" w:cs="Times New Roman"/>
          <w:b/>
          <w:sz w:val="22"/>
          <w:szCs w:val="22"/>
        </w:rPr>
        <w:t xml:space="preserve">4” </w:t>
      </w:r>
      <w:r w:rsidR="006905A7" w:rsidRPr="00A6540F">
        <w:rPr>
          <w:rFonts w:ascii="Times New Roman" w:hAnsi="Times New Roman" w:cs="Times New Roman"/>
          <w:b/>
          <w:sz w:val="22"/>
          <w:szCs w:val="22"/>
        </w:rPr>
        <w:t xml:space="preserve">UNDERGROUND </w:t>
      </w:r>
      <w:r w:rsidR="007330C7" w:rsidRPr="00A6540F">
        <w:rPr>
          <w:rFonts w:ascii="Times New Roman" w:hAnsi="Times New Roman" w:cs="Times New Roman"/>
          <w:b/>
          <w:sz w:val="22"/>
          <w:szCs w:val="22"/>
        </w:rPr>
        <w:t xml:space="preserve">TWO-WAY </w:t>
      </w:r>
      <w:r w:rsidR="006905A7" w:rsidRPr="00A6540F">
        <w:rPr>
          <w:rFonts w:ascii="Times New Roman" w:hAnsi="Times New Roman" w:cs="Times New Roman"/>
          <w:b/>
          <w:sz w:val="22"/>
          <w:szCs w:val="22"/>
        </w:rPr>
        <w:t>CLEANOUT</w:t>
      </w:r>
    </w:p>
    <w:p w14:paraId="15C9C825" w14:textId="19B5235E" w:rsidR="0004798B" w:rsidRPr="00634C79" w:rsidRDefault="0004798B" w:rsidP="00A54F72">
      <w:pPr>
        <w:pStyle w:val="BodyText"/>
        <w:spacing w:before="0"/>
        <w:ind w:left="0" w:right="227"/>
        <w:rPr>
          <w:rFonts w:ascii="Times New Roman" w:hAnsi="Times New Roman" w:cs="Times New Roman"/>
          <w:sz w:val="22"/>
          <w:szCs w:val="22"/>
        </w:rPr>
      </w:pPr>
      <w:r w:rsidRPr="00634C79">
        <w:rPr>
          <w:rFonts w:ascii="Times New Roman" w:hAnsi="Times New Roman" w:cs="Times New Roman"/>
          <w:sz w:val="22"/>
          <w:szCs w:val="22"/>
        </w:rPr>
        <w:t xml:space="preserve">Payment for the underground </w:t>
      </w:r>
      <w:r>
        <w:rPr>
          <w:rFonts w:ascii="Times New Roman" w:hAnsi="Times New Roman" w:cs="Times New Roman"/>
          <w:sz w:val="22"/>
          <w:szCs w:val="22"/>
        </w:rPr>
        <w:t xml:space="preserve">two-way (“doublesweep”) </w:t>
      </w:r>
      <w:r w:rsidRPr="00634C79">
        <w:rPr>
          <w:rFonts w:ascii="Times New Roman" w:hAnsi="Times New Roman" w:cs="Times New Roman"/>
          <w:sz w:val="22"/>
          <w:szCs w:val="22"/>
        </w:rPr>
        <w:t>cleanout shall be made at the contract unit price for the number of underground cleanouts installed. Payment shall include excavation, backfilling and compaction, all</w:t>
      </w:r>
      <w:r w:rsidRPr="00634C79">
        <w:rPr>
          <w:rFonts w:ascii="Times New Roman" w:hAnsi="Times New Roman" w:cs="Times New Roman"/>
          <w:w w:val="101"/>
          <w:sz w:val="22"/>
          <w:szCs w:val="22"/>
        </w:rPr>
        <w:t xml:space="preserve"> </w:t>
      </w:r>
      <w:r w:rsidRPr="00634C79">
        <w:rPr>
          <w:rFonts w:ascii="Times New Roman" w:hAnsi="Times New Roman" w:cs="Times New Roman"/>
          <w:sz w:val="22"/>
          <w:szCs w:val="22"/>
        </w:rPr>
        <w:t>pipe and fittings, and all other necessary items for a complete and operational installation. No payment shall be made for cleanouts installed above grade as part of the connection to existing house.</w:t>
      </w:r>
    </w:p>
    <w:p w14:paraId="6009FB9B" w14:textId="77777777" w:rsidR="00826D2A" w:rsidRPr="00A6540F" w:rsidRDefault="00826D2A" w:rsidP="00A54F72">
      <w:pPr>
        <w:pStyle w:val="BodyText"/>
        <w:spacing w:before="0"/>
        <w:ind w:left="0" w:right="227"/>
        <w:contextualSpacing/>
        <w:rPr>
          <w:rFonts w:ascii="Times New Roman" w:hAnsi="Times New Roman" w:cs="Times New Roman"/>
          <w:sz w:val="22"/>
          <w:szCs w:val="22"/>
        </w:rPr>
      </w:pPr>
    </w:p>
    <w:p w14:paraId="3B8C6157" w14:textId="77777777" w:rsidR="0004798B" w:rsidRPr="00634C79" w:rsidRDefault="0004798B" w:rsidP="00A54F72">
      <w:pPr>
        <w:pStyle w:val="BodyText"/>
        <w:spacing w:before="0"/>
        <w:ind w:left="0"/>
        <w:rPr>
          <w:rFonts w:ascii="Times New Roman" w:hAnsi="Times New Roman" w:cs="Times New Roman"/>
          <w:b/>
          <w:sz w:val="22"/>
          <w:szCs w:val="22"/>
        </w:rPr>
      </w:pPr>
      <w:r w:rsidRPr="00634C79">
        <w:rPr>
          <w:rFonts w:ascii="Times New Roman" w:hAnsi="Times New Roman" w:cs="Times New Roman"/>
          <w:b/>
          <w:sz w:val="22"/>
          <w:szCs w:val="22"/>
        </w:rPr>
        <w:t>1,200-GALLON, 2-COMPARTMENT CONCRETE SEPTIC TANK</w:t>
      </w:r>
    </w:p>
    <w:p w14:paraId="137F1D73" w14:textId="1BCEF60C" w:rsidR="0004798B" w:rsidRPr="00634C79" w:rsidRDefault="0004798B" w:rsidP="00A54F72">
      <w:pPr>
        <w:pStyle w:val="BodyText"/>
        <w:spacing w:before="0"/>
        <w:ind w:left="0" w:right="230"/>
        <w:rPr>
          <w:rFonts w:ascii="Times New Roman" w:hAnsi="Times New Roman" w:cs="Times New Roman"/>
          <w:sz w:val="22"/>
          <w:szCs w:val="22"/>
        </w:rPr>
      </w:pPr>
      <w:r w:rsidRPr="00634C79">
        <w:rPr>
          <w:rFonts w:ascii="Times New Roman" w:hAnsi="Times New Roman" w:cs="Times New Roman"/>
          <w:sz w:val="22"/>
          <w:szCs w:val="22"/>
        </w:rPr>
        <w:t xml:space="preserve">Payment for septic tank as specified in the Design shall be made at the contract </w:t>
      </w:r>
      <w:r>
        <w:rPr>
          <w:rFonts w:ascii="Times New Roman" w:hAnsi="Times New Roman" w:cs="Times New Roman"/>
          <w:sz w:val="22"/>
          <w:szCs w:val="22"/>
        </w:rPr>
        <w:t>unit</w:t>
      </w:r>
      <w:r w:rsidRPr="00634C79">
        <w:rPr>
          <w:rFonts w:ascii="Times New Roman" w:hAnsi="Times New Roman" w:cs="Times New Roman"/>
          <w:sz w:val="22"/>
          <w:szCs w:val="22"/>
        </w:rPr>
        <w:t xml:space="preserve"> price for the size of tank listed</w:t>
      </w:r>
      <w:r>
        <w:rPr>
          <w:rFonts w:ascii="Times New Roman" w:hAnsi="Times New Roman" w:cs="Times New Roman"/>
          <w:sz w:val="22"/>
          <w:szCs w:val="22"/>
        </w:rPr>
        <w:t xml:space="preserve"> (</w:t>
      </w:r>
      <w:r w:rsidR="00EB76B6">
        <w:rPr>
          <w:rFonts w:ascii="Times New Roman" w:hAnsi="Times New Roman" w:cs="Times New Roman"/>
          <w:sz w:val="22"/>
          <w:szCs w:val="22"/>
        </w:rPr>
        <w:t xml:space="preserve">a </w:t>
      </w:r>
      <w:r>
        <w:rPr>
          <w:rFonts w:ascii="Times New Roman" w:hAnsi="Times New Roman" w:cs="Times New Roman"/>
          <w:sz w:val="22"/>
          <w:szCs w:val="22"/>
        </w:rPr>
        <w:t xml:space="preserve">1,250-gallon tank is also acceptable) </w:t>
      </w:r>
      <w:r w:rsidRPr="00634C79">
        <w:rPr>
          <w:rFonts w:ascii="Times New Roman" w:hAnsi="Times New Roman" w:cs="Times New Roman"/>
          <w:sz w:val="22"/>
          <w:szCs w:val="22"/>
        </w:rPr>
        <w:t xml:space="preserve">based </w:t>
      </w:r>
      <w:r>
        <w:rPr>
          <w:rFonts w:ascii="Times New Roman" w:hAnsi="Times New Roman" w:cs="Times New Roman"/>
          <w:sz w:val="22"/>
          <w:szCs w:val="22"/>
        </w:rPr>
        <w:t>on the number of tanks installed.</w:t>
      </w:r>
      <w:r w:rsidRPr="00634C79">
        <w:rPr>
          <w:rFonts w:ascii="Times New Roman" w:hAnsi="Times New Roman" w:cs="Times New Roman"/>
          <w:sz w:val="22"/>
          <w:szCs w:val="22"/>
        </w:rPr>
        <w:t xml:space="preserve"> Payment shall include excavation, backfill, compaction, gravel base (when required), dual compartment septic tank, </w:t>
      </w:r>
      <w:r>
        <w:rPr>
          <w:rFonts w:ascii="Times New Roman" w:hAnsi="Times New Roman" w:cs="Times New Roman"/>
          <w:sz w:val="22"/>
          <w:szCs w:val="22"/>
        </w:rPr>
        <w:t xml:space="preserve">two 24-inch diameter ribbed PVC watertight </w:t>
      </w:r>
      <w:r w:rsidRPr="00634C79">
        <w:rPr>
          <w:rFonts w:ascii="Times New Roman" w:hAnsi="Times New Roman" w:cs="Times New Roman"/>
          <w:sz w:val="22"/>
          <w:szCs w:val="22"/>
        </w:rPr>
        <w:t>risers and lids, baffle</w:t>
      </w:r>
      <w:r>
        <w:rPr>
          <w:rFonts w:ascii="Times New Roman" w:hAnsi="Times New Roman" w:cs="Times New Roman"/>
          <w:sz w:val="22"/>
          <w:szCs w:val="22"/>
        </w:rPr>
        <w:t xml:space="preserve">s, </w:t>
      </w:r>
      <w:r w:rsidRPr="00634C79">
        <w:rPr>
          <w:rFonts w:ascii="Times New Roman" w:hAnsi="Times New Roman" w:cs="Times New Roman"/>
          <w:sz w:val="22"/>
          <w:szCs w:val="22"/>
        </w:rPr>
        <w:t xml:space="preserve">plumbing, </w:t>
      </w:r>
      <w:r>
        <w:rPr>
          <w:rFonts w:ascii="Times New Roman" w:hAnsi="Times New Roman" w:cs="Times New Roman"/>
          <w:sz w:val="22"/>
          <w:szCs w:val="22"/>
        </w:rPr>
        <w:t xml:space="preserve">valves and fittings, connection to solid sewer pipe, </w:t>
      </w:r>
      <w:r w:rsidRPr="00384130">
        <w:rPr>
          <w:rFonts w:ascii="Times New Roman" w:hAnsi="Times New Roman" w:cs="Times New Roman"/>
          <w:sz w:val="22"/>
          <w:szCs w:val="22"/>
        </w:rPr>
        <w:t xml:space="preserve">1/16-inch </w:t>
      </w:r>
      <w:r w:rsidRPr="00634C79">
        <w:rPr>
          <w:rFonts w:ascii="Times New Roman" w:hAnsi="Times New Roman" w:cs="Times New Roman"/>
          <w:sz w:val="22"/>
          <w:szCs w:val="22"/>
        </w:rPr>
        <w:t>efflue</w:t>
      </w:r>
      <w:r w:rsidRPr="0035352D">
        <w:rPr>
          <w:rFonts w:ascii="Times New Roman" w:hAnsi="Times New Roman" w:cs="Times New Roman"/>
          <w:sz w:val="22"/>
          <w:szCs w:val="22"/>
        </w:rPr>
        <w:t>nt filter</w:t>
      </w:r>
      <w:r>
        <w:rPr>
          <w:rFonts w:ascii="Times New Roman" w:hAnsi="Times New Roman" w:cs="Times New Roman"/>
          <w:sz w:val="22"/>
          <w:szCs w:val="22"/>
        </w:rPr>
        <w:t xml:space="preserve"> rated for at least 480 gallons per day </w:t>
      </w:r>
      <w:r w:rsidRPr="00384130">
        <w:rPr>
          <w:rFonts w:ascii="Times New Roman" w:hAnsi="Times New Roman" w:cs="Times New Roman"/>
          <w:sz w:val="22"/>
          <w:szCs w:val="22"/>
        </w:rPr>
        <w:t>(</w:t>
      </w:r>
      <w:proofErr w:type="spellStart"/>
      <w:r w:rsidRPr="00384130">
        <w:rPr>
          <w:rFonts w:ascii="Times New Roman" w:hAnsi="Times New Roman" w:cs="Times New Roman"/>
          <w:sz w:val="22"/>
          <w:szCs w:val="22"/>
        </w:rPr>
        <w:t>Polylok</w:t>
      </w:r>
      <w:proofErr w:type="spellEnd"/>
      <w:r w:rsidRPr="00384130">
        <w:rPr>
          <w:rFonts w:ascii="Times New Roman" w:hAnsi="Times New Roman" w:cs="Times New Roman"/>
          <w:sz w:val="22"/>
          <w:szCs w:val="22"/>
        </w:rPr>
        <w:t>, Zabel, or equivalent)</w:t>
      </w:r>
      <w:r w:rsidRPr="0035352D">
        <w:rPr>
          <w:rFonts w:ascii="Times New Roman" w:hAnsi="Times New Roman" w:cs="Times New Roman"/>
          <w:sz w:val="22"/>
          <w:szCs w:val="22"/>
        </w:rPr>
        <w:t>, resurfacing excavated areas to equal or better condition than existing and grading to direct surface runoff away from tank,</w:t>
      </w:r>
      <w:r>
        <w:rPr>
          <w:rFonts w:ascii="Times New Roman" w:hAnsi="Times New Roman" w:cs="Times New Roman"/>
          <w:sz w:val="22"/>
          <w:szCs w:val="22"/>
        </w:rPr>
        <w:t xml:space="preserve"> </w:t>
      </w:r>
      <w:r w:rsidRPr="0035352D">
        <w:rPr>
          <w:rFonts w:ascii="Times New Roman" w:hAnsi="Times New Roman" w:cs="Times New Roman"/>
          <w:sz w:val="22"/>
          <w:szCs w:val="22"/>
        </w:rPr>
        <w:t>and all other necessary items needed for a complete and operational installation.</w:t>
      </w:r>
    </w:p>
    <w:p w14:paraId="4A88D850" w14:textId="77777777" w:rsidR="006905A7" w:rsidRPr="00A6540F" w:rsidRDefault="006905A7" w:rsidP="00A54F72">
      <w:pPr>
        <w:pStyle w:val="BodyText"/>
        <w:spacing w:before="0"/>
        <w:ind w:left="0" w:right="227"/>
        <w:contextualSpacing/>
        <w:rPr>
          <w:rFonts w:ascii="Times New Roman" w:hAnsi="Times New Roman" w:cs="Times New Roman"/>
          <w:sz w:val="22"/>
          <w:szCs w:val="22"/>
        </w:rPr>
      </w:pPr>
    </w:p>
    <w:p w14:paraId="649D1960" w14:textId="77777777" w:rsidR="0004798B" w:rsidRPr="00405F34" w:rsidRDefault="0004798B" w:rsidP="00A54F72">
      <w:pPr>
        <w:pStyle w:val="BodyText"/>
        <w:spacing w:before="0"/>
        <w:ind w:left="0" w:right="227"/>
        <w:rPr>
          <w:rFonts w:ascii="Times New Roman" w:hAnsi="Times New Roman" w:cs="Times New Roman"/>
          <w:b/>
          <w:sz w:val="22"/>
          <w:szCs w:val="22"/>
        </w:rPr>
      </w:pPr>
      <w:r w:rsidRPr="00405F34">
        <w:rPr>
          <w:rFonts w:ascii="Times New Roman" w:hAnsi="Times New Roman" w:cs="Times New Roman"/>
          <w:b/>
          <w:sz w:val="22"/>
          <w:szCs w:val="22"/>
        </w:rPr>
        <w:t>1,200-GALLON CONCRETE PUMP TANK</w:t>
      </w:r>
      <w:r>
        <w:rPr>
          <w:rFonts w:ascii="Times New Roman" w:hAnsi="Times New Roman" w:cs="Times New Roman"/>
          <w:b/>
          <w:sz w:val="22"/>
          <w:szCs w:val="22"/>
        </w:rPr>
        <w:t>, PUMP, AND CONTROLS</w:t>
      </w:r>
    </w:p>
    <w:p w14:paraId="79E35130" w14:textId="447EA8D9" w:rsidR="0004798B" w:rsidRPr="00405F34" w:rsidRDefault="0004798B" w:rsidP="00A54F72">
      <w:pPr>
        <w:autoSpaceDE w:val="0"/>
        <w:autoSpaceDN w:val="0"/>
        <w:adjustRightInd w:val="0"/>
        <w:spacing w:after="0" w:line="240" w:lineRule="auto"/>
        <w:rPr>
          <w:rFonts w:ascii="Times New Roman" w:hAnsi="Times New Roman" w:cs="Times New Roman"/>
        </w:rPr>
      </w:pPr>
      <w:r w:rsidRPr="00405F34">
        <w:rPr>
          <w:rFonts w:ascii="Times New Roman" w:hAnsi="Times New Roman" w:cs="Times New Roman"/>
        </w:rPr>
        <w:t>Payment for pump chambers shall be made at the contract unit price for the size of tank listed</w:t>
      </w:r>
      <w:r>
        <w:rPr>
          <w:rFonts w:ascii="Times New Roman" w:hAnsi="Times New Roman" w:cs="Times New Roman"/>
        </w:rPr>
        <w:t xml:space="preserve"> (</w:t>
      </w:r>
      <w:r w:rsidR="00EB76B6">
        <w:rPr>
          <w:rFonts w:ascii="Times New Roman" w:hAnsi="Times New Roman" w:cs="Times New Roman"/>
        </w:rPr>
        <w:t xml:space="preserve">a </w:t>
      </w:r>
      <w:r>
        <w:rPr>
          <w:rFonts w:ascii="Times New Roman" w:hAnsi="Times New Roman" w:cs="Times New Roman"/>
        </w:rPr>
        <w:t xml:space="preserve">1,250-gallon tank is also acceptable) </w:t>
      </w:r>
      <w:r w:rsidRPr="00405F34">
        <w:rPr>
          <w:rFonts w:ascii="Times New Roman" w:hAnsi="Times New Roman" w:cs="Times New Roman"/>
        </w:rPr>
        <w:t xml:space="preserve">based </w:t>
      </w:r>
      <w:r w:rsidR="00C238B4">
        <w:rPr>
          <w:rFonts w:ascii="Times New Roman" w:hAnsi="Times New Roman" w:cs="Times New Roman"/>
        </w:rPr>
        <w:t>on the number of tanks installed</w:t>
      </w:r>
      <w:r w:rsidRPr="00405F34">
        <w:rPr>
          <w:rFonts w:ascii="Times New Roman" w:hAnsi="Times New Roman" w:cs="Times New Roman"/>
        </w:rPr>
        <w:t>. Compensation shall include payment for excavation, sand or gravel where non-uniform native soil or groundwater is present, backfilling and compaction; concrete pump chamber basin, effluent pump (1/</w:t>
      </w:r>
      <w:r w:rsidR="00C238B4">
        <w:rPr>
          <w:rFonts w:ascii="Times New Roman" w:hAnsi="Times New Roman" w:cs="Times New Roman"/>
        </w:rPr>
        <w:t>3</w:t>
      </w:r>
      <w:r w:rsidRPr="00405F34">
        <w:rPr>
          <w:rFonts w:ascii="Times New Roman" w:hAnsi="Times New Roman" w:cs="Times New Roman"/>
        </w:rPr>
        <w:t xml:space="preserve"> horsepower, Zoeller </w:t>
      </w:r>
      <w:r>
        <w:rPr>
          <w:rFonts w:ascii="Times New Roman" w:hAnsi="Times New Roman" w:cs="Times New Roman"/>
        </w:rPr>
        <w:t>Series 15</w:t>
      </w:r>
      <w:r w:rsidR="00C238B4">
        <w:rPr>
          <w:rFonts w:ascii="Times New Roman" w:hAnsi="Times New Roman" w:cs="Times New Roman"/>
        </w:rPr>
        <w:t>1</w:t>
      </w:r>
      <w:r>
        <w:rPr>
          <w:rFonts w:ascii="Times New Roman" w:hAnsi="Times New Roman" w:cs="Times New Roman"/>
        </w:rPr>
        <w:t xml:space="preserve"> </w:t>
      </w:r>
      <w:r w:rsidRPr="00405F34">
        <w:rPr>
          <w:rFonts w:ascii="Times New Roman" w:hAnsi="Times New Roman" w:cs="Times New Roman"/>
        </w:rPr>
        <w:t>or equivalent</w:t>
      </w:r>
      <w:r>
        <w:rPr>
          <w:rFonts w:ascii="Times New Roman" w:hAnsi="Times New Roman" w:cs="Times New Roman"/>
        </w:rPr>
        <w:t xml:space="preserve">, capable of providing </w:t>
      </w:r>
      <w:r w:rsidR="00C238B4">
        <w:rPr>
          <w:rFonts w:ascii="Times New Roman" w:hAnsi="Times New Roman" w:cs="Times New Roman"/>
        </w:rPr>
        <w:t>24</w:t>
      </w:r>
      <w:r>
        <w:rPr>
          <w:rFonts w:ascii="Times New Roman" w:hAnsi="Times New Roman" w:cs="Times New Roman"/>
        </w:rPr>
        <w:t xml:space="preserve"> gallons per minute [</w:t>
      </w:r>
      <w:proofErr w:type="spellStart"/>
      <w:r>
        <w:rPr>
          <w:rFonts w:ascii="Times New Roman" w:hAnsi="Times New Roman" w:cs="Times New Roman"/>
        </w:rPr>
        <w:t>gpm</w:t>
      </w:r>
      <w:proofErr w:type="spellEnd"/>
      <w:r>
        <w:rPr>
          <w:rFonts w:ascii="Times New Roman" w:hAnsi="Times New Roman" w:cs="Times New Roman"/>
        </w:rPr>
        <w:t xml:space="preserve">] at </w:t>
      </w:r>
      <w:r w:rsidR="00C238B4">
        <w:rPr>
          <w:rFonts w:ascii="Times New Roman" w:hAnsi="Times New Roman" w:cs="Times New Roman"/>
        </w:rPr>
        <w:t>16</w:t>
      </w:r>
      <w:r>
        <w:rPr>
          <w:rFonts w:ascii="Times New Roman" w:hAnsi="Times New Roman" w:cs="Times New Roman"/>
        </w:rPr>
        <w:t xml:space="preserve"> feet of total dynamic head</w:t>
      </w:r>
      <w:r w:rsidRPr="00405F34">
        <w:rPr>
          <w:rFonts w:ascii="Times New Roman" w:hAnsi="Times New Roman" w:cs="Times New Roman"/>
        </w:rPr>
        <w:t xml:space="preserve">), </w:t>
      </w:r>
      <w:r>
        <w:rPr>
          <w:rFonts w:ascii="Times New Roman" w:hAnsi="Times New Roman" w:cs="Times New Roman"/>
        </w:rPr>
        <w:t xml:space="preserve">solid </w:t>
      </w:r>
      <w:r w:rsidRPr="00405F34">
        <w:rPr>
          <w:rFonts w:ascii="Times New Roman" w:hAnsi="Times New Roman" w:cs="Times New Roman"/>
        </w:rPr>
        <w:t xml:space="preserve">sewer pipe between the septic tank and the pump </w:t>
      </w:r>
      <w:r>
        <w:rPr>
          <w:rFonts w:ascii="Times New Roman" w:hAnsi="Times New Roman" w:cs="Times New Roman"/>
        </w:rPr>
        <w:t>tank</w:t>
      </w:r>
      <w:r w:rsidRPr="00405F34">
        <w:rPr>
          <w:rFonts w:ascii="Times New Roman" w:hAnsi="Times New Roman" w:cs="Times New Roman"/>
        </w:rPr>
        <w:t xml:space="preserve">, all plumbing, valves and fittings, </w:t>
      </w:r>
      <w:r w:rsidR="00C238B4">
        <w:rPr>
          <w:rFonts w:ascii="Times New Roman" w:hAnsi="Times New Roman" w:cs="Times New Roman"/>
        </w:rPr>
        <w:t xml:space="preserve">pump shroud, </w:t>
      </w:r>
      <w:r w:rsidRPr="00405F34">
        <w:rPr>
          <w:rFonts w:ascii="Times New Roman" w:hAnsi="Times New Roman" w:cs="Times New Roman"/>
        </w:rPr>
        <w:t xml:space="preserve">24-inch ribbed PVC watertight riser and lid, electrical controls and high-water alarm, floats, and watertight junction box; electrical connection from the pump chamber to the home electrical subpanel including all excavation, conduit installation, and backfill; </w:t>
      </w:r>
      <w:r>
        <w:rPr>
          <w:rFonts w:ascii="Times New Roman" w:hAnsi="Times New Roman" w:cs="Times New Roman"/>
        </w:rPr>
        <w:t xml:space="preserve">Washington State Labor </w:t>
      </w:r>
      <w:r w:rsidRPr="00405F34">
        <w:rPr>
          <w:rFonts w:ascii="Times New Roman" w:hAnsi="Times New Roman" w:cs="Times New Roman"/>
        </w:rPr>
        <w:t>&amp;</w:t>
      </w:r>
      <w:r>
        <w:rPr>
          <w:rFonts w:ascii="Times New Roman" w:hAnsi="Times New Roman" w:cs="Times New Roman"/>
        </w:rPr>
        <w:t xml:space="preserve"> </w:t>
      </w:r>
      <w:r w:rsidRPr="00405F34">
        <w:rPr>
          <w:rFonts w:ascii="Times New Roman" w:hAnsi="Times New Roman" w:cs="Times New Roman"/>
        </w:rPr>
        <w:t>I</w:t>
      </w:r>
      <w:r>
        <w:rPr>
          <w:rFonts w:ascii="Times New Roman" w:hAnsi="Times New Roman" w:cs="Times New Roman"/>
        </w:rPr>
        <w:t>ndustries</w:t>
      </w:r>
      <w:r w:rsidRPr="00405F34">
        <w:rPr>
          <w:rFonts w:ascii="Times New Roman" w:hAnsi="Times New Roman" w:cs="Times New Roman"/>
        </w:rPr>
        <w:t xml:space="preserve"> inspection, coordinating float </w:t>
      </w:r>
      <w:r>
        <w:rPr>
          <w:rFonts w:ascii="Times New Roman" w:hAnsi="Times New Roman" w:cs="Times New Roman"/>
        </w:rPr>
        <w:t xml:space="preserve">and dosing </w:t>
      </w:r>
      <w:r w:rsidRPr="00405F34">
        <w:rPr>
          <w:rFonts w:ascii="Times New Roman" w:hAnsi="Times New Roman" w:cs="Times New Roman"/>
        </w:rPr>
        <w:t>settings with septic designer prior to start-up, resurfacing excavated areas to equal or better condition than existing and grading to direct surface runoff away from tank, and all other necessary items for a complete and operational installation.</w:t>
      </w:r>
    </w:p>
    <w:p w14:paraId="32AC69C1" w14:textId="77777777" w:rsidR="007B6B7C" w:rsidRPr="00A6540F" w:rsidRDefault="007B6B7C" w:rsidP="00A54F72">
      <w:pPr>
        <w:pStyle w:val="BodyText"/>
        <w:spacing w:before="0"/>
        <w:ind w:left="0" w:right="227"/>
        <w:contextualSpacing/>
        <w:rPr>
          <w:rFonts w:ascii="Times New Roman" w:hAnsi="Times New Roman" w:cs="Times New Roman"/>
          <w:sz w:val="22"/>
          <w:szCs w:val="22"/>
        </w:rPr>
      </w:pPr>
    </w:p>
    <w:p w14:paraId="1337720F" w14:textId="0891E200" w:rsidR="00C238B4" w:rsidRPr="00634C79" w:rsidRDefault="00C238B4" w:rsidP="00A54F72">
      <w:pPr>
        <w:pStyle w:val="BodyText"/>
        <w:spacing w:before="0"/>
        <w:ind w:left="0" w:right="227"/>
        <w:rPr>
          <w:rFonts w:ascii="Times New Roman" w:hAnsi="Times New Roman" w:cs="Times New Roman"/>
          <w:b/>
          <w:sz w:val="22"/>
          <w:szCs w:val="22"/>
        </w:rPr>
      </w:pPr>
      <w:r w:rsidRPr="00387ACE">
        <w:rPr>
          <w:rFonts w:ascii="Times New Roman" w:hAnsi="Times New Roman" w:cs="Times New Roman"/>
          <w:b/>
          <w:sz w:val="22"/>
          <w:szCs w:val="22"/>
        </w:rPr>
        <w:t>2" PVC CL 200 EFFLUENT TRANSPORT PIPE</w:t>
      </w:r>
    </w:p>
    <w:p w14:paraId="511F54D5" w14:textId="158973AE" w:rsidR="00C238B4" w:rsidRDefault="00C238B4" w:rsidP="00A54F72">
      <w:pPr>
        <w:pStyle w:val="BodyText"/>
        <w:spacing w:before="0"/>
        <w:ind w:left="0" w:right="227"/>
        <w:rPr>
          <w:rFonts w:ascii="Times New Roman" w:hAnsi="Times New Roman" w:cs="Times New Roman"/>
          <w:sz w:val="22"/>
          <w:szCs w:val="22"/>
        </w:rPr>
      </w:pPr>
      <w:r w:rsidRPr="00387ACE">
        <w:rPr>
          <w:rFonts w:ascii="Times New Roman" w:hAnsi="Times New Roman" w:cs="Times New Roman"/>
          <w:sz w:val="22"/>
          <w:szCs w:val="22"/>
        </w:rPr>
        <w:t>Payment for the effluent transport line from the pump chamber to the</w:t>
      </w:r>
      <w:r>
        <w:rPr>
          <w:rFonts w:ascii="Times New Roman" w:hAnsi="Times New Roman" w:cs="Times New Roman"/>
          <w:sz w:val="22"/>
          <w:szCs w:val="22"/>
        </w:rPr>
        <w:t xml:space="preserve"> distribution box </w:t>
      </w:r>
      <w:r w:rsidRPr="00387ACE">
        <w:rPr>
          <w:rFonts w:ascii="Times New Roman" w:hAnsi="Times New Roman" w:cs="Times New Roman"/>
          <w:sz w:val="22"/>
          <w:szCs w:val="22"/>
        </w:rPr>
        <w:t>shall be made at the contract unit price for the sizes of pipe listed based on the number of linear feet installed. Compensation shall include payment for excavatio</w:t>
      </w:r>
      <w:r>
        <w:rPr>
          <w:rFonts w:ascii="Times New Roman" w:hAnsi="Times New Roman" w:cs="Times New Roman"/>
          <w:sz w:val="22"/>
          <w:szCs w:val="22"/>
        </w:rPr>
        <w:t xml:space="preserve">n, </w:t>
      </w:r>
      <w:r w:rsidRPr="00387ACE">
        <w:rPr>
          <w:rFonts w:ascii="Times New Roman" w:hAnsi="Times New Roman" w:cs="Times New Roman"/>
          <w:sz w:val="22"/>
          <w:szCs w:val="22"/>
        </w:rPr>
        <w:t>backfill</w:t>
      </w:r>
      <w:r>
        <w:rPr>
          <w:rFonts w:ascii="Times New Roman" w:hAnsi="Times New Roman" w:cs="Times New Roman"/>
          <w:sz w:val="22"/>
          <w:szCs w:val="22"/>
        </w:rPr>
        <w:t>, and compaction;</w:t>
      </w:r>
      <w:r w:rsidRPr="00387ACE">
        <w:rPr>
          <w:rFonts w:ascii="Times New Roman" w:hAnsi="Times New Roman" w:cs="Times New Roman"/>
          <w:sz w:val="22"/>
          <w:szCs w:val="22"/>
        </w:rPr>
        <w:t xml:space="preserve"> </w:t>
      </w:r>
      <w:r>
        <w:rPr>
          <w:rFonts w:ascii="Times New Roman" w:hAnsi="Times New Roman" w:cs="Times New Roman"/>
          <w:sz w:val="22"/>
          <w:szCs w:val="22"/>
        </w:rPr>
        <w:t xml:space="preserve">all </w:t>
      </w:r>
      <w:r w:rsidRPr="00387ACE">
        <w:rPr>
          <w:rFonts w:ascii="Times New Roman" w:hAnsi="Times New Roman" w:cs="Times New Roman"/>
          <w:sz w:val="22"/>
          <w:szCs w:val="22"/>
        </w:rPr>
        <w:t>pipe and fittings, connection</w:t>
      </w:r>
      <w:r>
        <w:rPr>
          <w:rFonts w:ascii="Times New Roman" w:hAnsi="Times New Roman" w:cs="Times New Roman"/>
          <w:sz w:val="22"/>
          <w:szCs w:val="22"/>
        </w:rPr>
        <w:t xml:space="preserve"> to distribution box, leak </w:t>
      </w:r>
      <w:r w:rsidRPr="00387ACE">
        <w:rPr>
          <w:rFonts w:ascii="Times New Roman" w:hAnsi="Times New Roman" w:cs="Times New Roman"/>
          <w:sz w:val="22"/>
          <w:szCs w:val="22"/>
        </w:rPr>
        <w:t xml:space="preserve">testing, and </w:t>
      </w:r>
      <w:r>
        <w:rPr>
          <w:rFonts w:ascii="Times New Roman" w:hAnsi="Times New Roman" w:cs="Times New Roman"/>
          <w:sz w:val="22"/>
          <w:szCs w:val="22"/>
        </w:rPr>
        <w:t xml:space="preserve">all </w:t>
      </w:r>
      <w:r w:rsidRPr="00387ACE">
        <w:rPr>
          <w:rFonts w:ascii="Times New Roman" w:hAnsi="Times New Roman" w:cs="Times New Roman"/>
          <w:sz w:val="22"/>
          <w:szCs w:val="22"/>
        </w:rPr>
        <w:t>other necessary items for a complete and operational installation.</w:t>
      </w:r>
    </w:p>
    <w:p w14:paraId="6CA9859F" w14:textId="234FBAE8" w:rsidR="00C238B4" w:rsidRDefault="00C238B4" w:rsidP="00A54F72">
      <w:pPr>
        <w:pStyle w:val="BodyText"/>
        <w:ind w:left="0" w:right="288"/>
        <w:contextualSpacing/>
        <w:rPr>
          <w:rFonts w:ascii="Times New Roman" w:hAnsi="Times New Roman" w:cs="Times New Roman"/>
          <w:b/>
          <w:sz w:val="22"/>
          <w:szCs w:val="22"/>
        </w:rPr>
      </w:pPr>
      <w:r>
        <w:rPr>
          <w:rFonts w:ascii="Times New Roman" w:hAnsi="Times New Roman" w:cs="Times New Roman"/>
          <w:b/>
          <w:sz w:val="22"/>
          <w:szCs w:val="22"/>
        </w:rPr>
        <w:lastRenderedPageBreak/>
        <w:t xml:space="preserve">DISTRIBUTION BOX AND 1.25” PVC MANIFOLD </w:t>
      </w:r>
    </w:p>
    <w:p w14:paraId="2A0F0E88" w14:textId="2B0FD1D8" w:rsidR="00A54F72" w:rsidRDefault="00C238B4" w:rsidP="00A54F72">
      <w:pPr>
        <w:autoSpaceDE w:val="0"/>
        <w:autoSpaceDN w:val="0"/>
        <w:adjustRightInd w:val="0"/>
        <w:spacing w:after="0" w:line="240" w:lineRule="auto"/>
        <w:rPr>
          <w:rFonts w:ascii="Times New Roman" w:hAnsi="Times New Roman" w:cs="Times New Roman"/>
        </w:rPr>
      </w:pPr>
      <w:r w:rsidRPr="00387ACE">
        <w:rPr>
          <w:rFonts w:ascii="Times New Roman" w:hAnsi="Times New Roman" w:cs="Times New Roman"/>
        </w:rPr>
        <w:t>Pa</w:t>
      </w:r>
      <w:r>
        <w:rPr>
          <w:rFonts w:ascii="Times New Roman" w:hAnsi="Times New Roman" w:cs="Times New Roman"/>
        </w:rPr>
        <w:t xml:space="preserve">yment for the distribution box and manifold as shown in the drawings shall be made at the contract lump sum price. Compensation shall include payment for excavation, backfill, and compaction; </w:t>
      </w:r>
      <w:r w:rsidR="00A54F72">
        <w:rPr>
          <w:rFonts w:ascii="Times New Roman" w:hAnsi="Times New Roman" w:cs="Times New Roman"/>
        </w:rPr>
        <w:t xml:space="preserve">installation of valve control box with at-grade lid, all pipe and fittings including a 2” to 1.25” reducer and </w:t>
      </w:r>
      <w:r w:rsidR="00EB76B6">
        <w:rPr>
          <w:rFonts w:ascii="Times New Roman" w:hAnsi="Times New Roman" w:cs="Times New Roman"/>
        </w:rPr>
        <w:t xml:space="preserve">adjustable </w:t>
      </w:r>
      <w:r w:rsidR="00A54F72">
        <w:rPr>
          <w:rFonts w:ascii="Times New Roman" w:hAnsi="Times New Roman" w:cs="Times New Roman"/>
        </w:rPr>
        <w:t xml:space="preserve">ball valves for each of the four laterals, manifold, connection of manifold to distribution box and </w:t>
      </w:r>
      <w:proofErr w:type="spellStart"/>
      <w:r w:rsidR="00A54F72">
        <w:rPr>
          <w:rFonts w:ascii="Times New Roman" w:hAnsi="Times New Roman" w:cs="Times New Roman"/>
        </w:rPr>
        <w:t>drainfield</w:t>
      </w:r>
      <w:proofErr w:type="spellEnd"/>
      <w:r w:rsidR="00A54F72">
        <w:rPr>
          <w:rFonts w:ascii="Times New Roman" w:hAnsi="Times New Roman" w:cs="Times New Roman"/>
        </w:rPr>
        <w:t xml:space="preserve"> laterals, </w:t>
      </w:r>
      <w:r w:rsidR="00A54F72" w:rsidRPr="00405F34">
        <w:rPr>
          <w:rFonts w:ascii="Times New Roman" w:hAnsi="Times New Roman" w:cs="Times New Roman"/>
        </w:rPr>
        <w:t xml:space="preserve">resurfacing excavated areas to equal or better condition than existing and grading to direct surface runoff away from </w:t>
      </w:r>
      <w:r w:rsidR="00A54F72">
        <w:rPr>
          <w:rFonts w:ascii="Times New Roman" w:hAnsi="Times New Roman" w:cs="Times New Roman"/>
        </w:rPr>
        <w:t>valve box</w:t>
      </w:r>
      <w:r w:rsidR="00A54F72" w:rsidRPr="00405F34">
        <w:rPr>
          <w:rFonts w:ascii="Times New Roman" w:hAnsi="Times New Roman" w:cs="Times New Roman"/>
        </w:rPr>
        <w:t>, and all other necessary items for a complete and operational installation.</w:t>
      </w:r>
    </w:p>
    <w:p w14:paraId="711FBD85" w14:textId="77777777" w:rsidR="00A54F72" w:rsidRPr="00405F34" w:rsidRDefault="00A54F72" w:rsidP="00A54F72">
      <w:pPr>
        <w:autoSpaceDE w:val="0"/>
        <w:autoSpaceDN w:val="0"/>
        <w:adjustRightInd w:val="0"/>
        <w:spacing w:after="0" w:line="240" w:lineRule="auto"/>
        <w:rPr>
          <w:rFonts w:ascii="Times New Roman" w:hAnsi="Times New Roman" w:cs="Times New Roman"/>
        </w:rPr>
      </w:pPr>
    </w:p>
    <w:p w14:paraId="530CC98A" w14:textId="6D0DC0A7" w:rsidR="00A54F72" w:rsidRPr="00634C79" w:rsidRDefault="009437C7" w:rsidP="00A54F72">
      <w:pPr>
        <w:pStyle w:val="BodyText"/>
        <w:spacing w:before="0"/>
        <w:ind w:left="0" w:right="227"/>
        <w:rPr>
          <w:rFonts w:ascii="Times New Roman" w:hAnsi="Times New Roman" w:cs="Times New Roman"/>
          <w:b/>
          <w:sz w:val="22"/>
          <w:szCs w:val="22"/>
        </w:rPr>
      </w:pPr>
      <w:r>
        <w:rPr>
          <w:rFonts w:ascii="Times New Roman" w:hAnsi="Times New Roman" w:cs="Times New Roman"/>
          <w:b/>
          <w:sz w:val="22"/>
          <w:szCs w:val="22"/>
        </w:rPr>
        <w:t>GRAVEL TRENCH DRAINFIELD WITH 1.25” LATERALS</w:t>
      </w:r>
    </w:p>
    <w:p w14:paraId="2C9C9C69" w14:textId="73560E58" w:rsidR="00A54F72" w:rsidRDefault="00A54F72" w:rsidP="00A54F72">
      <w:pPr>
        <w:pStyle w:val="BodyText"/>
        <w:spacing w:before="0"/>
        <w:ind w:left="0" w:right="312"/>
        <w:rPr>
          <w:rFonts w:ascii="Times New Roman" w:hAnsi="Times New Roman" w:cs="Times New Roman"/>
        </w:rPr>
      </w:pPr>
      <w:r w:rsidRPr="00634C79">
        <w:rPr>
          <w:rFonts w:ascii="Times New Roman" w:hAnsi="Times New Roman" w:cs="Times New Roman"/>
          <w:sz w:val="22"/>
          <w:szCs w:val="22"/>
        </w:rPr>
        <w:t>Payment for a</w:t>
      </w:r>
      <w:r w:rsidR="009437C7">
        <w:rPr>
          <w:rFonts w:ascii="Times New Roman" w:hAnsi="Times New Roman" w:cs="Times New Roman"/>
          <w:sz w:val="22"/>
          <w:szCs w:val="22"/>
        </w:rPr>
        <w:t xml:space="preserve"> low-pressure dosed gravel trench </w:t>
      </w:r>
      <w:proofErr w:type="spellStart"/>
      <w:r w:rsidRPr="00634C79">
        <w:rPr>
          <w:rFonts w:ascii="Times New Roman" w:hAnsi="Times New Roman" w:cs="Times New Roman"/>
          <w:sz w:val="22"/>
          <w:szCs w:val="22"/>
        </w:rPr>
        <w:t>drainfield</w:t>
      </w:r>
      <w:proofErr w:type="spellEnd"/>
      <w:r>
        <w:rPr>
          <w:rFonts w:ascii="Times New Roman" w:hAnsi="Times New Roman" w:cs="Times New Roman"/>
          <w:sz w:val="22"/>
          <w:szCs w:val="22"/>
        </w:rPr>
        <w:t xml:space="preserve"> </w:t>
      </w:r>
      <w:r w:rsidRPr="00634C79">
        <w:rPr>
          <w:rFonts w:ascii="Times New Roman" w:hAnsi="Times New Roman" w:cs="Times New Roman"/>
          <w:sz w:val="22"/>
          <w:szCs w:val="22"/>
        </w:rPr>
        <w:t>shall be made at the contract unit price based on the n</w:t>
      </w:r>
      <w:r w:rsidRPr="00691721">
        <w:rPr>
          <w:rFonts w:ascii="Times New Roman" w:hAnsi="Times New Roman" w:cs="Times New Roman"/>
          <w:sz w:val="22"/>
          <w:szCs w:val="22"/>
        </w:rPr>
        <w:t xml:space="preserve">umber of </w:t>
      </w:r>
      <w:r w:rsidR="009437C7">
        <w:rPr>
          <w:rFonts w:ascii="Times New Roman" w:hAnsi="Times New Roman" w:cs="Times New Roman"/>
          <w:sz w:val="22"/>
          <w:szCs w:val="22"/>
        </w:rPr>
        <w:t xml:space="preserve">linear feet of </w:t>
      </w:r>
      <w:proofErr w:type="spellStart"/>
      <w:r w:rsidR="009437C7">
        <w:rPr>
          <w:rFonts w:ascii="Times New Roman" w:hAnsi="Times New Roman" w:cs="Times New Roman"/>
          <w:sz w:val="22"/>
          <w:szCs w:val="22"/>
        </w:rPr>
        <w:t>drainfield</w:t>
      </w:r>
      <w:proofErr w:type="spellEnd"/>
      <w:r w:rsidR="009437C7">
        <w:rPr>
          <w:rFonts w:ascii="Times New Roman" w:hAnsi="Times New Roman" w:cs="Times New Roman"/>
          <w:sz w:val="22"/>
          <w:szCs w:val="22"/>
        </w:rPr>
        <w:t xml:space="preserve"> trench </w:t>
      </w:r>
      <w:r w:rsidRPr="00691721">
        <w:rPr>
          <w:rFonts w:ascii="Times New Roman" w:hAnsi="Times New Roman" w:cs="Times New Roman"/>
          <w:sz w:val="22"/>
          <w:szCs w:val="22"/>
        </w:rPr>
        <w:t xml:space="preserve">installed. Payment shall include excavation, trenching, and backfill; washed </w:t>
      </w:r>
      <w:r w:rsidR="009437C7">
        <w:rPr>
          <w:rFonts w:ascii="Times New Roman" w:hAnsi="Times New Roman" w:cs="Times New Roman"/>
          <w:sz w:val="22"/>
          <w:szCs w:val="22"/>
        </w:rPr>
        <w:t xml:space="preserve">¾-inch to 2 ½-inch </w:t>
      </w:r>
      <w:r w:rsidRPr="00691721">
        <w:rPr>
          <w:rFonts w:ascii="Times New Roman" w:hAnsi="Times New Roman" w:cs="Times New Roman"/>
          <w:sz w:val="22"/>
          <w:szCs w:val="22"/>
        </w:rPr>
        <w:t>drain rock,</w:t>
      </w:r>
      <w:r>
        <w:rPr>
          <w:rFonts w:ascii="Times New Roman" w:hAnsi="Times New Roman" w:cs="Times New Roman"/>
          <w:sz w:val="22"/>
          <w:szCs w:val="22"/>
        </w:rPr>
        <w:t xml:space="preserve"> 1 ¼-inch CL 200 PVC laterals with 3/16-inch orifices, all other piping and fittings,</w:t>
      </w:r>
      <w:r w:rsidR="009437C7">
        <w:rPr>
          <w:rFonts w:ascii="Times New Roman" w:hAnsi="Times New Roman" w:cs="Times New Roman"/>
          <w:sz w:val="22"/>
          <w:szCs w:val="22"/>
        </w:rPr>
        <w:t xml:space="preserve"> </w:t>
      </w:r>
      <w:r>
        <w:rPr>
          <w:rFonts w:ascii="Times New Roman" w:hAnsi="Times New Roman" w:cs="Times New Roman"/>
          <w:sz w:val="22"/>
          <w:szCs w:val="22"/>
        </w:rPr>
        <w:t>filter fabric, observation ports with threaded end caps</w:t>
      </w:r>
      <w:r w:rsidR="009437C7">
        <w:rPr>
          <w:rFonts w:ascii="Times New Roman" w:hAnsi="Times New Roman" w:cs="Times New Roman"/>
          <w:sz w:val="22"/>
          <w:szCs w:val="22"/>
        </w:rPr>
        <w:t xml:space="preserve"> for each trench, cleanouts on the end of each lateral</w:t>
      </w:r>
      <w:r>
        <w:rPr>
          <w:rFonts w:ascii="Times New Roman" w:hAnsi="Times New Roman" w:cs="Times New Roman"/>
          <w:sz w:val="22"/>
          <w:szCs w:val="22"/>
        </w:rPr>
        <w:t xml:space="preserve">, pressure testing, </w:t>
      </w:r>
      <w:r w:rsidRPr="00691721">
        <w:rPr>
          <w:rFonts w:ascii="Times New Roman" w:hAnsi="Times New Roman" w:cs="Times New Roman"/>
          <w:sz w:val="22"/>
          <w:szCs w:val="22"/>
        </w:rPr>
        <w:t xml:space="preserve">imported topsoil as needed, final grading, </w:t>
      </w:r>
      <w:r w:rsidR="009437C7">
        <w:rPr>
          <w:rFonts w:ascii="Times New Roman" w:hAnsi="Times New Roman" w:cs="Times New Roman"/>
          <w:sz w:val="22"/>
          <w:szCs w:val="22"/>
        </w:rPr>
        <w:t>hydroseeding or grass seeding</w:t>
      </w:r>
      <w:r w:rsidRPr="00691721">
        <w:rPr>
          <w:rFonts w:ascii="Times New Roman" w:hAnsi="Times New Roman" w:cs="Times New Roman"/>
          <w:sz w:val="22"/>
          <w:szCs w:val="22"/>
        </w:rPr>
        <w:t xml:space="preserve"> of entire </w:t>
      </w:r>
      <w:proofErr w:type="spellStart"/>
      <w:r w:rsidRPr="00691721">
        <w:rPr>
          <w:rFonts w:ascii="Times New Roman" w:hAnsi="Times New Roman" w:cs="Times New Roman"/>
          <w:sz w:val="22"/>
          <w:szCs w:val="22"/>
        </w:rPr>
        <w:t>drainfield</w:t>
      </w:r>
      <w:proofErr w:type="spellEnd"/>
      <w:r w:rsidRPr="00691721">
        <w:rPr>
          <w:rFonts w:ascii="Times New Roman" w:hAnsi="Times New Roman" w:cs="Times New Roman"/>
          <w:sz w:val="22"/>
          <w:szCs w:val="22"/>
        </w:rPr>
        <w:t xml:space="preserve"> area, grading to direct surface runoff away from </w:t>
      </w:r>
      <w:proofErr w:type="spellStart"/>
      <w:r w:rsidRPr="00691721">
        <w:rPr>
          <w:rFonts w:ascii="Times New Roman" w:hAnsi="Times New Roman" w:cs="Times New Roman"/>
          <w:sz w:val="22"/>
          <w:szCs w:val="22"/>
        </w:rPr>
        <w:t>drainfield</w:t>
      </w:r>
      <w:proofErr w:type="spellEnd"/>
      <w:r w:rsidR="009437C7">
        <w:rPr>
          <w:rFonts w:ascii="Times New Roman" w:hAnsi="Times New Roman" w:cs="Times New Roman"/>
          <w:sz w:val="22"/>
          <w:szCs w:val="22"/>
        </w:rPr>
        <w:t xml:space="preserve"> area</w:t>
      </w:r>
      <w:r w:rsidRPr="00691721">
        <w:rPr>
          <w:rFonts w:ascii="Times New Roman" w:hAnsi="Times New Roman" w:cs="Times New Roman"/>
          <w:sz w:val="22"/>
          <w:szCs w:val="22"/>
        </w:rPr>
        <w:t>, and all other necessary items needed for a complete and operational installation.</w:t>
      </w:r>
    </w:p>
    <w:p w14:paraId="3EA7A0A6" w14:textId="4CF8B39F" w:rsidR="006905A7" w:rsidRDefault="006905A7" w:rsidP="00A54F72">
      <w:pPr>
        <w:pStyle w:val="BodyText"/>
        <w:ind w:left="0" w:right="288"/>
        <w:contextualSpacing/>
        <w:rPr>
          <w:rFonts w:ascii="Times New Roman" w:hAnsi="Times New Roman" w:cs="Times New Roman"/>
          <w:sz w:val="22"/>
          <w:szCs w:val="22"/>
        </w:rPr>
      </w:pPr>
    </w:p>
    <w:p w14:paraId="7C0FCAB4" w14:textId="000DA90B" w:rsidR="00A54F72" w:rsidRDefault="00A54F72" w:rsidP="00A54F72">
      <w:pPr>
        <w:pStyle w:val="BodyText"/>
        <w:ind w:left="0" w:right="288"/>
        <w:contextualSpacing/>
        <w:rPr>
          <w:rFonts w:ascii="Times New Roman" w:hAnsi="Times New Roman" w:cs="Times New Roman"/>
          <w:sz w:val="22"/>
          <w:szCs w:val="22"/>
        </w:rPr>
      </w:pPr>
      <w:r>
        <w:rPr>
          <w:rFonts w:ascii="Times New Roman" w:hAnsi="Times New Roman" w:cs="Times New Roman"/>
          <w:b/>
          <w:sz w:val="22"/>
          <w:szCs w:val="22"/>
        </w:rPr>
        <w:t xml:space="preserve">ABANDON IN PLACE EXISTING SEPTIC TANK </w:t>
      </w:r>
    </w:p>
    <w:p w14:paraId="2EFED769" w14:textId="5BB0CB3F" w:rsidR="00A54F72" w:rsidRPr="00C238B4" w:rsidRDefault="00A54F72" w:rsidP="00A54F72">
      <w:pPr>
        <w:pStyle w:val="BodyText"/>
        <w:ind w:left="0" w:right="288"/>
        <w:contextualSpacing/>
        <w:rPr>
          <w:rFonts w:ascii="Times New Roman" w:hAnsi="Times New Roman" w:cs="Times New Roman"/>
          <w:sz w:val="22"/>
          <w:szCs w:val="22"/>
        </w:rPr>
      </w:pPr>
      <w:r w:rsidRPr="00A54F72">
        <w:rPr>
          <w:rFonts w:ascii="Times New Roman" w:hAnsi="Times New Roman" w:cs="Times New Roman"/>
          <w:sz w:val="22"/>
          <w:szCs w:val="22"/>
        </w:rPr>
        <w:t xml:space="preserve">Payment for pumping and abandoning existing septic tank shall be made at the contract lump sum price. Payment shall include excavation; locating the tank (tank location indicated on </w:t>
      </w:r>
      <w:r w:rsidR="00EB76B6">
        <w:rPr>
          <w:rFonts w:ascii="Times New Roman" w:hAnsi="Times New Roman" w:cs="Times New Roman"/>
          <w:sz w:val="22"/>
          <w:szCs w:val="22"/>
        </w:rPr>
        <w:t xml:space="preserve">septic </w:t>
      </w:r>
      <w:r w:rsidRPr="00A54F72">
        <w:rPr>
          <w:rFonts w:ascii="Times New Roman" w:hAnsi="Times New Roman" w:cs="Times New Roman"/>
          <w:sz w:val="22"/>
          <w:szCs w:val="22"/>
        </w:rPr>
        <w:t xml:space="preserve">design); </w:t>
      </w:r>
      <w:r w:rsidR="009437C7">
        <w:rPr>
          <w:rFonts w:ascii="Times New Roman" w:hAnsi="Times New Roman" w:cs="Times New Roman"/>
          <w:sz w:val="22"/>
          <w:szCs w:val="22"/>
        </w:rPr>
        <w:t xml:space="preserve">disconnection of the existing sewer pipe from home; </w:t>
      </w:r>
      <w:r w:rsidRPr="00A54F72">
        <w:rPr>
          <w:rFonts w:ascii="Times New Roman" w:hAnsi="Times New Roman" w:cs="Times New Roman"/>
          <w:sz w:val="22"/>
          <w:szCs w:val="22"/>
        </w:rPr>
        <w:t>pumping and disposal of the liquid and solids off-site per state and local codes; crushing tank and backfilling or breaking open the tank, filling the tank with approved borrow material</w:t>
      </w:r>
      <w:r w:rsidR="009437C7">
        <w:rPr>
          <w:rFonts w:ascii="Times New Roman" w:hAnsi="Times New Roman" w:cs="Times New Roman"/>
          <w:sz w:val="22"/>
          <w:szCs w:val="22"/>
        </w:rPr>
        <w:t>;</w:t>
      </w:r>
      <w:r w:rsidRPr="00A54F72">
        <w:rPr>
          <w:rFonts w:ascii="Times New Roman" w:hAnsi="Times New Roman" w:cs="Times New Roman"/>
          <w:sz w:val="22"/>
          <w:szCs w:val="22"/>
        </w:rPr>
        <w:t xml:space="preserve"> backfilling</w:t>
      </w:r>
      <w:r w:rsidR="009437C7">
        <w:rPr>
          <w:rFonts w:ascii="Times New Roman" w:hAnsi="Times New Roman" w:cs="Times New Roman"/>
          <w:sz w:val="22"/>
          <w:szCs w:val="22"/>
        </w:rPr>
        <w:t>,</w:t>
      </w:r>
      <w:r w:rsidRPr="00A54F72">
        <w:rPr>
          <w:rFonts w:ascii="Times New Roman" w:hAnsi="Times New Roman" w:cs="Times New Roman"/>
          <w:sz w:val="22"/>
          <w:szCs w:val="22"/>
        </w:rPr>
        <w:t xml:space="preserve"> compaction, restoring the ground surface to equal or better condition than existing, and all other necessary items for a complete abandonment. Existing drain</w:t>
      </w:r>
      <w:r w:rsidR="009437C7">
        <w:rPr>
          <w:rFonts w:ascii="Times New Roman" w:hAnsi="Times New Roman" w:cs="Times New Roman"/>
          <w:sz w:val="22"/>
          <w:szCs w:val="22"/>
        </w:rPr>
        <w:t xml:space="preserve"> pipe </w:t>
      </w:r>
      <w:r w:rsidRPr="00A54F72">
        <w:rPr>
          <w:rFonts w:ascii="Times New Roman" w:hAnsi="Times New Roman" w:cs="Times New Roman"/>
          <w:sz w:val="22"/>
          <w:szCs w:val="22"/>
        </w:rPr>
        <w:t>may be abandoned in place.</w:t>
      </w:r>
    </w:p>
    <w:sectPr w:rsidR="00A54F72" w:rsidRPr="00C238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5A7"/>
    <w:rsid w:val="0004798B"/>
    <w:rsid w:val="0019217B"/>
    <w:rsid w:val="001B0E2A"/>
    <w:rsid w:val="00233E40"/>
    <w:rsid w:val="003B666B"/>
    <w:rsid w:val="004C6C01"/>
    <w:rsid w:val="004C6FC4"/>
    <w:rsid w:val="0067078D"/>
    <w:rsid w:val="006905A7"/>
    <w:rsid w:val="007330C7"/>
    <w:rsid w:val="007A6A19"/>
    <w:rsid w:val="007B6B7C"/>
    <w:rsid w:val="00812E91"/>
    <w:rsid w:val="00826D2A"/>
    <w:rsid w:val="00836E68"/>
    <w:rsid w:val="00844372"/>
    <w:rsid w:val="009437C7"/>
    <w:rsid w:val="00956BAB"/>
    <w:rsid w:val="009B3CB7"/>
    <w:rsid w:val="009D5B92"/>
    <w:rsid w:val="00A47A75"/>
    <w:rsid w:val="00A54F72"/>
    <w:rsid w:val="00A6540F"/>
    <w:rsid w:val="00AC257B"/>
    <w:rsid w:val="00BE0DA3"/>
    <w:rsid w:val="00C238B4"/>
    <w:rsid w:val="00C41443"/>
    <w:rsid w:val="00D87C34"/>
    <w:rsid w:val="00DA53EF"/>
    <w:rsid w:val="00DD1FA6"/>
    <w:rsid w:val="00E15B3E"/>
    <w:rsid w:val="00E31E8E"/>
    <w:rsid w:val="00EB76B6"/>
    <w:rsid w:val="00FE0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34E2E"/>
  <w15:chartTrackingRefBased/>
  <w15:docId w15:val="{D54558D7-FEAB-4D05-93C5-4353EE3E5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905A7"/>
    <w:pPr>
      <w:widowControl w:val="0"/>
      <w:spacing w:before="178" w:after="0" w:line="240" w:lineRule="auto"/>
      <w:ind w:left="119"/>
    </w:pPr>
    <w:rPr>
      <w:rFonts w:ascii="Calibri" w:eastAsia="Calibri" w:hAnsi="Calibri"/>
      <w:sz w:val="20"/>
      <w:szCs w:val="20"/>
    </w:rPr>
  </w:style>
  <w:style w:type="character" w:customStyle="1" w:styleId="BodyTextChar">
    <w:name w:val="Body Text Char"/>
    <w:basedOn w:val="DefaultParagraphFont"/>
    <w:link w:val="BodyText"/>
    <w:uiPriority w:val="1"/>
    <w:rsid w:val="006905A7"/>
    <w:rPr>
      <w:rFonts w:ascii="Calibri" w:eastAsia="Calibri" w:hAnsi="Calibri"/>
      <w:sz w:val="20"/>
      <w:szCs w:val="20"/>
    </w:rPr>
  </w:style>
  <w:style w:type="character" w:styleId="CommentReference">
    <w:name w:val="annotation reference"/>
    <w:basedOn w:val="DefaultParagraphFont"/>
    <w:uiPriority w:val="99"/>
    <w:semiHidden/>
    <w:unhideWhenUsed/>
    <w:rsid w:val="00E15B3E"/>
    <w:rPr>
      <w:sz w:val="16"/>
      <w:szCs w:val="16"/>
    </w:rPr>
  </w:style>
  <w:style w:type="paragraph" w:styleId="CommentText">
    <w:name w:val="annotation text"/>
    <w:basedOn w:val="Normal"/>
    <w:link w:val="CommentTextChar"/>
    <w:uiPriority w:val="99"/>
    <w:semiHidden/>
    <w:unhideWhenUsed/>
    <w:rsid w:val="00E15B3E"/>
    <w:pPr>
      <w:spacing w:line="240" w:lineRule="auto"/>
    </w:pPr>
    <w:rPr>
      <w:sz w:val="20"/>
      <w:szCs w:val="20"/>
    </w:rPr>
  </w:style>
  <w:style w:type="character" w:customStyle="1" w:styleId="CommentTextChar">
    <w:name w:val="Comment Text Char"/>
    <w:basedOn w:val="DefaultParagraphFont"/>
    <w:link w:val="CommentText"/>
    <w:uiPriority w:val="99"/>
    <w:semiHidden/>
    <w:rsid w:val="00E15B3E"/>
    <w:rPr>
      <w:sz w:val="20"/>
      <w:szCs w:val="20"/>
    </w:rPr>
  </w:style>
  <w:style w:type="paragraph" w:styleId="CommentSubject">
    <w:name w:val="annotation subject"/>
    <w:basedOn w:val="CommentText"/>
    <w:next w:val="CommentText"/>
    <w:link w:val="CommentSubjectChar"/>
    <w:uiPriority w:val="99"/>
    <w:semiHidden/>
    <w:unhideWhenUsed/>
    <w:rsid w:val="00E15B3E"/>
    <w:rPr>
      <w:b/>
      <w:bCs/>
    </w:rPr>
  </w:style>
  <w:style w:type="character" w:customStyle="1" w:styleId="CommentSubjectChar">
    <w:name w:val="Comment Subject Char"/>
    <w:basedOn w:val="CommentTextChar"/>
    <w:link w:val="CommentSubject"/>
    <w:uiPriority w:val="99"/>
    <w:semiHidden/>
    <w:rsid w:val="00E15B3E"/>
    <w:rPr>
      <w:b/>
      <w:bCs/>
      <w:sz w:val="20"/>
      <w:szCs w:val="20"/>
    </w:rPr>
  </w:style>
  <w:style w:type="paragraph" w:styleId="BalloonText">
    <w:name w:val="Balloon Text"/>
    <w:basedOn w:val="Normal"/>
    <w:link w:val="BalloonTextChar"/>
    <w:uiPriority w:val="99"/>
    <w:semiHidden/>
    <w:unhideWhenUsed/>
    <w:rsid w:val="00E15B3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5B3E"/>
    <w:rPr>
      <w:rFonts w:ascii="Segoe UI" w:hAnsi="Segoe UI" w:cs="Segoe UI"/>
      <w:sz w:val="18"/>
      <w:szCs w:val="18"/>
    </w:rPr>
  </w:style>
  <w:style w:type="character" w:styleId="Hyperlink">
    <w:name w:val="Hyperlink"/>
    <w:basedOn w:val="DefaultParagraphFont"/>
    <w:uiPriority w:val="99"/>
    <w:unhideWhenUsed/>
    <w:rsid w:val="00FE0305"/>
    <w:rPr>
      <w:color w:val="0563C1" w:themeColor="hyperlink"/>
      <w:u w:val="single"/>
    </w:rPr>
  </w:style>
  <w:style w:type="character" w:styleId="UnresolvedMention">
    <w:name w:val="Unresolved Mention"/>
    <w:basedOn w:val="DefaultParagraphFont"/>
    <w:uiPriority w:val="99"/>
    <w:semiHidden/>
    <w:unhideWhenUsed/>
    <w:rsid w:val="00FE0305"/>
    <w:rPr>
      <w:color w:val="605E5C"/>
      <w:shd w:val="clear" w:color="auto" w:fill="E1DFDD"/>
    </w:rPr>
  </w:style>
  <w:style w:type="character" w:styleId="FollowedHyperlink">
    <w:name w:val="FollowedHyperlink"/>
    <w:basedOn w:val="DefaultParagraphFont"/>
    <w:uiPriority w:val="99"/>
    <w:semiHidden/>
    <w:unhideWhenUsed/>
    <w:rsid w:val="00BE0D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881</Words>
  <Characters>5025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David (IHS/POR/ODO)</dc:creator>
  <cp:keywords/>
  <dc:description/>
  <cp:lastModifiedBy>Schatz, Sierra (IHS/POR)</cp:lastModifiedBy>
  <cp:revision>7</cp:revision>
  <dcterms:created xsi:type="dcterms:W3CDTF">2025-11-22T01:08:00Z</dcterms:created>
  <dcterms:modified xsi:type="dcterms:W3CDTF">2025-12-09T19:00:00Z</dcterms:modified>
</cp:coreProperties>
</file>