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spacing w:after="200"/>
        <w:jc w:val="center"/>
      </w:pPr>
      <w:r>
        <w:rPr>
          <w:rFonts w:ascii="Microsoft YaHei" w:cs="Microsoft YaHei" w:eastAsia="Microsoft YaHei" w:hAnsi="Microsoft YaHei"/>
          <w:b/>
          <w:bCs/>
          <w:color w:val="1F4E79"/>
          <w:sz w:val="44"/>
          <w:szCs w:val="44"/>
        </w:rPr>
        <w:t xml:space="preserve">《Linux编程》期末考核报告</w:t>
      </w:r>
    </w:p>
    <w:p>
      <w:pPr>
        <w:spacing w:before="600"/>
      </w:pPr>
    </w:p>
    <w:p>
      <w:pPr>
        <w:spacing w:after="100"/>
        <w:jc w:val="center"/>
      </w:pPr>
      <w:r>
        <w:rPr>
          <w:rFonts w:ascii="Microsoft YaHei" w:cs="Microsoft YaHei" w:eastAsia="Microsoft YaHei" w:hAnsi="Microsoft YaHei"/>
          <w:color w:val="2E75B6"/>
          <w:sz w:val="32"/>
          <w:szCs w:val="32"/>
        </w:rPr>
        <w:t xml:space="preserve">基于Shell脚本的Linux服务器运维工具集</w:t>
      </w:r>
    </w:p>
    <w:p>
      <w:pPr>
        <w:spacing w:after="100"/>
        <w:jc w:val="center"/>
      </w:pPr>
      <w:r>
        <w:rPr>
          <w:rFonts w:ascii="Microsoft YaHei" w:cs="Microsoft YaHei" w:eastAsia="Microsoft YaHei" w:hAnsi="Microsoft YaHei"/>
          <w:color w:val="555555"/>
          <w:sz w:val="28"/>
          <w:szCs w:val="28"/>
        </w:rPr>
        <w:t xml:space="preserve">—— ServerHarbor 多服务器运维工具集</w:t>
      </w:r>
    </w:p>
    <w:p>
      <w:pPr>
        <w:spacing w:before="1200"/>
      </w:pPr>
    </w:p>
    <w:p>
      <w:pPr>
        <w:jc w:val="center"/>
      </w:pPr>
      <w:r>
        <w:rPr>
          <w:rFonts w:ascii="Microsoft YaHei" w:cs="Microsoft YaHei" w:eastAsia="Microsoft YaHei" w:hAnsi="Microsoft YaHei"/>
          <w:sz w:val="26"/>
          <w:szCs w:val="26"/>
        </w:rPr>
        <w:t xml:space="preserve">姓名：Sunny</w:t>
      </w:r>
    </w:p>
    <w:p>
      <w:pPr>
        <w:spacing w:before="100"/>
        <w:jc w:val="center"/>
      </w:pPr>
      <w:r>
        <w:rPr>
          <w:rFonts w:ascii="Microsoft YaHei" w:cs="Microsoft YaHei" w:eastAsia="Microsoft YaHei" w:hAnsi="Microsoft YaHei"/>
          <w:sz w:val="26"/>
          <w:szCs w:val="26"/>
        </w:rPr>
        <w:t xml:space="preserve">日期：2026年6月22日</w:t>
      </w:r>
    </w:p>
    <w:p>
      <w:r>
        <w:br w:type="page"/>
      </w:r>
    </w:p>
    <w:p>
      <w:pPr>
        <w:pStyle w:val="Heading1"/>
        <w:spacing w:after="150" w:before="300"/>
      </w:pPr>
      <w:r>
        <w:rPr>
          <w:rFonts w:ascii="Microsoft YaHei" w:cs="Microsoft YaHei" w:eastAsia="Microsoft YaHei" w:hAnsi="Microsoft YaHei"/>
        </w:rPr>
        <w:t xml:space="preserve">一、题目描述</w:t>
      </w:r>
    </w:p>
    <w:p>
      <w:pPr>
        <w:spacing w:after="100" w:before="100" w:line="360"/>
        <w:ind w:firstLine="480"/>
        <w:jc w:val="both"/>
      </w:pPr>
      <w:r>
        <w:rPr>
          <w:rFonts w:ascii="Microsoft YaHei" w:cs="Microsoft YaHei" w:eastAsia="Microsoft YaHei" w:hAnsi="Microsoft YaHei"/>
          <w:sz w:val="24"/>
          <w:szCs w:val="24"/>
        </w:rPr>
        <w:t xml:space="preserve">在Linux服务器的日常运维工作中，管理员经常需要执行大量重复性的基础操作，例如新服务器的初始化配置、节点连通性检查、系统安全巡检、资源监控以及网络故障排查等。这些操作虽然单个复杂度不高，但在多服务器环境下频繁手动执行不仅效率低下，而且容易出错。</w:t>
      </w:r>
    </w:p>
    <w:p>
      <w:pPr>
        <w:spacing w:after="100" w:before="100" w:line="360"/>
        <w:ind w:firstLine="480"/>
        <w:jc w:val="both"/>
      </w:pPr>
      <w:r>
        <w:rPr>
          <w:rFonts w:ascii="Microsoft YaHei" w:cs="Microsoft YaHei" w:eastAsia="Microsoft YaHei" w:hAnsi="Microsoft YaHei"/>
          <w:sz w:val="24"/>
          <w:szCs w:val="24"/>
        </w:rPr>
        <w:t xml:space="preserve">本课题选择“基于Shell脚本的Linux服务器运维工具集”作为题目，旨在利用Shell脚本语言开发一个名为ServerHarbor的轻量级运维工具集。该工具集将新机开荒、节点探测、安全巡检、系统监控和网络诊断五大核心功能整合到一个交互式菜单中，用户通过数字选项即可快速调用对应功能。</w:t>
      </w:r>
    </w:p>
    <w:p>
      <w:pPr>
        <w:spacing w:after="100" w:before="100" w:line="360"/>
        <w:ind w:firstLine="480"/>
        <w:jc w:val="both"/>
      </w:pPr>
      <w:r>
        <w:rPr>
          <w:rFonts w:ascii="Microsoft YaHei" w:cs="Microsoft YaHei" w:eastAsia="Microsoft YaHei" w:hAnsi="Microsoft YaHei"/>
          <w:sz w:val="24"/>
          <w:szCs w:val="24"/>
        </w:rPr>
        <w:t xml:space="preserve">选题意义体现在以下几个方面：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Microsoft YaHei" w:cs="Microsoft YaHei" w:eastAsia="Microsoft YaHei" w:hAnsi="Microsoft YaHei"/>
          <w:sz w:val="24"/>
          <w:szCs w:val="24"/>
        </w:rPr>
        <w:t xml:space="preserve">实用性：直接面向Linux运维场景，解决真实的服务器管理需求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Microsoft YaHei" w:cs="Microsoft YaHei" w:eastAsia="Microsoft YaHei" w:hAnsi="Microsoft YaHei"/>
          <w:sz w:val="24"/>
          <w:szCs w:val="24"/>
        </w:rPr>
        <w:t xml:space="preserve">综合性：涵盖服务器生命周期管理的多个环节，形成完整的运维闭环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Microsoft YaHei" w:cs="Microsoft YaHei" w:eastAsia="Microsoft YaHei" w:hAnsi="Microsoft YaHei"/>
          <w:sz w:val="24"/>
          <w:szCs w:val="24"/>
        </w:rPr>
        <w:t xml:space="preserve">教学性：通过模块化设计展示Shell脚本编程的核心技术，包括函数封装、文本处理、流程控制、信号处理等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Microsoft YaHei" w:cs="Microsoft YaHei" w:eastAsia="Microsoft YaHei" w:hAnsi="Microsoft YaHei"/>
          <w:sz w:val="24"/>
          <w:szCs w:val="24"/>
        </w:rPr>
        <w:t xml:space="preserve">可扩展性：采用模块化架构，每个功能独立成文件，便于后续扩展</w:t>
      </w:r>
    </w:p>
    <w:p>
      <w:pPr>
        <w:spacing w:after="100" w:before="100" w:line="360"/>
        <w:ind w:firstLine="480"/>
        <w:jc w:val="both"/>
      </w:pPr>
      <w:r>
        <w:rPr>
          <w:rFonts w:ascii="Microsoft YaHei" w:cs="Microsoft YaHei" w:eastAsia="Microsoft YaHei" w:hAnsi="Microsoft YaHei"/>
          <w:sz w:val="24"/>
          <w:szCs w:val="24"/>
        </w:rPr>
        <w:t xml:space="preserve">该工具集采用纺Bash Shell实现，不依赖Python、Perl等外部编程语言，仅使用Linux系统自带工具（如grep、awk、sed、ping、ss等），充分体现了Shell脚本在系统管理领域的优越性——轻量、高效、可移植。</w:t>
      </w:r>
    </w:p>
    <w:p>
      <w:r>
        <w:br w:type="page"/>
      </w:r>
    </w:p>
    <w:p>
      <w:pPr>
        <w:pStyle w:val="Heading1"/>
        <w:spacing w:after="150" w:before="300"/>
      </w:pPr>
      <w:r>
        <w:rPr>
          <w:rFonts w:ascii="Microsoft YaHei" w:cs="Microsoft YaHei" w:eastAsia="Microsoft YaHei" w:hAnsi="Microsoft YaHei"/>
        </w:rPr>
        <w:t xml:space="preserve">二、解决思路</w:t>
      </w:r>
    </w:p>
    <w:p>
      <w:pPr>
        <w:pStyle w:val="Heading2"/>
        <w:spacing w:after="150" w:before="300"/>
      </w:pPr>
      <w:r>
        <w:rPr>
          <w:rFonts w:ascii="Microsoft YaHei" w:cs="Microsoft YaHei" w:eastAsia="Microsoft YaHei" w:hAnsi="Microsoft YaHei"/>
        </w:rPr>
        <w:t xml:space="preserve">2.1 需求分析</w:t>
      </w:r>
    </w:p>
    <w:p>
      <w:pPr>
        <w:spacing w:after="100" w:before="100" w:line="360"/>
        <w:ind w:firstLine="480"/>
        <w:jc w:val="both"/>
      </w:pPr>
      <w:r>
        <w:rPr>
          <w:rFonts w:ascii="Microsoft YaHei" w:cs="Microsoft YaHei" w:eastAsia="Microsoft YaHei" w:hAnsi="Microsoft YaHei"/>
          <w:sz w:val="24"/>
          <w:szCs w:val="24"/>
        </w:rPr>
        <w:t xml:space="preserve">通过对Linux运维场景的调研，确定工具集需要覆盖以下三大核心模块：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Microsoft YaHei" w:cs="Microsoft YaHei" w:eastAsia="Microsoft YaHei" w:hAnsi="Microsoft YaHei"/>
          <w:sz w:val="24"/>
          <w:szCs w:val="24"/>
        </w:rPr>
        <w:t xml:space="preserve">系统开荒模块（bootstrap）：提供基础软件安装、Docker安装、网络调优脚本集成（bbrv3-lite、vps-tcp-tune）和系统报告生成功能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Microsoft YaHei" w:cs="Microsoft YaHei" w:eastAsia="Microsoft YaHei" w:hAnsi="Microsoft YaHei"/>
          <w:sz w:val="24"/>
          <w:szCs w:val="24"/>
        </w:rPr>
        <w:t xml:space="preserve">安全巡检模块（security）：统计失败登录来源IP、扫描Web攻击痕迹、查看防火墙状态、检测Rootkit、计算系统安全评分，支持文件完整性基线生成与校验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Microsoft YaHei" w:cs="Microsoft YaHei" w:eastAsia="Microsoft YaHei" w:hAnsi="Microsoft YaHei"/>
          <w:sz w:val="24"/>
          <w:szCs w:val="24"/>
        </w:rPr>
        <w:t xml:space="preserve">节点管理模块（probe）：提供节点探测、批量命令执行、集中日志查看、配置文件同步和备份管理功能，支持去中心化的多服务器管理</w:t>
      </w:r>
    </w:p>
    <w:p>
      <w:pPr>
        <w:pStyle w:val="Heading2"/>
        <w:spacing w:after="150" w:before="300"/>
      </w:pPr>
      <w:r>
        <w:rPr>
          <w:rFonts w:ascii="Microsoft YaHei" w:cs="Microsoft YaHei" w:eastAsia="Microsoft YaHei" w:hAnsi="Microsoft YaHei"/>
        </w:rPr>
        <w:t xml:space="preserve">2.2 架构设计</w:t>
      </w:r>
    </w:p>
    <w:p>
      <w:pPr>
        <w:spacing w:after="100" w:before="100" w:line="360"/>
        <w:ind w:firstLine="480"/>
        <w:jc w:val="both"/>
      </w:pPr>
      <w:r>
        <w:rPr>
          <w:rFonts w:ascii="Microsoft YaHei" w:cs="Microsoft YaHei" w:eastAsia="Microsoft YaHei" w:hAnsi="Microsoft YaHei"/>
          <w:sz w:val="24"/>
          <w:szCs w:val="24"/>
        </w:rPr>
        <w:t xml:space="preserve">采用模块化分层架构，将项目分为入口层、共享层和功能层三个层次：</w:t>
      </w:r>
    </w:p>
    <w:p>
      <w:pPr>
        <w:spacing w:after="100" w:before="100" w:line="360"/>
        <w:ind w:firstLine="480"/>
        <w:jc w:val="both"/>
      </w:pPr>
      <w:r>
        <w:rPr>
          <w:rFonts w:ascii="Microsoft YaHei" w:cs="Microsoft YaHei" w:eastAsia="Microsoft YaHei" w:hAnsi="Microsoft YaHei"/>
          <w:sz w:val="24"/>
          <w:szCs w:val="24"/>
        </w:rPr>
        <w:t xml:space="preserve">入口层（menu.sh）：负责交互式菜单展示、用户输入处理和功能模块调度。通过case语句实现菜单路由，将用户选择分发到对应的功能模块。</w:t>
      </w:r>
    </w:p>
    <w:p>
      <w:pPr>
        <w:spacing w:after="100" w:before="100" w:line="360"/>
        <w:ind w:firstLine="480"/>
        <w:jc w:val="both"/>
      </w:pPr>
      <w:r>
        <w:rPr>
          <w:rFonts w:ascii="Microsoft YaHei" w:cs="Microsoft YaHei" w:eastAsia="Microsoft YaHei" w:hAnsi="Microsoft YaHei"/>
          <w:sz w:val="24"/>
          <w:szCs w:val="24"/>
        </w:rPr>
        <w:t xml:space="preserve">共享层（lib/common.sh）：封装所有模块共用的基础函数，包括日志输出、配置加载、UI渲染、颜色主题管理、报告格式化、包管理器检测等通用功能。</w:t>
      </w:r>
    </w:p>
    <w:p>
      <w:pPr>
        <w:spacing w:after="100" w:before="100" w:line="360"/>
        <w:ind w:firstLine="480"/>
        <w:jc w:val="both"/>
      </w:pPr>
      <w:r>
        <w:rPr>
          <w:rFonts w:ascii="Microsoft YaHei" w:cs="Microsoft YaHei" w:eastAsia="Microsoft YaHei" w:hAnsi="Microsoft YaHei"/>
          <w:sz w:val="24"/>
          <w:szCs w:val="24"/>
        </w:rPr>
        <w:t xml:space="preserve">功能层（modules/*.sh）：每个功能模块独立成文件，实现单一职责。模块之间通过source命令在入口层统一加载，共享common.sh中定义的变量和函数。</w:t>
      </w:r>
    </w:p>
    <w:p>
      <w:pPr>
        <w:pStyle w:val="Heading2"/>
        <w:spacing w:after="150" w:before="300"/>
      </w:pPr>
      <w:r>
        <w:rPr>
          <w:rFonts w:ascii="Microsoft YaHei" w:cs="Microsoft YaHei" w:eastAsia="Microsoft YaHei" w:hAnsi="Microsoft YaHei"/>
        </w:rPr>
        <w:t xml:space="preserve">2.3 技术选型</w:t>
      </w:r>
    </w:p>
    <w:p>
      <w:pPr>
        <w:spacing w:after="100" w:before="100" w:line="360"/>
        <w:ind w:firstLine="480"/>
        <w:jc w:val="both"/>
      </w:pPr>
      <w:r>
        <w:rPr>
          <w:rFonts w:ascii="Microsoft YaHei" w:cs="Microsoft YaHei" w:eastAsia="Microsoft YaHei" w:hAnsi="Microsoft YaHei"/>
          <w:sz w:val="24"/>
          <w:szCs w:val="24"/>
        </w:rPr>
        <w:t xml:space="preserve">Shell脚本在系统管理领域具有天然优势：它直接调用系统命令，无需额外运行时环境；脚本文件即源码，便于阅读和调试；与Linux系统深度集成，可以方便地操作文件、进程、网络等系统资源。本项目选择Bash Shell作为唯一编程语言，通过合理使用函数、数组、正则表达式、进程替换等高级特性，展示Shell脚本的编程能力。</w:t>
      </w:r>
    </w:p>
    <w:p>
      <w:pPr>
        <w:pStyle w:val="Heading2"/>
        <w:spacing w:after="150" w:before="300"/>
      </w:pPr>
      <w:r>
        <w:rPr>
          <w:rFonts w:ascii="Microsoft YaHei" w:cs="Microsoft YaHei" w:eastAsia="Microsoft YaHei" w:hAnsi="Microsoft YaHei"/>
        </w:rPr>
        <w:t xml:space="preserve">2.4 关键技术点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Microsoft YaHei" w:cs="Microsoft YaHei" w:eastAsia="Microsoft YaHei" w:hAnsi="Microsoft YaHei"/>
          <w:sz w:val="24"/>
          <w:szCs w:val="24"/>
        </w:rPr>
        <w:t xml:space="preserve">交互式菜单：通过while循环和case语句实现多级菜单导航，支持中断信号处理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Microsoft YaHei" w:cs="Microsoft YaHei" w:eastAsia="Microsoft YaHei" w:hAnsi="Microsoft YaHei"/>
          <w:sz w:val="24"/>
          <w:szCs w:val="24"/>
        </w:rPr>
        <w:t xml:space="preserve">中英文双语：通过全局变量NG_LANG和ng_t翻译函数实现界面文本的中英文切换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Microsoft YaHei" w:cs="Microsoft YaHei" w:eastAsia="Microsoft YaHei" w:hAnsi="Microsoft YaHei"/>
          <w:sz w:val="24"/>
          <w:szCs w:val="24"/>
        </w:rPr>
        <w:t xml:space="preserve">颜色主题：通过ANSI转义码实现终端彩色输出，支持NO_COLOR环境变量兼容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Microsoft YaHei" w:cs="Microsoft YaHei" w:eastAsia="Microsoft YaHei" w:hAnsi="Microsoft YaHei"/>
          <w:sz w:val="24"/>
          <w:szCs w:val="24"/>
        </w:rPr>
        <w:t xml:space="preserve">报告生成：统一的报告格式化函数，支持结构化输出和文件归档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Microsoft YaHei" w:cs="Microsoft YaHei" w:eastAsia="Microsoft YaHei" w:hAnsi="Microsoft YaHei"/>
          <w:sz w:val="24"/>
          <w:szCs w:val="24"/>
        </w:rPr>
        <w:t xml:space="preserve">安全加固：在修改系统配置前自动备份原文件，支持幂等操作（重复执行不产生副作用）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Microsoft YaHei" w:cs="Microsoft YaHei" w:eastAsia="Microsoft YaHei" w:hAnsi="Microsoft YaHei"/>
          <w:sz w:val="24"/>
          <w:szCs w:val="24"/>
        </w:rPr>
        <w:t xml:space="preserve">去中心化设计：每台节点可独立运行，不依赖中心服务器，通过配置文件管理节点关系</w:t>
      </w:r>
    </w:p>
    <w:p>
      <w:r>
        <w:br w:type="page"/>
      </w:r>
    </w:p>
    <w:p>
      <w:pPr>
        <w:pStyle w:val="Heading1"/>
        <w:spacing w:after="150" w:before="300"/>
      </w:pPr>
      <w:r>
        <w:rPr>
          <w:rFonts w:ascii="Microsoft YaHei" w:cs="Microsoft YaHei" w:eastAsia="Microsoft YaHei" w:hAnsi="Microsoft YaHei"/>
        </w:rPr>
        <w:t xml:space="preserve">三、具体实现</w:t>
      </w:r>
    </w:p>
    <w:p>
      <w:pPr>
        <w:pStyle w:val="Heading2"/>
        <w:spacing w:after="150" w:before="300"/>
      </w:pPr>
      <w:r>
        <w:rPr>
          <w:rFonts w:ascii="Microsoft YaHei" w:cs="Microsoft YaHei" w:eastAsia="Microsoft YaHei" w:hAnsi="Microsoft YaHei"/>
        </w:rPr>
        <w:t xml:space="preserve">3.1 项目结构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2"/>
                <w:szCs w:val="22"/>
              </w:rPr>
              <w:t xml:space="preserve">文件路径</w:t>
            </w:r>
          </w:p>
        </w:tc>
        <w:tc>
          <w:tcPr>
            <w:tcW w:type="dxa" w:w="6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2"/>
                <w:szCs w:val="22"/>
              </w:rPr>
              <w:t xml:space="preserve">功能说明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menu.sh</w:t>
            </w:r>
          </w:p>
        </w:tc>
        <w:tc>
          <w:tcPr>
            <w:tcW w:type="dxa" w:w="6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交互式菜单入口与CLI模式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common.sh</w:t>
            </w:r>
          </w:p>
        </w:tc>
        <w:tc>
          <w:tcPr>
            <w:tcW w:type="dxa" w:w="6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共享变量、日志、配置加载、UI渲染、软件包选择等通用函数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bootstrap.sh</w:t>
            </w:r>
          </w:p>
        </w:tc>
        <w:tc>
          <w:tcPr>
            <w:tcW w:type="dxa" w:w="6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系统开荒模块（基础软件、Docker、网络调优脚本）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probe.sh</w:t>
            </w:r>
          </w:p>
        </w:tc>
        <w:tc>
          <w:tcPr>
            <w:tcW w:type="dxa" w:w="6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节点管理模块（探测、批量命令、日志查看、配置同步、备份）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security.sh</w:t>
            </w:r>
          </w:p>
        </w:tc>
        <w:tc>
          <w:tcPr>
            <w:tcW w:type="dxa" w:w="6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安全巡检模块（登录统计、Web攻击、防火墙、完整性、Rootkit检测）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install.sh</w:t>
            </w:r>
          </w:p>
        </w:tc>
        <w:tc>
          <w:tcPr>
            <w:tcW w:type="dxa" w:w="6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安装脚本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run.sh</w:t>
            </w:r>
          </w:p>
        </w:tc>
        <w:tc>
          <w:tcPr>
            <w:tcW w:type="dxa" w:w="6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在线运行脚本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uninstall.sh</w:t>
            </w:r>
          </w:p>
        </w:tc>
        <w:tc>
          <w:tcPr>
            <w:tcW w:type="dxa" w:w="6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卸载脚本</w:t>
            </w:r>
          </w:p>
        </w:tc>
      </w:tr>
    </w:tbl>
    <w:p>
      <w:pPr>
        <w:spacing w:before="200"/>
      </w:pPr>
    </w:p>
    <w:p>
      <w:pPr>
        <w:pStyle w:val="Heading2"/>
        <w:spacing w:after="150" w:before="300"/>
      </w:pPr>
      <w:r>
        <w:rPr>
          <w:rFonts w:ascii="Microsoft YaHei" w:cs="Microsoft YaHei" w:eastAsia="Microsoft YaHei" w:hAnsi="Microsoft YaHei"/>
        </w:rPr>
        <w:t xml:space="preserve">3.2 核心代码片段</w:t>
      </w:r>
    </w:p>
    <w:p>
      <w:pPr>
        <w:spacing w:after="100" w:before="100" w:line="360"/>
        <w:ind w:firstLine="480"/>
        <w:jc w:val="both"/>
      </w:pPr>
      <w:r>
        <w:rPr>
          <w:rFonts w:ascii="Microsoft YaHei" w:cs="Microsoft YaHei" w:eastAsia="Microsoft YaHei" w:hAnsi="Microsoft YaHei"/>
          <w:sz w:val="24"/>
          <w:szCs w:val="24"/>
        </w:rPr>
        <w:t xml:space="preserve">以下展示各模块的核心代码实现：</w:t>
      </w:r>
    </w:p>
    <w:p>
      <w:pPr>
        <w:spacing w:before="100"/>
      </w:pPr>
    </w:p>
    <w:p>
      <w:pPr>
        <w:spacing w:after="100" w:before="200"/>
      </w:pPr>
      <w:r>
        <w:rPr>
          <w:rFonts w:ascii="Microsoft YaHei" w:cs="Microsoft YaHei" w:eastAsia="Microsoft YaHei" w:hAnsi="Microsoft YaHei"/>
          <w:b/>
          <w:bCs/>
          <w:sz w:val="22"/>
          <w:szCs w:val="22"/>
        </w:rPr>
        <w:t xml:space="preserve">（1）主菜单入口函数（menu.sh）</w:t>
      </w:r>
    </w:p>
    <w:p>
      <w:pPr>
        <w:spacing w:after="0" w:before="0" w:line="26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main() {</w:t>
      </w:r>
    </w:p>
    <w:p>
      <w:pPr>
        <w:spacing w:after="0" w:before="0" w:line="26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local choice</w:t>
      </w:r>
    </w:p>
    <w:p>
      <w:pPr>
        <w:spacing w:after="0" w:before="0" w:line="26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while true; do</w:t>
      </w:r>
    </w:p>
    <w:p>
      <w:pPr>
        <w:spacing w:after="0" w:before="0" w:line="26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show_banner</w:t>
      </w:r>
    </w:p>
    <w:p>
      <w:pPr>
        <w:spacing w:after="0" w:before="0" w:line="26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show_menu</w:t>
      </w:r>
    </w:p>
    <w:p>
      <w:pPr>
        <w:spacing w:after="0" w:before="0" w:line="26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printf "\n"</w:t>
      </w:r>
    </w:p>
    <w:p>
      <w:pPr>
        <w:spacing w:after="0" w:before="0" w:line="26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ng_t select</w:t>
      </w:r>
    </w:p>
    <w:p>
      <w:pPr>
        <w:spacing w:after="0" w:before="0" w:line="26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ng_read_line choice || exit 130</w:t>
      </w:r>
    </w:p>
    <w:p>
      <w:pPr>
        <w:spacing w:after="0" w:before="0" w:line="26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case "${choice}" in</w:t>
      </w:r>
    </w:p>
    <w:p>
      <w:pPr>
        <w:spacing w:after="0" w:before="0" w:line="26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  1) ng_bootstrap_menu ;;</w:t>
      </w:r>
    </w:p>
    <w:p>
      <w:pPr>
        <w:spacing w:after="0" w:before="0" w:line="26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  2) ng_security_menu ;;</w:t>
      </w:r>
    </w:p>
    <w:p>
      <w:pPr>
        <w:spacing w:after="0" w:before="0" w:line="26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  3) ng_probe_menu ;;</w:t>
      </w:r>
    </w:p>
    <w:p>
      <w:pPr>
        <w:spacing w:after="0" w:before="0" w:line="26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  4) ng_self_update ;;</w:t>
      </w:r>
    </w:p>
    <w:p>
      <w:pPr>
        <w:spacing w:after="0" w:before="0" w:line="26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  5) if ng_is_installed; then ng_uninstall; fi ;;</w:t>
      </w:r>
    </w:p>
    <w:p>
      <w:pPr>
        <w:spacing w:after="0" w:before="0" w:line="26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  0) exit 0 ;;</w:t>
      </w:r>
    </w:p>
    <w:p>
      <w:pPr>
        <w:spacing w:after="0" w:before="0" w:line="26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  *) ng_t invalid_option ;;</w:t>
      </w:r>
    </w:p>
    <w:p>
      <w:pPr>
        <w:spacing w:after="0" w:before="0" w:line="26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esac</w:t>
      </w:r>
    </w:p>
    <w:p>
      <w:pPr>
        <w:spacing w:after="0" w:before="0" w:line="26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done</w:t>
      </w:r>
    </w:p>
    <w:p>
      <w:pPr>
        <w:spacing w:after="0" w:before="0" w:line="26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}</w:t>
      </w:r>
    </w:p>
    <w:p>
      <w:pPr>
        <w:spacing w:before="100"/>
      </w:pPr>
    </w:p>
    <w:p>
      <w:pPr>
        <w:spacing w:after="100" w:before="200"/>
      </w:pPr>
      <w:r>
        <w:rPr>
          <w:rFonts w:ascii="Microsoft YaHei" w:cs="Microsoft YaHei" w:eastAsia="Microsoft YaHei" w:hAnsi="Microsoft YaHei"/>
          <w:b/>
          <w:bCs/>
          <w:sz w:val="22"/>
          <w:szCs w:val="22"/>
        </w:rPr>
        <w:t xml:space="preserve">（2）失败登录统计（modules/security.sh）</w:t>
      </w:r>
    </w:p>
    <w:p>
      <w:pPr>
        <w:spacing w:after="0" w:before="0" w:line="26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ng_scan_auth_failures() {</w:t>
      </w:r>
    </w:p>
    <w:p>
      <w:pPr>
        <w:spacing w:after="0" w:before="0" w:line="26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local auth_log="" summary=""</w:t>
      </w:r>
    </w:p>
    <w:p>
      <w:pPr>
        <w:spacing w:after="0" w:before="0" w:line="26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if [[ -f /var/log/auth.log ]]; then</w:t>
      </w:r>
    </w:p>
    <w:p>
      <w:pPr>
        <w:spacing w:after="0" w:before="0" w:line="26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auth_log="/var/log/auth.log"</w:t>
      </w:r>
    </w:p>
    <w:p>
      <w:pPr>
        <w:spacing w:after="0" w:before="0" w:line="26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elif [[ -f /var/log/secure ]]; then</w:t>
      </w:r>
    </w:p>
    <w:p>
      <w:pPr>
        <w:spacing w:after="0" w:before="0" w:line="26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auth_log="/var/log/secure"</w:t>
      </w:r>
    </w:p>
    <w:p>
      <w:pPr>
        <w:spacing w:after="0" w:before="0" w:line="26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fi</w:t>
      </w:r>
    </w:p>
    <w:p>
      <w:pPr>
        <w:spacing w:after="0" w:before="0" w:line="26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summary="$( \</w:t>
      </w:r>
    </w:p>
    <w:p>
      <w:pPr>
        <w:spacing w:after="0" w:before="0" w:line="26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grep -Ei 'Failed password|authentication failure' "${auth_log}" \</w:t>
      </w:r>
    </w:p>
    <w:p>
      <w:pPr>
        <w:spacing w:after="0" w:before="0" w:line="26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  | grep -Eo '([0-9]{1,3}\.){3}[0-9]{1,3}' \</w:t>
      </w:r>
    </w:p>
    <w:p>
      <w:pPr>
        <w:spacing w:after="0" w:before="0" w:line="26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  | sort | uniq -c | sort -nr | head</w:t>
      </w:r>
    </w:p>
    <w:p>
      <w:pPr>
        <w:spacing w:after="0" w:before="0" w:line="26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)"</w:t>
      </w:r>
    </w:p>
    <w:p>
      <w:pPr>
        <w:spacing w:after="0" w:before="0" w:line="26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# 输出失败登录来源IP排行</w:t>
      </w:r>
    </w:p>
    <w:p>
      <w:pPr>
        <w:spacing w:after="0" w:before="0" w:line="26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printf '%s\n' "${summary}"</w:t>
      </w:r>
    </w:p>
    <w:p>
      <w:pPr>
        <w:spacing w:after="0" w:before="0" w:line="26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}</w:t>
      </w:r>
    </w:p>
    <w:p>
      <w:pPr>
        <w:spacing w:before="100"/>
      </w:pPr>
    </w:p>
    <w:p>
      <w:pPr>
        <w:spacing w:after="100" w:before="200"/>
      </w:pPr>
      <w:r>
        <w:rPr>
          <w:rFonts w:ascii="Microsoft YaHei" w:cs="Microsoft YaHei" w:eastAsia="Microsoft YaHei" w:hAnsi="Microsoft YaHei"/>
          <w:b/>
          <w:bCs/>
          <w:sz w:val="22"/>
          <w:szCs w:val="22"/>
        </w:rPr>
        <w:t xml:space="preserve">（3）BBR拥塞控制启用（modules/bootstrap.sh）</w:t>
      </w:r>
    </w:p>
    <w:p>
      <w:pPr>
        <w:spacing w:after="0" w:before="0" w:line="26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ng_enable_bbr() {</w:t>
      </w:r>
    </w:p>
    <w:p>
      <w:pPr>
        <w:spacing w:after="0" w:before="0" w:line="26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ng_require_root || return 1</w:t>
      </w:r>
    </w:p>
    <w:p>
      <w:pPr>
        <w:spacing w:after="0" w:before="0" w:line="26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local sysctl_file="/etc/sysctl.d/99-serverharbor-bbr.conf"</w:t>
      </w:r>
    </w:p>
    <w:p>
      <w:pPr>
        <w:spacing w:after="0" w:before="0" w:line="26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cat &gt; "${sysctl_file}" &lt;&lt;'EOF'</w:t>
      </w:r>
    </w:p>
    <w:p>
      <w:pPr>
        <w:spacing w:after="0" w:before="0" w:line="26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net.core.default_qdisc=fq</w:t>
      </w:r>
    </w:p>
    <w:p>
      <w:pPr>
        <w:spacing w:after="0" w:before="0" w:line="26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net.ipv4.tcp_congestion_control=bbr</w:t>
      </w:r>
    </w:p>
    <w:p>
      <w:pPr>
        <w:spacing w:after="0" w:before="0" w:line="26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EOF</w:t>
      </w:r>
    </w:p>
    <w:p>
      <w:pPr>
        <w:spacing w:after="0" w:before="0" w:line="26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sysctl --system &gt;/dev/null 2&gt;&amp;1 || true</w:t>
      </w:r>
    </w:p>
    <w:p>
      <w:pPr>
        <w:spacing w:after="0" w:before="0" w:line="26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ng_log "INFO" "BBR tuning file written to ${sysctl_file}"</w:t>
      </w:r>
    </w:p>
    <w:p>
      <w:pPr>
        <w:spacing w:after="0" w:before="0" w:line="26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}</w:t>
      </w:r>
    </w:p>
    <w:p>
      <w:pPr>
        <w:spacing w:before="100"/>
      </w:pPr>
    </w:p>
    <w:p>
      <w:pPr>
        <w:spacing w:after="100" w:before="200"/>
      </w:pPr>
      <w:r>
        <w:rPr>
          <w:rFonts w:ascii="Microsoft YaHei" w:cs="Microsoft YaHei" w:eastAsia="Microsoft YaHei" w:hAnsi="Microsoft YaHei"/>
          <w:b/>
          <w:bCs/>
          <w:sz w:val="22"/>
          <w:szCs w:val="22"/>
        </w:rPr>
        <w:t xml:space="preserve">（4）文件完整性基线生成（modules/security.sh）</w:t>
      </w:r>
    </w:p>
    <w:p>
      <w:pPr>
        <w:spacing w:after="0" w:before="0" w:line="26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ng_integrity_create_baseline() {</w:t>
      </w:r>
    </w:p>
    <w:p>
      <w:pPr>
        <w:spacing w:after="0" w:before="0" w:line="26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local baseline_file="${NG_INTEGRITY_DB}"</w:t>
      </w:r>
    </w:p>
    <w:p>
      <w:pPr>
        <w:spacing w:after="0" w:before="0" w:line="26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[[ -f "${NG_WATCH_FILE}" ]] || return 1</w:t>
      </w:r>
    </w:p>
    <w:p>
      <w:pPr>
        <w:spacing w:after="0" w:before="0" w:line="26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: &gt; "${baseline_file}"</w:t>
      </w:r>
    </w:p>
    <w:p>
      <w:pPr>
        <w:spacing w:after="0" w:before="0" w:line="26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while IFS= read -r watch_path; do</w:t>
      </w:r>
    </w:p>
    <w:p>
      <w:pPr>
        <w:spacing w:after="0" w:before="0" w:line="26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[[ -z "${watch_path}" || "${watch_path}" == \#* ]] &amp;&amp; continue</w:t>
      </w:r>
    </w:p>
    <w:p>
      <w:pPr>
        <w:spacing w:after="0" w:before="0" w:line="26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if [[ -d "${watch_path}" ]]; then</w:t>
      </w:r>
    </w:p>
    <w:p>
      <w:pPr>
        <w:spacing w:after="0" w:before="0" w:line="26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  find "${watch_path}" -type f -exec sha256sum {} \;</w:t>
      </w:r>
    </w:p>
    <w:p>
      <w:pPr>
        <w:spacing w:after="0" w:before="0" w:line="26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elif [[ -f "${watch_path}" ]]; then</w:t>
      </w:r>
    </w:p>
    <w:p>
      <w:pPr>
        <w:spacing w:after="0" w:before="0" w:line="26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  sha256sum "${watch_path}"</w:t>
      </w:r>
    </w:p>
    <w:p>
      <w:pPr>
        <w:spacing w:after="0" w:before="0" w:line="26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fi</w:t>
      </w:r>
    </w:p>
    <w:p>
      <w:pPr>
        <w:spacing w:after="0" w:before="0" w:line="26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done &lt; "${NG_WATCH_FILE}" &gt; "${baseline_file}"</w:t>
      </w:r>
    </w:p>
    <w:p>
      <w:pPr>
        <w:spacing w:after="0" w:before="0" w:line="26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ng_log "INFO" "Integrity baseline created"</w:t>
      </w:r>
    </w:p>
    <w:p>
      <w:pPr>
        <w:spacing w:after="0" w:before="0" w:line="26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}</w:t>
      </w:r>
    </w:p>
    <w:p>
      <w:pPr>
        <w:spacing w:before="100"/>
      </w:pPr>
    </w:p>
    <w:p>
      <w:pPr>
        <w:spacing w:after="100" w:before="200"/>
      </w:pPr>
      <w:r>
        <w:rPr>
          <w:rFonts w:ascii="Microsoft YaHei" w:cs="Microsoft YaHei" w:eastAsia="Microsoft YaHei" w:hAnsi="Microsoft YaHei"/>
          <w:b/>
          <w:bCs/>
          <w:sz w:val="22"/>
          <w:szCs w:val="22"/>
        </w:rPr>
        <w:t xml:space="preserve">（5）UI标题框渲染（lib/common.sh）</w:t>
      </w:r>
    </w:p>
    <w:p>
      <w:pPr>
        <w:spacing w:after="0" w:before="0" w:line="26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ng_print_title_box() {</w:t>
      </w:r>
    </w:p>
    <w:p>
      <w:pPr>
        <w:spacing w:after="0" w:before="0" w:line="26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local title="$1" subtitle="${2:-}" width=68</w:t>
      </w:r>
    </w:p>
    <w:p>
      <w:pPr>
        <w:spacing w:after="0" w:before="0" w:line="26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printf '%s\n' "$(ng_color "${NG_C_PANEL}" \</w:t>
      </w:r>
    </w:p>
    <w:p>
      <w:pPr>
        <w:spacing w:after="0" w:before="0" w:line="26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"┌$(ng_repeat '─' "${width}")")"</w:t>
      </w:r>
    </w:p>
    <w:p>
      <w:pPr>
        <w:spacing w:after="0" w:before="0" w:line="26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printf '%s  %s\n' "$(ng_color "${NG_C_PANEL}" "│")" \</w:t>
      </w:r>
    </w:p>
    <w:p>
      <w:pPr>
        <w:spacing w:after="0" w:before="0" w:line="26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"$(ng_color "${NG_C_BOLD}${NG_C_ACCENT}" "${title}")"</w:t>
      </w:r>
    </w:p>
    <w:p>
      <w:pPr>
        <w:spacing w:after="0" w:before="0" w:line="26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if [[ -n "${subtitle}" ]]; then</w:t>
      </w:r>
    </w:p>
    <w:p>
      <w:pPr>
        <w:spacing w:after="0" w:before="0" w:line="26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printf '%s  %s\n' "$(ng_color "${NG_C_PANEL}" "│")" \</w:t>
      </w:r>
    </w:p>
    <w:p>
      <w:pPr>
        <w:spacing w:after="0" w:before="0" w:line="26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  "$(ng_color "${NG_C_DIM}" "${subtitle}")"</w:t>
      </w:r>
    </w:p>
    <w:p>
      <w:pPr>
        <w:spacing w:after="0" w:before="0" w:line="26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fi</w:t>
      </w:r>
    </w:p>
    <w:p>
      <w:pPr>
        <w:spacing w:after="0" w:before="0" w:line="26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printf '%s\n' "$(ng_color "${NG_C_PANEL}" \</w:t>
      </w:r>
    </w:p>
    <w:p>
      <w:pPr>
        <w:spacing w:after="0" w:before="0" w:line="26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"└$(ng_repeat '─' "${width}")")"</w:t>
      </w:r>
    </w:p>
    <w:p>
      <w:pPr>
        <w:spacing w:after="0" w:before="0" w:line="26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}</w:t>
      </w:r>
    </w:p>
    <w:p>
      <w:pPr>
        <w:spacing w:before="100"/>
      </w:pPr>
    </w:p>
    <w:p>
      <w:pPr>
        <w:spacing w:after="100" w:before="200"/>
      </w:pPr>
      <w:r>
        <w:rPr>
          <w:rFonts w:ascii="Microsoft YaHei" w:cs="Microsoft YaHei" w:eastAsia="Microsoft YaHei" w:hAnsi="Microsoft YaHei"/>
          <w:b/>
          <w:bCs/>
          <w:sz w:val="22"/>
          <w:szCs w:val="22"/>
        </w:rPr>
        <w:t xml:space="preserve">（6）节点探测（modules/probe.sh）</w:t>
      </w:r>
    </w:p>
    <w:p>
      <w:pPr>
        <w:spacing w:after="0" w:before="0" w:line="26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ng_probe_all_peers() {</w:t>
      </w:r>
    </w:p>
    <w:p>
      <w:pPr>
        <w:spacing w:after="0" w:before="0" w:line="26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while IFS=',' read -r alias host; do</w:t>
      </w:r>
    </w:p>
    <w:p>
      <w:pPr>
        <w:spacing w:after="0" w:before="0" w:line="26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[[ -z "${alias}" || "${alias}" == \#* ]] &amp;&amp; continue</w:t>
      </w:r>
    </w:p>
    <w:p>
      <w:pPr>
        <w:spacing w:after="0" w:before="0" w:line="26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ng_print_header "Probing ${alias} (${host})"</w:t>
      </w:r>
    </w:p>
    <w:p>
      <w:pPr>
        <w:spacing w:after="0" w:before="0" w:line="26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# ICMP 连通性检查</w:t>
      </w:r>
    </w:p>
    <w:p>
      <w:pPr>
        <w:spacing w:after="0" w:before="0" w:line="26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if ping -c 1 -W "${NG_PROBE_TIMEOUT}" "${host}" &gt;/dev/null 2&gt;&amp;1; then</w:t>
      </w:r>
    </w:p>
    <w:p>
      <w:pPr>
        <w:spacing w:after="0" w:before="0" w:line="26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  ng_log "INFO" "${alias}: ICMP reachable"</w:t>
      </w:r>
    </w:p>
    <w:p>
      <w:pPr>
        <w:spacing w:after="0" w:before="0" w:line="26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else</w:t>
      </w:r>
    </w:p>
    <w:p>
      <w:pPr>
        <w:spacing w:after="0" w:before="0" w:line="26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  ng_log "WARN" "${alias}: ICMP unreachable"</w:t>
      </w:r>
    </w:p>
    <w:p>
      <w:pPr>
        <w:spacing w:after="0" w:before="0" w:line="26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fi</w:t>
      </w:r>
    </w:p>
    <w:p>
      <w:pPr>
        <w:spacing w:after="0" w:before="0" w:line="26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# SSH 端口检查</w:t>
      </w:r>
    </w:p>
    <w:p>
      <w:pPr>
        <w:spacing w:after="0" w:before="0" w:line="26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if timeout "${NG_PROBE_TIMEOUT}" bash -c \</w:t>
      </w:r>
    </w:p>
    <w:p>
      <w:pPr>
        <w:spacing w:after="0" w:before="0" w:line="26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  "echo &gt;/dev/tcp/${host}/22" 2&gt;/dev/null; then</w:t>
      </w:r>
    </w:p>
    <w:p>
      <w:pPr>
        <w:spacing w:after="0" w:before="0" w:line="26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  ng_log "INFO" "${alias}: SSH port open"</w:t>
      </w:r>
    </w:p>
    <w:p>
      <w:pPr>
        <w:spacing w:after="0" w:before="0" w:line="26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else</w:t>
      </w:r>
    </w:p>
    <w:p>
      <w:pPr>
        <w:spacing w:after="0" w:before="0" w:line="26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  ng_log "WARN" "${alias}: SSH port closed"</w:t>
      </w:r>
    </w:p>
    <w:p>
      <w:pPr>
        <w:spacing w:after="0" w:before="0" w:line="26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fi</w:t>
      </w:r>
    </w:p>
    <w:p>
      <w:pPr>
        <w:spacing w:after="0" w:before="0" w:line="26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done &lt; "${NG_PEERS_FILE}"</w:t>
      </w:r>
    </w:p>
    <w:p>
      <w:pPr>
        <w:spacing w:after="0" w:before="0" w:line="260"/>
        <w:ind w:left="36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}</w:t>
      </w:r>
    </w:p>
    <w:p>
      <w:r>
        <w:br w:type="page"/>
      </w:r>
    </w:p>
    <w:p>
      <w:pPr>
        <w:pStyle w:val="Heading1"/>
        <w:spacing w:after="150" w:before="300"/>
      </w:pPr>
      <w:r>
        <w:rPr>
          <w:rFonts w:ascii="Microsoft YaHei" w:cs="Microsoft YaHei" w:eastAsia="Microsoft YaHei" w:hAnsi="Microsoft YaHei"/>
        </w:rPr>
        <w:t xml:space="preserve">四、运行效果</w:t>
      </w:r>
    </w:p>
    <w:p>
      <w:pPr>
        <w:spacing w:after="100" w:before="100" w:line="360"/>
        <w:ind w:firstLine="480"/>
        <w:jc w:val="both"/>
      </w:pPr>
      <w:r>
        <w:rPr>
          <w:rFonts w:ascii="Microsoft YaHei" w:cs="Microsoft YaHei" w:eastAsia="Microsoft YaHei" w:hAnsi="Microsoft YaHei"/>
          <w:sz w:val="24"/>
          <w:szCs w:val="24"/>
        </w:rPr>
        <w:t xml:space="preserve">以下为ServerHarbor各功能模块的运行效果说明：</w:t>
      </w:r>
    </w:p>
    <w:p>
      <w:pPr>
        <w:pStyle w:val="Heading2"/>
        <w:spacing w:after="150" w:before="300"/>
      </w:pPr>
      <w:r>
        <w:rPr>
          <w:rFonts w:ascii="Microsoft YaHei" w:cs="Microsoft YaHei" w:eastAsia="Microsoft YaHei" w:hAnsi="Microsoft YaHei"/>
        </w:rPr>
        <w:t xml:space="preserve">4.1 主菜单界面</w:t>
      </w:r>
    </w:p>
    <w:p>
      <w:pPr>
        <w:spacing w:after="100" w:before="100" w:line="360"/>
        <w:ind w:firstLine="480"/>
        <w:jc w:val="both"/>
      </w:pPr>
      <w:r>
        <w:rPr>
          <w:rFonts w:ascii="Microsoft YaHei" w:cs="Microsoft YaHei" w:eastAsia="Microsoft YaHei" w:hAnsi="Microsoft YaHei"/>
          <w:sz w:val="24"/>
          <w:szCs w:val="24"/>
        </w:rPr>
        <w:t xml:space="preserve">程序启动后显示带有ServerHarbor标题框的交互式菜单，展示主机名、数据目录和总节点数等信息。用户通过输入数字选项（0-5）选择功能模块，界面支持彩色显示和中英文切换。</w:t>
      </w:r>
    </w:p>
    <w:p>
      <w:pPr>
        <w:spacing w:after="100" w:before="100" w:line="360"/>
        <w:ind w:firstLine="480"/>
        <w:jc w:val="both"/>
      </w:pPr>
      <w:r>
        <w:rPr>
          <w:rFonts w:ascii="Microsoft YaHei" w:cs="Microsoft YaHei" w:eastAsia="Microsoft YaHei" w:hAnsi="Microsoft YaHei"/>
          <w:i/>
          <w:iCs/>
          <w:color w:val="888888"/>
          <w:sz w:val="24"/>
          <w:szCs w:val="24"/>
        </w:rPr>
        <w:t xml:space="preserve">【截图预留：请在此处插入主菜单运行截图】</w:t>
      </w:r>
    </w:p>
    <w:p>
      <w:pPr>
        <w:pStyle w:val="Heading2"/>
        <w:spacing w:after="150" w:before="300"/>
      </w:pPr>
      <w:r>
        <w:rPr>
          <w:rFonts w:ascii="Microsoft YaHei" w:cs="Microsoft YaHei" w:eastAsia="Microsoft YaHei" w:hAnsi="Microsoft YaHei"/>
        </w:rPr>
        <w:t xml:space="preserve">4.2 系统开荒功能</w:t>
      </w:r>
    </w:p>
    <w:p>
      <w:pPr>
        <w:spacing w:after="100" w:before="100" w:line="360"/>
        <w:ind w:firstLine="480"/>
        <w:jc w:val="both"/>
      </w:pPr>
      <w:r>
        <w:rPr>
          <w:rFonts w:ascii="Microsoft YaHei" w:cs="Microsoft YaHei" w:eastAsia="Microsoft YaHei" w:hAnsi="Microsoft YaHei"/>
          <w:sz w:val="24"/>
          <w:szCs w:val="24"/>
        </w:rPr>
        <w:t xml:space="preserve">选择“系统开荒”后进入二级菜单，支持完整开荒（一键执行所有初始化操作）或单项操作。执行过程中实时显示操作进度和日志信息，完成后自动生成开荒报告，包含时区、DNS、Swap、BBR等配置详情。</w:t>
      </w:r>
    </w:p>
    <w:p>
      <w:pPr>
        <w:spacing w:after="100" w:before="100" w:line="360"/>
        <w:ind w:firstLine="480"/>
        <w:jc w:val="both"/>
      </w:pPr>
      <w:r>
        <w:rPr>
          <w:rFonts w:ascii="Microsoft YaHei" w:cs="Microsoft YaHei" w:eastAsia="Microsoft YaHei" w:hAnsi="Microsoft YaHei"/>
          <w:i/>
          <w:iCs/>
          <w:color w:val="888888"/>
          <w:sz w:val="24"/>
          <w:szCs w:val="24"/>
        </w:rPr>
        <w:t xml:space="preserve">【截图预留：请在此处插入系统开荒运行截图】</w:t>
      </w:r>
    </w:p>
    <w:p>
      <w:pPr>
        <w:pStyle w:val="Heading2"/>
        <w:spacing w:after="150" w:before="300"/>
      </w:pPr>
      <w:r>
        <w:rPr>
          <w:rFonts w:ascii="Microsoft YaHei" w:cs="Microsoft YaHei" w:eastAsia="Microsoft YaHei" w:hAnsi="Microsoft YaHei"/>
        </w:rPr>
        <w:t xml:space="preserve">4.3 安全巡检功能</w:t>
      </w:r>
    </w:p>
    <w:p>
      <w:pPr>
        <w:spacing w:after="100" w:before="100" w:line="360"/>
        <w:ind w:firstLine="480"/>
        <w:jc w:val="both"/>
      </w:pPr>
      <w:r>
        <w:rPr>
          <w:rFonts w:ascii="Microsoft YaHei" w:cs="Microsoft YaHei" w:eastAsia="Microsoft YaHei" w:hAnsi="Microsoft YaHei"/>
          <w:sz w:val="24"/>
          <w:szCs w:val="24"/>
        </w:rPr>
        <w:t xml:space="preserve">安全巡检模块可以扫描认证日志中的失败登录记录，统计来源IP排行；检测nginx访问日志中的可疑Web攻击请求（如SQL注入、路径遍历等）；查看防火墙状态和规则；计算系统安全评分并生成安全报告。</w:t>
      </w:r>
    </w:p>
    <w:p>
      <w:pPr>
        <w:spacing w:after="100" w:before="100" w:line="360"/>
        <w:ind w:firstLine="480"/>
        <w:jc w:val="both"/>
      </w:pPr>
      <w:r>
        <w:rPr>
          <w:rFonts w:ascii="Microsoft YaHei" w:cs="Microsoft YaHei" w:eastAsia="Microsoft YaHei" w:hAnsi="Microsoft YaHei"/>
          <w:i/>
          <w:iCs/>
          <w:color w:val="888888"/>
          <w:sz w:val="24"/>
          <w:szCs w:val="24"/>
        </w:rPr>
        <w:t xml:space="preserve">【截图预留：请在此处插入安全巡检运行截图】</w:t>
      </w:r>
    </w:p>
    <w:p>
      <w:pPr>
        <w:pStyle w:val="Heading2"/>
        <w:spacing w:after="150" w:before="300"/>
      </w:pPr>
      <w:r>
        <w:rPr>
          <w:rFonts w:ascii="Microsoft YaHei" w:cs="Microsoft YaHei" w:eastAsia="Microsoft YaHei" w:hAnsi="Microsoft YaHei"/>
        </w:rPr>
        <w:t xml:space="preserve">4.4 节点探测功能</w:t>
      </w:r>
    </w:p>
    <w:p>
      <w:pPr>
        <w:spacing w:after="100" w:before="100" w:line="360"/>
        <w:ind w:firstLine="480"/>
        <w:jc w:val="both"/>
      </w:pPr>
      <w:r>
        <w:rPr>
          <w:rFonts w:ascii="Microsoft YaHei" w:cs="Microsoft YaHei" w:eastAsia="Microsoft YaHei" w:hAnsi="Microsoft YaHei"/>
          <w:sz w:val="24"/>
          <w:szCs w:val="24"/>
        </w:rPr>
        <w:t xml:space="preserve">节点探测通过读取peers.conf配置文件，对每个对等节点执行ICMP连通性检查和SSH端口探测，同时采集本机的负载、内存、磁盘使用率等健康指标，生成结构化的探测报告。</w:t>
      </w:r>
    </w:p>
    <w:p>
      <w:pPr>
        <w:spacing w:after="100" w:before="100" w:line="360"/>
        <w:ind w:firstLine="480"/>
        <w:jc w:val="both"/>
      </w:pPr>
      <w:r>
        <w:rPr>
          <w:rFonts w:ascii="Microsoft YaHei" w:cs="Microsoft YaHei" w:eastAsia="Microsoft YaHei" w:hAnsi="Microsoft YaHei"/>
          <w:i/>
          <w:iCs/>
          <w:color w:val="888888"/>
          <w:sz w:val="24"/>
          <w:szCs w:val="24"/>
        </w:rPr>
        <w:t xml:space="preserve">【截图预留：请在此处插入节点探测运行截图】</w:t>
      </w:r>
    </w:p>
    <w:p>
      <w:pPr>
        <w:pStyle w:val="Heading2"/>
        <w:spacing w:after="150" w:before="300"/>
      </w:pPr>
      <w:r>
        <w:rPr>
          <w:rFonts w:ascii="Microsoft YaHei" w:cs="Microsoft YaHei" w:eastAsia="Microsoft YaHei" w:hAnsi="Microsoft YaHei"/>
        </w:rPr>
        <w:t xml:space="preserve">4.5 节点管理功能</w:t>
      </w:r>
    </w:p>
    <w:p>
      <w:pPr>
        <w:spacing w:after="100" w:before="100" w:line="360"/>
        <w:ind w:firstLine="480"/>
        <w:jc w:val="both"/>
      </w:pPr>
      <w:r>
        <w:rPr>
          <w:rFonts w:ascii="Microsoft YaHei" w:cs="Microsoft YaHei" w:eastAsia="Microsoft YaHei" w:hAnsi="Microsoft YaHei"/>
          <w:sz w:val="24"/>
          <w:szCs w:val="24"/>
        </w:rPr>
        <w:t xml:space="preserve">节点管理模块提供批量命令执行、集中日志查看、配置文件同步和备份管理等功能。批量命令执行支持通过SSH在所有配置的节点上执行命令；配置文件同步支持将本地配置同步到多台服务器，实现去中心化管理；备份管理支持备份和恢复配置文件和状态文件。</w:t>
      </w:r>
    </w:p>
    <w:p>
      <w:pPr>
        <w:spacing w:after="100" w:before="100" w:line="360"/>
        <w:ind w:firstLine="480"/>
        <w:jc w:val="both"/>
      </w:pPr>
      <w:r>
        <w:rPr>
          <w:rFonts w:ascii="Microsoft YaHei" w:cs="Microsoft YaHei" w:eastAsia="Microsoft YaHei" w:hAnsi="Microsoft YaHei"/>
          <w:i/>
          <w:iCs/>
          <w:color w:val="888888"/>
          <w:sz w:val="24"/>
          <w:szCs w:val="24"/>
        </w:rPr>
        <w:t xml:space="preserve">【截图预留：请在此处插入系统监控运行截图】</w:t>
      </w:r>
    </w:p>
    <w:p>
      <w:pPr>
        <w:pStyle w:val="Heading2"/>
        <w:spacing w:after="150" w:before="300"/>
      </w:pPr>
      <w:r>
        <w:rPr>
          <w:rFonts w:ascii="Microsoft YaHei" w:cs="Microsoft YaHei" w:eastAsia="Microsoft YaHei" w:hAnsi="Microsoft YaHei"/>
        </w:rPr>
        <w:t xml:space="preserve">4.6 系统开荒功能</w:t>
      </w:r>
    </w:p>
    <w:p>
      <w:pPr>
        <w:spacing w:after="100" w:before="100" w:line="360"/>
        <w:ind w:firstLine="480"/>
        <w:jc w:val="both"/>
      </w:pPr>
      <w:r>
        <w:rPr>
          <w:rFonts w:ascii="Microsoft YaHei" w:cs="Microsoft YaHei" w:eastAsia="Microsoft YaHei" w:hAnsi="Microsoft YaHei"/>
          <w:sz w:val="24"/>
          <w:szCs w:val="24"/>
        </w:rPr>
        <w:t xml:space="preserve">系统开荒模块集成第三方网络调优脚本，支持bbrv3-lite和vps-tcp-tune两个项目。bbrv3-lite提供XanMod内核安装、BBR v3拥塞控制、TCP参数调优、DNS净化和IPv6管理功能；vps-tcp-tune提供BBR3+FQ TCP网络调优功能。用户可通过交互式菜单选择执行。</w:t>
      </w:r>
    </w:p>
    <w:p>
      <w:pPr>
        <w:spacing w:after="100" w:before="100" w:line="360"/>
        <w:ind w:firstLine="480"/>
        <w:jc w:val="both"/>
      </w:pPr>
      <w:r>
        <w:rPr>
          <w:rFonts w:ascii="Microsoft YaHei" w:cs="Microsoft YaHei" w:eastAsia="Microsoft YaHei" w:hAnsi="Microsoft YaHei"/>
          <w:i/>
          <w:iCs/>
          <w:color w:val="888888"/>
          <w:sz w:val="24"/>
          <w:szCs w:val="24"/>
        </w:rPr>
        <w:t xml:space="preserve">【截图预留：请在此处插入网络工具运行截图】</w:t>
      </w:r>
    </w:p>
    <w:p>
      <w:r>
        <w:br w:type="page"/>
      </w:r>
    </w:p>
    <w:p>
      <w:pPr>
        <w:pStyle w:val="Heading1"/>
        <w:spacing w:after="150" w:before="300"/>
      </w:pPr>
      <w:r>
        <w:rPr>
          <w:rFonts w:ascii="Microsoft YaHei" w:cs="Microsoft YaHei" w:eastAsia="Microsoft YaHei" w:hAnsi="Microsoft YaHei"/>
        </w:rPr>
        <w:t xml:space="preserve">五、总结</w:t>
      </w:r>
    </w:p>
    <w:p>
      <w:pPr>
        <w:pStyle w:val="Heading2"/>
        <w:spacing w:after="150" w:before="300"/>
      </w:pPr>
      <w:r>
        <w:rPr>
          <w:rFonts w:ascii="Microsoft YaHei" w:cs="Microsoft YaHei" w:eastAsia="Microsoft YaHei" w:hAnsi="Microsoft YaHei"/>
        </w:rPr>
        <w:t xml:space="preserve">5.1 收获与体会</w:t>
      </w:r>
    </w:p>
    <w:p>
      <w:pPr>
        <w:spacing w:after="100" w:before="100" w:line="360"/>
        <w:ind w:firstLine="480"/>
        <w:jc w:val="both"/>
      </w:pPr>
      <w:r>
        <w:rPr>
          <w:rFonts w:ascii="Microsoft YaHei" w:cs="Microsoft YaHei" w:eastAsia="Microsoft YaHei" w:hAnsi="Microsoft YaHei"/>
          <w:sz w:val="24"/>
          <w:szCs w:val="24"/>
        </w:rPr>
        <w:t xml:space="preserve">通过本次课程设计，我在以下几个方面获得了显著的提升：</w:t>
      </w:r>
    </w:p>
    <w:p>
      <w:pPr>
        <w:spacing w:after="100" w:before="100" w:line="360"/>
        <w:ind w:firstLine="480"/>
        <w:jc w:val="both"/>
      </w:pPr>
      <w:r>
        <w:rPr>
          <w:rFonts w:ascii="Microsoft YaHei" w:cs="Microsoft YaHei" w:eastAsia="Microsoft YaHei" w:hAnsi="Microsoft YaHei"/>
          <w:sz w:val="24"/>
          <w:szCs w:val="24"/>
        </w:rPr>
        <w:t xml:space="preserve">第一，Shell脚本编程能力方面。从最初只会写简单的单行命令，到能够独立完成包含10个源文件、3200余行代码的完整项目，我对Bash Shell的函数定义、变量作用域、条件判断、循环控制、正则表达式、进程替换、信号处理等核心语法有了深入的理解和实践经验。</w:t>
      </w:r>
    </w:p>
    <w:p>
      <w:pPr>
        <w:spacing w:after="100" w:before="100" w:line="360"/>
        <w:ind w:firstLine="480"/>
        <w:jc w:val="both"/>
      </w:pPr>
      <w:r>
        <w:rPr>
          <w:rFonts w:ascii="Microsoft YaHei" w:cs="Microsoft YaHei" w:eastAsia="Microsoft YaHei" w:hAnsi="Microsoft YaHei"/>
          <w:sz w:val="24"/>
          <w:szCs w:val="24"/>
        </w:rPr>
        <w:t xml:space="preserve">第二，软件工程素养方面。通过模块化架构设计，我学会了如何将复杂系统拆分为职责单一的模块；通过统一的命名规范（ng_前缀）和代码风格，提高了代码的可读性和可维护性；通过中英文双语支持的设计，锿炼了国际化开发的思维。</w:t>
      </w:r>
    </w:p>
    <w:p>
      <w:pPr>
        <w:spacing w:after="100" w:before="100" w:line="360"/>
        <w:ind w:firstLine="480"/>
        <w:jc w:val="both"/>
      </w:pPr>
      <w:r>
        <w:rPr>
          <w:rFonts w:ascii="Microsoft YaHei" w:cs="Microsoft YaHei" w:eastAsia="Microsoft YaHei" w:hAnsi="Microsoft YaHei"/>
          <w:sz w:val="24"/>
          <w:szCs w:val="24"/>
        </w:rPr>
        <w:t xml:space="preserve">第三，Linux系统管理方面。在开发过程中，我深入学习了Linux系统的认证日志机制、网络协议栈、防火墙工具链、文件完整性校验原理等知识，对Linux系统的运行机制有了更全面的认识。</w:t>
      </w:r>
    </w:p>
    <w:p>
      <w:pPr>
        <w:spacing w:after="100" w:before="100" w:line="360"/>
        <w:ind w:firstLine="480"/>
        <w:jc w:val="both"/>
      </w:pPr>
      <w:r>
        <w:rPr>
          <w:rFonts w:ascii="Microsoft YaHei" w:cs="Microsoft YaHei" w:eastAsia="Microsoft YaHei" w:hAnsi="Microsoft YaHei"/>
          <w:sz w:val="24"/>
          <w:szCs w:val="24"/>
        </w:rPr>
        <w:t xml:space="preserve">第四，问题解决能力方面。开发过程中遇到了许多挑战，例如curl|bash模式下stdin被管道占用导致read命令无法读取用户输入的问题，通过改用read ... &lt; /dev/tty解决；set -e模式下子进程退出码被捕获的问题，通过set +e/set -e配对使用解决。这些问题的解决过程锿炼了我的调试和排错能力。</w:t>
      </w:r>
    </w:p>
    <w:p>
      <w:pPr>
        <w:pStyle w:val="Heading2"/>
        <w:spacing w:after="150" w:before="300"/>
      </w:pPr>
      <w:r>
        <w:rPr>
          <w:rFonts w:ascii="Microsoft YaHei" w:cs="Microsoft YaHei" w:eastAsia="Microsoft YaHei" w:hAnsi="Microsoft YaHei"/>
        </w:rPr>
        <w:t xml:space="preserve">5.2 Shell脚本的优越性</w:t>
      </w:r>
    </w:p>
    <w:p>
      <w:pPr>
        <w:spacing w:after="100" w:before="100" w:line="360"/>
        <w:ind w:firstLine="480"/>
        <w:jc w:val="both"/>
      </w:pPr>
      <w:r>
        <w:rPr>
          <w:rFonts w:ascii="Microsoft YaHei" w:cs="Microsoft YaHei" w:eastAsia="Microsoft YaHei" w:hAnsi="Microsoft YaHei"/>
          <w:sz w:val="24"/>
          <w:szCs w:val="24"/>
        </w:rPr>
        <w:t xml:space="preserve">通过本项目的开发，我深刻体会到Shell脚本在系统运维领域的独特优势：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Microsoft YaHei" w:cs="Microsoft YaHei" w:eastAsia="Microsoft YaHei" w:hAnsi="Microsoft YaHei"/>
          <w:sz w:val="24"/>
          <w:szCs w:val="24"/>
        </w:rPr>
        <w:t xml:space="preserve">轻量高效：纺B文本脚本无需编译，直接由Bash解释执行，启动速度快，资源消耗低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Microsoft YaHei" w:cs="Microsoft YaHei" w:eastAsia="Microsoft YaHei" w:hAnsi="Microsoft YaHei"/>
          <w:sz w:val="24"/>
          <w:szCs w:val="24"/>
        </w:rPr>
        <w:t xml:space="preserve">系统集成：Shell与Linux系统深度集成，可以方便地调用系统命令、操作文件系统、管理进程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Microsoft YaHei" w:cs="Microsoft YaHei" w:eastAsia="Microsoft YaHei" w:hAnsi="Microsoft YaHei"/>
          <w:sz w:val="24"/>
          <w:szCs w:val="24"/>
        </w:rPr>
        <w:t xml:space="preserve">可移植性强：脚本文件可以在任何安装了Bash的Linux系统上运行，无需额外的运行时环境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Microsoft YaHei" w:cs="Microsoft YaHei" w:eastAsia="Microsoft YaHei" w:hAnsi="Microsoft YaHei"/>
          <w:sz w:val="24"/>
          <w:szCs w:val="24"/>
        </w:rPr>
        <w:t xml:space="preserve">开发效率高：相比C/Python等语言，Shell脚本在文本处理和系统调用方面代码量更少，开发周期更短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Microsoft YaHei" w:cs="Microsoft YaHei" w:eastAsia="Microsoft YaHei" w:hAnsi="Microsoft YaHei"/>
          <w:sz w:val="24"/>
          <w:szCs w:val="24"/>
        </w:rPr>
        <w:t xml:space="preserve">适合自动化：Shell脚本天然适合编写自动化任务，可以方便地与cron定时任务结合</w:t>
      </w:r>
    </w:p>
    <w:p>
      <w:pPr>
        <w:pStyle w:val="Heading2"/>
        <w:spacing w:after="150" w:before="300"/>
      </w:pPr>
      <w:r>
        <w:rPr>
          <w:rFonts w:ascii="Microsoft YaHei" w:cs="Microsoft YaHei" w:eastAsia="Microsoft YaHei" w:hAnsi="Microsoft YaHei"/>
        </w:rPr>
        <w:t xml:space="preserve">5.3 不足与改进方向</w:t>
      </w:r>
    </w:p>
    <w:p>
      <w:pPr>
        <w:spacing w:after="100" w:before="100" w:line="360"/>
        <w:ind w:firstLine="480"/>
        <w:jc w:val="both"/>
      </w:pPr>
      <w:r>
        <w:rPr>
          <w:rFonts w:ascii="Microsoft YaHei" w:cs="Microsoft YaHei" w:eastAsia="Microsoft YaHei" w:hAnsi="Microsoft YaHei"/>
          <w:sz w:val="24"/>
          <w:szCs w:val="24"/>
        </w:rPr>
        <w:t xml:space="preserve">本项目仍存在一些可以改进的地方：目前的错误处理机制还不够完善，部分模块在异常情况下的恢复能力有限；监控模块缺少图形化展示，可以考虑集成终端图表库；节点探测目前只支持SSH方式，可以扩展支持Agent模式以获取更丰富的远程信息。未来可以考虑增加插件机制，允许用户自定义扩展功能模块。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4" w:space="4"/>
      </w:pBdr>
      <w:jc w:val="center"/>
    </w:pPr>
    <w:r>
      <w:rPr>
        <w:rFonts w:ascii="Microsoft YaHei" w:cs="Microsoft YaHei" w:eastAsia="Microsoft YaHei" w:hAnsi="Microsoft YaHei"/>
        <w:color w:val="888888"/>
        <w:sz w:val="18"/>
        <w:szCs w:val="18"/>
      </w:rPr>
      <w:t xml:space="preserve">第 </w:t>
    </w:r>
    <w:r>
      <w:rPr>
        <w:rFonts w:ascii="Microsoft YaHei" w:cs="Microsoft YaHei" w:eastAsia="Microsoft YaHei" w:hAnsi="Microsoft YaHei"/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Microsoft YaHei" w:cs="Microsoft YaHei" w:eastAsia="Microsoft YaHei" w:hAnsi="Microsoft YaHei"/>
        <w:color w:val="888888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4" w:space="4"/>
      </w:pBdr>
      <w:jc w:val="center"/>
    </w:pPr>
    <w:r>
      <w:rPr>
        <w:rFonts w:ascii="Microsoft YaHei" w:cs="Microsoft YaHei" w:eastAsia="Microsoft YaHei" w:hAnsi="Microsoft YaHei"/>
        <w:color w:val="888888"/>
        <w:sz w:val="18"/>
        <w:szCs w:val="18"/>
      </w:rPr>
      <w:t xml:space="preserve">《Linux编程》期末考核报告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Microsoft YaHei" w:cs="Microsoft YaHei" w:eastAsia="Microsoft YaHei" w:hAnsi="Microsoft YaHei"/>
      <w:b/>
      <w:bCs/>
      <w:color w:val="1F4E79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50" w:before="240"/>
      <w:outlineLvl w:val="1"/>
    </w:pPr>
    <w:rPr>
      <w:rFonts w:ascii="Microsoft YaHei" w:cs="Microsoft YaHei" w:eastAsia="Microsoft YaHei" w:hAnsi="Microsoft YaHei"/>
      <w:b/>
      <w:bCs/>
      <w:color w:val="2E75B6"/>
      <w:sz w:val="30"/>
      <w:szCs w:val="3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2026-06-22T03:37:35.589Z</dcterms:created>
  <dcterms:modified xsi:type="dcterms:W3CDTF">2026-06-22T03:37:35.589Z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