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Citation Request: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This dataset is public available for research. The details are described in [Cortez et al., 2009].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Please include this citation if you plan to use this database: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P. Cortez, A. </w:t>
      </w:r>
      <w:proofErr w:type="spell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Cerdeira</w:t>
      </w:r>
      <w:proofErr w:type="spell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F. Almeida, T. Matos and J. Reis.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Modeling wine preferences by data mining from physicochemical properties.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In Decision Support Systems, Elsevier, 47(4):547-553. ISSN: 0167-9236.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Available at: [@Elsevier] http://dx.doi.org/10.1016/j.dss.2009.05.016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[Pre-press (pdf)] http://www3.dsi.uminho.pt/pcortez/winequality09.pdf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[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bib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] http://www3.dsi.uminho.pt/pcortez/dss09.bib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Title: Wine Quality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2. Sources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Created by: Paulo Cortez (Univ. Minho), Antonio </w:t>
      </w:r>
      <w:proofErr w:type="spell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Cerdeira</w:t>
      </w:r>
      <w:proofErr w:type="spell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Fernando Almeida, </w:t>
      </w:r>
      <w:proofErr w:type="spell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Telmo</w:t>
      </w:r>
      <w:proofErr w:type="spell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Matos and Jose Reis (CVRVV) @ 2009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3. Past Usage: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P. Cortez, A. </w:t>
      </w:r>
      <w:proofErr w:type="spell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Cerdeira</w:t>
      </w:r>
      <w:proofErr w:type="spell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F. Almeida, T. Matos and J. Reis.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Modeling wine preferences by data mining from physicochemical properties.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In Decision Support Systems, Elsevier, 47(4):547-553. ISSN: 0167-9236.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In the above reference, two datasets were created, using red and white wine samples.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The inputs include objective tests (e.g. PH values) and the output is based on sensory data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(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median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at least 3 evaluations made by wine experts). Each expert graded the wine quality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between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0 (very bad) and 10 (very excellent). Several data mining methods were applied to model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these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datasets under a regression approach. The support vector machine model achieved the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best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results. Several metrics were computed: MAD, confusion matrix for a fixed error tolerance (T),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etc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. Also, we plot the relative </w:t>
      </w:r>
      <w:proofErr w:type="spell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importances</w:t>
      </w:r>
      <w:proofErr w:type="spell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the input variables (as measured by a sensitivity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analysis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procedure).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4. Relevant Information: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The two datasets are related to red and white variants of the Portuguese "</w:t>
      </w:r>
      <w:proofErr w:type="spell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Vinho</w:t>
      </w:r>
      <w:proofErr w:type="spell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Verde" wine.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For more details, consult: http://www.vinhoverde.pt/en/ or the reference [Cortez et al., 2009].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Due to privacy and logistic issues, only physicochemical (inputs) and sensory (the output) variables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are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available (e.g. there is no data about grape types, wine brand, wine selling price, etc.).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These datasets can be viewed as classification or regression tasks.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The classes are ordered and not balanced (e.g. there are </w:t>
      </w:r>
      <w:proofErr w:type="spell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munch</w:t>
      </w:r>
      <w:proofErr w:type="spell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more normal wines than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excellent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or poor ones). Outlier detection algorithms could be used to detect the few excellent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or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poor wines. Also, we are not sure if all input variables are relevant. So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it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could be interesting to test feature selection methods.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5. Number of Instances: red wine - 1599; white wine - 4898.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6. Number of Attributes: 11 + output attribute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Note: several of the attributes may be correlated, thus it makes sense to apply some sort of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feature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selection.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7. Attribute information: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For more information, read [Cortez et al., 2009].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Input variables (based on physicochemical tests):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1 -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fixed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acidity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2 -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volatile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acidity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3 -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citric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acid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4 -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residual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sugar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5 -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chlorides</w:t>
      </w:r>
      <w:proofErr w:type="gramEnd"/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6 -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free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sulfur dioxide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7 -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total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sulfur dioxide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8 -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density</w:t>
      </w:r>
      <w:proofErr w:type="gramEnd"/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9 -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pH</w:t>
      </w:r>
      <w:proofErr w:type="gramEnd"/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10 - </w:t>
      </w:r>
      <w:proofErr w:type="spellStart"/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sulphates</w:t>
      </w:r>
      <w:proofErr w:type="spellEnd"/>
      <w:proofErr w:type="gramEnd"/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11 -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alcohol</w:t>
      </w:r>
      <w:proofErr w:type="gramEnd"/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Output variable (based on sensory data): 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12 - </w:t>
      </w:r>
      <w:proofErr w:type="gramStart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quality</w:t>
      </w:r>
      <w:proofErr w:type="gramEnd"/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(score between 0 and 10)</w:t>
      </w: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4E5E" w:rsidRPr="00BF4E5E" w:rsidRDefault="00BF4E5E" w:rsidP="00BF4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BF4E5E">
        <w:rPr>
          <w:rFonts w:ascii="굴림체" w:eastAsia="굴림체" w:hAnsi="굴림체" w:cs="굴림체"/>
          <w:color w:val="000000"/>
          <w:kern w:val="0"/>
          <w:sz w:val="24"/>
          <w:szCs w:val="24"/>
        </w:rPr>
        <w:t>8. Missing Attribute Values: None</w:t>
      </w:r>
    </w:p>
    <w:p w:rsidR="00DD7843" w:rsidRDefault="00DD7843"/>
    <w:p w:rsidR="00BF4E5E" w:rsidRDefault="00BF4E5E"/>
    <w:p w:rsidR="00BF4E5E" w:rsidRDefault="00BF4E5E">
      <w:r>
        <w:rPr>
          <w:noProof/>
        </w:rPr>
        <w:drawing>
          <wp:inline distT="0" distB="0" distL="0" distR="0" wp14:anchorId="068802D3" wp14:editId="3F6FEBF8">
            <wp:extent cx="5731510" cy="55943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E" w:rsidRDefault="00BF4E5E"/>
    <w:p w:rsidR="00BF4E5E" w:rsidRDefault="00BF4E5E"/>
    <w:p w:rsidR="00BF4E5E" w:rsidRDefault="00BF4E5E">
      <w:r>
        <w:rPr>
          <w:noProof/>
        </w:rPr>
        <w:lastRenderedPageBreak/>
        <w:drawing>
          <wp:inline distT="0" distB="0" distL="0" distR="0" wp14:anchorId="5884CECD" wp14:editId="2390F323">
            <wp:extent cx="5731510" cy="5457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E" w:rsidRDefault="00BF4E5E"/>
    <w:p w:rsidR="00BF4E5E" w:rsidRDefault="00BF4E5E">
      <w:r>
        <w:rPr>
          <w:noProof/>
        </w:rPr>
        <w:drawing>
          <wp:inline distT="0" distB="0" distL="0" distR="0" wp14:anchorId="40C1F440" wp14:editId="0125DC35">
            <wp:extent cx="5731510" cy="20504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E" w:rsidRDefault="00BF4E5E"/>
    <w:p w:rsidR="00BF4E5E" w:rsidRDefault="00BF4E5E">
      <w:r>
        <w:rPr>
          <w:noProof/>
        </w:rPr>
        <w:lastRenderedPageBreak/>
        <w:drawing>
          <wp:inline distT="0" distB="0" distL="0" distR="0" wp14:anchorId="6FD5D002" wp14:editId="3EAB441F">
            <wp:extent cx="5731510" cy="16122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E" w:rsidRDefault="00BF4E5E"/>
    <w:p w:rsidR="00BF4E5E" w:rsidRDefault="00BF4E5E">
      <w:r>
        <w:rPr>
          <w:noProof/>
        </w:rPr>
        <w:drawing>
          <wp:inline distT="0" distB="0" distL="0" distR="0" wp14:anchorId="61E8F7C1" wp14:editId="731B1D23">
            <wp:extent cx="5731510" cy="37185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E" w:rsidRDefault="00BF4E5E"/>
    <w:p w:rsidR="00BF4E5E" w:rsidRDefault="00BF4E5E">
      <w:pPr>
        <w:rPr>
          <w:rFonts w:hint="eastAsia"/>
        </w:rPr>
      </w:pPr>
    </w:p>
    <w:p w:rsidR="00BF4E5E" w:rsidRDefault="00BF4E5E"/>
    <w:p w:rsidR="00BF4E5E" w:rsidRDefault="00BF4E5E"/>
    <w:p w:rsidR="00BF4E5E" w:rsidRDefault="00BF4E5E"/>
    <w:p w:rsidR="00BF4E5E" w:rsidRDefault="00BF4E5E"/>
    <w:p w:rsidR="00BF4E5E" w:rsidRDefault="00BF4E5E"/>
    <w:p w:rsidR="00BF4E5E" w:rsidRDefault="00BF4E5E"/>
    <w:p w:rsidR="00382CD9" w:rsidRDefault="00382CD9"/>
    <w:p w:rsidR="00382CD9" w:rsidRDefault="00382CD9">
      <w:pPr>
        <w:rPr>
          <w:rFonts w:hint="eastAsia"/>
        </w:rPr>
      </w:pPr>
      <w:proofErr w:type="spellStart"/>
      <w:r>
        <w:rPr>
          <w:rFonts w:hint="eastAsia"/>
        </w:rPr>
        <w:t>RedWine</w:t>
      </w:r>
      <w:proofErr w:type="spellEnd"/>
    </w:p>
    <w:p w:rsidR="00382CD9" w:rsidRDefault="00382CD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5831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588000"/>
            <wp:effectExtent l="0" t="0" r="254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004">
        <w:br w:type="textWrapping" w:clear="all"/>
      </w:r>
    </w:p>
    <w:p w:rsidR="00382CD9" w:rsidRDefault="00D15CC8">
      <w:r>
        <w:rPr>
          <w:noProof/>
        </w:rPr>
        <w:lastRenderedPageBreak/>
        <w:drawing>
          <wp:inline distT="0" distB="0" distL="0" distR="0" wp14:anchorId="6F69187E" wp14:editId="75D1588D">
            <wp:extent cx="5731510" cy="54571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8" w:rsidRDefault="00D15CC8">
      <w:pPr>
        <w:rPr>
          <w:rFonts w:hint="eastAsia"/>
        </w:rPr>
      </w:pPr>
    </w:p>
    <w:p w:rsidR="00D15CC8" w:rsidRDefault="00D15CC8"/>
    <w:p w:rsidR="00D15CC8" w:rsidRDefault="00D15CC8">
      <w:r>
        <w:rPr>
          <w:noProof/>
        </w:rPr>
        <w:drawing>
          <wp:inline distT="0" distB="0" distL="0" distR="0" wp14:anchorId="706AE8A0" wp14:editId="1F75C010">
            <wp:extent cx="5731510" cy="20504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8" w:rsidRDefault="00D15CC8"/>
    <w:p w:rsidR="00D15CC8" w:rsidRDefault="00D15CC8">
      <w:r>
        <w:rPr>
          <w:noProof/>
        </w:rPr>
        <w:lastRenderedPageBreak/>
        <w:drawing>
          <wp:inline distT="0" distB="0" distL="0" distR="0" wp14:anchorId="3077D310" wp14:editId="74272DBD">
            <wp:extent cx="5731510" cy="16192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8" w:rsidRDefault="00D15CC8"/>
    <w:p w:rsidR="00D15CC8" w:rsidRDefault="00D15CC8"/>
    <w:p w:rsidR="00D15CC8" w:rsidRDefault="00D15CC8"/>
    <w:p w:rsidR="00D15CC8" w:rsidRDefault="00D15CC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whiteWine</w:t>
      </w:r>
      <w:proofErr w:type="spellEnd"/>
      <w:proofErr w:type="gramEnd"/>
    </w:p>
    <w:p w:rsidR="00D15CC8" w:rsidRDefault="00D15CC8">
      <w:r>
        <w:rPr>
          <w:noProof/>
        </w:rPr>
        <w:drawing>
          <wp:inline distT="0" distB="0" distL="0" distR="0" wp14:anchorId="75A85149" wp14:editId="5FFBDE9C">
            <wp:extent cx="5731510" cy="55943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8" w:rsidRDefault="00D15CC8"/>
    <w:p w:rsidR="00D15CC8" w:rsidRDefault="00D15CC8">
      <w:r>
        <w:rPr>
          <w:noProof/>
        </w:rPr>
        <w:drawing>
          <wp:inline distT="0" distB="0" distL="0" distR="0" wp14:anchorId="30A8C17F" wp14:editId="4EC57C12">
            <wp:extent cx="5731510" cy="54571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8" w:rsidRDefault="00D15CC8"/>
    <w:p w:rsidR="00D15CC8" w:rsidRDefault="00D15CC8">
      <w:r>
        <w:rPr>
          <w:noProof/>
        </w:rPr>
        <w:drawing>
          <wp:inline distT="0" distB="0" distL="0" distR="0" wp14:anchorId="2B7F6FBA" wp14:editId="1BD45AB9">
            <wp:extent cx="5731510" cy="20574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8" w:rsidRDefault="00D15CC8"/>
    <w:p w:rsidR="00D15CC8" w:rsidRDefault="00D15CC8">
      <w:r>
        <w:rPr>
          <w:noProof/>
        </w:rPr>
        <w:lastRenderedPageBreak/>
        <w:drawing>
          <wp:inline distT="0" distB="0" distL="0" distR="0" wp14:anchorId="5709E7C8" wp14:editId="16DCDC9D">
            <wp:extent cx="5731510" cy="16122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3A" w:rsidRDefault="00E5503A"/>
    <w:p w:rsidR="00E5503A" w:rsidRDefault="00E5503A"/>
    <w:p w:rsidR="00E5503A" w:rsidRDefault="00E5503A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edwine</w:t>
      </w:r>
      <w:proofErr w:type="spellEnd"/>
    </w:p>
    <w:p w:rsidR="00E5503A" w:rsidRDefault="00E5503A"/>
    <w:p w:rsidR="00E5503A" w:rsidRDefault="00E5503A">
      <w:bookmarkStart w:id="0" w:name="_GoBack"/>
      <w:bookmarkEnd w:id="0"/>
      <w:r>
        <w:rPr>
          <w:noProof/>
        </w:rPr>
        <w:drawing>
          <wp:inline distT="0" distB="0" distL="0" distR="0" wp14:anchorId="56D09DCD" wp14:editId="6CFF0F89">
            <wp:extent cx="5731510" cy="328168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E7" w:rsidRDefault="00D253E7"/>
    <w:p w:rsidR="00D253E7" w:rsidRPr="00E5503A" w:rsidRDefault="00D253E7">
      <w:pPr>
        <w:rPr>
          <w:rFonts w:hint="eastAsia"/>
        </w:rPr>
      </w:pPr>
    </w:p>
    <w:sectPr w:rsidR="00D253E7" w:rsidRPr="00E55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5E"/>
    <w:rsid w:val="00070004"/>
    <w:rsid w:val="0028583B"/>
    <w:rsid w:val="00382CD9"/>
    <w:rsid w:val="00BF4E5E"/>
    <w:rsid w:val="00D15CC8"/>
    <w:rsid w:val="00D253E7"/>
    <w:rsid w:val="00DD7843"/>
    <w:rsid w:val="00E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F3858-B206-441C-93CA-20CFC0E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4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4E5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1</cp:revision>
  <dcterms:created xsi:type="dcterms:W3CDTF">2018-05-18T03:33:00Z</dcterms:created>
  <dcterms:modified xsi:type="dcterms:W3CDTF">2018-05-18T07:11:00Z</dcterms:modified>
</cp:coreProperties>
</file>