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rPr>
        <w:t>Longest Common Prefix (LCP) Array Construction Using Suffix Array</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sidRPr="002D7D14">
        <w:rPr>
          <w:bCs/>
          <w:sz w:val="28"/>
          <w:szCs w:val="28"/>
          <w:lang w:val="en-IN"/>
        </w:rPr>
        <w:t>Student name (roll no.)</w:t>
      </w:r>
    </w:p>
    <w:p w14:paraId="03B511F6" w14:textId="77777777" w:rsidR="00474737" w:rsidRPr="002D7D14" w:rsidRDefault="00934A8E" w:rsidP="008A3F09">
      <w:pPr>
        <w:pStyle w:val="BodyText"/>
        <w:ind w:right="26"/>
        <w:jc w:val="center"/>
        <w:rPr>
          <w:bCs/>
          <w:sz w:val="28"/>
          <w:szCs w:val="28"/>
          <w:lang w:val="en-IN"/>
        </w:rPr>
      </w:pPr>
      <w:r w:rsidRPr="002D7D14">
        <w:rPr>
          <w:bCs/>
          <w:sz w:val="28"/>
          <w:szCs w:val="28"/>
          <w:lang w:val="en-IN"/>
        </w:rPr>
        <w:t>Student name (roll no.)</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D07A94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sidRPr="002D7D14">
        <w:rPr>
          <w:sz w:val="28"/>
          <w:szCs w:val="28"/>
        </w:rPr>
        <w:t>&lt;Guide</w:t>
      </w:r>
      <w:r w:rsidRPr="002D7D14">
        <w:rPr>
          <w:spacing w:val="-10"/>
          <w:sz w:val="28"/>
          <w:szCs w:val="28"/>
        </w:rPr>
        <w:t xml:space="preserve"> </w:t>
      </w:r>
      <w:r w:rsidRPr="002D7D14">
        <w:rPr>
          <w:spacing w:val="-2"/>
          <w:sz w:val="28"/>
          <w:szCs w:val="28"/>
        </w:rPr>
        <w:t>Name&gt;</w:t>
      </w:r>
    </w:p>
    <w:p w14:paraId="3102C31F" w14:textId="77777777" w:rsidR="005A268C" w:rsidRPr="002D7D14" w:rsidRDefault="005A268C" w:rsidP="005A268C">
      <w:pPr>
        <w:spacing w:before="161"/>
        <w:ind w:right="26"/>
        <w:jc w:val="center"/>
        <w:rPr>
          <w:sz w:val="28"/>
          <w:szCs w:val="28"/>
        </w:rPr>
      </w:pPr>
      <w:r w:rsidRPr="002D7D14">
        <w:rPr>
          <w:spacing w:val="-2"/>
          <w:sz w:val="28"/>
          <w:szCs w:val="28"/>
        </w:rPr>
        <w:t>&lt;</w:t>
      </w:r>
      <w:r w:rsidRPr="002D7D14">
        <w:rPr>
          <w:sz w:val="28"/>
          <w:szCs w:val="28"/>
        </w:rPr>
        <w:t>Designation</w:t>
      </w:r>
      <w:r w:rsidRPr="002D7D14">
        <w:rPr>
          <w:spacing w:val="-2"/>
          <w:sz w:val="28"/>
          <w:szCs w:val="28"/>
        </w:rPr>
        <w:t>,</w:t>
      </w:r>
      <w:r w:rsidRPr="002D7D14">
        <w:rPr>
          <w:spacing w:val="10"/>
          <w:sz w:val="28"/>
          <w:szCs w:val="28"/>
        </w:rPr>
        <w:t xml:space="preserve"> </w:t>
      </w:r>
      <w:r w:rsidRPr="002D7D14">
        <w:rPr>
          <w:spacing w:val="-2"/>
          <w:sz w:val="28"/>
          <w:szCs w:val="28"/>
        </w:rPr>
        <w:t>Department&gt;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jc w:val="both"/>
        <w:rPr>
          <w:sz w:val="28"/>
          <w:szCs w:val="28"/>
          <w:lang w:val="en-IN"/>
        </w:rPr>
      </w:pPr>
      <w:r>
        <w:rPr>
          <w:sz w:val="22"/>
        </w:rPr>
        <w:t>The project presents an efficient system for computing the Longest Common Prefix (LCP) array from a suffix array. For a given text, the system constructs and sorts all suffixes to form the suffix array and determines the longest common prefix between adjacent suffixes. An efficient LCP construction method such as Kasai’s algorithm is implemented to reduce unnecessary comparisons. The system displays both the suffix array and LCP array for clear visualization and supports substring-related queries using the constructed arrays. To evaluate performance, the execution time of the efficient approach is compared with a naïve approach for different input sizes. The project demonstrates the usefulness of suffix and LCP arrays in pattern matching, text analytics, data compression, and repeated-substring analysis. The expected outcome is a practical string-processing system that provides efficient substring analysis while demonstrating the performance advantages of optimized algorithms.</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ANITHA CHEKURI</cp:lastModifiedBy>
  <cp:revision>24</cp:revision>
  <dcterms:created xsi:type="dcterms:W3CDTF">2025-08-20T07:27:00Z</dcterms:created>
  <dcterms:modified xsi:type="dcterms:W3CDTF">2026-08-03T08:55:00Z</dcterms:modified>
</cp:coreProperties>
</file>