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4E79"/>
          <w:sz w:val="64"/>
          <w:szCs w:val="64"/>
        </w:rPr>
        <w:t xml:space="preserve">TradePro</w:t>
      </w:r>
    </w:p>
    <w:p>
      <w:pPr>
        <w:spacing w:after="60" w:before="0"/>
      </w:pPr>
      <w:r>
        <w:rPr>
          <w:rFonts w:ascii="Arial" w:cs="Arial" w:eastAsia="Arial" w:hAnsi="Arial"/>
          <w:b/>
          <w:bCs/>
          <w:color w:val="2E75B6"/>
          <w:sz w:val="48"/>
          <w:szCs w:val="48"/>
        </w:rPr>
        <w:t xml:space="preserve">Point-in-Time Signal Replay</w:t>
      </w:r>
    </w:p>
    <w:p>
      <w:pPr>
        <w:spacing w:after="480" w:before="0"/>
      </w:pPr>
      <w:r>
        <w:rPr>
          <w:rFonts w:ascii="Arial" w:cs="Arial" w:eastAsia="Arial" w:hAnsi="Arial"/>
          <w:color w:val="404040"/>
          <w:sz w:val="32"/>
          <w:szCs w:val="32"/>
        </w:rPr>
        <w:t xml:space="preserve">High-Level Requirements</w:t>
      </w:r>
    </w:p>
    <w:p>
      <w:pPr>
        <w:pBdr>
          <w:bottom w:val="single" w:color="2E75B6" w:sz="8" w:space="4"/>
        </w:pBdr>
        <w:spacing w:after="80" w:before="0"/>
      </w:pPr>
      <w:r>
        <w:t xml:space="preserve"/>
      </w:r>
    </w:p>
    <w:p>
      <w:pPr>
        <w:spacing w:after="60" w:before="60"/>
      </w:pPr>
      <w:r>
        <w:t xml:space="preserve"/>
      </w:r>
    </w:p>
    <w:p>
      <w:pPr>
        <w:spacing w:after="60" w:before="60"/>
      </w:pPr>
      <w:r>
        <w:rPr>
          <w:rFonts w:ascii="Arial" w:cs="Arial" w:eastAsia="Arial" w:hAnsi="Arial"/>
          <w:b/>
          <w:bCs/>
          <w:color w:val="404040"/>
          <w:sz w:val="22"/>
          <w:szCs w:val="22"/>
        </w:rPr>
        <w:t xml:space="preserve">Document reference:  </w:t>
      </w:r>
      <w:r>
        <w:rPr>
          <w:rFonts w:ascii="Arial" w:cs="Arial" w:eastAsia="Arial" w:hAnsi="Arial"/>
          <w:color w:val="404040"/>
          <w:sz w:val="22"/>
          <w:szCs w:val="22"/>
        </w:rPr>
        <w:t xml:space="preserve">TRADEPRO-HLR-004</w:t>
      </w:r>
    </w:p>
    <w:p>
      <w:pPr>
        <w:spacing w:after="60" w:before="60"/>
      </w:pPr>
      <w:r>
        <w:rPr>
          <w:rFonts w:ascii="Arial" w:cs="Arial" w:eastAsia="Arial" w:hAnsi="Arial"/>
          <w:b/>
          <w:bCs/>
          <w:color w:val="404040"/>
          <w:sz w:val="22"/>
          <w:szCs w:val="22"/>
        </w:rPr>
        <w:t xml:space="preserve">Version:  </w:t>
      </w:r>
      <w:r>
        <w:rPr>
          <w:rFonts w:ascii="Arial" w:cs="Arial" w:eastAsia="Arial" w:hAnsi="Arial"/>
          <w:color w:val="404040"/>
          <w:sz w:val="22"/>
          <w:szCs w:val="22"/>
        </w:rPr>
        <w:t xml:space="preserve">1.0 — Draft</w:t>
      </w:r>
    </w:p>
    <w:p>
      <w:pPr>
        <w:spacing w:after="60" w:before="60"/>
      </w:pPr>
      <w:r>
        <w:rPr>
          <w:rFonts w:ascii="Arial" w:cs="Arial" w:eastAsia="Arial" w:hAnsi="Arial"/>
          <w:b/>
          <w:bCs/>
          <w:color w:val="404040"/>
          <w:sz w:val="22"/>
          <w:szCs w:val="22"/>
        </w:rPr>
        <w:t xml:space="preserve">Date:  </w:t>
      </w:r>
      <w:r>
        <w:rPr>
          <w:rFonts w:ascii="Arial" w:cs="Arial" w:eastAsia="Arial" w:hAnsi="Arial"/>
          <w:color w:val="404040"/>
          <w:sz w:val="22"/>
          <w:szCs w:val="22"/>
        </w:rPr>
        <w:t xml:space="preserve">16 May 2026</w:t>
      </w:r>
    </w:p>
    <w:p>
      <w:pPr>
        <w:spacing w:after="60" w:before="60"/>
      </w:pPr>
      <w:r>
        <w:rPr>
          <w:rFonts w:ascii="Arial" w:cs="Arial" w:eastAsia="Arial" w:hAnsi="Arial"/>
          <w:b/>
          <w:bCs/>
          <w:color w:val="404040"/>
          <w:sz w:val="22"/>
          <w:szCs w:val="22"/>
        </w:rPr>
        <w:t xml:space="preserve">Author:  </w:t>
      </w:r>
      <w:r>
        <w:rPr>
          <w:rFonts w:ascii="Arial" w:cs="Arial" w:eastAsia="Arial" w:hAnsi="Arial"/>
          <w:color w:val="404040"/>
          <w:sz w:val="22"/>
          <w:szCs w:val="22"/>
        </w:rPr>
        <w:t xml:space="preserve">TradePro Engineering</w:t>
      </w:r>
    </w:p>
    <w:p>
      <w:pPr>
        <w:spacing w:after="60" w:before="60"/>
      </w:pPr>
      <w:r>
        <w:rPr>
          <w:rFonts w:ascii="Arial" w:cs="Arial" w:eastAsia="Arial" w:hAnsi="Arial"/>
          <w:b/>
          <w:bCs/>
          <w:color w:val="404040"/>
          <w:sz w:val="22"/>
          <w:szCs w:val="22"/>
        </w:rPr>
        <w:t xml:space="preserve">Status:  </w:t>
      </w:r>
      <w:r>
        <w:rPr>
          <w:rFonts w:ascii="Arial" w:cs="Arial" w:eastAsia="Arial" w:hAnsi="Arial"/>
          <w:color w:val="404040"/>
          <w:sz w:val="22"/>
          <w:szCs w:val="22"/>
        </w:rPr>
        <w:t xml:space="preserve">For Review</w:t>
      </w:r>
    </w:p>
    <w:p>
      <w:pPr>
        <w:pageBreakBefore/>
      </w:pPr>
      <w:r>
        <w:t xml:space="preserve"/>
      </w:r>
    </w:p>
    <w:p>
      <w:pPr>
        <w:pStyle w:val="Heading1"/>
        <w:spacing w:after="120" w:before="360"/>
      </w:pPr>
      <w:r>
        <w:rPr>
          <w:rFonts w:ascii="Arial" w:cs="Arial" w:eastAsia="Arial" w:hAnsi="Arial"/>
          <w:b/>
          <w:bCs/>
          <w:color w:val="1F4E79"/>
          <w:sz w:val="36"/>
          <w:szCs w:val="36"/>
        </w:rPr>
        <w:t xml:space="preserve">1. Purpose and scope</w:t>
      </w:r>
    </w:p>
    <w:p>
      <w:pPr>
        <w:spacing w:after="60" w:before="60"/>
      </w:pPr>
      <w:r>
        <w:rPr>
          <w:rFonts w:ascii="Arial" w:cs="Arial" w:eastAsia="Arial" w:hAnsi="Arial"/>
          <w:color w:val="404040"/>
          <w:sz w:val="22"/>
          <w:szCs w:val="22"/>
        </w:rPr>
        <w:t xml:space="preserve">This document defines the high-level requirements for the Point-in-Time Signal Replay feature within TradePro. The feature enables users to reconstruct the exact signals, sentiment scores, and recommendations that TradePro would have generated on any historical date, using only data that was available at that moment. It is designed primarily for post-event analysis of geopolitical and macro shocks — for example, examining how TradePro would have responded to the Iran escalation of early 2025 — but is applicable to any historical event window.</w:t>
      </w:r>
    </w:p>
    <w:p>
      <w:pPr>
        <w:spacing w:after="60" w:before="60"/>
      </w:pPr>
      <w:r>
        <w:t xml:space="preserve"/>
      </w:r>
    </w:p>
    <w:p>
      <w:pPr>
        <w:spacing w:after="60" w:before="60"/>
      </w:pPr>
      <w:r>
        <w:rPr>
          <w:rFonts w:ascii="Arial" w:cs="Arial" w:eastAsia="Arial" w:hAnsi="Arial"/>
          <w:color w:val="404040"/>
          <w:sz w:val="22"/>
          <w:szCs w:val="22"/>
        </w:rPr>
        <w:t xml:space="preserve">This feature is distinct from backtesting. Backtesting runs strategy logic over historical price bars to compute performance statistics. Signal replay reconstructs the full signal stack — price analysis, sentiment scoring, horizon verdicts, demotion logic, and final bucket — as it would have appeared to a user on a given day. The two capabilities are complementary and share infrastructure but serve different analytical purposes.</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2. Background and motivation</w:t>
      </w:r>
    </w:p>
    <w:p>
      <w:pPr>
        <w:spacing w:after="60" w:before="60"/>
      </w:pPr>
      <w:r>
        <w:rPr>
          <w:rFonts w:ascii="Arial" w:cs="Arial" w:eastAsia="Arial" w:hAnsi="Arial"/>
          <w:color w:val="404040"/>
          <w:sz w:val="22"/>
          <w:szCs w:val="22"/>
        </w:rPr>
        <w:t xml:space="preserve">TradePro currently computes all signals against live data fetched at runtime. Sentiment is derived from headlines returned by Yahoo Finance at the moment of the request. This means that once a day has passed, the signals from that day cannot be reconstructed — the headlines are gone and there is no historical record.</w:t>
      </w:r>
    </w:p>
    <w:p>
      <w:pPr>
        <w:spacing w:after="60" w:before="60"/>
      </w:pPr>
      <w:r>
        <w:t xml:space="preserve"/>
      </w:r>
    </w:p>
    <w:p>
      <w:pPr>
        <w:spacing w:after="60" w:before="60"/>
      </w:pPr>
      <w:r>
        <w:rPr>
          <w:rFonts w:ascii="Arial" w:cs="Arial" w:eastAsia="Arial" w:hAnsi="Arial"/>
          <w:color w:val="404040"/>
          <w:sz w:val="22"/>
          <w:szCs w:val="22"/>
        </w:rPr>
        <w:t xml:space="preserve">This creates two gaps that the feature addresses:</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Accountability gap: there is no way to audit what TradePro said on a specific day in the past, or whether its sentiment demotions fired correctly during a market-moving event.</w:t>
      </w:r>
    </w:p>
    <w:p>
      <w:pPr>
        <w:pStyle w:val="ListParagraph"/>
        <w:numPr>
          <w:ilvl w:val="0"/>
          <w:numId w:val="2"/>
        </w:numPr>
        <w:spacing w:after="40" w:before="40"/>
      </w:pPr>
      <w:r>
        <w:rPr>
          <w:rFonts w:ascii="Arial" w:cs="Arial" w:eastAsia="Arial" w:hAnsi="Arial"/>
          <w:color w:val="404040"/>
          <w:sz w:val="22"/>
          <w:szCs w:val="22"/>
        </w:rPr>
        <w:t xml:space="preserve">Research gap: users cannot use TradePro to study how its signal logic behaves under stress conditions without running it forward in real time and waiting for the next crisis.</w:t>
      </w:r>
    </w:p>
    <w:p>
      <w:pPr>
        <w:spacing w:after="60" w:before="60"/>
      </w:pPr>
      <w:r>
        <w:t xml:space="preserve"/>
      </w:r>
    </w:p>
    <w:p>
      <w:pPr>
        <w:spacing w:after="60" w:before="60"/>
      </w:pPr>
      <w:r>
        <w:rPr>
          <w:rFonts w:ascii="Arial" w:cs="Arial" w:eastAsia="Arial" w:hAnsi="Arial"/>
          <w:color w:val="404040"/>
          <w:sz w:val="22"/>
          <w:szCs w:val="22"/>
        </w:rPr>
        <w:t xml:space="preserve">The Iran escalation of 2025 is a concrete motivating example. A user should be able to specify that event window and see, for any symbol, the full daily signal timeline — what bucket fired, what sentiment score was in play, whether any demotions triggered, and how those signals compared to subsequent price movements. This kind of retrospective analysis is a standard feature of institutional-grade signal platforms and is a meaningful differentiator for TradePro.</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3. Objectives</w:t>
      </w:r>
    </w:p>
    <w:p>
      <w:pPr>
        <w:pStyle w:val="ListParagraph"/>
        <w:numPr>
          <w:ilvl w:val="0"/>
          <w:numId w:val="2"/>
        </w:numPr>
        <w:spacing w:after="40" w:before="40"/>
      </w:pPr>
      <w:r>
        <w:rPr>
          <w:rFonts w:ascii="Arial" w:cs="Arial" w:eastAsia="Arial" w:hAnsi="Arial"/>
          <w:color w:val="404040"/>
          <w:sz w:val="22"/>
          <w:szCs w:val="22"/>
        </w:rPr>
        <w:t xml:space="preserve">Enable point-in-time reconstruction of any TradePro signal for any historical date, using only data available up to that date.</w:t>
      </w:r>
    </w:p>
    <w:p>
      <w:pPr>
        <w:pStyle w:val="ListParagraph"/>
        <w:numPr>
          <w:ilvl w:val="0"/>
          <w:numId w:val="2"/>
        </w:numPr>
        <w:spacing w:after="40" w:before="40"/>
      </w:pPr>
      <w:r>
        <w:rPr>
          <w:rFonts w:ascii="Arial" w:cs="Arial" w:eastAsia="Arial" w:hAnsi="Arial"/>
          <w:color w:val="404040"/>
          <w:sz w:val="22"/>
          <w:szCs w:val="22"/>
        </w:rPr>
        <w:t xml:space="preserve">Provide a historical news archive that supports sentiment scoring as of any date, initially populated via GDELT for geopolitical events and continuously ingested via Yahoo Finance going forward.</w:t>
      </w:r>
    </w:p>
    <w:p>
      <w:pPr>
        <w:pStyle w:val="ListParagraph"/>
        <w:numPr>
          <w:ilvl w:val="0"/>
          <w:numId w:val="2"/>
        </w:numPr>
        <w:spacing w:after="40" w:before="40"/>
      </w:pPr>
      <w:r>
        <w:rPr>
          <w:rFonts w:ascii="Arial" w:cs="Arial" w:eastAsia="Arial" w:hAnsi="Arial"/>
          <w:color w:val="404040"/>
          <w:sz w:val="22"/>
          <w:szCs w:val="22"/>
        </w:rPr>
        <w:t xml:space="preserve">Deliver an event timeline UI that presents per-day signals over a user-defined event window, overlaid on a price chart with sentiment and demotion markers.</w:t>
      </w:r>
    </w:p>
    <w:p>
      <w:pPr>
        <w:pStyle w:val="ListParagraph"/>
        <w:numPr>
          <w:ilvl w:val="0"/>
          <w:numId w:val="2"/>
        </w:numPr>
        <w:spacing w:after="40" w:before="40"/>
      </w:pPr>
      <w:r>
        <w:rPr>
          <w:rFonts w:ascii="Arial" w:cs="Arial" w:eastAsia="Arial" w:hAnsi="Arial"/>
          <w:color w:val="404040"/>
          <w:sz w:val="22"/>
          <w:szCs w:val="22"/>
        </w:rPr>
        <w:t xml:space="preserve">Establish strict point-in-time discipline throughout the system: no bar, no headline, and no price may cross the as-of boundary in any direction.</w:t>
      </w:r>
    </w:p>
    <w:p>
      <w:pPr>
        <w:pStyle w:val="ListParagraph"/>
        <w:numPr>
          <w:ilvl w:val="0"/>
          <w:numId w:val="2"/>
        </w:numPr>
        <w:spacing w:after="40" w:before="40"/>
      </w:pPr>
      <w:r>
        <w:rPr>
          <w:rFonts w:ascii="Arial" w:cs="Arial" w:eastAsia="Arial" w:hAnsi="Arial"/>
          <w:color w:val="404040"/>
          <w:sz w:val="22"/>
          <w:szCs w:val="22"/>
        </w:rPr>
        <w:t xml:space="preserve">Support qualitative assessment of the sentiment demotion logic under event-driven conditions, to inform future threshold tuning.</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4. Out of scope</w:t>
      </w:r>
    </w:p>
    <w:p>
      <w:pPr>
        <w:pStyle w:val="ListParagraph"/>
        <w:numPr>
          <w:ilvl w:val="0"/>
          <w:numId w:val="2"/>
        </w:numPr>
        <w:spacing w:after="40" w:before="40"/>
      </w:pPr>
      <w:r>
        <w:rPr>
          <w:rFonts w:ascii="Arial" w:cs="Arial" w:eastAsia="Arial" w:hAnsi="Arial"/>
          <w:color w:val="404040"/>
          <w:sz w:val="22"/>
          <w:szCs w:val="22"/>
        </w:rPr>
        <w:t xml:space="preserve">Performance backtesting and strategy P&amp;L computation — covered by the existing backtest module.</w:t>
      </w:r>
    </w:p>
    <w:p>
      <w:pPr>
        <w:pStyle w:val="ListParagraph"/>
        <w:numPr>
          <w:ilvl w:val="0"/>
          <w:numId w:val="2"/>
        </w:numPr>
        <w:spacing w:after="40" w:before="40"/>
      </w:pPr>
      <w:r>
        <w:rPr>
          <w:rFonts w:ascii="Arial" w:cs="Arial" w:eastAsia="Arial" w:hAnsi="Arial"/>
          <w:color w:val="404040"/>
          <w:sz w:val="22"/>
          <w:szCs w:val="22"/>
        </w:rPr>
        <w:t xml:space="preserve">Real-time or intraday signal replay — this feature operates at daily granularity only.</w:t>
      </w:r>
    </w:p>
    <w:p>
      <w:pPr>
        <w:pStyle w:val="ListParagraph"/>
        <w:numPr>
          <w:ilvl w:val="0"/>
          <w:numId w:val="2"/>
        </w:numPr>
        <w:spacing w:after="40" w:before="40"/>
      </w:pPr>
      <w:r>
        <w:rPr>
          <w:rFonts w:ascii="Arial" w:cs="Arial" w:eastAsia="Arial" w:hAnsi="Arial"/>
          <w:color w:val="404040"/>
          <w:sz w:val="22"/>
          <w:szCs w:val="22"/>
        </w:rPr>
        <w:t xml:space="preserve">Automated threshold tuning based on replay results — replay surfaces the data; tuning decisions remain manual.</w:t>
      </w:r>
    </w:p>
    <w:p>
      <w:pPr>
        <w:pStyle w:val="ListParagraph"/>
        <w:numPr>
          <w:ilvl w:val="0"/>
          <w:numId w:val="2"/>
        </w:numPr>
        <w:spacing w:after="40" w:before="40"/>
      </w:pPr>
      <w:r>
        <w:rPr>
          <w:rFonts w:ascii="Arial" w:cs="Arial" w:eastAsia="Arial" w:hAnsi="Arial"/>
          <w:color w:val="404040"/>
          <w:sz w:val="22"/>
          <w:szCs w:val="22"/>
        </w:rPr>
        <w:t xml:space="preserve">Full historical coverage from TradePro inception — initial scope is event-window replay on demand, not a complete signal history store.</w:t>
      </w:r>
    </w:p>
    <w:p>
      <w:pPr>
        <w:pStyle w:val="ListParagraph"/>
        <w:numPr>
          <w:ilvl w:val="0"/>
          <w:numId w:val="2"/>
        </w:numPr>
        <w:spacing w:after="40" w:before="40"/>
      </w:pPr>
      <w:r>
        <w:rPr>
          <w:rFonts w:ascii="Arial" w:cs="Arial" w:eastAsia="Arial" w:hAnsi="Arial"/>
          <w:color w:val="404040"/>
          <w:sz w:val="22"/>
          <w:szCs w:val="22"/>
        </w:rPr>
        <w:t xml:space="preserve">Regulatory or compliance reporting — this is a research and analysis feature.</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5. Stakeholders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TradePro engineering lead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Traders and analysts using TradePro for research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TradePro developers using replay to validate signal logic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GDELT API (external), Yahoo Finance news API (existing), TradePro signal engine (existing), TimescaleDB (existing)</w:t>
            </w:r>
          </w:p>
        </w:tc>
      </w:tr>
    </w:tbl>
    <w:p>
      <w:pPr>
        <w:spacing w:after="60" w:before="60"/>
      </w:pPr>
      <w:r>
        <w:t xml:space="preserve"/>
      </w:r>
    </w:p>
    <w:p>
      <w:pPr>
        <w:pStyle w:val="Heading1"/>
        <w:spacing w:after="120" w:before="360"/>
      </w:pPr>
      <w:r>
        <w:rPr>
          <w:rFonts w:ascii="Arial" w:cs="Arial" w:eastAsia="Arial" w:hAnsi="Arial"/>
          <w:b/>
          <w:bCs/>
          <w:color w:val="1F4E79"/>
          <w:sz w:val="36"/>
          <w:szCs w:val="36"/>
        </w:rPr>
        <w:t xml:space="preserve">6. Functional requirements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6.1 Historical news archive</w:t>
      </w:r>
    </w:p>
    <w:p>
      <w:pPr>
        <w:spacing w:after="60" w:before="60"/>
      </w:pPr>
      <w:r>
        <w:rPr>
          <w:rFonts w:ascii="Arial" w:cs="Arial" w:eastAsia="Arial" w:hAnsi="Arial"/>
          <w:color w:val="404040"/>
          <w:sz w:val="22"/>
          <w:szCs w:val="22"/>
        </w:rPr>
        <w:t xml:space="preserve">The system must maintain a persistent store of news headlines with their original publication timestamps, sentiment scores, and associated symbols. This store is the foundation for all point-in-time sentiment computation.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HNS-001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store news headlines with symbol association, publisher, publish timestamp (UTC), headline text, sentiment score, sentiment model version, material flag, and theme tags.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DB: news_headlines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HNS-002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support backfill of historical headlines for a specified symbol and date range via GDELT integration.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GDELT ingestion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HNS-003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GDELT ingestion service shall map GDELT tone scores to the existing TradePro sentiment scale (-1.0 to +1.0) and apply the existing materiality classification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GDELT ingestion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HNS-004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continuously ingest headlines from Yahoo Finance for tracked symbols, storing each headline with its publish timestamp on receipt. Deduplication shall be applied by headline URL.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Yahoo ingestion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HNS-005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news store shall be queryable by symbol and date range, returning headlines published within a specified window with their scores.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DB: news_headlines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HNS-006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record the sentiment model version alongside each score, so that scores produced by different model versions are distinguishable.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DB: news_headlines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HNS-007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ingestion pipeline shall surface data quality metrics: headlines received, headlines scored, headlines failed, per symbol per 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Observability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6.2 Point-in-time sentiment resolver</w:t>
      </w:r>
    </w:p>
    <w:p>
      <w:pPr>
        <w:spacing w:after="60" w:before="60"/>
      </w:pPr>
      <w:r>
        <w:rPr>
          <w:rFonts w:ascii="Arial" w:cs="Arial" w:eastAsia="Arial" w:hAnsi="Arial"/>
          <w:color w:val="404040"/>
          <w:sz w:val="22"/>
          <w:szCs w:val="22"/>
        </w:rPr>
        <w:t xml:space="preserve">The sentiment resolver must be able to answer the question: given a symbol and an as-of date, what was the 7-day rolling sentiment score and material negative count as of that 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PSR-001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expose a function get_sentiment_as_of(symbol, as_of_date) that returns rolling mean sentiment, very-negative count, and material-negative count for the 7-day window ending on as_of_date, using only headlines with publish_at &lt;= as_of_date.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sentiment resolver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PSR-002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resolver shall apply identical demotion thresholds to historical sentiment as are applied in the live signal engine. Any future threshold changes shall be versioned so historical replay reflects the threshold in force at the time.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Signal engine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PSR-003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resolver shall return a data_quality flag indicating whether the sentiment score is based on complete, partial, or no headline coverage for the requested 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sentiment resolver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PSR-004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If no headlines exist for a symbol and date range, the resolver shall return a null sentiment score and flag the result as unscored rather than defaulting to neutral.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sentiment resolver</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6.3 Point-in-time signal engine</w:t>
      </w:r>
    </w:p>
    <w:p>
      <w:pPr>
        <w:spacing w:after="60" w:before="60"/>
      </w:pPr>
      <w:r>
        <w:rPr>
          <w:rFonts w:ascii="Arial" w:cs="Arial" w:eastAsia="Arial" w:hAnsi="Arial"/>
          <w:color w:val="404040"/>
          <w:sz w:val="22"/>
          <w:szCs w:val="22"/>
        </w:rPr>
        <w:t xml:space="preserve">The signal engine must be able to reconstruct the full TradePro signal output for a given symbol and date, using only data available up to that 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PSE-001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expose an endpoint GET /api/replay/signal?symbol={symbol}&amp;as_of={date} that returns the complete signal output (entry_signal, horizon verdicts, bucket, bucket_reason, sentiment_status, decision_trace) as it would have been computed on as_of_date.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signal replay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PSE-002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signal engine replay path shall enforce strict point-in-time discipline: no price bar, no headline, and no computed metric may have a timestamp after as_of_date.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Signal engine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PSE-003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replay endpoint shall accept an optional sentiment_source parameter: live (default), gdelt, or yahoo_archive, so users can compare signal outputs under different news datasets.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signal replay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PSE-004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replay response shall include a provenance block identifying the data sources, bar count, headline count, and model versions used in the computation.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signal replay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PSE-005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log all replay requests with their inputs and outputs for auditability.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Observability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6.4 Event-window replay runner</w:t>
      </w:r>
    </w:p>
    <w:p>
      <w:pPr>
        <w:spacing w:after="60" w:before="60"/>
      </w:pPr>
      <w:r>
        <w:rPr>
          <w:rFonts w:ascii="Arial" w:cs="Arial" w:eastAsia="Arial" w:hAnsi="Arial"/>
          <w:color w:val="404040"/>
          <w:sz w:val="22"/>
          <w:szCs w:val="22"/>
        </w:rPr>
        <w:t xml:space="preserve">The replay runner executes the point-in-time signal engine across every trading day within a defined event window, producing a complete day-by-day signal timeline for one or more symbols.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expose an endpoint POST /api/replay/event that accepts a symbol list, event start date, event end date, and optional event label, and returns a day-by-day signal timeline for each symbol.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event replay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Each day in the timeline shall include: date, bucket, entry_signal, swing score, long-term score, sentiment mean, sentiment material_negative_count, demotion_fired flag, and close price.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event replay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runner shall process trading days only, skipping weekends and market holidays.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event replay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support saving a named event scenario (label, symbol list, date range) for reuse and sharing.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event replay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runner shall complete a 30-day event window for 5 symbols within 60 seconds. Results may be streamed progressively if the full computation exceeds 10 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event replay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ERR-006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system shall provide a library of pre-defined event scenarios including at minimum: 2025 tariff shock, 2025 Iran escalation, 2022 rate shock, COVID-19 crash, Aug 2024 yen-carry unwind.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event library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6.5 Event timeline UI</w:t>
      </w:r>
    </w:p>
    <w:p>
      <w:pPr>
        <w:spacing w:after="60" w:before="60"/>
      </w:pPr>
      <w:r>
        <w:rPr>
          <w:rFonts w:ascii="Arial" w:cs="Arial" w:eastAsia="Arial" w:hAnsi="Arial"/>
          <w:color w:val="404040"/>
          <w:sz w:val="22"/>
          <w:szCs w:val="22"/>
        </w:rPr>
        <w:t xml:space="preserve">The UI presents the event replay output as an interactive timeline, overlaying signal verdicts on a price chart with sentiment and demotion annotations.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ETU-001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system shall provide an Event Replay page accessible from the Research section of the main navigation.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 event replay page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ETU-002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page shall allow the user to select a symbol, define a date range or choose from a pre-defined event library, and initiate a replay run.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 event replay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ETU-003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timeline shall display a candlestick price chart for the event window with daily signal verdict overlaid as colour-coded background bands: green (BUY), amber (WAIT), red (AVOID).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 timeline chart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ETU-004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sentiment sub-pane below the price chart shall display the 7-day rolling sentiment score as a line, with demotion events marked as vertical annotations.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 timeline chart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ETU-005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Clicking any day on the timeline shall open a detail panel showing the full signal output for that day: decision trace, horizon verdicts, sentiment breakdown, and any active demotion.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 detail panel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ETU-006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UI shall clearly label all data as historical and display the as-of date alongside each signal. No element of the event replay view shall be visually indistinguishable from a live signal.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 event replay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ETU-007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UI shall display a data quality indicator per day showing whether sentiment coverage was complete, partial, or absent.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 timeline chart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ETU-008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timeline shall support export of the day-by-day signal table as CSV.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 event replay page</w:t>
            </w:r>
          </w:p>
        </w:tc>
      </w:tr>
    </w:tbl>
    <w:p>
      <w:pPr>
        <w:spacing w:after="60" w:before="60"/>
      </w:pPr>
      <w:r>
        <w:t xml:space="preserve"/>
      </w:r>
    </w:p>
    <w:p>
      <w:pPr>
        <w:pStyle w:val="Heading1"/>
        <w:spacing w:after="120" w:before="360"/>
      </w:pPr>
      <w:r>
        <w:rPr>
          <w:rFonts w:ascii="Arial" w:cs="Arial" w:eastAsia="Arial" w:hAnsi="Arial"/>
          <w:b/>
          <w:bCs/>
          <w:color w:val="1F4E79"/>
          <w:sz w:val="36"/>
          <w:szCs w:val="36"/>
        </w:rPr>
        <w:t xml:space="preserve">7.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Point-in-time discipline — strict — All replay computations must enforce as-of boundary with zero tolerance for lookahead. Any breach must surface as an explicit error, not a silent data inclusion.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components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Auditability — Every replay result must be reproducible given the same inputs. Results must be traceable to their source 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Signal engine, 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Observability — All data quality degradation (missing headlines, scoring failures, partial coverage) must be surfaced to the user, not suppressed.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components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Separation from live signals — Replay signals must never be confused with live signals in the UI, API responses, or logs.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GDELT coverage — GDELT backfill must cover a minimum of 3 years of history for any symbol on demand.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GDELT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Storage — Historical news store must support at least 5 years of headlines across the full tracked symbol universe without performance degradation.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Should have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DB: news_headlines</w:t>
            </w:r>
          </w:p>
        </w:tc>
      </w:tr>
    </w:tbl>
    <w:p>
      <w:pPr>
        <w:spacing w:after="60" w:before="60"/>
      </w:pPr>
      <w:r>
        <w:t xml:space="preserve"/>
      </w:r>
    </w:p>
    <w:p>
      <w:pPr>
        <w:pStyle w:val="Heading1"/>
        <w:spacing w:after="120" w:before="360"/>
      </w:pPr>
      <w:r>
        <w:rPr>
          <w:rFonts w:ascii="Arial" w:cs="Arial" w:eastAsia="Arial" w:hAnsi="Arial"/>
          <w:b/>
          <w:bCs/>
          <w:color w:val="1F4E79"/>
          <w:sz w:val="36"/>
          <w:szCs w:val="36"/>
        </w:rPr>
        <w:t xml:space="preserve">8. Data architecture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8.1 Core schema</w:t>
      </w:r>
    </w:p>
    <w:p>
      <w:pPr>
        <w:spacing w:after="60" w:before="60"/>
      </w:pPr>
      <w:r>
        <w:rPr>
          <w:rFonts w:ascii="Arial" w:cs="Arial" w:eastAsia="Arial" w:hAnsi="Arial"/>
          <w:color w:val="404040"/>
          <w:sz w:val="22"/>
          <w:szCs w:val="22"/>
        </w:rPr>
        <w:t xml:space="preserve">The following table defines the news_headlines table. This is the primary new persistent store introduced by this feature.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symbol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VARCHAR(20)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Ticker symbol (e.g. SPY, AAPL)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headline_url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TEXT (PK)</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Unique URL — used for deduplication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headline_text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Full headline 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publisher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VARCHAR(100)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Publication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published_at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Original publish timestamp (UTC) — the critical point-in-time anchor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ingested_at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TIMESTAMPTZ</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When TradePro stored this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VARCHAR(20)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source: yahoo | gdelt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sentiment_score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FLOAT4 (nullable)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Scored sentiment (-1.0 to +1.0). Null if scoring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sentiment_model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Model version that produced the score (e.g. llama3.1:8b-v1)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material_flag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BOOLEAN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Whether this headline qualifies as material per current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very_negative_flag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Whether sentiment_score &lt; -0.45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themes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Theme tags (e.g. {earnings, guidance})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scoring_error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TEXT (nullable)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Error message if scoring failed — never silently null</w:t>
            </w:r>
          </w:p>
        </w:tc>
      </w:tr>
    </w:tbl>
    <w:p>
      <w:pPr>
        <w:spacing w:after="60" w:before="60"/>
      </w:pPr>
      <w:r>
        <w:t xml:space="preserve"/>
      </w:r>
    </w:p>
    <w:p>
      <w:pPr>
        <w:spacing w:after="60" w:before="60"/>
      </w:pPr>
      <w:r>
        <w:rPr>
          <w:rFonts w:ascii="Arial" w:cs="Arial" w:eastAsia="Arial" w:hAnsi="Arial"/>
          <w:color w:val="404040"/>
          <w:sz w:val="22"/>
          <w:szCs w:val="22"/>
        </w:rPr>
        <w:t xml:space="preserve">TimescaleDB hypertable partitioned on published_at. Index on (symbol, published_at DESC) for the standard 7-day window query. Index on headline_url for deduplication lookups.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8.2 GDELT integration</w:t>
      </w:r>
    </w:p>
    <w:p>
      <w:pPr>
        <w:spacing w:after="60" w:before="60"/>
      </w:pPr>
      <w:r>
        <w:rPr>
          <w:rFonts w:ascii="Arial" w:cs="Arial" w:eastAsia="Arial" w:hAnsi="Arial"/>
          <w:color w:val="404040"/>
          <w:sz w:val="22"/>
          <w:szCs w:val="22"/>
        </w:rPr>
        <w:t xml:space="preserve">GDELT (Global Database of Events, Language and Tone) provides free, timestamped, globally indexed news coverage. It is the primary source for historical backfill. GDELT's GKG (Global Knowledge Graph) API allows querying by keyword, date range, and source domain, returning article URLs, publication timestamps, and pre-computed tone scores.</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GDELT tone scores range from approximately -100 to +100. These must be normalised to the TradePro -1.0 to +1.0 scale via linear interpolation clamped at ±1.0.</w:t>
      </w:r>
    </w:p>
    <w:p>
      <w:pPr>
        <w:pStyle w:val="ListParagraph"/>
        <w:numPr>
          <w:ilvl w:val="0"/>
          <w:numId w:val="2"/>
        </w:numPr>
        <w:spacing w:after="40" w:before="40"/>
      </w:pPr>
      <w:r>
        <w:rPr>
          <w:rFonts w:ascii="Arial" w:cs="Arial" w:eastAsia="Arial" w:hAnsi="Arial"/>
          <w:color w:val="404040"/>
          <w:sz w:val="22"/>
          <w:szCs w:val="22"/>
        </w:rPr>
        <w:t xml:space="preserve">GDELT does not provide symbol-level tagging. Symbol association is derived by querying GDELT using company name and ticker synonyms, then applying a relevance filter.</w:t>
      </w:r>
    </w:p>
    <w:p>
      <w:pPr>
        <w:pStyle w:val="ListParagraph"/>
        <w:numPr>
          <w:ilvl w:val="0"/>
          <w:numId w:val="2"/>
        </w:numPr>
        <w:spacing w:after="40" w:before="40"/>
      </w:pPr>
      <w:r>
        <w:rPr>
          <w:rFonts w:ascii="Arial" w:cs="Arial" w:eastAsia="Arial" w:hAnsi="Arial"/>
          <w:color w:val="404040"/>
          <w:sz w:val="22"/>
          <w:szCs w:val="22"/>
        </w:rPr>
        <w:t xml:space="preserve">GDELT article URLs are used as the deduplication key in news_headlines, consistent with the Yahoo Finance ingestion path.</w:t>
      </w:r>
    </w:p>
    <w:p>
      <w:pPr>
        <w:pStyle w:val="ListParagraph"/>
        <w:numPr>
          <w:ilvl w:val="0"/>
          <w:numId w:val="2"/>
        </w:numPr>
        <w:spacing w:after="40" w:before="40"/>
      </w:pPr>
      <w:r>
        <w:rPr>
          <w:rFonts w:ascii="Arial" w:cs="Arial" w:eastAsia="Arial" w:hAnsi="Arial"/>
          <w:color w:val="404040"/>
          <w:sz w:val="22"/>
          <w:szCs w:val="22"/>
        </w:rPr>
        <w:t xml:space="preserve">For the initial delivery, GDELT backfill is triggered on demand per event scenario. Automated scheduled backfill is out of scope for v1.</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9. System architecture</w:t>
      </w:r>
    </w:p>
    <w:p>
      <w:pPr>
        <w:spacing w:after="60" w:before="60"/>
      </w:pPr>
      <w:r>
        <w:rPr>
          <w:rFonts w:ascii="Arial" w:cs="Arial" w:eastAsia="Arial" w:hAnsi="Arial"/>
          <w:color w:val="404040"/>
          <w:sz w:val="22"/>
          <w:szCs w:val="22"/>
        </w:rPr>
        <w:t xml:space="preserve">The following diagram describes the component relationships introduced by this feature. Existing components are shown in outline; new components are filled.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GDELT Ingestion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Queries GDELT API for a symbol and date range, normalises tone scores, maps to news_headlines schema, and persists to DB. Triggered on demand.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Yahoo Finance Ingestion (continuous)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Extended. Existing headline fetch is modified to persist all headlines with publish timestamps to news_headlines on every run, in addition to the existing in-memory scoring path.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news_headlines (TimescaleDB)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table. Central store for all historical and ongoing headline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Point-in-Time Sentiment Resolver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service. Accepts symbol + as_of_date, queries news_headlines, applies demotion thresholds, returns scored sentiment window.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Signal Replay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Wraps the existing signal engine with a replay adapter that substitutes historical price bars and point-in-time sentiment for live feeds.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Event Replay Runner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Orchestrates the replay engine across all trading days in an event window, stores results in replay_results for caching.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Event Timeline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React page within existing frontend. Consumes the event replay API and renders the candlestick + sentiment timeline.</w:t>
            </w:r>
          </w:p>
        </w:tc>
      </w:tr>
    </w:tbl>
    <w:p>
      <w:pPr>
        <w:spacing w:after="60" w:before="60"/>
      </w:pPr>
      <w:r>
        <w:t xml:space="preserve"/>
      </w:r>
    </w:p>
    <w:p>
      <w:pPr>
        <w:pStyle w:val="Heading1"/>
        <w:spacing w:after="120" w:before="360"/>
      </w:pPr>
      <w:r>
        <w:rPr>
          <w:rFonts w:ascii="Arial" w:cs="Arial" w:eastAsia="Arial" w:hAnsi="Arial"/>
          <w:b/>
          <w:bCs/>
          <w:color w:val="1F4E79"/>
          <w:sz w:val="36"/>
          <w:szCs w:val="36"/>
        </w:rPr>
        <w:t xml:space="preserve">10. Assumptions and constraints</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GDELT provides sufficient coverage of geopolitical events involving the Iran escalation of 2025 and other macro events in the pre-defined event library. This should be validated before development begins.</w:t>
      </w:r>
    </w:p>
    <w:p>
      <w:pPr>
        <w:pStyle w:val="ListParagraph"/>
        <w:numPr>
          <w:ilvl w:val="0"/>
          <w:numId w:val="2"/>
        </w:numPr>
        <w:spacing w:after="40" w:before="40"/>
      </w:pPr>
      <w:r>
        <w:rPr>
          <w:rFonts w:ascii="Arial" w:cs="Arial" w:eastAsia="Arial" w:hAnsi="Arial"/>
          <w:color w:val="404040"/>
          <w:sz w:val="22"/>
          <w:szCs w:val="22"/>
        </w:rPr>
        <w:t xml:space="preserve">GDELT tone scores are an adequate proxy for TradePro's LLM-based sentiment scores for historical periods where LLM scoring was not run. Users should be informed when GDELT tone is the underlying score rather than the LLM model.</w:t>
      </w:r>
    </w:p>
    <w:p>
      <w:pPr>
        <w:pStyle w:val="ListParagraph"/>
        <w:numPr>
          <w:ilvl w:val="0"/>
          <w:numId w:val="2"/>
        </w:numPr>
        <w:spacing w:after="40" w:before="40"/>
      </w:pPr>
      <w:r>
        <w:rPr>
          <w:rFonts w:ascii="Arial" w:cs="Arial" w:eastAsia="Arial" w:hAnsi="Arial"/>
          <w:color w:val="404040"/>
          <w:sz w:val="22"/>
          <w:szCs w:val="22"/>
        </w:rPr>
        <w:t xml:space="preserve">Point-in-time discipline for price bars is already enforced by the existing backtest engine. The replay engine inherits this behaviour; no new price boundary enforcement is required.</w:t>
      </w:r>
    </w:p>
    <w:p>
      <w:pPr>
        <w:pStyle w:val="ListParagraph"/>
        <w:numPr>
          <w:ilvl w:val="0"/>
          <w:numId w:val="2"/>
        </w:numPr>
        <w:spacing w:after="40" w:before="40"/>
      </w:pPr>
      <w:r>
        <w:rPr>
          <w:rFonts w:ascii="Arial" w:cs="Arial" w:eastAsia="Arial" w:hAnsi="Arial"/>
          <w:color w:val="404040"/>
          <w:sz w:val="22"/>
          <w:szCs w:val="22"/>
        </w:rPr>
        <w:t xml:space="preserve">The existing Ollama LLM scorer will not be used for historical backfill due to cost and latency. GDELT tone scores are the sole sentiment source for historical periods.</w:t>
      </w:r>
    </w:p>
    <w:p>
      <w:pPr>
        <w:pStyle w:val="ListParagraph"/>
        <w:numPr>
          <w:ilvl w:val="0"/>
          <w:numId w:val="2"/>
        </w:numPr>
        <w:spacing w:after="40" w:before="40"/>
      </w:pPr>
      <w:r>
        <w:rPr>
          <w:rFonts w:ascii="Arial" w:cs="Arial" w:eastAsia="Arial" w:hAnsi="Arial"/>
          <w:color w:val="404040"/>
          <w:sz w:val="22"/>
          <w:szCs w:val="22"/>
        </w:rPr>
        <w:t xml:space="preserve">Market holiday calendars for the US and UK must be available in the system for the event replay runner to skip non-trading days correctly.</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11. Acceptance criteria</w:t>
      </w:r>
    </w:p>
    <w:p>
      <w:pPr>
        <w:spacing w:after="60" w:before="60"/>
      </w:pPr>
      <w:r>
        <w:rPr>
          <w:rFonts w:ascii="Arial" w:cs="Arial" w:eastAsia="Arial" w:hAnsi="Arial"/>
          <w:color w:val="404040"/>
          <w:sz w:val="22"/>
          <w:szCs w:val="22"/>
        </w:rPr>
        <w:t xml:space="preserve">The feature is considered complete when all of the following are demonstrable:</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A user can select the 2025 Iran escalation scenario from the pre-defined event library, run a signal replay for SPY and XLE (energy ETF) across the event window, and view a day-by-day signal timeline with price, verdict colour bands, and sentiment sub-pane.</w:t>
      </w:r>
    </w:p>
    <w:p>
      <w:pPr>
        <w:pStyle w:val="ListParagraph"/>
        <w:numPr>
          <w:ilvl w:val="0"/>
          <w:numId w:val="2"/>
        </w:numPr>
        <w:spacing w:after="40" w:before="40"/>
      </w:pPr>
      <w:r>
        <w:rPr>
          <w:rFonts w:ascii="Arial" w:cs="Arial" w:eastAsia="Arial" w:hAnsi="Arial"/>
          <w:color w:val="404040"/>
          <w:sz w:val="22"/>
          <w:szCs w:val="22"/>
        </w:rPr>
        <w:t xml:space="preserve">For at least one day in the event window, clicking the day surfaces the full decision trace including whether sentiment demotion fired, the sentiment score, and the headline count.</w:t>
      </w:r>
    </w:p>
    <w:p>
      <w:pPr>
        <w:pStyle w:val="ListParagraph"/>
        <w:numPr>
          <w:ilvl w:val="0"/>
          <w:numId w:val="2"/>
        </w:numPr>
        <w:spacing w:after="40" w:before="40"/>
      </w:pPr>
      <w:r>
        <w:rPr>
          <w:rFonts w:ascii="Arial" w:cs="Arial" w:eastAsia="Arial" w:hAnsi="Arial"/>
          <w:color w:val="404040"/>
          <w:sz w:val="22"/>
          <w:szCs w:val="22"/>
        </w:rPr>
        <w:t xml:space="preserve">The replay endpoint returns an error (not silently wrong data) if any data source would require knowledge beyond the as_of_date.</w:t>
      </w:r>
    </w:p>
    <w:p>
      <w:pPr>
        <w:pStyle w:val="ListParagraph"/>
        <w:numPr>
          <w:ilvl w:val="0"/>
          <w:numId w:val="2"/>
        </w:numPr>
        <w:spacing w:after="40" w:before="40"/>
      </w:pPr>
      <w:r>
        <w:rPr>
          <w:rFonts w:ascii="Arial" w:cs="Arial" w:eastAsia="Arial" w:hAnsi="Arial"/>
          <w:color w:val="404040"/>
          <w:sz w:val="22"/>
          <w:szCs w:val="22"/>
        </w:rPr>
        <w:t xml:space="preserve">Running the same replay twice with the same inputs produces identical outputs.</w:t>
      </w:r>
    </w:p>
    <w:p>
      <w:pPr>
        <w:pStyle w:val="ListParagraph"/>
        <w:numPr>
          <w:ilvl w:val="0"/>
          <w:numId w:val="2"/>
        </w:numPr>
        <w:spacing w:after="40" w:before="40"/>
      </w:pPr>
      <w:r>
        <w:rPr>
          <w:rFonts w:ascii="Arial" w:cs="Arial" w:eastAsia="Arial" w:hAnsi="Arial"/>
          <w:color w:val="404040"/>
          <w:sz w:val="22"/>
          <w:szCs w:val="22"/>
        </w:rPr>
        <w:t xml:space="preserve">The data quality indicator on the timeline correctly identifies days where sentiment coverage was partial or absent.</w:t>
      </w:r>
    </w:p>
    <w:p>
      <w:pPr>
        <w:pStyle w:val="ListParagraph"/>
        <w:numPr>
          <w:ilvl w:val="0"/>
          <w:numId w:val="2"/>
        </w:numPr>
        <w:spacing w:after="40" w:before="40"/>
      </w:pPr>
      <w:r>
        <w:rPr>
          <w:rFonts w:ascii="Arial" w:cs="Arial" w:eastAsia="Arial" w:hAnsi="Arial"/>
          <w:color w:val="404040"/>
          <w:sz w:val="22"/>
          <w:szCs w:val="22"/>
        </w:rPr>
        <w:t xml:space="preserve">The historical signal output for a day within the existing backtest coverage period matches what the live signal engine would have produced on that day (within acceptable tolerance for GDELT vs LLM sentiment differences).</w:t>
      </w:r>
    </w:p>
    <w:p>
      <w:pPr>
        <w:pStyle w:val="ListParagraph"/>
        <w:numPr>
          <w:ilvl w:val="0"/>
          <w:numId w:val="2"/>
        </w:numPr>
        <w:spacing w:after="40" w:before="40"/>
      </w:pPr>
      <w:r>
        <w:rPr>
          <w:rFonts w:ascii="Arial" w:cs="Arial" w:eastAsia="Arial" w:hAnsi="Arial"/>
          <w:color w:val="404040"/>
          <w:sz w:val="22"/>
          <w:szCs w:val="22"/>
        </w:rPr>
        <w:t xml:space="preserve">The event timeline UI carries a persistent label distinguishing it from live signals on every screen and in every exported file.</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12. Roadmap placement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6 — Signal quality and research tooling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Depends 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3 (IBKR + TimescaleDB infrastructure), Phase 4A (signal transparency — decision trace API)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Estimated effort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3–4 weeks (single developer)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Critical path item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GDELT integration and news_headlines schema — everything else builds on this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First milestone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GDELT backfill + point-in-time sentiment resolver (1 week) — enables internal validation before UI work begins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Demo milestone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Event timeline UI showing Iran escalation replay for SPY and XLE</w:t>
            </w:r>
          </w:p>
        </w:tc>
      </w:tr>
    </w:tbl>
    <w:p>
      <w:pPr>
        <w:spacing w:after="60" w:before="60"/>
      </w:pPr>
      <w:r>
        <w:t xml:space="preserve"/>
      </w:r>
    </w:p>
    <w:p>
      <w:pPr>
        <w:pStyle w:val="Heading1"/>
        <w:spacing w:after="120" w:before="360"/>
      </w:pPr>
      <w:r>
        <w:rPr>
          <w:rFonts w:ascii="Arial" w:cs="Arial" w:eastAsia="Arial" w:hAnsi="Arial"/>
          <w:b/>
          <w:bCs/>
          <w:color w:val="1F4E79"/>
          <w:sz w:val="36"/>
          <w:szCs w:val="36"/>
        </w:rPr>
        <w:t xml:space="preserve">13. Open questions</w:t>
      </w:r>
    </w:p>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Does GDELT provide adequate symbol-level relevance for single stocks, or is it reliable only for broad market and geopolitical events affecting ETFs and sectors?</w:t>
      </w:r>
    </w:p>
    <w:p>
      <w:pPr>
        <w:pStyle w:val="ListParagraph"/>
        <w:numPr>
          <w:ilvl w:val="0"/>
          <w:numId w:val="2"/>
        </w:numPr>
        <w:spacing w:after="40" w:before="40"/>
      </w:pPr>
      <w:r>
        <w:rPr>
          <w:rFonts w:ascii="Arial" w:cs="Arial" w:eastAsia="Arial" w:hAnsi="Arial"/>
          <w:color w:val="404040"/>
          <w:sz w:val="22"/>
          <w:szCs w:val="22"/>
        </w:rPr>
        <w:t xml:space="preserve">Should the LLM scorer be run on GDELT-sourced headlines at backfill time (expensive but consistent with live scoring), or is GDELT tone the permanent source for historical periods?</w:t>
      </w:r>
    </w:p>
    <w:p>
      <w:pPr>
        <w:pStyle w:val="ListParagraph"/>
        <w:numPr>
          <w:ilvl w:val="0"/>
          <w:numId w:val="2"/>
        </w:numPr>
        <w:spacing w:after="40" w:before="40"/>
      </w:pPr>
      <w:r>
        <w:rPr>
          <w:rFonts w:ascii="Arial" w:cs="Arial" w:eastAsia="Arial" w:hAnsi="Arial"/>
          <w:color w:val="404040"/>
          <w:sz w:val="22"/>
          <w:szCs w:val="22"/>
        </w:rPr>
        <w:t xml:space="preserve">What is the retention policy for the news_headlines table? Unbounded growth across all symbols could become significant.</w:t>
      </w:r>
    </w:p>
    <w:p>
      <w:pPr>
        <w:pStyle w:val="ListParagraph"/>
        <w:numPr>
          <w:ilvl w:val="0"/>
          <w:numId w:val="2"/>
        </w:numPr>
        <w:spacing w:after="40" w:before="40"/>
      </w:pPr>
      <w:r>
        <w:rPr>
          <w:rFonts w:ascii="Arial" w:cs="Arial" w:eastAsia="Arial" w:hAnsi="Arial"/>
          <w:color w:val="404040"/>
          <w:sz w:val="22"/>
          <w:szCs w:val="22"/>
        </w:rPr>
        <w:t xml:space="preserve">Should replay results be cached in the database, and if so, for how long? Replays are deterministic so caching is safe, but stale cached results could appear stale if threshold parameters change.</w:t>
      </w:r>
    </w:p>
    <w:p>
      <w:pPr>
        <w:pStyle w:val="ListParagraph"/>
        <w:numPr>
          <w:ilvl w:val="0"/>
          <w:numId w:val="2"/>
        </w:numPr>
        <w:spacing w:after="40" w:before="40"/>
      </w:pPr>
      <w:r>
        <w:rPr>
          <w:rFonts w:ascii="Arial" w:cs="Arial" w:eastAsia="Arial" w:hAnsi="Arial"/>
          <w:color w:val="404040"/>
          <w:sz w:val="22"/>
          <w:szCs w:val="22"/>
        </w:rPr>
        <w:t xml:space="preserve">Should the event library be user-editable, or curated by the TradePro team only?</w:t>
      </w:r>
    </w:p>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TradePro — Confidential</w:t>
    </w:r>
    <w:r>
      <w:rPr>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2026-05-16T11:36:17.522Z</dcterms:created>
  <dcterms:modified xsi:type="dcterms:W3CDTF">2026-05-16T11:36:17.522Z</dcterms:modified>
</cp:coreProperties>
</file>

<file path=docProps/custom.xml><?xml version="1.0" encoding="utf-8"?>
<Properties xmlns="http://schemas.openxmlformats.org/officeDocument/2006/custom-properties" xmlns:vt="http://schemas.openxmlformats.org/officeDocument/2006/docPropsVTypes"/>
</file>