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FD52B" w14:textId="1D7B4448" w:rsidR="000E3938" w:rsidRDefault="00617557" w:rsidP="00617557">
      <w:pPr>
        <w:pStyle w:val="Title"/>
      </w:pPr>
      <w:r>
        <w:t>Specification for My Robot</w:t>
      </w:r>
    </w:p>
    <w:p w14:paraId="1CF75167" w14:textId="56FAAEB0" w:rsidR="00617557" w:rsidRDefault="00617557" w:rsidP="00617557"/>
    <w:p w14:paraId="6A0C80B5" w14:textId="0B75EFA8" w:rsidR="00617557" w:rsidRDefault="00617557" w:rsidP="00617557">
      <w:pPr>
        <w:pStyle w:val="Heading1"/>
      </w:pPr>
      <w:r>
        <w:t>Functional Requirements</w:t>
      </w:r>
    </w:p>
    <w:p w14:paraId="4677BE85" w14:textId="661AE79A" w:rsidR="00617557" w:rsidRDefault="00B900E2" w:rsidP="00617557">
      <w:r>
        <w:t>Following is the list of functional requirements for ‘The Robot’</w:t>
      </w:r>
      <w:r w:rsidR="00333792">
        <w:t>, hereafter referred to as ‘System’</w:t>
      </w:r>
      <w:r>
        <w:t>:</w:t>
      </w:r>
    </w:p>
    <w:tbl>
      <w:tblPr>
        <w:tblStyle w:val="TableGrid"/>
        <w:tblW w:w="0" w:type="auto"/>
        <w:tblLook w:val="04A0" w:firstRow="1" w:lastRow="0" w:firstColumn="1" w:lastColumn="0" w:noHBand="0" w:noVBand="1"/>
      </w:tblPr>
      <w:tblGrid>
        <w:gridCol w:w="1458"/>
        <w:gridCol w:w="8118"/>
      </w:tblGrid>
      <w:tr w:rsidR="00B900E2" w:rsidRPr="00B900E2" w14:paraId="2B946753" w14:textId="77777777" w:rsidTr="00B900E2">
        <w:tc>
          <w:tcPr>
            <w:tcW w:w="1458" w:type="dxa"/>
          </w:tcPr>
          <w:p w14:paraId="30939BF8" w14:textId="0DA20187" w:rsidR="00B900E2" w:rsidRPr="00B900E2" w:rsidRDefault="00B900E2" w:rsidP="00617557">
            <w:pPr>
              <w:rPr>
                <w:b/>
                <w:bCs/>
              </w:rPr>
            </w:pPr>
            <w:r w:rsidRPr="00B900E2">
              <w:rPr>
                <w:b/>
                <w:bCs/>
              </w:rPr>
              <w:t>Req. ID</w:t>
            </w:r>
          </w:p>
        </w:tc>
        <w:tc>
          <w:tcPr>
            <w:tcW w:w="8118" w:type="dxa"/>
          </w:tcPr>
          <w:p w14:paraId="29D355EE" w14:textId="323A82BD" w:rsidR="00B900E2" w:rsidRPr="00B900E2" w:rsidRDefault="00B900E2" w:rsidP="00617557">
            <w:pPr>
              <w:rPr>
                <w:b/>
                <w:bCs/>
              </w:rPr>
            </w:pPr>
            <w:r w:rsidRPr="00B900E2">
              <w:rPr>
                <w:b/>
                <w:bCs/>
              </w:rPr>
              <w:t>Requirement</w:t>
            </w:r>
          </w:p>
        </w:tc>
      </w:tr>
      <w:tr w:rsidR="00333792" w14:paraId="256075B4" w14:textId="77777777" w:rsidTr="00B900E2">
        <w:tc>
          <w:tcPr>
            <w:tcW w:w="1458" w:type="dxa"/>
          </w:tcPr>
          <w:p w14:paraId="21946B45" w14:textId="3AA6AC9F" w:rsidR="00333792" w:rsidRDefault="00333792" w:rsidP="00617557">
            <w:r>
              <w:t>RQ0001</w:t>
            </w:r>
          </w:p>
        </w:tc>
        <w:tc>
          <w:tcPr>
            <w:tcW w:w="8118" w:type="dxa"/>
          </w:tcPr>
          <w:p w14:paraId="0265AC76" w14:textId="236E9251" w:rsidR="00C72DBB" w:rsidRDefault="00333792" w:rsidP="00617557">
            <w:r>
              <w:t>The system</w:t>
            </w:r>
            <w:r w:rsidR="00C72DBB">
              <w:t xml:space="preserve"> will remain in lowest power consuming mode </w:t>
            </w:r>
            <w:r w:rsidR="0036375A">
              <w:t xml:space="preserve">(IDLE_STATE) </w:t>
            </w:r>
            <w:r w:rsidR="00C72DBB">
              <w:t>unless instructed to perform any action</w:t>
            </w:r>
          </w:p>
          <w:p w14:paraId="3C9F71BB" w14:textId="77777777" w:rsidR="005C37C8" w:rsidRDefault="005C37C8" w:rsidP="00617557"/>
          <w:p w14:paraId="55E3F5FB" w14:textId="079BC067" w:rsidR="005C37C8" w:rsidRDefault="002B2A02" w:rsidP="00617557">
            <w:r>
              <w:t>Related</w:t>
            </w:r>
            <w:r w:rsidR="00CA1D27">
              <w:t xml:space="preserve">: </w:t>
            </w:r>
            <w:r w:rsidR="005C37C8">
              <w:t>SF0001</w:t>
            </w:r>
          </w:p>
        </w:tc>
      </w:tr>
      <w:tr w:rsidR="0036375A" w14:paraId="412B9143" w14:textId="77777777" w:rsidTr="00B900E2">
        <w:tc>
          <w:tcPr>
            <w:tcW w:w="1458" w:type="dxa"/>
          </w:tcPr>
          <w:p w14:paraId="071D6FEC" w14:textId="0971161B" w:rsidR="0036375A" w:rsidRDefault="0036375A" w:rsidP="00617557">
            <w:r>
              <w:t>SF0001</w:t>
            </w:r>
          </w:p>
        </w:tc>
        <w:tc>
          <w:tcPr>
            <w:tcW w:w="8118" w:type="dxa"/>
          </w:tcPr>
          <w:p w14:paraId="0F5B6B2F" w14:textId="169569C9" w:rsidR="0036375A" w:rsidRDefault="005940C3" w:rsidP="00617557">
            <w:r>
              <w:t>When system is in IDLE_STATE, all mechanical functions must be safe stated, i.e., in case of any system malfunction, the mechanical functions should cause no harm to the surroundings or living beings</w:t>
            </w:r>
          </w:p>
        </w:tc>
      </w:tr>
      <w:tr w:rsidR="00B900E2" w14:paraId="12BAD395" w14:textId="77777777" w:rsidTr="00B900E2">
        <w:tc>
          <w:tcPr>
            <w:tcW w:w="1458" w:type="dxa"/>
          </w:tcPr>
          <w:p w14:paraId="774CA926" w14:textId="5773A550" w:rsidR="00B900E2" w:rsidRDefault="00B900E2" w:rsidP="00617557">
            <w:r>
              <w:t>RQ000</w:t>
            </w:r>
            <w:r w:rsidR="00333792">
              <w:t>2</w:t>
            </w:r>
          </w:p>
        </w:tc>
        <w:tc>
          <w:tcPr>
            <w:tcW w:w="8118" w:type="dxa"/>
          </w:tcPr>
          <w:p w14:paraId="30B352BA" w14:textId="77777777" w:rsidR="00B900E2" w:rsidRDefault="00B900E2" w:rsidP="00617557">
            <w:r>
              <w:t>An always enabled wireless connection to a secure and trusted server</w:t>
            </w:r>
          </w:p>
          <w:p w14:paraId="53610CFE" w14:textId="77777777" w:rsidR="00B900E2" w:rsidRDefault="00B900E2" w:rsidP="00617557"/>
          <w:p w14:paraId="53021A61" w14:textId="188006FE" w:rsidR="00B900E2" w:rsidRDefault="00B900E2" w:rsidP="00617557">
            <w:r>
              <w:t>Security will drive whether the server is local (not always connected to internet), or the server is cloud based. This will then determine if this wireless connectivity can be Bluetooth based, or must be WIFI type</w:t>
            </w:r>
          </w:p>
        </w:tc>
      </w:tr>
      <w:tr w:rsidR="00B900E2" w14:paraId="77D0C0EF" w14:textId="77777777" w:rsidTr="00B900E2">
        <w:tc>
          <w:tcPr>
            <w:tcW w:w="1458" w:type="dxa"/>
          </w:tcPr>
          <w:p w14:paraId="2453B487" w14:textId="77777777" w:rsidR="00B900E2" w:rsidRDefault="00B900E2" w:rsidP="00617557"/>
        </w:tc>
        <w:tc>
          <w:tcPr>
            <w:tcW w:w="8118" w:type="dxa"/>
          </w:tcPr>
          <w:p w14:paraId="3A4157C4" w14:textId="3DFD85B7" w:rsidR="00B900E2" w:rsidRDefault="00092BE4" w:rsidP="00617557">
            <w:r>
              <w:t>Battery monitoring</w:t>
            </w:r>
          </w:p>
        </w:tc>
      </w:tr>
      <w:tr w:rsidR="00B900E2" w14:paraId="52F9F3FB" w14:textId="77777777" w:rsidTr="00B900E2">
        <w:tc>
          <w:tcPr>
            <w:tcW w:w="1458" w:type="dxa"/>
          </w:tcPr>
          <w:p w14:paraId="1E867CA6" w14:textId="77777777" w:rsidR="00B900E2" w:rsidRDefault="00B900E2" w:rsidP="00617557"/>
        </w:tc>
        <w:tc>
          <w:tcPr>
            <w:tcW w:w="8118" w:type="dxa"/>
          </w:tcPr>
          <w:p w14:paraId="2868AE78" w14:textId="0DCB4739" w:rsidR="00B900E2" w:rsidRDefault="00092BE4" w:rsidP="00617557">
            <w:r>
              <w:t>Regenerative braking if efficient</w:t>
            </w:r>
          </w:p>
        </w:tc>
      </w:tr>
      <w:tr w:rsidR="00EE3017" w14:paraId="3B856B5A" w14:textId="77777777" w:rsidTr="00B900E2">
        <w:tc>
          <w:tcPr>
            <w:tcW w:w="1458" w:type="dxa"/>
          </w:tcPr>
          <w:p w14:paraId="2A0799B8" w14:textId="77777777" w:rsidR="00EE3017" w:rsidRDefault="00EE3017" w:rsidP="00617557"/>
        </w:tc>
        <w:tc>
          <w:tcPr>
            <w:tcW w:w="8118" w:type="dxa"/>
          </w:tcPr>
          <w:p w14:paraId="00A0FFE4" w14:textId="53B7E30D" w:rsidR="00EE3017" w:rsidRDefault="00EE3017" w:rsidP="00617557">
            <w:r>
              <w:t>Voice Control</w:t>
            </w:r>
          </w:p>
        </w:tc>
      </w:tr>
      <w:tr w:rsidR="009409D2" w14:paraId="1D8DE5BC" w14:textId="77777777" w:rsidTr="00B900E2">
        <w:tc>
          <w:tcPr>
            <w:tcW w:w="1458" w:type="dxa"/>
          </w:tcPr>
          <w:p w14:paraId="6C4FF9F0" w14:textId="77777777" w:rsidR="009409D2" w:rsidRDefault="009409D2" w:rsidP="00617557"/>
        </w:tc>
        <w:tc>
          <w:tcPr>
            <w:tcW w:w="8118" w:type="dxa"/>
          </w:tcPr>
          <w:p w14:paraId="53346EDD" w14:textId="53BBE84E" w:rsidR="009409D2" w:rsidRDefault="009409D2" w:rsidP="00617557">
            <w:r>
              <w:t>Vision capability</w:t>
            </w:r>
          </w:p>
        </w:tc>
      </w:tr>
      <w:tr w:rsidR="00DB664F" w14:paraId="3425AEA4" w14:textId="77777777" w:rsidTr="00B900E2">
        <w:tc>
          <w:tcPr>
            <w:tcW w:w="1458" w:type="dxa"/>
          </w:tcPr>
          <w:p w14:paraId="6CFF21BF" w14:textId="77777777" w:rsidR="00DB664F" w:rsidRDefault="00DB664F" w:rsidP="00617557"/>
        </w:tc>
        <w:tc>
          <w:tcPr>
            <w:tcW w:w="8118" w:type="dxa"/>
          </w:tcPr>
          <w:p w14:paraId="12BE934D" w14:textId="7F2FFC95" w:rsidR="00DB664F" w:rsidRDefault="00DB664F" w:rsidP="00617557">
            <w:r>
              <w:t>Ability to carry small items across the house</w:t>
            </w:r>
          </w:p>
        </w:tc>
      </w:tr>
      <w:tr w:rsidR="002060E9" w14:paraId="6F355E29" w14:textId="77777777" w:rsidTr="00B900E2">
        <w:tc>
          <w:tcPr>
            <w:tcW w:w="1458" w:type="dxa"/>
          </w:tcPr>
          <w:p w14:paraId="206FB6EF" w14:textId="77777777" w:rsidR="002060E9" w:rsidRDefault="002060E9" w:rsidP="00617557"/>
        </w:tc>
        <w:tc>
          <w:tcPr>
            <w:tcW w:w="8118" w:type="dxa"/>
          </w:tcPr>
          <w:p w14:paraId="78C9C271" w14:textId="48EA2A6A" w:rsidR="002060E9" w:rsidRDefault="002060E9" w:rsidP="00617557">
            <w:r>
              <w:t>Clean the house</w:t>
            </w:r>
          </w:p>
        </w:tc>
      </w:tr>
      <w:tr w:rsidR="002060E9" w14:paraId="6B452E8A" w14:textId="77777777" w:rsidTr="00B900E2">
        <w:tc>
          <w:tcPr>
            <w:tcW w:w="1458" w:type="dxa"/>
          </w:tcPr>
          <w:p w14:paraId="2AA436E2" w14:textId="77777777" w:rsidR="002060E9" w:rsidRDefault="002060E9" w:rsidP="00617557"/>
        </w:tc>
        <w:tc>
          <w:tcPr>
            <w:tcW w:w="8118" w:type="dxa"/>
          </w:tcPr>
          <w:p w14:paraId="78DA56E9" w14:textId="78AAE4A5" w:rsidR="002060E9" w:rsidRDefault="002060E9" w:rsidP="00617557">
            <w:r>
              <w:t>Diagnostics and self-test</w:t>
            </w:r>
          </w:p>
        </w:tc>
      </w:tr>
    </w:tbl>
    <w:p w14:paraId="7A9BA4D3" w14:textId="1535CF08" w:rsidR="00B900E2" w:rsidRDefault="00B900E2" w:rsidP="00617557"/>
    <w:p w14:paraId="4C541E7A" w14:textId="3DD4D106" w:rsidR="00A1240C" w:rsidRDefault="00A1240C" w:rsidP="00A1240C">
      <w:pPr>
        <w:pStyle w:val="Heading1"/>
      </w:pPr>
      <w:r>
        <w:t>Design Hints</w:t>
      </w:r>
    </w:p>
    <w:p w14:paraId="2863B902" w14:textId="272F3EF5" w:rsidR="00A1240C" w:rsidRDefault="00A1240C" w:rsidP="00A1240C">
      <w:pPr>
        <w:pStyle w:val="Heading2"/>
      </w:pPr>
      <w:r>
        <w:t>Multitasking</w:t>
      </w:r>
    </w:p>
    <w:p w14:paraId="5A8F12A5" w14:textId="5F670E7B" w:rsidR="00A1240C" w:rsidRDefault="00A1240C" w:rsidP="00A1240C">
      <w:pPr>
        <w:pStyle w:val="ListParagraph"/>
        <w:numPr>
          <w:ilvl w:val="0"/>
          <w:numId w:val="1"/>
        </w:numPr>
      </w:pPr>
      <w:r>
        <w:t xml:space="preserve">Consider using cooperative multitasking instead of preemptive: </w:t>
      </w:r>
      <w:hyperlink r:id="rId5" w:history="1">
        <w:r>
          <w:rPr>
            <w:rStyle w:val="Hyperlink"/>
          </w:rPr>
          <w:t>https://www.forward.com.au/pfod/ArduinoProgramming/RealTimeArduino/index.html</w:t>
        </w:r>
      </w:hyperlink>
    </w:p>
    <w:p w14:paraId="0FA37BBF" w14:textId="77777777" w:rsidR="00A1240C" w:rsidRPr="00A1240C" w:rsidRDefault="00A1240C" w:rsidP="00A1240C">
      <w:pPr>
        <w:pStyle w:val="ListParagraph"/>
        <w:numPr>
          <w:ilvl w:val="0"/>
          <w:numId w:val="1"/>
        </w:numPr>
      </w:pPr>
      <w:bookmarkStart w:id="0" w:name="_GoBack"/>
      <w:bookmarkEnd w:id="0"/>
    </w:p>
    <w:sectPr w:rsidR="00A1240C" w:rsidRPr="00A12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9084B"/>
    <w:multiLevelType w:val="hybridMultilevel"/>
    <w:tmpl w:val="F1C0EB34"/>
    <w:lvl w:ilvl="0" w:tplc="720CCA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0E45"/>
    <w:rsid w:val="00092BE4"/>
    <w:rsid w:val="000E3938"/>
    <w:rsid w:val="00131828"/>
    <w:rsid w:val="002060E9"/>
    <w:rsid w:val="002B2A02"/>
    <w:rsid w:val="00333792"/>
    <w:rsid w:val="0036375A"/>
    <w:rsid w:val="005940C3"/>
    <w:rsid w:val="005C37C8"/>
    <w:rsid w:val="005C7060"/>
    <w:rsid w:val="00617557"/>
    <w:rsid w:val="009409D2"/>
    <w:rsid w:val="00A10E45"/>
    <w:rsid w:val="00A1240C"/>
    <w:rsid w:val="00B900E2"/>
    <w:rsid w:val="00C72DBB"/>
    <w:rsid w:val="00CA1D27"/>
    <w:rsid w:val="00CC51D5"/>
    <w:rsid w:val="00DB664F"/>
    <w:rsid w:val="00EE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1E19"/>
  <w15:chartTrackingRefBased/>
  <w15:docId w15:val="{9CDE4E89-D6D1-4398-BE6D-7664BD94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5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4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7557"/>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B9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40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1240C"/>
    <w:pPr>
      <w:ind w:left="720"/>
      <w:contextualSpacing/>
    </w:pPr>
  </w:style>
  <w:style w:type="character" w:styleId="Hyperlink">
    <w:name w:val="Hyperlink"/>
    <w:basedOn w:val="DefaultParagraphFont"/>
    <w:uiPriority w:val="99"/>
    <w:semiHidden/>
    <w:unhideWhenUsed/>
    <w:rsid w:val="00A124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ward.com.au/pfod/ArduinoProgramming/RealTimeArduino/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1063</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18</cp:revision>
  <dcterms:created xsi:type="dcterms:W3CDTF">2020-04-30T06:14:00Z</dcterms:created>
  <dcterms:modified xsi:type="dcterms:W3CDTF">2020-05-03T07:24:00Z</dcterms:modified>
</cp:coreProperties>
</file>