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8075ED">
      <w:pPr>
        <w:pStyle w:val="6"/>
        <w:spacing w:line="440" w:lineRule="exact"/>
        <w:rPr>
          <w:rFonts w:hint="eastAsia" w:ascii="方正小标宋简体" w:hAnsi="方正小标宋简体" w:eastAsia="方正小标宋简体" w:cs="方正小标宋简体"/>
          <w:sz w:val="36"/>
          <w:szCs w:val="36"/>
        </w:rPr>
      </w:pPr>
      <w:bookmarkStart w:id="0" w:name="_Toc30065779"/>
      <w:bookmarkStart w:id="1" w:name="_Toc38689261"/>
      <w:bookmarkStart w:id="2" w:name="_Toc54720595"/>
      <w:bookmarkStart w:id="3" w:name="_Toc22034023"/>
      <w:bookmarkStart w:id="4" w:name="_Toc22537758"/>
      <w:bookmarkStart w:id="5" w:name="_Toc53296107"/>
      <w:bookmarkStart w:id="6" w:name="_Toc53223768"/>
      <w:bookmarkStart w:id="7" w:name="_Toc22045447"/>
      <w:bookmarkStart w:id="8" w:name="_Toc22045394"/>
      <w:bookmarkStart w:id="9" w:name="_Toc22045159"/>
      <w:bookmarkStart w:id="10" w:name="_Toc22043402"/>
      <w:bookmarkStart w:id="11" w:name="_Toc22021880"/>
      <w:bookmarkStart w:id="12" w:name="_Toc22533599"/>
      <w:bookmarkStart w:id="13" w:name="_Toc22045273"/>
      <w:bookmarkStart w:id="14" w:name="_Toc22709864"/>
      <w:bookmarkStart w:id="15" w:name="_Toc22038484"/>
      <w:bookmarkStart w:id="16" w:name="_Toc22045206"/>
      <w:bookmarkStart w:id="17" w:name="_Toc53216078"/>
      <w:bookmarkStart w:id="18" w:name="_Toc22532855"/>
      <w:r>
        <w:rPr>
          <w:rFonts w:hint="eastAsia" w:ascii="方正小标宋简体" w:hAnsi="方正小标宋简体" w:eastAsia="方正小标宋简体" w:cs="方正小标宋简体"/>
          <w:sz w:val="36"/>
          <w:szCs w:val="36"/>
          <w:lang w:eastAsia="zh-CN"/>
        </w:rPr>
        <w:t>系统</w:t>
      </w:r>
      <w:r>
        <w:rPr>
          <w:rFonts w:hint="eastAsia" w:ascii="方正小标宋简体" w:hAnsi="方正小标宋简体" w:eastAsia="方正小标宋简体" w:cs="方正小标宋简体"/>
          <w:sz w:val="36"/>
          <w:szCs w:val="36"/>
          <w:lang w:val="en-US" w:eastAsia="zh-CN"/>
        </w:rPr>
        <w:t>上线</w:t>
      </w:r>
      <w:r>
        <w:rPr>
          <w:rFonts w:hint="eastAsia" w:ascii="方正小标宋简体" w:hAnsi="方正小标宋简体" w:eastAsia="方正小标宋简体" w:cs="方正小标宋简体"/>
          <w:sz w:val="36"/>
          <w:szCs w:val="36"/>
          <w:lang w:eastAsia="zh-CN"/>
        </w:rPr>
        <w:t>申请</w:t>
      </w:r>
      <w:r>
        <w:rPr>
          <w:rFonts w:hint="eastAsia" w:ascii="方正小标宋简体" w:hAnsi="方正小标宋简体" w:eastAsia="方正小标宋简体" w:cs="方正小标宋简体"/>
          <w:sz w:val="36"/>
          <w:szCs w:val="36"/>
        </w:rPr>
        <w:t>表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</w:p>
    <w:tbl>
      <w:tblPr>
        <w:tblStyle w:val="7"/>
        <w:tblW w:w="969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5"/>
        <w:gridCol w:w="8248"/>
      </w:tblGrid>
      <w:tr w14:paraId="5B3BF2EB">
        <w:trPr>
          <w:trHeight w:val="422" w:hRule="atLeast"/>
          <w:jc w:val="center"/>
        </w:trPr>
        <w:tc>
          <w:tcPr>
            <w:tcW w:w="1445" w:type="dxa"/>
            <w:noWrap w:val="0"/>
            <w:vAlign w:val="center"/>
          </w:tcPr>
          <w:p w14:paraId="4B9A3DFB">
            <w:pPr>
              <w:pStyle w:val="14"/>
              <w:spacing w:line="440" w:lineRule="exact"/>
              <w:jc w:val="both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项目名称：</w:t>
            </w:r>
          </w:p>
        </w:tc>
        <w:tc>
          <w:tcPr>
            <w:tcW w:w="8248" w:type="dxa"/>
            <w:noWrap w:val="0"/>
            <w:vAlign w:val="center"/>
          </w:tcPr>
          <w:p w14:paraId="48E43E91">
            <w:pPr>
              <w:pStyle w:val="14"/>
              <w:spacing w:line="440" w:lineRule="exact"/>
              <w:jc w:val="both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江西金控融资租赁业务系统四期建设项目</w:t>
            </w:r>
          </w:p>
        </w:tc>
      </w:tr>
      <w:tr w14:paraId="33E2657F">
        <w:trPr>
          <w:trHeight w:val="5214" w:hRule="atLeast"/>
          <w:jc w:val="center"/>
        </w:trPr>
        <w:tc>
          <w:tcPr>
            <w:tcW w:w="9693" w:type="dxa"/>
            <w:gridSpan w:val="2"/>
            <w:noWrap w:val="0"/>
            <w:vAlign w:val="top"/>
          </w:tcPr>
          <w:p w14:paraId="24FDFC85">
            <w:pPr>
              <w:pStyle w:val="13"/>
              <w:spacing w:line="440" w:lineRule="exact"/>
              <w:rPr>
                <w:rFonts w:hint="eastAsia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由我方建设的项目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江西金控融资租赁业务系统四期建设项</w:t>
            </w:r>
            <w:r>
              <w:rPr>
                <w:rFonts w:hint="eastAsia" w:ascii="宋体" w:hAnsi="宋体"/>
                <w:sz w:val="21"/>
                <w:szCs w:val="21"/>
              </w:rPr>
              <w:t>已于</w:t>
            </w:r>
            <w:r>
              <w:rPr>
                <w:rFonts w:hint="eastAsia" w:ascii="宋体" w:hAnsi="宋体"/>
                <w:sz w:val="21"/>
                <w:szCs w:val="21"/>
                <w:u w:val="single"/>
                <w:lang w:val="en-US" w:eastAsia="zh-CN"/>
              </w:rPr>
              <w:t>2025</w:t>
            </w:r>
            <w:r>
              <w:rPr>
                <w:rFonts w:hint="eastAsia" w:ascii="宋体" w:hAnsi="宋体"/>
                <w:sz w:val="21"/>
                <w:szCs w:val="21"/>
              </w:rPr>
              <w:t>年</w:t>
            </w: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7</w:t>
            </w:r>
            <w:r>
              <w:rPr>
                <w:rFonts w:hint="eastAsia" w:ascii="宋体" w:hAnsi="宋体"/>
                <w:sz w:val="21"/>
                <w:szCs w:val="21"/>
                <w:u w:val="single"/>
              </w:rPr>
              <w:t xml:space="preserve"> </w:t>
            </w:r>
            <w:r>
              <w:rPr>
                <w:rFonts w:hint="eastAsia" w:ascii="宋体" w:hAnsi="宋体"/>
                <w:sz w:val="21"/>
                <w:szCs w:val="21"/>
              </w:rPr>
              <w:t>月</w:t>
            </w: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31</w:t>
            </w:r>
            <w:r>
              <w:rPr>
                <w:rFonts w:hint="eastAsia" w:ascii="宋体" w:hAnsi="宋体"/>
                <w:sz w:val="21"/>
                <w:szCs w:val="21"/>
              </w:rPr>
              <w:t>日</w:t>
            </w: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已完成建设</w:t>
            </w:r>
            <w:r>
              <w:rPr>
                <w:rFonts w:hint="eastAsia" w:ascii="宋体" w:hAnsi="宋体"/>
                <w:sz w:val="21"/>
                <w:szCs w:val="21"/>
              </w:rPr>
              <w:t>。根据有关合同规定，我方认为本项目所建系统已具备了试运行条件。经我单位上级负责人审核批准，特此申请于</w:t>
            </w:r>
            <w:r>
              <w:rPr>
                <w:rFonts w:hint="eastAsia" w:ascii="宋体" w:hAnsi="宋体"/>
                <w:sz w:val="21"/>
                <w:szCs w:val="21"/>
                <w:u w:val="single"/>
                <w:lang w:val="en-US" w:eastAsia="zh-CN"/>
              </w:rPr>
              <w:t>2025</w:t>
            </w:r>
            <w:r>
              <w:rPr>
                <w:rFonts w:hint="eastAsia" w:ascii="宋体" w:hAnsi="宋体"/>
                <w:sz w:val="21"/>
                <w:szCs w:val="21"/>
              </w:rPr>
              <w:t>年</w:t>
            </w:r>
            <w:r>
              <w:rPr>
                <w:rFonts w:hint="eastAsia" w:ascii="宋体" w:hAnsi="宋体"/>
                <w:sz w:val="21"/>
                <w:szCs w:val="21"/>
                <w:u w:val="single"/>
              </w:rPr>
              <w:t xml:space="preserve"> </w:t>
            </w:r>
            <w:r>
              <w:rPr>
                <w:rFonts w:hint="eastAsia" w:ascii="宋体" w:hAnsi="宋体"/>
                <w:sz w:val="21"/>
                <w:szCs w:val="21"/>
                <w:u w:val="single"/>
                <w:lang w:val="en-US" w:eastAsia="zh-CN"/>
              </w:rPr>
              <w:t>7</w:t>
            </w:r>
            <w:r>
              <w:rPr>
                <w:rFonts w:hint="eastAsia" w:ascii="宋体" w:hAnsi="宋体"/>
                <w:sz w:val="21"/>
                <w:szCs w:val="21"/>
              </w:rPr>
              <w:t>月</w:t>
            </w:r>
            <w:r>
              <w:rPr>
                <w:rFonts w:hint="eastAsia" w:ascii="宋体" w:hAnsi="宋体"/>
                <w:sz w:val="21"/>
                <w:szCs w:val="21"/>
                <w:u w:val="single"/>
              </w:rPr>
              <w:t xml:space="preserve"> </w:t>
            </w:r>
            <w:r>
              <w:rPr>
                <w:rFonts w:hint="eastAsia" w:ascii="宋体" w:hAnsi="宋体"/>
                <w:sz w:val="21"/>
                <w:szCs w:val="21"/>
                <w:u w:val="single"/>
                <w:lang w:val="en-US" w:eastAsia="zh-CN"/>
              </w:rPr>
              <w:t>31</w:t>
            </w:r>
            <w:r>
              <w:rPr>
                <w:rFonts w:hint="eastAsia" w:ascii="宋体" w:hAnsi="宋体"/>
                <w:sz w:val="21"/>
                <w:szCs w:val="21"/>
                <w:u w:val="single"/>
              </w:rPr>
              <w:t xml:space="preserve"> </w:t>
            </w:r>
            <w:r>
              <w:rPr>
                <w:rFonts w:hint="eastAsia" w:ascii="宋体" w:hAnsi="宋体"/>
                <w:sz w:val="21"/>
                <w:szCs w:val="21"/>
              </w:rPr>
              <w:t>日进行系统</w:t>
            </w: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上线</w:t>
            </w:r>
            <w:r>
              <w:rPr>
                <w:rFonts w:hint="eastAsia" w:ascii="宋体" w:hAnsi="宋体"/>
                <w:sz w:val="21"/>
                <w:szCs w:val="21"/>
              </w:rPr>
              <w:t>试运行，试运行周期为</w:t>
            </w:r>
            <w:r>
              <w:rPr>
                <w:rFonts w:hint="eastAsia" w:ascii="宋体" w:hAnsi="宋体"/>
                <w:sz w:val="21"/>
                <w:szCs w:val="21"/>
                <w:u w:val="single"/>
              </w:rPr>
              <w:t xml:space="preserve">  </w:t>
            </w:r>
            <w:r>
              <w:rPr>
                <w:rFonts w:hint="eastAsia" w:ascii="宋体" w:hAnsi="宋体"/>
                <w:sz w:val="21"/>
                <w:szCs w:val="21"/>
                <w:u w:val="single"/>
                <w:lang w:val="en-US" w:eastAsia="zh-CN"/>
              </w:rPr>
              <w:t>2025</w:t>
            </w:r>
            <w:r>
              <w:rPr>
                <w:rFonts w:hint="eastAsia" w:ascii="宋体" w:hAnsi="宋体"/>
                <w:sz w:val="21"/>
                <w:szCs w:val="21"/>
                <w:u w:val="single"/>
              </w:rPr>
              <w:t xml:space="preserve"> </w:t>
            </w:r>
            <w:r>
              <w:rPr>
                <w:rFonts w:hint="eastAsia" w:ascii="宋体" w:hAnsi="宋体"/>
                <w:sz w:val="21"/>
                <w:szCs w:val="21"/>
              </w:rPr>
              <w:t>年</w:t>
            </w:r>
            <w:r>
              <w:rPr>
                <w:rFonts w:hint="eastAsia" w:ascii="宋体" w:hAnsi="宋体"/>
                <w:sz w:val="21"/>
                <w:szCs w:val="21"/>
                <w:u w:val="single"/>
              </w:rPr>
              <w:t xml:space="preserve"> </w:t>
            </w:r>
            <w:r>
              <w:rPr>
                <w:rFonts w:hint="eastAsia" w:ascii="宋体" w:hAnsi="宋体"/>
                <w:sz w:val="21"/>
                <w:szCs w:val="21"/>
                <w:u w:val="single"/>
                <w:lang w:val="en-US" w:eastAsia="zh-CN"/>
              </w:rPr>
              <w:t>7</w:t>
            </w:r>
            <w:r>
              <w:rPr>
                <w:rFonts w:hint="eastAsia" w:ascii="宋体" w:hAnsi="宋体"/>
                <w:sz w:val="21"/>
                <w:szCs w:val="21"/>
                <w:u w:val="single"/>
              </w:rPr>
              <w:t xml:space="preserve">  </w:t>
            </w:r>
            <w:r>
              <w:rPr>
                <w:rFonts w:hint="eastAsia" w:ascii="宋体" w:hAnsi="宋体"/>
                <w:sz w:val="21"/>
                <w:szCs w:val="21"/>
              </w:rPr>
              <w:t>月</w:t>
            </w:r>
            <w:r>
              <w:rPr>
                <w:rFonts w:hint="eastAsia" w:ascii="宋体" w:hAnsi="宋体"/>
                <w:sz w:val="21"/>
                <w:szCs w:val="21"/>
                <w:u w:val="single"/>
              </w:rPr>
              <w:t xml:space="preserve"> </w:t>
            </w:r>
            <w:r>
              <w:rPr>
                <w:rFonts w:hint="eastAsia" w:ascii="宋体" w:hAnsi="宋体"/>
                <w:sz w:val="21"/>
                <w:szCs w:val="21"/>
                <w:u w:val="single"/>
                <w:lang w:val="en-US" w:eastAsia="zh-CN"/>
              </w:rPr>
              <w:t>31</w:t>
            </w:r>
            <w:r>
              <w:rPr>
                <w:rFonts w:hint="eastAsia" w:ascii="宋体" w:hAnsi="宋体"/>
                <w:sz w:val="21"/>
                <w:szCs w:val="21"/>
                <w:u w:val="single"/>
              </w:rPr>
              <w:t xml:space="preserve"> </w:t>
            </w:r>
            <w:r>
              <w:rPr>
                <w:rFonts w:hint="eastAsia" w:ascii="宋体" w:hAnsi="宋体"/>
                <w:sz w:val="21"/>
                <w:szCs w:val="21"/>
              </w:rPr>
              <w:t>日——</w:t>
            </w:r>
            <w:r>
              <w:rPr>
                <w:rFonts w:hint="eastAsia" w:ascii="宋体" w:hAnsi="宋体"/>
                <w:sz w:val="21"/>
                <w:szCs w:val="21"/>
                <w:u w:val="single"/>
              </w:rPr>
              <w:t xml:space="preserve"> </w:t>
            </w:r>
            <w:r>
              <w:rPr>
                <w:rFonts w:hint="eastAsia" w:ascii="宋体" w:hAnsi="宋体"/>
                <w:sz w:val="21"/>
                <w:szCs w:val="21"/>
                <w:u w:val="single"/>
                <w:lang w:val="en-US" w:eastAsia="zh-CN"/>
              </w:rPr>
              <w:t>2025</w:t>
            </w:r>
            <w:r>
              <w:rPr>
                <w:rFonts w:hint="eastAsia" w:ascii="宋体" w:hAnsi="宋体"/>
                <w:sz w:val="21"/>
                <w:szCs w:val="21"/>
              </w:rPr>
              <w:t>年</w:t>
            </w:r>
            <w:r>
              <w:rPr>
                <w:rFonts w:hint="eastAsia" w:ascii="宋体" w:hAnsi="宋体"/>
                <w:sz w:val="21"/>
                <w:szCs w:val="21"/>
                <w:u w:val="single"/>
              </w:rPr>
              <w:t xml:space="preserve">  </w:t>
            </w:r>
            <w:r>
              <w:rPr>
                <w:rFonts w:hint="eastAsia" w:ascii="宋体" w:hAnsi="宋体"/>
                <w:sz w:val="21"/>
                <w:szCs w:val="21"/>
                <w:u w:val="single"/>
                <w:lang w:val="en-US" w:eastAsia="zh-CN"/>
              </w:rPr>
              <w:t>8</w:t>
            </w:r>
            <w:r>
              <w:rPr>
                <w:rFonts w:hint="eastAsia" w:ascii="宋体" w:hAnsi="宋体"/>
                <w:sz w:val="21"/>
                <w:szCs w:val="21"/>
                <w:u w:val="single"/>
              </w:rPr>
              <w:t xml:space="preserve"> </w:t>
            </w:r>
            <w:r>
              <w:rPr>
                <w:rFonts w:hint="eastAsia" w:ascii="宋体" w:hAnsi="宋体"/>
                <w:sz w:val="21"/>
                <w:szCs w:val="21"/>
              </w:rPr>
              <w:t>月</w:t>
            </w:r>
            <w:r>
              <w:rPr>
                <w:rFonts w:hint="eastAsia" w:ascii="宋体" w:hAnsi="宋体"/>
                <w:sz w:val="21"/>
                <w:szCs w:val="21"/>
                <w:u w:val="single"/>
              </w:rPr>
              <w:t xml:space="preserve">   </w:t>
            </w:r>
            <w:r>
              <w:rPr>
                <w:rFonts w:hint="eastAsia" w:ascii="宋体" w:hAnsi="宋体"/>
                <w:sz w:val="21"/>
                <w:szCs w:val="21"/>
                <w:u w:val="single"/>
                <w:lang w:val="en-US" w:eastAsia="zh-CN"/>
              </w:rPr>
              <w:t>31</w:t>
            </w:r>
            <w:r>
              <w:rPr>
                <w:rFonts w:hint="eastAsia" w:ascii="宋体" w:hAnsi="宋体"/>
                <w:sz w:val="21"/>
                <w:szCs w:val="21"/>
              </w:rPr>
              <w:t>日（共</w:t>
            </w:r>
            <w:r>
              <w:rPr>
                <w:rFonts w:hint="eastAsia" w:ascii="宋体" w:hAnsi="宋体"/>
                <w:sz w:val="21"/>
                <w:szCs w:val="21"/>
                <w:u w:val="single"/>
              </w:rPr>
              <w:t xml:space="preserve">  </w:t>
            </w:r>
            <w:r>
              <w:rPr>
                <w:rFonts w:hint="eastAsia" w:ascii="宋体" w:hAnsi="宋体"/>
                <w:sz w:val="21"/>
                <w:szCs w:val="21"/>
                <w:u w:val="single"/>
                <w:lang w:val="en-US" w:eastAsia="zh-CN"/>
              </w:rPr>
              <w:t>31</w:t>
            </w:r>
            <w:r>
              <w:rPr>
                <w:rFonts w:hint="eastAsia" w:ascii="宋体" w:hAnsi="宋体"/>
                <w:sz w:val="21"/>
                <w:szCs w:val="21"/>
                <w:u w:val="single"/>
              </w:rPr>
              <w:t xml:space="preserve">  </w:t>
            </w:r>
            <w:r>
              <w:rPr>
                <w:rFonts w:hint="eastAsia" w:ascii="宋体" w:hAnsi="宋体"/>
                <w:sz w:val="21"/>
                <w:szCs w:val="21"/>
              </w:rPr>
              <w:t>天）</w:t>
            </w:r>
            <w:bookmarkStart w:id="19" w:name="_GoBack"/>
            <w:bookmarkEnd w:id="19"/>
            <w:r>
              <w:rPr>
                <w:rFonts w:hint="eastAsia" w:ascii="宋体" w:hAnsi="宋体"/>
                <w:sz w:val="21"/>
                <w:szCs w:val="21"/>
              </w:rPr>
              <w:t>,请予以审查批准。</w:t>
            </w:r>
          </w:p>
        </w:tc>
      </w:tr>
      <w:tr w14:paraId="5B2C239F">
        <w:trPr>
          <w:trHeight w:val="2511" w:hRule="atLeast"/>
          <w:jc w:val="center"/>
        </w:trPr>
        <w:tc>
          <w:tcPr>
            <w:tcW w:w="9693" w:type="dxa"/>
            <w:gridSpan w:val="2"/>
            <w:noWrap w:val="0"/>
            <w:vAlign w:val="top"/>
          </w:tcPr>
          <w:p w14:paraId="692EED74">
            <w:pPr>
              <w:pStyle w:val="14"/>
              <w:spacing w:line="440" w:lineRule="exact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实施单位</w:t>
            </w:r>
            <w:r>
              <w:rPr>
                <w:rFonts w:hint="eastAsia" w:ascii="宋体" w:hAnsi="宋体"/>
                <w:sz w:val="21"/>
                <w:szCs w:val="21"/>
              </w:rPr>
              <w:t>意见：</w:t>
            </w:r>
          </w:p>
          <w:p w14:paraId="72791AA0">
            <w:pPr>
              <w:pStyle w:val="13"/>
              <w:spacing w:line="440" w:lineRule="exact"/>
              <w:ind w:firstLine="420"/>
              <w:rPr>
                <w:rFonts w:hint="eastAsia"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（</w:t>
            </w:r>
            <w:r>
              <w:rPr>
                <w:rFonts w:hint="eastAsia" w:ascii="宋体" w:hAnsi="宋体"/>
                <w:sz w:val="21"/>
                <w:szCs w:val="21"/>
              </w:rPr>
              <w:sym w:font="Wingdings 2" w:char="00A3"/>
            </w:r>
            <w:r>
              <w:rPr>
                <w:rFonts w:hint="eastAsia" w:ascii="宋体" w:hAnsi="宋体"/>
                <w:sz w:val="21"/>
                <w:szCs w:val="21"/>
              </w:rPr>
              <w:t>同意/□不同意）</w:t>
            </w:r>
            <w:r>
              <w:rPr>
                <w:rFonts w:ascii="宋体" w:hAnsi="宋体"/>
                <w:sz w:val="21"/>
                <w:szCs w:val="21"/>
              </w:rPr>
              <w:t>进行</w:t>
            </w:r>
            <w:r>
              <w:rPr>
                <w:rFonts w:hint="eastAsia" w:ascii="宋体" w:hAnsi="宋体"/>
                <w:sz w:val="21"/>
                <w:szCs w:val="21"/>
              </w:rPr>
              <w:t>试运行。</w:t>
            </w:r>
          </w:p>
          <w:p w14:paraId="25E7AA02">
            <w:pPr>
              <w:pStyle w:val="13"/>
              <w:spacing w:line="440" w:lineRule="exact"/>
              <w:ind w:firstLine="5460" w:firstLineChars="260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实施单位代表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  <w:u w:val="single"/>
              </w:rPr>
              <w:t>　　　　　　　　　　</w:t>
            </w:r>
          </w:p>
          <w:p w14:paraId="76C9C49F">
            <w:pPr>
              <w:pStyle w:val="13"/>
              <w:spacing w:line="440" w:lineRule="exact"/>
              <w:ind w:firstLine="5460" w:firstLineChars="260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日      期：</w:t>
            </w:r>
            <w:r>
              <w:rPr>
                <w:rFonts w:hint="eastAsia"/>
                <w:sz w:val="21"/>
                <w:szCs w:val="21"/>
                <w:u w:val="single"/>
              </w:rPr>
              <w:t xml:space="preserve">                    </w:t>
            </w:r>
          </w:p>
        </w:tc>
      </w:tr>
      <w:tr w14:paraId="6D96A3D9">
        <w:trPr>
          <w:trHeight w:val="2583" w:hRule="atLeast"/>
          <w:jc w:val="center"/>
        </w:trPr>
        <w:tc>
          <w:tcPr>
            <w:tcW w:w="9693" w:type="dxa"/>
            <w:gridSpan w:val="2"/>
            <w:noWrap w:val="0"/>
            <w:vAlign w:val="top"/>
          </w:tcPr>
          <w:p w14:paraId="3370C3BC">
            <w:pPr>
              <w:pStyle w:val="14"/>
              <w:spacing w:line="440" w:lineRule="exact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需求</w:t>
            </w:r>
            <w:r>
              <w:rPr>
                <w:rFonts w:hint="eastAsia" w:ascii="宋体" w:hAnsi="宋体"/>
                <w:sz w:val="21"/>
                <w:szCs w:val="21"/>
              </w:rPr>
              <w:t>单位意见：</w:t>
            </w:r>
          </w:p>
          <w:p w14:paraId="45009DA0">
            <w:pPr>
              <w:pStyle w:val="13"/>
              <w:spacing w:line="440" w:lineRule="exact"/>
              <w:ind w:firstLine="420"/>
              <w:rPr>
                <w:rFonts w:hint="eastAsia"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（</w:t>
            </w:r>
            <w:r>
              <w:rPr>
                <w:rFonts w:hint="eastAsia" w:ascii="宋体" w:hAnsi="宋体"/>
                <w:sz w:val="21"/>
                <w:szCs w:val="21"/>
              </w:rPr>
              <w:sym w:font="Wingdings 2" w:char="00A3"/>
            </w:r>
            <w:r>
              <w:rPr>
                <w:rFonts w:hint="eastAsia" w:ascii="宋体" w:hAnsi="宋体"/>
                <w:sz w:val="21"/>
                <w:szCs w:val="21"/>
              </w:rPr>
              <w:t>同意/□不同意）</w:t>
            </w:r>
            <w:r>
              <w:rPr>
                <w:rFonts w:ascii="宋体" w:hAnsi="宋体"/>
                <w:sz w:val="21"/>
                <w:szCs w:val="21"/>
              </w:rPr>
              <w:t>进行</w:t>
            </w:r>
            <w:r>
              <w:rPr>
                <w:rFonts w:hint="eastAsia" w:ascii="宋体" w:hAnsi="宋体"/>
                <w:sz w:val="21"/>
                <w:szCs w:val="21"/>
              </w:rPr>
              <w:t>试运行。</w:t>
            </w:r>
          </w:p>
          <w:p w14:paraId="7D4BD480">
            <w:pPr>
              <w:pStyle w:val="13"/>
              <w:spacing w:line="440" w:lineRule="exact"/>
              <w:ind w:firstLine="5460" w:firstLineChars="2600"/>
              <w:rPr>
                <w:rFonts w:hint="eastAsia"/>
                <w:sz w:val="21"/>
                <w:szCs w:val="21"/>
              </w:rPr>
            </w:pPr>
          </w:p>
          <w:p w14:paraId="0BBDD381">
            <w:pPr>
              <w:pStyle w:val="13"/>
              <w:spacing w:line="440" w:lineRule="exact"/>
              <w:ind w:firstLine="5460" w:firstLineChars="260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需求单位代表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  <w:u w:val="single"/>
              </w:rPr>
              <w:t>　　　　　　　　　　</w:t>
            </w:r>
          </w:p>
          <w:p w14:paraId="2DA628AF">
            <w:pPr>
              <w:pStyle w:val="14"/>
              <w:spacing w:line="440" w:lineRule="exact"/>
              <w:ind w:firstLine="5460" w:firstLineChars="2600"/>
              <w:rPr>
                <w:rFonts w:hint="eastAsia" w:ascii="宋体" w:hAnsi="宋体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日      期：</w:t>
            </w:r>
            <w:r>
              <w:rPr>
                <w:rFonts w:hint="eastAsia"/>
                <w:sz w:val="21"/>
                <w:szCs w:val="21"/>
                <w:u w:val="single"/>
              </w:rPr>
              <w:t xml:space="preserve">                    </w:t>
            </w:r>
          </w:p>
        </w:tc>
      </w:tr>
    </w:tbl>
    <w:p w14:paraId="14AEBDCB">
      <w:pPr>
        <w:spacing w:line="440" w:lineRule="exact"/>
        <w:ind w:right="840"/>
        <w:rPr>
          <w:rFonts w:hint="eastAsia"/>
        </w:rPr>
      </w:pPr>
    </w:p>
    <w:sectPr>
      <w:pgSz w:w="11906" w:h="16838"/>
      <w:pgMar w:top="1304" w:right="1077" w:bottom="1304" w:left="1077" w:header="851" w:footer="992" w:gutter="68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0"/>
    <w:family w:val="roman"/>
    <w:pitch w:val="default"/>
    <w:sig w:usb0="00000000" w:usb1="0000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2000019F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Wingdings 2"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kyZDE1NDA5NjY1MGNhY2Y3OGQ5ZDc0MDllMThlYjMifQ=="/>
  </w:docVars>
  <w:rsids>
    <w:rsidRoot w:val="00172A27"/>
    <w:rsid w:val="00003852"/>
    <w:rsid w:val="00005DD3"/>
    <w:rsid w:val="000131D5"/>
    <w:rsid w:val="0001710F"/>
    <w:rsid w:val="000209A5"/>
    <w:rsid w:val="000D0B75"/>
    <w:rsid w:val="00106941"/>
    <w:rsid w:val="0018033F"/>
    <w:rsid w:val="001C1BC0"/>
    <w:rsid w:val="001D7D9D"/>
    <w:rsid w:val="001F258C"/>
    <w:rsid w:val="0020205B"/>
    <w:rsid w:val="0021125F"/>
    <w:rsid w:val="002F3C81"/>
    <w:rsid w:val="003421A3"/>
    <w:rsid w:val="00365FBB"/>
    <w:rsid w:val="0041113C"/>
    <w:rsid w:val="00451148"/>
    <w:rsid w:val="004656D0"/>
    <w:rsid w:val="00470936"/>
    <w:rsid w:val="00540818"/>
    <w:rsid w:val="00552938"/>
    <w:rsid w:val="005544A6"/>
    <w:rsid w:val="005722ED"/>
    <w:rsid w:val="00582C6D"/>
    <w:rsid w:val="0059019A"/>
    <w:rsid w:val="0059583B"/>
    <w:rsid w:val="005A349D"/>
    <w:rsid w:val="005D3A0F"/>
    <w:rsid w:val="005D67AC"/>
    <w:rsid w:val="005E714A"/>
    <w:rsid w:val="005F09EB"/>
    <w:rsid w:val="00625D37"/>
    <w:rsid w:val="00694DFD"/>
    <w:rsid w:val="00697175"/>
    <w:rsid w:val="006A4B6B"/>
    <w:rsid w:val="006A4F0E"/>
    <w:rsid w:val="006D3C8B"/>
    <w:rsid w:val="006F37B0"/>
    <w:rsid w:val="00751932"/>
    <w:rsid w:val="00785FFC"/>
    <w:rsid w:val="007A205F"/>
    <w:rsid w:val="007C56B3"/>
    <w:rsid w:val="007E3662"/>
    <w:rsid w:val="007F231E"/>
    <w:rsid w:val="007F51AE"/>
    <w:rsid w:val="00821612"/>
    <w:rsid w:val="008378B2"/>
    <w:rsid w:val="0084616A"/>
    <w:rsid w:val="00882044"/>
    <w:rsid w:val="008A2A92"/>
    <w:rsid w:val="008B4ACF"/>
    <w:rsid w:val="008C5647"/>
    <w:rsid w:val="008E218A"/>
    <w:rsid w:val="008F3F12"/>
    <w:rsid w:val="00922177"/>
    <w:rsid w:val="00942567"/>
    <w:rsid w:val="00960B92"/>
    <w:rsid w:val="009A2A64"/>
    <w:rsid w:val="009B6638"/>
    <w:rsid w:val="009D7AA8"/>
    <w:rsid w:val="009E7667"/>
    <w:rsid w:val="00A15717"/>
    <w:rsid w:val="00A23AF1"/>
    <w:rsid w:val="00A34D9F"/>
    <w:rsid w:val="00A61686"/>
    <w:rsid w:val="00A91AAD"/>
    <w:rsid w:val="00A96466"/>
    <w:rsid w:val="00AC1102"/>
    <w:rsid w:val="00AE5F40"/>
    <w:rsid w:val="00B15B12"/>
    <w:rsid w:val="00BB6AE1"/>
    <w:rsid w:val="00BC2CA1"/>
    <w:rsid w:val="00C16C22"/>
    <w:rsid w:val="00C74BF4"/>
    <w:rsid w:val="00C85D8A"/>
    <w:rsid w:val="00CD698E"/>
    <w:rsid w:val="00CE1221"/>
    <w:rsid w:val="00D244FC"/>
    <w:rsid w:val="00D361AB"/>
    <w:rsid w:val="00D52876"/>
    <w:rsid w:val="00E209F8"/>
    <w:rsid w:val="00E26C3C"/>
    <w:rsid w:val="00E40E03"/>
    <w:rsid w:val="00E5093D"/>
    <w:rsid w:val="00E52BC9"/>
    <w:rsid w:val="00EB24F6"/>
    <w:rsid w:val="00EE35FC"/>
    <w:rsid w:val="00EE3973"/>
    <w:rsid w:val="00EE4A06"/>
    <w:rsid w:val="00F004CF"/>
    <w:rsid w:val="00F37DD7"/>
    <w:rsid w:val="00F533AC"/>
    <w:rsid w:val="00FA3A69"/>
    <w:rsid w:val="00FD6A32"/>
    <w:rsid w:val="00FF12F4"/>
    <w:rsid w:val="00FF35A5"/>
    <w:rsid w:val="0CC51794"/>
    <w:rsid w:val="1CF22964"/>
    <w:rsid w:val="20141EC3"/>
    <w:rsid w:val="2BDA2149"/>
    <w:rsid w:val="3D645935"/>
    <w:rsid w:val="571D5D36"/>
    <w:rsid w:val="5B6237DD"/>
    <w:rsid w:val="655A1C12"/>
    <w:rsid w:val="770C55B2"/>
    <w:rsid w:val="EEF7B5A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semiHidden="0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beforeLines="0" w:after="260" w:afterLines="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Document Map"/>
    <w:basedOn w:val="1"/>
    <w:link w:val="9"/>
    <w:uiPriority w:val="0"/>
    <w:rPr>
      <w:rFonts w:ascii="宋体"/>
      <w:sz w:val="18"/>
      <w:szCs w:val="18"/>
    </w:rPr>
  </w:style>
  <w:style w:type="paragraph" w:styleId="4">
    <w:name w:val="footer"/>
    <w:basedOn w:val="1"/>
    <w:link w:val="10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Title"/>
    <w:basedOn w:val="1"/>
    <w:next w:val="1"/>
    <w:link w:val="12"/>
    <w:autoRedefine/>
    <w:qFormat/>
    <w:uiPriority w:val="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customStyle="1" w:styleId="9">
    <w:name w:val="文档结构图 Char"/>
    <w:link w:val="3"/>
    <w:uiPriority w:val="0"/>
    <w:rPr>
      <w:rFonts w:ascii="宋体"/>
      <w:kern w:val="2"/>
      <w:sz w:val="18"/>
      <w:szCs w:val="18"/>
    </w:rPr>
  </w:style>
  <w:style w:type="character" w:customStyle="1" w:styleId="10">
    <w:name w:val="页脚 Char"/>
    <w:link w:val="4"/>
    <w:uiPriority w:val="99"/>
    <w:rPr>
      <w:kern w:val="2"/>
      <w:sz w:val="18"/>
      <w:szCs w:val="18"/>
    </w:rPr>
  </w:style>
  <w:style w:type="character" w:customStyle="1" w:styleId="11">
    <w:name w:val="页眉 Char"/>
    <w:link w:val="5"/>
    <w:uiPriority w:val="0"/>
    <w:rPr>
      <w:kern w:val="2"/>
      <w:sz w:val="18"/>
      <w:szCs w:val="18"/>
    </w:rPr>
  </w:style>
  <w:style w:type="character" w:customStyle="1" w:styleId="12">
    <w:name w:val="标题 Char"/>
    <w:link w:val="6"/>
    <w:uiPriority w:val="0"/>
    <w:rPr>
      <w:rFonts w:ascii="Cambria" w:hAnsi="Cambria"/>
      <w:b/>
      <w:bCs/>
      <w:kern w:val="2"/>
      <w:sz w:val="32"/>
      <w:szCs w:val="32"/>
    </w:rPr>
  </w:style>
  <w:style w:type="paragraph" w:customStyle="1" w:styleId="13">
    <w:name w:val="表格文字(首行缩进两字)"/>
    <w:basedOn w:val="1"/>
    <w:uiPriority w:val="0"/>
    <w:pPr>
      <w:spacing w:line="360" w:lineRule="auto"/>
      <w:ind w:firstLine="200" w:firstLineChars="200"/>
      <w:jc w:val="left"/>
    </w:pPr>
    <w:rPr>
      <w:sz w:val="24"/>
      <w:szCs w:val="20"/>
    </w:rPr>
  </w:style>
  <w:style w:type="paragraph" w:customStyle="1" w:styleId="14">
    <w:name w:val="表格文字"/>
    <w:basedOn w:val="1"/>
    <w:uiPriority w:val="0"/>
    <w:pPr>
      <w:jc w:val="left"/>
    </w:pPr>
    <w:rPr>
      <w:sz w:val="24"/>
      <w:szCs w:val="20"/>
    </w:rPr>
  </w:style>
  <w:style w:type="character" w:customStyle="1" w:styleId="15">
    <w:name w:val="标题 字符"/>
    <w:uiPriority w:val="0"/>
    <w:rPr>
      <w:rFonts w:ascii="等线 Light" w:hAnsi="等线 Light" w:cs="Times New Roman"/>
      <w:b/>
      <w:bCs/>
      <w:kern w:val="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ufwtydn@163.com</Company>
  <Pages>1</Pages>
  <Words>102</Words>
  <Characters>588</Characters>
  <Lines>4</Lines>
  <Paragraphs>1</Paragraphs>
  <TotalTime>4</TotalTime>
  <ScaleCrop>false</ScaleCrop>
  <LinksUpToDate>false</LinksUpToDate>
  <CharactersWithSpaces>689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2010-02-04T10:58:00Z</dcterms:created>
  <dc:creator>huminggao</dc:creator>
  <cp:lastModifiedBy>梅海</cp:lastModifiedBy>
  <dcterms:modified xsi:type="dcterms:W3CDTF">2025-09-17T08:44:08Z</dcterms:modified>
  <dc:title>表A-1 方案/设计报审表</dc:title>
  <cp:revision>70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4AA3CBD76DF9415482FE977AC32B6CFD_13</vt:lpwstr>
  </property>
</Properties>
</file>