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77020" w14:textId="77777777" w:rsidR="00A049E3" w:rsidRPr="00A049E3" w:rsidRDefault="00A049E3" w:rsidP="00A049E3">
      <w:pPr>
        <w:widowControl/>
        <w:spacing w:before="150" w:after="150" w:line="473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A049E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WAV</w:t>
      </w:r>
      <w:r w:rsidRPr="00A049E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文件结构</w:t>
      </w:r>
    </w:p>
    <w:p w14:paraId="749521C3" w14:textId="77777777" w:rsidR="00A049E3" w:rsidRPr="00A049E3" w:rsidRDefault="00A049E3" w:rsidP="00A049E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049E3">
        <w:rPr>
          <w:rFonts w:ascii="Verdana" w:eastAsia="宋体" w:hAnsi="Verdana" w:cs="宋体"/>
          <w:color w:val="000000"/>
          <w:kern w:val="0"/>
          <w:szCs w:val="21"/>
        </w:rPr>
        <w:t>WAV</w:t>
      </w:r>
      <w:r w:rsidRPr="00A049E3">
        <w:rPr>
          <w:rFonts w:ascii="Verdana" w:eastAsia="宋体" w:hAnsi="Verdana" w:cs="宋体"/>
          <w:color w:val="000000"/>
          <w:kern w:val="0"/>
          <w:szCs w:val="21"/>
        </w:rPr>
        <w:t>是符合</w:t>
      </w:r>
      <w:r w:rsidRPr="00A049E3">
        <w:rPr>
          <w:rFonts w:ascii="Verdana" w:eastAsia="宋体" w:hAnsi="Verdana" w:cs="宋体"/>
          <w:color w:val="000000"/>
          <w:kern w:val="0"/>
          <w:szCs w:val="21"/>
        </w:rPr>
        <w:t>RIFF</w:t>
      </w:r>
      <w:r w:rsidRPr="00A049E3">
        <w:rPr>
          <w:rFonts w:ascii="Verdana" w:eastAsia="宋体" w:hAnsi="Verdana" w:cs="宋体"/>
          <w:color w:val="000000"/>
          <w:kern w:val="0"/>
          <w:szCs w:val="21"/>
        </w:rPr>
        <w:t>标准的多媒体文件，其文件结构可以如下：</w:t>
      </w:r>
    </w:p>
    <w:tbl>
      <w:tblPr>
        <w:tblW w:w="0" w:type="auto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4"/>
      </w:tblGrid>
      <w:tr w:rsidR="00A049E3" w:rsidRPr="00A049E3" w14:paraId="7C2D19BF" w14:textId="77777777" w:rsidTr="00A049E3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3D2124" w14:textId="77777777" w:rsidR="00A049E3" w:rsidRPr="00A049E3" w:rsidRDefault="00A049E3" w:rsidP="00A049E3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A049E3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 xml:space="preserve">WAV </w:t>
            </w:r>
            <w:r w:rsidRPr="00A049E3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文件结构</w:t>
            </w:r>
          </w:p>
        </w:tc>
      </w:tr>
      <w:tr w:rsidR="00A049E3" w:rsidRPr="00A049E3" w14:paraId="187D7965" w14:textId="77777777" w:rsidTr="00A049E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41B303" w14:textId="77777777" w:rsidR="00A049E3" w:rsidRPr="00A049E3" w:rsidRDefault="00A049E3" w:rsidP="00A049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049E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RIFF</w:t>
            </w:r>
            <w:r w:rsidRPr="00A049E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块</w:t>
            </w:r>
          </w:p>
        </w:tc>
      </w:tr>
      <w:tr w:rsidR="00A049E3" w:rsidRPr="00A049E3" w14:paraId="3D4AFA13" w14:textId="77777777" w:rsidTr="00A049E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A6E279" w14:textId="77777777" w:rsidR="00A049E3" w:rsidRPr="00A049E3" w:rsidRDefault="00A049E3" w:rsidP="00A049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049E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WAVE FOURCC</w:t>
            </w:r>
          </w:p>
        </w:tc>
      </w:tr>
      <w:tr w:rsidR="00A049E3" w:rsidRPr="00A049E3" w14:paraId="424F3A80" w14:textId="77777777" w:rsidTr="00A049E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6874A3" w14:textId="77777777" w:rsidR="00A049E3" w:rsidRPr="00A049E3" w:rsidRDefault="00A049E3" w:rsidP="00A049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A049E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fmt</w:t>
            </w:r>
            <w:proofErr w:type="spellEnd"/>
            <w:r w:rsidRPr="00A049E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A049E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块</w:t>
            </w:r>
          </w:p>
        </w:tc>
      </w:tr>
      <w:tr w:rsidR="00A049E3" w:rsidRPr="00A049E3" w14:paraId="0B6EF61B" w14:textId="77777777" w:rsidTr="00A049E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841D8F" w14:textId="77777777" w:rsidR="00A049E3" w:rsidRPr="00A049E3" w:rsidRDefault="00A049E3" w:rsidP="00A049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049E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fact </w:t>
            </w:r>
            <w:r w:rsidRPr="00A049E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块（可选）</w:t>
            </w:r>
          </w:p>
        </w:tc>
      </w:tr>
      <w:tr w:rsidR="00A049E3" w:rsidRPr="00A049E3" w14:paraId="5DAE7AE5" w14:textId="77777777" w:rsidTr="00A049E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E426BA" w14:textId="77777777" w:rsidR="00A049E3" w:rsidRPr="00A049E3" w:rsidRDefault="00A049E3" w:rsidP="00A049E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049E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data</w:t>
            </w:r>
            <w:r w:rsidRPr="00A049E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块（包含</w:t>
            </w:r>
            <w:r w:rsidRPr="00A049E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PCM</w:t>
            </w:r>
            <w:r w:rsidRPr="00A049E3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数据）</w:t>
            </w:r>
          </w:p>
        </w:tc>
      </w:tr>
    </w:tbl>
    <w:p w14:paraId="09AD8E6B" w14:textId="652296C9" w:rsidR="00A049E3" w:rsidRDefault="00A049E3" w:rsidP="00A049E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049E3">
        <w:rPr>
          <w:rFonts w:ascii="Verdana" w:eastAsia="宋体" w:hAnsi="Verdana" w:cs="宋体"/>
          <w:color w:val="000000"/>
          <w:kern w:val="0"/>
          <w:szCs w:val="21"/>
        </w:rPr>
        <w:t>首先是一个</w:t>
      </w:r>
      <w:r w:rsidRPr="00A049E3">
        <w:rPr>
          <w:rFonts w:ascii="Verdana" w:eastAsia="宋体" w:hAnsi="Verdana" w:cs="宋体"/>
          <w:color w:val="000000"/>
          <w:kern w:val="0"/>
          <w:szCs w:val="21"/>
        </w:rPr>
        <w:t>RIFF</w:t>
      </w:r>
      <w:r w:rsidRPr="00A049E3">
        <w:rPr>
          <w:rFonts w:ascii="Verdana" w:eastAsia="宋体" w:hAnsi="Verdana" w:cs="宋体"/>
          <w:color w:val="000000"/>
          <w:kern w:val="0"/>
          <w:szCs w:val="21"/>
        </w:rPr>
        <w:t>块，有块标识</w:t>
      </w:r>
      <w:r w:rsidRPr="00A049E3">
        <w:rPr>
          <w:rFonts w:ascii="Verdana" w:eastAsia="宋体" w:hAnsi="Verdana" w:cs="宋体"/>
          <w:color w:val="000000"/>
          <w:kern w:val="0"/>
          <w:szCs w:val="21"/>
        </w:rPr>
        <w:t>RIFF</w:t>
      </w:r>
      <w:r w:rsidRPr="00A049E3">
        <w:rPr>
          <w:rFonts w:ascii="Verdana" w:eastAsia="宋体" w:hAnsi="Verdana" w:cs="宋体"/>
          <w:color w:val="000000"/>
          <w:kern w:val="0"/>
          <w:szCs w:val="21"/>
        </w:rPr>
        <w:t>，指明该文件是符合</w:t>
      </w:r>
      <w:r w:rsidRPr="00A049E3">
        <w:rPr>
          <w:rFonts w:ascii="Verdana" w:eastAsia="宋体" w:hAnsi="Verdana" w:cs="宋体"/>
          <w:color w:val="000000"/>
          <w:kern w:val="0"/>
          <w:szCs w:val="21"/>
        </w:rPr>
        <w:t>RIFF</w:t>
      </w:r>
      <w:r w:rsidRPr="00A049E3">
        <w:rPr>
          <w:rFonts w:ascii="Verdana" w:eastAsia="宋体" w:hAnsi="Verdana" w:cs="宋体"/>
          <w:color w:val="000000"/>
          <w:kern w:val="0"/>
          <w:szCs w:val="21"/>
        </w:rPr>
        <w:t>标准的文件；接着是一个</w:t>
      </w:r>
      <w:proofErr w:type="spellStart"/>
      <w:r w:rsidRPr="00A049E3">
        <w:rPr>
          <w:rFonts w:ascii="Verdana" w:eastAsia="宋体" w:hAnsi="Verdana" w:cs="宋体"/>
          <w:color w:val="000000"/>
          <w:kern w:val="0"/>
          <w:szCs w:val="21"/>
        </w:rPr>
        <w:t>FourCC</w:t>
      </w:r>
      <w:proofErr w:type="spellEnd"/>
      <w:r w:rsidRPr="00A049E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A049E3">
        <w:rPr>
          <w:rFonts w:ascii="Verdana" w:eastAsia="宋体" w:hAnsi="Verdana" w:cs="宋体"/>
          <w:color w:val="000000"/>
          <w:kern w:val="0"/>
          <w:szCs w:val="21"/>
        </w:rPr>
        <w:t>WAVE</w:t>
      </w:r>
      <w:r w:rsidRPr="00A049E3">
        <w:rPr>
          <w:rFonts w:ascii="Verdana" w:eastAsia="宋体" w:hAnsi="Verdana" w:cs="宋体"/>
          <w:color w:val="000000"/>
          <w:kern w:val="0"/>
          <w:szCs w:val="21"/>
        </w:rPr>
        <w:t>，该文件为</w:t>
      </w:r>
      <w:r w:rsidRPr="00A049E3">
        <w:rPr>
          <w:rFonts w:ascii="Verdana" w:eastAsia="宋体" w:hAnsi="Verdana" w:cs="宋体"/>
          <w:color w:val="000000"/>
          <w:kern w:val="0"/>
          <w:szCs w:val="21"/>
        </w:rPr>
        <w:t>WAV</w:t>
      </w:r>
      <w:r w:rsidRPr="00A049E3">
        <w:rPr>
          <w:rFonts w:ascii="Verdana" w:eastAsia="宋体" w:hAnsi="Verdana" w:cs="宋体"/>
          <w:color w:val="000000"/>
          <w:kern w:val="0"/>
          <w:szCs w:val="21"/>
        </w:rPr>
        <w:t>文件；</w:t>
      </w:r>
      <w:proofErr w:type="spellStart"/>
      <w:r w:rsidRPr="00A049E3">
        <w:rPr>
          <w:rFonts w:ascii="Verdana" w:eastAsia="宋体" w:hAnsi="Verdana" w:cs="宋体"/>
          <w:color w:val="000000"/>
          <w:kern w:val="0"/>
          <w:szCs w:val="21"/>
        </w:rPr>
        <w:t>fmt</w:t>
      </w:r>
      <w:proofErr w:type="spellEnd"/>
      <w:r w:rsidRPr="00A049E3">
        <w:rPr>
          <w:rFonts w:ascii="Verdana" w:eastAsia="宋体" w:hAnsi="Verdana" w:cs="宋体"/>
          <w:color w:val="000000"/>
          <w:kern w:val="0"/>
          <w:szCs w:val="21"/>
        </w:rPr>
        <w:t>块包含了音频的一些属性：采样率、码率、声道等；</w:t>
      </w:r>
      <w:r w:rsidRPr="00A049E3">
        <w:rPr>
          <w:rFonts w:ascii="Verdana" w:eastAsia="宋体" w:hAnsi="Verdana" w:cs="宋体"/>
          <w:color w:val="000000"/>
          <w:kern w:val="0"/>
          <w:szCs w:val="21"/>
        </w:rPr>
        <w:t xml:space="preserve">fact </w:t>
      </w:r>
      <w:r w:rsidRPr="00A049E3">
        <w:rPr>
          <w:rFonts w:ascii="Verdana" w:eastAsia="宋体" w:hAnsi="Verdana" w:cs="宋体"/>
          <w:color w:val="000000"/>
          <w:kern w:val="0"/>
          <w:szCs w:val="21"/>
        </w:rPr>
        <w:t>块是一个可选块，不是</w:t>
      </w:r>
      <w:r w:rsidRPr="00A049E3">
        <w:rPr>
          <w:rFonts w:ascii="Verdana" w:eastAsia="宋体" w:hAnsi="Verdana" w:cs="宋体"/>
          <w:color w:val="000000"/>
          <w:kern w:val="0"/>
          <w:szCs w:val="21"/>
        </w:rPr>
        <w:t>PCM</w:t>
      </w:r>
      <w:r w:rsidRPr="00A049E3">
        <w:rPr>
          <w:rFonts w:ascii="Verdana" w:eastAsia="宋体" w:hAnsi="Verdana" w:cs="宋体"/>
          <w:color w:val="000000"/>
          <w:kern w:val="0"/>
          <w:szCs w:val="21"/>
        </w:rPr>
        <w:t>数据格式的需要该块；最后</w:t>
      </w:r>
      <w:r w:rsidRPr="00A049E3">
        <w:rPr>
          <w:rFonts w:ascii="Verdana" w:eastAsia="宋体" w:hAnsi="Verdana" w:cs="宋体"/>
          <w:color w:val="000000"/>
          <w:kern w:val="0"/>
          <w:szCs w:val="21"/>
        </w:rPr>
        <w:t>data</w:t>
      </w:r>
      <w:r w:rsidRPr="00A049E3">
        <w:rPr>
          <w:rFonts w:ascii="Verdana" w:eastAsia="宋体" w:hAnsi="Verdana" w:cs="宋体"/>
          <w:color w:val="000000"/>
          <w:kern w:val="0"/>
          <w:szCs w:val="21"/>
        </w:rPr>
        <w:t>块，则包含了音频的</w:t>
      </w:r>
      <w:r w:rsidRPr="00A049E3">
        <w:rPr>
          <w:rFonts w:ascii="Verdana" w:eastAsia="宋体" w:hAnsi="Verdana" w:cs="宋体"/>
          <w:color w:val="000000"/>
          <w:kern w:val="0"/>
          <w:szCs w:val="21"/>
        </w:rPr>
        <w:t>PCM</w:t>
      </w:r>
      <w:r w:rsidRPr="00A049E3">
        <w:rPr>
          <w:rFonts w:ascii="Verdana" w:eastAsia="宋体" w:hAnsi="Verdana" w:cs="宋体"/>
          <w:color w:val="000000"/>
          <w:kern w:val="0"/>
          <w:szCs w:val="21"/>
        </w:rPr>
        <w:t>数据。实际上，可以将一个</w:t>
      </w:r>
      <w:r w:rsidRPr="00A049E3">
        <w:rPr>
          <w:rFonts w:ascii="Verdana" w:eastAsia="宋体" w:hAnsi="Verdana" w:cs="宋体"/>
          <w:color w:val="000000"/>
          <w:kern w:val="0"/>
          <w:szCs w:val="21"/>
        </w:rPr>
        <w:t>WAV</w:t>
      </w:r>
      <w:r w:rsidRPr="00A049E3">
        <w:rPr>
          <w:rFonts w:ascii="Verdana" w:eastAsia="宋体" w:hAnsi="Verdana" w:cs="宋体"/>
          <w:color w:val="000000"/>
          <w:kern w:val="0"/>
          <w:szCs w:val="21"/>
        </w:rPr>
        <w:t>文件看着由两部分组成：文件头和</w:t>
      </w:r>
      <w:r w:rsidRPr="00A049E3">
        <w:rPr>
          <w:rFonts w:ascii="Verdana" w:eastAsia="宋体" w:hAnsi="Verdana" w:cs="宋体"/>
          <w:color w:val="000000"/>
          <w:kern w:val="0"/>
          <w:szCs w:val="21"/>
        </w:rPr>
        <w:t>PCM</w:t>
      </w:r>
      <w:r w:rsidRPr="00A049E3">
        <w:rPr>
          <w:rFonts w:ascii="Verdana" w:eastAsia="宋体" w:hAnsi="Verdana" w:cs="宋体"/>
          <w:color w:val="000000"/>
          <w:kern w:val="0"/>
          <w:szCs w:val="21"/>
        </w:rPr>
        <w:t>数据，则</w:t>
      </w:r>
      <w:r w:rsidRPr="00A049E3">
        <w:rPr>
          <w:rFonts w:ascii="Verdana" w:eastAsia="宋体" w:hAnsi="Verdana" w:cs="宋体"/>
          <w:color w:val="000000"/>
          <w:kern w:val="0"/>
          <w:szCs w:val="21"/>
        </w:rPr>
        <w:t>WAV</w:t>
      </w:r>
      <w:r w:rsidRPr="00A049E3">
        <w:rPr>
          <w:rFonts w:ascii="Verdana" w:eastAsia="宋体" w:hAnsi="Verdana" w:cs="宋体"/>
          <w:color w:val="000000"/>
          <w:kern w:val="0"/>
          <w:szCs w:val="21"/>
        </w:rPr>
        <w:t>文件头各字段的意义如下：</w:t>
      </w:r>
    </w:p>
    <w:p w14:paraId="7AFF9BCC" w14:textId="16FD77F4" w:rsidR="00A049E3" w:rsidRDefault="00A049E3" w:rsidP="00A049E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hAnsi="Verdana" w:cs="Helvetica"/>
          <w:noProof/>
          <w:color w:val="000000"/>
          <w:szCs w:val="21"/>
        </w:rPr>
        <w:drawing>
          <wp:inline distT="0" distB="0" distL="0" distR="0" wp14:anchorId="42E544D7" wp14:editId="7AAE97AB">
            <wp:extent cx="5274310" cy="1655445"/>
            <wp:effectExtent l="0" t="0" r="2540" b="1905"/>
            <wp:docPr id="3" name="图片 3" descr="https://images2015.cnblogs.com/blog/439761/201610/439761-20161017171601967-12833416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439761/201610/439761-20161017171601967-128334168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F96CC" w14:textId="77777777" w:rsidR="00A049E3" w:rsidRPr="00A049E3" w:rsidRDefault="00A049E3" w:rsidP="00A049E3">
      <w:pPr>
        <w:widowControl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bookmarkStart w:id="0" w:name="_GoBack"/>
      <w:bookmarkEnd w:id="0"/>
    </w:p>
    <w:p w14:paraId="2BDE20CA" w14:textId="18EAAA1C" w:rsidR="00E52A61" w:rsidRPr="00A049E3" w:rsidRDefault="00E52A61" w:rsidP="00A049E3"/>
    <w:sectPr w:rsidR="00E52A61" w:rsidRPr="00A04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7F"/>
    <w:rsid w:val="009C2F7F"/>
    <w:rsid w:val="00A049E3"/>
    <w:rsid w:val="00E5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4F93"/>
  <w15:chartTrackingRefBased/>
  <w15:docId w15:val="{ED0F6041-F1F8-40D9-ABC4-280EB1EE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049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049E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049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7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2018-10-31T07:36:00Z</dcterms:created>
  <dcterms:modified xsi:type="dcterms:W3CDTF">2018-10-31T07:39:00Z</dcterms:modified>
</cp:coreProperties>
</file>