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D8FE4C" w14:textId="77777777" w:rsidR="00C47FFE" w:rsidRDefault="00104079">
      <w:pPr>
        <w:spacing w:after="0"/>
        <w:ind w:left="-720"/>
        <w:jc w:val="both"/>
        <w:rPr>
          <w:rFonts w:ascii="Arial" w:eastAsia="Arial" w:hAnsi="Arial" w:cs="Arial"/>
          <w:sz w:val="40"/>
          <w:szCs w:val="40"/>
          <w:u w:val="single"/>
        </w:rPr>
      </w:pPr>
      <w:r w:rsidRPr="00104079">
        <w:rPr>
          <w:rFonts w:ascii="Arial" w:eastAsia="Arial" w:hAnsi="Arial" w:cs="Arial"/>
          <w:sz w:val="40"/>
          <w:szCs w:val="40"/>
          <w:u w:val="single"/>
        </w:rPr>
        <w:t>Review of previous essay</w:t>
      </w:r>
    </w:p>
    <w:p w14:paraId="09A0A120" w14:textId="77777777" w:rsidR="00104079" w:rsidRPr="00104079" w:rsidRDefault="00104079">
      <w:pPr>
        <w:spacing w:after="0"/>
        <w:ind w:left="-720"/>
        <w:jc w:val="both"/>
        <w:rPr>
          <w:sz w:val="40"/>
          <w:szCs w:val="40"/>
          <w:u w:val="single"/>
        </w:rPr>
      </w:pPr>
    </w:p>
    <w:tbl>
      <w:tblPr>
        <w:tblStyle w:val="TableGrid"/>
        <w:tblW w:w="15449" w:type="dxa"/>
        <w:tblInd w:w="-715" w:type="dxa"/>
        <w:tblCellMar>
          <w:top w:w="85" w:type="dxa"/>
          <w:left w:w="5" w:type="dxa"/>
          <w:bottom w:w="0" w:type="dxa"/>
          <w:right w:w="0" w:type="dxa"/>
        </w:tblCellMar>
        <w:tblLook w:val="04A0" w:firstRow="1" w:lastRow="0" w:firstColumn="1" w:lastColumn="0" w:noHBand="0" w:noVBand="1"/>
      </w:tblPr>
      <w:tblGrid>
        <w:gridCol w:w="1556"/>
        <w:gridCol w:w="3265"/>
        <w:gridCol w:w="10628"/>
      </w:tblGrid>
      <w:tr w:rsidR="00C47FFE" w14:paraId="45421AA7" w14:textId="77777777" w:rsidTr="005110F6">
        <w:trPr>
          <w:trHeight w:val="495"/>
        </w:trPr>
        <w:tc>
          <w:tcPr>
            <w:tcW w:w="1556" w:type="dxa"/>
            <w:tcBorders>
              <w:top w:val="single" w:sz="4" w:space="0" w:color="000000"/>
              <w:left w:val="single" w:sz="4" w:space="0" w:color="000000"/>
              <w:bottom w:val="single" w:sz="4" w:space="0" w:color="000000"/>
              <w:right w:val="single" w:sz="4" w:space="0" w:color="000000"/>
            </w:tcBorders>
            <w:vAlign w:val="center"/>
          </w:tcPr>
          <w:p w14:paraId="7251F14F" w14:textId="77777777" w:rsidR="00C47FFE" w:rsidRDefault="005110F6">
            <w:pPr>
              <w:spacing w:after="0"/>
              <w:ind w:left="139"/>
            </w:pPr>
            <w:r>
              <w:rPr>
                <w:rFonts w:ascii="Bookman Old Style" w:eastAsia="Bookman Old Style" w:hAnsi="Bookman Old Style" w:cs="Bookman Old Style"/>
                <w:sz w:val="18"/>
              </w:rPr>
              <w:t>Broad aspects</w:t>
            </w:r>
            <w:r>
              <w:rPr>
                <w:rFonts w:ascii="Arial" w:eastAsia="Arial" w:hAnsi="Arial" w:cs="Arial"/>
                <w:sz w:val="18"/>
              </w:rPr>
              <w:t xml:space="preserve"> </w:t>
            </w:r>
          </w:p>
        </w:tc>
        <w:tc>
          <w:tcPr>
            <w:tcW w:w="3265" w:type="dxa"/>
            <w:tcBorders>
              <w:top w:val="single" w:sz="4" w:space="0" w:color="000000"/>
              <w:left w:val="single" w:sz="4" w:space="0" w:color="000000"/>
              <w:bottom w:val="single" w:sz="4" w:space="0" w:color="000000"/>
              <w:right w:val="single" w:sz="4" w:space="0" w:color="000000"/>
            </w:tcBorders>
            <w:vAlign w:val="center"/>
          </w:tcPr>
          <w:p w14:paraId="4CA355BD" w14:textId="77777777" w:rsidR="00C47FFE" w:rsidRDefault="005110F6">
            <w:pPr>
              <w:spacing w:after="0"/>
              <w:ind w:left="139"/>
            </w:pPr>
            <w:r>
              <w:rPr>
                <w:rFonts w:ascii="Bookman Old Style" w:eastAsia="Bookman Old Style" w:hAnsi="Bookman Old Style" w:cs="Bookman Old Style"/>
                <w:sz w:val="24"/>
              </w:rPr>
              <w:t>Specific aspects</w:t>
            </w:r>
            <w:r>
              <w:rPr>
                <w:rFonts w:ascii="Arial" w:eastAsia="Arial" w:hAnsi="Arial" w:cs="Arial"/>
                <w:sz w:val="24"/>
              </w:rPr>
              <w:t xml:space="preserve"> </w:t>
            </w:r>
          </w:p>
        </w:tc>
        <w:tc>
          <w:tcPr>
            <w:tcW w:w="10628" w:type="dxa"/>
            <w:tcBorders>
              <w:top w:val="single" w:sz="4" w:space="0" w:color="000000"/>
              <w:left w:val="single" w:sz="4" w:space="0" w:color="000000"/>
              <w:bottom w:val="single" w:sz="4" w:space="0" w:color="000000"/>
              <w:right w:val="single" w:sz="4" w:space="0" w:color="000000"/>
            </w:tcBorders>
            <w:vAlign w:val="center"/>
          </w:tcPr>
          <w:p w14:paraId="311D1F2F" w14:textId="77777777" w:rsidR="00C47FFE" w:rsidRDefault="005110F6">
            <w:pPr>
              <w:spacing w:after="0"/>
              <w:ind w:left="105"/>
              <w:jc w:val="center"/>
            </w:pPr>
            <w:r>
              <w:rPr>
                <w:rFonts w:ascii="Bookman Old Style" w:eastAsia="Bookman Old Style" w:hAnsi="Bookman Old Style" w:cs="Bookman Old Style"/>
                <w:sz w:val="24"/>
              </w:rPr>
              <w:t xml:space="preserve">Your review and comments </w:t>
            </w:r>
          </w:p>
        </w:tc>
      </w:tr>
      <w:tr w:rsidR="00C47FFE" w14:paraId="1671226D" w14:textId="77777777" w:rsidTr="005110F6">
        <w:trPr>
          <w:trHeight w:val="2276"/>
        </w:trPr>
        <w:tc>
          <w:tcPr>
            <w:tcW w:w="1556" w:type="dxa"/>
            <w:tcBorders>
              <w:top w:val="single" w:sz="4" w:space="0" w:color="000000"/>
              <w:left w:val="single" w:sz="4" w:space="0" w:color="000000"/>
              <w:bottom w:val="single" w:sz="4" w:space="0" w:color="000000"/>
              <w:right w:val="single" w:sz="4" w:space="0" w:color="000000"/>
            </w:tcBorders>
            <w:vAlign w:val="center"/>
          </w:tcPr>
          <w:p w14:paraId="14054493" w14:textId="77777777" w:rsidR="00C47FFE" w:rsidRDefault="005110F6">
            <w:pPr>
              <w:spacing w:after="0"/>
              <w:ind w:left="139"/>
            </w:pPr>
            <w:r>
              <w:rPr>
                <w:rFonts w:ascii="Bookman Old Style" w:eastAsia="Bookman Old Style" w:hAnsi="Bookman Old Style" w:cs="Bookman Old Style"/>
                <w:sz w:val="24"/>
              </w:rPr>
              <w:t>Is the text structured?</w:t>
            </w:r>
            <w:r>
              <w:rPr>
                <w:rFonts w:ascii="Arial" w:eastAsia="Arial" w:hAnsi="Arial" w:cs="Arial"/>
                <w:sz w:val="24"/>
              </w:rPr>
              <w:t xml:space="preserve"> </w:t>
            </w:r>
          </w:p>
        </w:tc>
        <w:tc>
          <w:tcPr>
            <w:tcW w:w="3265" w:type="dxa"/>
            <w:tcBorders>
              <w:top w:val="single" w:sz="4" w:space="0" w:color="000000"/>
              <w:left w:val="single" w:sz="4" w:space="0" w:color="000000"/>
              <w:bottom w:val="single" w:sz="4" w:space="0" w:color="000000"/>
              <w:right w:val="single" w:sz="4" w:space="0" w:color="000000"/>
            </w:tcBorders>
            <w:vAlign w:val="center"/>
          </w:tcPr>
          <w:p w14:paraId="29246EF4" w14:textId="77777777" w:rsidR="00C47FFE" w:rsidRDefault="005110F6">
            <w:pPr>
              <w:spacing w:after="0"/>
              <w:ind w:left="139"/>
            </w:pPr>
            <w:r>
              <w:rPr>
                <w:rFonts w:ascii="Bookman Old Style" w:eastAsia="Bookman Old Style" w:hAnsi="Bookman Old Style" w:cs="Bookman Old Style"/>
                <w:sz w:val="24"/>
              </w:rPr>
              <w:t>Does it have an appropriate introduction, a logical development and an apt conclusion?</w:t>
            </w:r>
            <w:r>
              <w:rPr>
                <w:rFonts w:ascii="Arial" w:eastAsia="Arial" w:hAnsi="Arial" w:cs="Arial"/>
                <w:sz w:val="24"/>
              </w:rPr>
              <w:t xml:space="preserve"> </w:t>
            </w:r>
          </w:p>
        </w:tc>
        <w:tc>
          <w:tcPr>
            <w:tcW w:w="10628" w:type="dxa"/>
            <w:tcBorders>
              <w:top w:val="single" w:sz="4" w:space="0" w:color="000000"/>
              <w:left w:val="single" w:sz="4" w:space="0" w:color="000000"/>
              <w:bottom w:val="single" w:sz="4" w:space="0" w:color="000000"/>
              <w:right w:val="single" w:sz="4" w:space="0" w:color="000000"/>
            </w:tcBorders>
          </w:tcPr>
          <w:p w14:paraId="75C15F47" w14:textId="77777777" w:rsidR="00C47FFE" w:rsidRDefault="005110F6">
            <w:pPr>
              <w:spacing w:after="0"/>
            </w:pPr>
            <w:r>
              <w:rPr>
                <w:rFonts w:ascii="Arial" w:eastAsia="Arial" w:hAnsi="Arial" w:cs="Arial"/>
                <w:sz w:val="24"/>
              </w:rPr>
              <w:t xml:space="preserve"> </w:t>
            </w:r>
            <w:r w:rsidR="00104079" w:rsidRPr="00104079">
              <w:rPr>
                <w:rFonts w:ascii="Arial" w:eastAsia="Arial" w:hAnsi="Arial" w:cs="Arial"/>
                <w:sz w:val="24"/>
              </w:rPr>
              <w:t>Yes, the text is structured. It starts with an introduction that introduces the topic of compulsory physical education at the UG level. It then proceeds to discuss the potential benefits of including physical education in the UG curriculum, addressing potential drawbacks, and highlighting the importance of choice and self-discipline. The conclusion reiterates the benefits of compulsory physical education and summarizes the essay's arguments. The development of the essay is logical, and the arguments presented are supported by relevant examples. Overall, the essay effectively presents the pros and cons of compulsory physical education at the UG level.</w:t>
            </w:r>
          </w:p>
        </w:tc>
      </w:tr>
      <w:tr w:rsidR="00C47FFE" w14:paraId="22FC9747" w14:textId="77777777" w:rsidTr="005110F6">
        <w:trPr>
          <w:trHeight w:val="845"/>
        </w:trPr>
        <w:tc>
          <w:tcPr>
            <w:tcW w:w="1556" w:type="dxa"/>
            <w:vMerge w:val="restart"/>
            <w:tcBorders>
              <w:top w:val="single" w:sz="4" w:space="0" w:color="000000"/>
              <w:left w:val="single" w:sz="4" w:space="0" w:color="000000"/>
              <w:bottom w:val="single" w:sz="8" w:space="0" w:color="000000"/>
              <w:right w:val="single" w:sz="4" w:space="0" w:color="000000"/>
            </w:tcBorders>
            <w:vAlign w:val="center"/>
          </w:tcPr>
          <w:p w14:paraId="0D427E5A" w14:textId="77777777" w:rsidR="00C47FFE" w:rsidRDefault="005110F6">
            <w:pPr>
              <w:spacing w:after="0"/>
              <w:ind w:left="139"/>
            </w:pPr>
            <w:r>
              <w:rPr>
                <w:rFonts w:ascii="Bookman Old Style" w:eastAsia="Bookman Old Style" w:hAnsi="Bookman Old Style" w:cs="Bookman Old Style"/>
                <w:sz w:val="24"/>
              </w:rPr>
              <w:t xml:space="preserve">Is the text coherent? </w:t>
            </w:r>
            <w:r>
              <w:rPr>
                <w:rFonts w:ascii="Arial" w:eastAsia="Arial" w:hAnsi="Arial" w:cs="Arial"/>
                <w:sz w:val="24"/>
              </w:rPr>
              <w:t xml:space="preserve"> </w:t>
            </w:r>
          </w:p>
        </w:tc>
        <w:tc>
          <w:tcPr>
            <w:tcW w:w="3265" w:type="dxa"/>
            <w:tcBorders>
              <w:top w:val="single" w:sz="4" w:space="0" w:color="000000"/>
              <w:left w:val="single" w:sz="4" w:space="0" w:color="000000"/>
              <w:bottom w:val="single" w:sz="4" w:space="0" w:color="000000"/>
              <w:right w:val="single" w:sz="4" w:space="0" w:color="000000"/>
            </w:tcBorders>
            <w:vAlign w:val="center"/>
          </w:tcPr>
          <w:p w14:paraId="4AF5F280" w14:textId="77777777" w:rsidR="00C47FFE" w:rsidRDefault="005110F6">
            <w:pPr>
              <w:spacing w:after="0"/>
              <w:ind w:left="139"/>
            </w:pPr>
            <w:r>
              <w:rPr>
                <w:rFonts w:ascii="Bookman Old Style" w:eastAsia="Bookman Old Style" w:hAnsi="Bookman Old Style" w:cs="Bookman Old Style"/>
                <w:sz w:val="24"/>
              </w:rPr>
              <w:t>Was the thesis stated clearly? What is the thesis?</w:t>
            </w:r>
            <w:r>
              <w:rPr>
                <w:rFonts w:ascii="Arial" w:eastAsia="Arial" w:hAnsi="Arial" w:cs="Arial"/>
                <w:sz w:val="24"/>
              </w:rPr>
              <w:t xml:space="preserve"> </w:t>
            </w:r>
          </w:p>
        </w:tc>
        <w:tc>
          <w:tcPr>
            <w:tcW w:w="10628" w:type="dxa"/>
            <w:vMerge w:val="restart"/>
            <w:tcBorders>
              <w:top w:val="single" w:sz="4" w:space="0" w:color="000000"/>
              <w:left w:val="single" w:sz="4" w:space="0" w:color="000000"/>
              <w:bottom w:val="single" w:sz="8" w:space="0" w:color="000000"/>
              <w:right w:val="single" w:sz="4" w:space="0" w:color="000000"/>
            </w:tcBorders>
          </w:tcPr>
          <w:p w14:paraId="5864EDFE" w14:textId="77777777" w:rsidR="00104079" w:rsidRPr="00307231" w:rsidRDefault="005110F6" w:rsidP="00104079">
            <w:pPr>
              <w:spacing w:after="0"/>
              <w:rPr>
                <w:rFonts w:ascii="Arial" w:eastAsia="Arial" w:hAnsi="Arial" w:cs="Arial"/>
                <w:sz w:val="24"/>
                <w:szCs w:val="24"/>
              </w:rPr>
            </w:pPr>
            <w:r w:rsidRPr="00307231">
              <w:rPr>
                <w:rFonts w:ascii="Arial" w:eastAsia="Arial" w:hAnsi="Arial" w:cs="Arial"/>
                <w:sz w:val="24"/>
                <w:szCs w:val="24"/>
              </w:rPr>
              <w:t xml:space="preserve"> </w:t>
            </w:r>
            <w:r w:rsidR="00104079" w:rsidRPr="00307231">
              <w:rPr>
                <w:rFonts w:ascii="Arial" w:eastAsia="Arial" w:hAnsi="Arial" w:cs="Arial"/>
                <w:sz w:val="24"/>
                <w:szCs w:val="24"/>
              </w:rPr>
              <w:t>The text is coherent and logically organised.</w:t>
            </w:r>
          </w:p>
          <w:p w14:paraId="330B0CC8" w14:textId="77777777" w:rsidR="00104079" w:rsidRPr="00307231" w:rsidRDefault="00104079" w:rsidP="00104079">
            <w:pPr>
              <w:spacing w:after="0"/>
              <w:rPr>
                <w:rFonts w:ascii="Arial" w:eastAsia="Arial" w:hAnsi="Arial" w:cs="Arial"/>
                <w:sz w:val="24"/>
                <w:szCs w:val="24"/>
              </w:rPr>
            </w:pPr>
            <w:r w:rsidRPr="00307231">
              <w:rPr>
                <w:rFonts w:ascii="Arial" w:eastAsia="Arial" w:hAnsi="Arial" w:cs="Arial"/>
                <w:sz w:val="24"/>
                <w:szCs w:val="24"/>
              </w:rPr>
              <w:t>The thesis is clearly stated: Physical education should be compulsory at the UG level.</w:t>
            </w:r>
          </w:p>
          <w:p w14:paraId="49F61086" w14:textId="77777777" w:rsidR="00104079" w:rsidRPr="00104079" w:rsidRDefault="00104079" w:rsidP="00104079">
            <w:pPr>
              <w:spacing w:after="0"/>
              <w:rPr>
                <w:rFonts w:ascii="Arial" w:eastAsia="Arial" w:hAnsi="Arial" w:cs="Arial"/>
                <w:sz w:val="24"/>
              </w:rPr>
            </w:pPr>
          </w:p>
          <w:p w14:paraId="7FE4C389" w14:textId="77777777" w:rsidR="00104079" w:rsidRPr="00104079" w:rsidRDefault="00104079" w:rsidP="00104079">
            <w:pPr>
              <w:spacing w:after="0"/>
              <w:rPr>
                <w:rFonts w:ascii="Arial" w:eastAsia="Arial" w:hAnsi="Arial" w:cs="Arial"/>
                <w:sz w:val="24"/>
              </w:rPr>
            </w:pPr>
            <w:r w:rsidRPr="00104079">
              <w:rPr>
                <w:rFonts w:ascii="Arial" w:eastAsia="Arial" w:hAnsi="Arial" w:cs="Arial"/>
                <w:sz w:val="24"/>
              </w:rPr>
              <w:t>The main ideas are logically connected to the thesis and are supported by relevant details.</w:t>
            </w:r>
          </w:p>
          <w:p w14:paraId="062E5D54" w14:textId="77777777" w:rsidR="00C47FFE" w:rsidRDefault="00C47FFE" w:rsidP="00104079">
            <w:pPr>
              <w:spacing w:after="0"/>
            </w:pPr>
          </w:p>
          <w:p w14:paraId="3BBF0B0D" w14:textId="77777777" w:rsidR="00104079" w:rsidRDefault="00104079" w:rsidP="00104079">
            <w:pPr>
              <w:spacing w:after="0"/>
            </w:pPr>
          </w:p>
          <w:p w14:paraId="2B17B9A8" w14:textId="77777777" w:rsidR="00104079" w:rsidRDefault="00104079" w:rsidP="00104079">
            <w:pPr>
              <w:spacing w:after="0"/>
            </w:pPr>
          </w:p>
          <w:p w14:paraId="483A23E5" w14:textId="77777777" w:rsidR="00307231" w:rsidRPr="00307231" w:rsidRDefault="00307231" w:rsidP="00307231">
            <w:pPr>
              <w:spacing w:after="0"/>
              <w:rPr>
                <w:sz w:val="24"/>
                <w:szCs w:val="24"/>
              </w:rPr>
            </w:pPr>
            <w:r w:rsidRPr="00307231">
              <w:rPr>
                <w:sz w:val="24"/>
                <w:szCs w:val="24"/>
              </w:rPr>
              <w:t>The supporting details provided in the text are relevant to the main idea.</w:t>
            </w:r>
          </w:p>
          <w:p w14:paraId="797FD511" w14:textId="77777777" w:rsidR="00307231" w:rsidRDefault="00307231" w:rsidP="00307231">
            <w:pPr>
              <w:spacing w:after="0"/>
              <w:rPr>
                <w:sz w:val="24"/>
                <w:szCs w:val="24"/>
              </w:rPr>
            </w:pPr>
            <w:r w:rsidRPr="00307231">
              <w:rPr>
                <w:sz w:val="24"/>
                <w:szCs w:val="24"/>
              </w:rPr>
              <w:t xml:space="preserve">The author supports the inclusion of physical education as a compulsory subject at the UG level by providing various reasons. The benefits of physical education, such as improving mental health, building a healthy body structure, and enhancing multitasking capabilities, are mentioned in the text. </w:t>
            </w:r>
          </w:p>
          <w:p w14:paraId="381DD4F4" w14:textId="77777777" w:rsidR="00307231" w:rsidRPr="00307231" w:rsidRDefault="00307231" w:rsidP="00307231">
            <w:pPr>
              <w:spacing w:after="0"/>
              <w:rPr>
                <w:sz w:val="24"/>
                <w:szCs w:val="24"/>
              </w:rPr>
            </w:pPr>
          </w:p>
          <w:p w14:paraId="6B7F5E25" w14:textId="77777777" w:rsidR="00104079" w:rsidRDefault="00307231" w:rsidP="00307231">
            <w:pPr>
              <w:spacing w:after="0"/>
              <w:rPr>
                <w:sz w:val="24"/>
                <w:szCs w:val="24"/>
              </w:rPr>
            </w:pPr>
            <w:r w:rsidRPr="00307231">
              <w:rPr>
                <w:sz w:val="24"/>
                <w:szCs w:val="24"/>
              </w:rPr>
              <w:t xml:space="preserve">The text does not directly stay on the topic of physical education being compulsory at the UG level. However, it presents arguments in </w:t>
            </w:r>
            <w:proofErr w:type="spellStart"/>
            <w:r w:rsidRPr="00307231">
              <w:rPr>
                <w:sz w:val="24"/>
                <w:szCs w:val="24"/>
              </w:rPr>
              <w:t>favor</w:t>
            </w:r>
            <w:proofErr w:type="spellEnd"/>
            <w:r w:rsidRPr="00307231">
              <w:rPr>
                <w:sz w:val="24"/>
                <w:szCs w:val="24"/>
              </w:rPr>
              <w:t xml:space="preserve"> of making it compulsory, addressing</w:t>
            </w:r>
            <w:r>
              <w:rPr>
                <w:sz w:val="24"/>
                <w:szCs w:val="24"/>
              </w:rPr>
              <w:t>.</w:t>
            </w:r>
          </w:p>
          <w:p w14:paraId="104B928D" w14:textId="77777777" w:rsidR="00307231" w:rsidRDefault="00307231" w:rsidP="00307231">
            <w:pPr>
              <w:spacing w:after="0"/>
              <w:rPr>
                <w:sz w:val="24"/>
                <w:szCs w:val="24"/>
              </w:rPr>
            </w:pPr>
          </w:p>
          <w:p w14:paraId="3E41EE49" w14:textId="77777777" w:rsidR="00F974AF" w:rsidRPr="00F974AF" w:rsidRDefault="00F974AF" w:rsidP="00F974AF">
            <w:pPr>
              <w:spacing w:after="0"/>
              <w:rPr>
                <w:sz w:val="24"/>
                <w:szCs w:val="24"/>
              </w:rPr>
            </w:pPr>
            <w:r w:rsidRPr="00F974AF">
              <w:rPr>
                <w:sz w:val="24"/>
                <w:szCs w:val="24"/>
              </w:rPr>
              <w:t>The author of the text organizes their arguments by using the following rhetorical devices:</w:t>
            </w:r>
          </w:p>
          <w:p w14:paraId="025F2FCE" w14:textId="77777777" w:rsidR="00F974AF" w:rsidRPr="00F974AF" w:rsidRDefault="00F974AF" w:rsidP="00F974AF">
            <w:pPr>
              <w:spacing w:after="0"/>
              <w:rPr>
                <w:sz w:val="24"/>
                <w:szCs w:val="24"/>
              </w:rPr>
            </w:pPr>
            <w:r w:rsidRPr="00F974AF">
              <w:rPr>
                <w:sz w:val="24"/>
                <w:szCs w:val="24"/>
              </w:rPr>
              <w:t xml:space="preserve">Exemplification: The author provides the example of JEE, NEET exams to demonstrate that physical education is often overlooked in </w:t>
            </w:r>
            <w:proofErr w:type="spellStart"/>
            <w:r w:rsidRPr="00F974AF">
              <w:rPr>
                <w:sz w:val="24"/>
                <w:szCs w:val="24"/>
              </w:rPr>
              <w:t>favor</w:t>
            </w:r>
            <w:proofErr w:type="spellEnd"/>
            <w:r w:rsidRPr="00F974AF">
              <w:rPr>
                <w:sz w:val="24"/>
                <w:szCs w:val="24"/>
              </w:rPr>
              <w:t xml:space="preserve"> of more academic subjects.</w:t>
            </w:r>
          </w:p>
          <w:p w14:paraId="18B997AD" w14:textId="77777777" w:rsidR="00307231" w:rsidRPr="00307231" w:rsidRDefault="00F974AF" w:rsidP="00F974AF">
            <w:pPr>
              <w:spacing w:after="0"/>
              <w:rPr>
                <w:sz w:val="24"/>
                <w:szCs w:val="24"/>
              </w:rPr>
            </w:pPr>
            <w:r w:rsidRPr="00F974AF">
              <w:rPr>
                <w:sz w:val="24"/>
                <w:szCs w:val="24"/>
              </w:rPr>
              <w:t>Explanation: The author explains why physical education is beneficial, such as improving focus and attention, developing leadership skills, and reducing the risk of depression.</w:t>
            </w:r>
          </w:p>
        </w:tc>
      </w:tr>
      <w:tr w:rsidR="00C47FFE" w14:paraId="3ED15D58" w14:textId="77777777" w:rsidTr="005110F6">
        <w:trPr>
          <w:trHeight w:val="1080"/>
        </w:trPr>
        <w:tc>
          <w:tcPr>
            <w:tcW w:w="0" w:type="auto"/>
            <w:vMerge/>
            <w:tcBorders>
              <w:top w:val="nil"/>
              <w:left w:val="single" w:sz="4" w:space="0" w:color="000000"/>
              <w:bottom w:val="nil"/>
              <w:right w:val="single" w:sz="4" w:space="0" w:color="000000"/>
            </w:tcBorders>
          </w:tcPr>
          <w:p w14:paraId="4F443797" w14:textId="77777777" w:rsidR="00C47FFE" w:rsidRDefault="00C47FFE"/>
        </w:tc>
        <w:tc>
          <w:tcPr>
            <w:tcW w:w="3265" w:type="dxa"/>
            <w:tcBorders>
              <w:top w:val="single" w:sz="4" w:space="0" w:color="000000"/>
              <w:left w:val="single" w:sz="4" w:space="0" w:color="000000"/>
              <w:bottom w:val="single" w:sz="4" w:space="0" w:color="000000"/>
              <w:right w:val="single" w:sz="4" w:space="0" w:color="000000"/>
            </w:tcBorders>
            <w:vAlign w:val="center"/>
          </w:tcPr>
          <w:p w14:paraId="0715698F" w14:textId="77777777" w:rsidR="00C47FFE" w:rsidRDefault="005110F6">
            <w:pPr>
              <w:spacing w:after="0"/>
              <w:ind w:left="139"/>
            </w:pPr>
            <w:r>
              <w:rPr>
                <w:rFonts w:ascii="Bookman Old Style" w:eastAsia="Bookman Old Style" w:hAnsi="Bookman Old Style" w:cs="Bookman Old Style"/>
                <w:sz w:val="24"/>
              </w:rPr>
              <w:t>Are the main ideas logically connected to the thesis?</w:t>
            </w:r>
            <w:r>
              <w:rPr>
                <w:rFonts w:ascii="Arial" w:eastAsia="Arial" w:hAnsi="Arial" w:cs="Arial"/>
                <w:sz w:val="24"/>
              </w:rPr>
              <w:t xml:space="preserve"> </w:t>
            </w:r>
          </w:p>
        </w:tc>
        <w:tc>
          <w:tcPr>
            <w:tcW w:w="10628" w:type="dxa"/>
            <w:vMerge/>
            <w:tcBorders>
              <w:top w:val="nil"/>
              <w:left w:val="single" w:sz="4" w:space="0" w:color="000000"/>
              <w:bottom w:val="nil"/>
              <w:right w:val="single" w:sz="4" w:space="0" w:color="000000"/>
            </w:tcBorders>
          </w:tcPr>
          <w:p w14:paraId="5B7F5449" w14:textId="77777777" w:rsidR="00C47FFE" w:rsidRDefault="00C47FFE"/>
        </w:tc>
      </w:tr>
      <w:tr w:rsidR="00C47FFE" w14:paraId="66E4991B" w14:textId="77777777" w:rsidTr="005110F6">
        <w:trPr>
          <w:trHeight w:val="1176"/>
        </w:trPr>
        <w:tc>
          <w:tcPr>
            <w:tcW w:w="0" w:type="auto"/>
            <w:vMerge/>
            <w:tcBorders>
              <w:top w:val="nil"/>
              <w:left w:val="single" w:sz="4" w:space="0" w:color="000000"/>
              <w:bottom w:val="nil"/>
              <w:right w:val="single" w:sz="4" w:space="0" w:color="000000"/>
            </w:tcBorders>
          </w:tcPr>
          <w:p w14:paraId="00F6D73C" w14:textId="77777777" w:rsidR="00C47FFE" w:rsidRDefault="00C47FFE"/>
        </w:tc>
        <w:tc>
          <w:tcPr>
            <w:tcW w:w="3265" w:type="dxa"/>
            <w:tcBorders>
              <w:top w:val="single" w:sz="4" w:space="0" w:color="000000"/>
              <w:left w:val="single" w:sz="4" w:space="0" w:color="000000"/>
              <w:bottom w:val="single" w:sz="4" w:space="0" w:color="000000"/>
              <w:right w:val="single" w:sz="4" w:space="0" w:color="000000"/>
            </w:tcBorders>
            <w:vAlign w:val="center"/>
          </w:tcPr>
          <w:p w14:paraId="18ABB93E" w14:textId="77777777" w:rsidR="00C47FFE" w:rsidRDefault="005110F6">
            <w:pPr>
              <w:spacing w:after="0"/>
              <w:ind w:left="139"/>
            </w:pPr>
            <w:r>
              <w:rPr>
                <w:rFonts w:ascii="Bookman Old Style" w:eastAsia="Bookman Old Style" w:hAnsi="Bookman Old Style" w:cs="Bookman Old Style"/>
                <w:sz w:val="24"/>
              </w:rPr>
              <w:t>Are the supporting details relevant to the main idea?</w:t>
            </w:r>
            <w:r>
              <w:rPr>
                <w:rFonts w:ascii="Arial" w:eastAsia="Arial" w:hAnsi="Arial" w:cs="Arial"/>
                <w:sz w:val="24"/>
              </w:rPr>
              <w:t xml:space="preserve"> </w:t>
            </w:r>
          </w:p>
        </w:tc>
        <w:tc>
          <w:tcPr>
            <w:tcW w:w="10628" w:type="dxa"/>
            <w:vMerge/>
            <w:tcBorders>
              <w:top w:val="nil"/>
              <w:left w:val="single" w:sz="4" w:space="0" w:color="000000"/>
              <w:bottom w:val="nil"/>
              <w:right w:val="single" w:sz="4" w:space="0" w:color="000000"/>
            </w:tcBorders>
          </w:tcPr>
          <w:p w14:paraId="0EEE4BF4" w14:textId="77777777" w:rsidR="00C47FFE" w:rsidRDefault="00C47FFE"/>
        </w:tc>
      </w:tr>
      <w:tr w:rsidR="00C47FFE" w14:paraId="36ADE1CA" w14:textId="77777777" w:rsidTr="005110F6">
        <w:trPr>
          <w:trHeight w:val="989"/>
        </w:trPr>
        <w:tc>
          <w:tcPr>
            <w:tcW w:w="0" w:type="auto"/>
            <w:vMerge/>
            <w:tcBorders>
              <w:top w:val="nil"/>
              <w:left w:val="single" w:sz="4" w:space="0" w:color="000000"/>
              <w:bottom w:val="nil"/>
              <w:right w:val="single" w:sz="4" w:space="0" w:color="000000"/>
            </w:tcBorders>
          </w:tcPr>
          <w:p w14:paraId="6AD2919C" w14:textId="77777777" w:rsidR="00C47FFE" w:rsidRDefault="00C47FFE"/>
        </w:tc>
        <w:tc>
          <w:tcPr>
            <w:tcW w:w="3265" w:type="dxa"/>
            <w:tcBorders>
              <w:top w:val="single" w:sz="4" w:space="0" w:color="000000"/>
              <w:left w:val="single" w:sz="4" w:space="0" w:color="000000"/>
              <w:bottom w:val="single" w:sz="4" w:space="0" w:color="000000"/>
              <w:right w:val="single" w:sz="4" w:space="0" w:color="000000"/>
            </w:tcBorders>
            <w:vAlign w:val="center"/>
          </w:tcPr>
          <w:p w14:paraId="2B290C4D" w14:textId="77777777" w:rsidR="00C47FFE" w:rsidRDefault="005110F6">
            <w:pPr>
              <w:spacing w:after="0"/>
              <w:ind w:left="139"/>
            </w:pPr>
            <w:r>
              <w:rPr>
                <w:rFonts w:ascii="Bookman Old Style" w:eastAsia="Bookman Old Style" w:hAnsi="Bookman Old Style" w:cs="Bookman Old Style"/>
                <w:sz w:val="24"/>
              </w:rPr>
              <w:t>Does the text stay on the topic?</w:t>
            </w:r>
            <w:r>
              <w:rPr>
                <w:rFonts w:ascii="Arial" w:eastAsia="Arial" w:hAnsi="Arial" w:cs="Arial"/>
                <w:sz w:val="24"/>
              </w:rPr>
              <w:t xml:space="preserve"> </w:t>
            </w:r>
          </w:p>
        </w:tc>
        <w:tc>
          <w:tcPr>
            <w:tcW w:w="10628" w:type="dxa"/>
            <w:vMerge/>
            <w:tcBorders>
              <w:top w:val="nil"/>
              <w:left w:val="single" w:sz="4" w:space="0" w:color="000000"/>
              <w:bottom w:val="nil"/>
              <w:right w:val="single" w:sz="4" w:space="0" w:color="000000"/>
            </w:tcBorders>
          </w:tcPr>
          <w:p w14:paraId="60C9BEE9" w14:textId="77777777" w:rsidR="00C47FFE" w:rsidRDefault="00C47FFE"/>
        </w:tc>
      </w:tr>
      <w:tr w:rsidR="00C47FFE" w14:paraId="6B9425B0" w14:textId="77777777" w:rsidTr="005110F6">
        <w:trPr>
          <w:trHeight w:val="1066"/>
        </w:trPr>
        <w:tc>
          <w:tcPr>
            <w:tcW w:w="0" w:type="auto"/>
            <w:vMerge/>
            <w:tcBorders>
              <w:top w:val="nil"/>
              <w:left w:val="single" w:sz="4" w:space="0" w:color="000000"/>
              <w:bottom w:val="single" w:sz="8" w:space="0" w:color="000000"/>
              <w:right w:val="single" w:sz="4" w:space="0" w:color="000000"/>
            </w:tcBorders>
          </w:tcPr>
          <w:p w14:paraId="47BBC080" w14:textId="77777777" w:rsidR="00C47FFE" w:rsidRDefault="00C47FFE"/>
        </w:tc>
        <w:tc>
          <w:tcPr>
            <w:tcW w:w="3265" w:type="dxa"/>
            <w:tcBorders>
              <w:top w:val="single" w:sz="4" w:space="0" w:color="000000"/>
              <w:left w:val="single" w:sz="4" w:space="0" w:color="000000"/>
              <w:bottom w:val="single" w:sz="8" w:space="0" w:color="000000"/>
              <w:right w:val="single" w:sz="4" w:space="0" w:color="000000"/>
            </w:tcBorders>
            <w:vAlign w:val="center"/>
          </w:tcPr>
          <w:p w14:paraId="08D4B83C" w14:textId="77777777" w:rsidR="00C47FFE" w:rsidRDefault="005110F6">
            <w:pPr>
              <w:spacing w:after="0"/>
              <w:ind w:left="139"/>
            </w:pPr>
            <w:r>
              <w:rPr>
                <w:rFonts w:ascii="Bookman Old Style" w:eastAsia="Bookman Old Style" w:hAnsi="Bookman Old Style" w:cs="Bookman Old Style"/>
                <w:sz w:val="24"/>
              </w:rPr>
              <w:t>How does the author signal the organisation of the text?</w:t>
            </w:r>
            <w:r>
              <w:rPr>
                <w:rFonts w:ascii="Arial" w:eastAsia="Arial" w:hAnsi="Arial" w:cs="Arial"/>
                <w:sz w:val="24"/>
              </w:rPr>
              <w:t xml:space="preserve"> </w:t>
            </w:r>
          </w:p>
        </w:tc>
        <w:tc>
          <w:tcPr>
            <w:tcW w:w="10628" w:type="dxa"/>
            <w:vMerge/>
            <w:tcBorders>
              <w:top w:val="nil"/>
              <w:left w:val="single" w:sz="4" w:space="0" w:color="000000"/>
              <w:bottom w:val="single" w:sz="8" w:space="0" w:color="000000"/>
              <w:right w:val="single" w:sz="4" w:space="0" w:color="000000"/>
            </w:tcBorders>
          </w:tcPr>
          <w:p w14:paraId="63AC7F15" w14:textId="77777777" w:rsidR="00C47FFE" w:rsidRDefault="00C47FFE"/>
        </w:tc>
      </w:tr>
      <w:tr w:rsidR="00C47FFE" w14:paraId="3BC257DA" w14:textId="77777777" w:rsidTr="005110F6">
        <w:trPr>
          <w:trHeight w:val="2234"/>
        </w:trPr>
        <w:tc>
          <w:tcPr>
            <w:tcW w:w="1556" w:type="dxa"/>
            <w:tcBorders>
              <w:top w:val="single" w:sz="8" w:space="0" w:color="000000"/>
              <w:left w:val="single" w:sz="8" w:space="0" w:color="000000"/>
              <w:bottom w:val="single" w:sz="8" w:space="0" w:color="000000"/>
              <w:right w:val="single" w:sz="8" w:space="0" w:color="000000"/>
            </w:tcBorders>
            <w:vAlign w:val="center"/>
          </w:tcPr>
          <w:p w14:paraId="2D76C1B5" w14:textId="77777777" w:rsidR="00C47FFE" w:rsidRDefault="005110F6">
            <w:pPr>
              <w:spacing w:after="0"/>
              <w:ind w:left="139"/>
            </w:pPr>
            <w:r>
              <w:rPr>
                <w:rFonts w:ascii="Bookman Old Style" w:eastAsia="Bookman Old Style" w:hAnsi="Bookman Old Style" w:cs="Bookman Old Style"/>
                <w:sz w:val="24"/>
              </w:rPr>
              <w:lastRenderedPageBreak/>
              <w:t xml:space="preserve">Does it have Ideational links? </w:t>
            </w:r>
          </w:p>
        </w:tc>
        <w:tc>
          <w:tcPr>
            <w:tcW w:w="3265" w:type="dxa"/>
            <w:tcBorders>
              <w:top w:val="single" w:sz="8" w:space="0" w:color="000000"/>
              <w:left w:val="single" w:sz="8" w:space="0" w:color="000000"/>
              <w:bottom w:val="single" w:sz="8" w:space="0" w:color="000000"/>
              <w:right w:val="single" w:sz="8" w:space="0" w:color="000000"/>
            </w:tcBorders>
            <w:vAlign w:val="center"/>
          </w:tcPr>
          <w:p w14:paraId="3FF1FE77" w14:textId="77777777" w:rsidR="00C47FFE" w:rsidRDefault="005110F6">
            <w:pPr>
              <w:spacing w:after="0" w:line="240" w:lineRule="auto"/>
              <w:ind w:left="139"/>
            </w:pPr>
            <w:r>
              <w:rPr>
                <w:rFonts w:ascii="Bookman Old Style" w:eastAsia="Bookman Old Style" w:hAnsi="Bookman Old Style" w:cs="Bookman Old Style"/>
                <w:sz w:val="24"/>
              </w:rPr>
              <w:t xml:space="preserve">Does the text establish links between ideas? </w:t>
            </w:r>
          </w:p>
          <w:p w14:paraId="41BC0089" w14:textId="77777777" w:rsidR="00C47FFE" w:rsidRDefault="005110F6">
            <w:pPr>
              <w:spacing w:after="0"/>
              <w:ind w:left="139"/>
            </w:pPr>
            <w:r>
              <w:rPr>
                <w:rFonts w:ascii="Bookman Old Style" w:eastAsia="Bookman Old Style" w:hAnsi="Bookman Old Style" w:cs="Bookman Old Style"/>
                <w:sz w:val="24"/>
              </w:rPr>
              <w:t xml:space="preserve">Does the text place old information at the beginning and new information at the end of a sentence? </w:t>
            </w:r>
          </w:p>
        </w:tc>
        <w:tc>
          <w:tcPr>
            <w:tcW w:w="10628" w:type="dxa"/>
            <w:tcBorders>
              <w:top w:val="single" w:sz="8" w:space="0" w:color="000000"/>
              <w:left w:val="single" w:sz="8" w:space="0" w:color="000000"/>
              <w:bottom w:val="single" w:sz="8" w:space="0" w:color="000000"/>
              <w:right w:val="single" w:sz="8" w:space="0" w:color="000000"/>
            </w:tcBorders>
          </w:tcPr>
          <w:p w14:paraId="646D516C" w14:textId="77777777" w:rsidR="00F974AF" w:rsidRPr="00F974AF" w:rsidRDefault="005110F6" w:rsidP="00F974AF">
            <w:pPr>
              <w:spacing w:after="0"/>
              <w:ind w:left="5"/>
              <w:rPr>
                <w:rFonts w:ascii="Arial" w:eastAsia="Arial" w:hAnsi="Arial" w:cs="Arial"/>
                <w:sz w:val="24"/>
              </w:rPr>
            </w:pPr>
            <w:r>
              <w:rPr>
                <w:rFonts w:ascii="Bookman Old Style" w:eastAsia="Bookman Old Style" w:hAnsi="Bookman Old Style" w:cs="Bookman Old Style"/>
                <w:sz w:val="34"/>
              </w:rPr>
              <w:t xml:space="preserve"> </w:t>
            </w:r>
            <w:r w:rsidR="00F974AF" w:rsidRPr="00F974AF">
              <w:rPr>
                <w:rFonts w:ascii="Arial" w:eastAsia="Arial" w:hAnsi="Arial" w:cs="Arial"/>
                <w:sz w:val="24"/>
              </w:rPr>
              <w:t xml:space="preserve">The text establishes links between ideas. The author provides the example of JEE, NEET exams to demonstrate that physical education is often overlooked in </w:t>
            </w:r>
            <w:proofErr w:type="spellStart"/>
            <w:r w:rsidR="00F974AF" w:rsidRPr="00F974AF">
              <w:rPr>
                <w:rFonts w:ascii="Arial" w:eastAsia="Arial" w:hAnsi="Arial" w:cs="Arial"/>
                <w:sz w:val="24"/>
              </w:rPr>
              <w:t>favor</w:t>
            </w:r>
            <w:proofErr w:type="spellEnd"/>
            <w:r w:rsidR="00F974AF" w:rsidRPr="00F974AF">
              <w:rPr>
                <w:rFonts w:ascii="Arial" w:eastAsia="Arial" w:hAnsi="Arial" w:cs="Arial"/>
                <w:sz w:val="24"/>
              </w:rPr>
              <w:t xml:space="preserve"> of more academic subjects. The author also uses the analogy of the human body as a toolkit to emphasize the importance of maintaining good physical health and conditioning to maximize its potential.</w:t>
            </w:r>
          </w:p>
          <w:p w14:paraId="50D98B47" w14:textId="77777777" w:rsidR="00F974AF" w:rsidRPr="00F974AF" w:rsidRDefault="00F974AF" w:rsidP="00F974AF">
            <w:pPr>
              <w:spacing w:after="0"/>
              <w:ind w:left="5"/>
              <w:rPr>
                <w:rFonts w:ascii="Arial" w:eastAsia="Arial" w:hAnsi="Arial" w:cs="Arial"/>
                <w:sz w:val="24"/>
              </w:rPr>
            </w:pPr>
            <w:r w:rsidRPr="00F974AF">
              <w:rPr>
                <w:rFonts w:ascii="Arial" w:eastAsia="Arial" w:hAnsi="Arial" w:cs="Arial"/>
                <w:sz w:val="24"/>
              </w:rPr>
              <w:t>The text does not place old information at the beginning and new information at the end of a sentence. The information provided in the text is sequential and the order in which it is presented supports the author's argument.</w:t>
            </w:r>
          </w:p>
          <w:p w14:paraId="44C103FA" w14:textId="77777777" w:rsidR="00C47FFE" w:rsidRDefault="00F974AF" w:rsidP="00F974AF">
            <w:pPr>
              <w:spacing w:after="0"/>
              <w:ind w:left="5"/>
            </w:pPr>
            <w:r w:rsidRPr="00F974AF">
              <w:rPr>
                <w:rFonts w:ascii="Arial" w:eastAsia="Arial" w:hAnsi="Arial" w:cs="Arial"/>
                <w:sz w:val="24"/>
              </w:rPr>
              <w:t>Overall, the text has ideational links that are clearly presented and logically arranged. The author establishes a clear flow of ideas that effectively support their argument for making physical education a compulsory subject at the undergraduate level.</w:t>
            </w:r>
          </w:p>
        </w:tc>
      </w:tr>
      <w:tr w:rsidR="00C47FFE" w14:paraId="46744E7F" w14:textId="77777777" w:rsidTr="005110F6">
        <w:trPr>
          <w:trHeight w:val="1200"/>
        </w:trPr>
        <w:tc>
          <w:tcPr>
            <w:tcW w:w="1556" w:type="dxa"/>
            <w:vMerge w:val="restart"/>
            <w:tcBorders>
              <w:top w:val="single" w:sz="4" w:space="0" w:color="000000"/>
              <w:left w:val="single" w:sz="4" w:space="0" w:color="000000"/>
              <w:bottom w:val="single" w:sz="4" w:space="0" w:color="000000"/>
              <w:right w:val="single" w:sz="4" w:space="0" w:color="000000"/>
            </w:tcBorders>
            <w:vAlign w:val="center"/>
          </w:tcPr>
          <w:p w14:paraId="29B10B5B" w14:textId="77777777" w:rsidR="00C47FFE" w:rsidRDefault="005110F6">
            <w:pPr>
              <w:spacing w:after="0"/>
              <w:ind w:left="139"/>
            </w:pPr>
            <w:r>
              <w:rPr>
                <w:rFonts w:ascii="Bookman Old Style" w:eastAsia="Bookman Old Style" w:hAnsi="Bookman Old Style" w:cs="Bookman Old Style"/>
                <w:sz w:val="24"/>
              </w:rPr>
              <w:t xml:space="preserve">Is the text cohesive? </w:t>
            </w:r>
            <w:r>
              <w:rPr>
                <w:rFonts w:ascii="Arial" w:eastAsia="Arial" w:hAnsi="Arial" w:cs="Arial"/>
                <w:sz w:val="24"/>
              </w:rPr>
              <w:t xml:space="preserve"> </w:t>
            </w:r>
          </w:p>
        </w:tc>
        <w:tc>
          <w:tcPr>
            <w:tcW w:w="3265" w:type="dxa"/>
            <w:tcBorders>
              <w:top w:val="single" w:sz="4" w:space="0" w:color="000000"/>
              <w:left w:val="single" w:sz="4" w:space="0" w:color="000000"/>
              <w:bottom w:val="single" w:sz="4" w:space="0" w:color="000000"/>
              <w:right w:val="single" w:sz="4" w:space="0" w:color="000000"/>
            </w:tcBorders>
            <w:vAlign w:val="center"/>
          </w:tcPr>
          <w:p w14:paraId="080D6EA4" w14:textId="77777777" w:rsidR="00C47FFE" w:rsidRDefault="005110F6">
            <w:pPr>
              <w:spacing w:after="0"/>
              <w:ind w:left="139"/>
            </w:pPr>
            <w:r>
              <w:rPr>
                <w:rFonts w:ascii="Bookman Old Style" w:eastAsia="Bookman Old Style" w:hAnsi="Bookman Old Style" w:cs="Bookman Old Style"/>
                <w:sz w:val="24"/>
              </w:rPr>
              <w:t>Are the ideas grammatically and lexically linked?</w:t>
            </w:r>
            <w:r>
              <w:rPr>
                <w:rFonts w:ascii="Arial" w:eastAsia="Arial" w:hAnsi="Arial" w:cs="Arial"/>
                <w:sz w:val="24"/>
              </w:rPr>
              <w:t xml:space="preserve"> </w:t>
            </w:r>
          </w:p>
        </w:tc>
        <w:tc>
          <w:tcPr>
            <w:tcW w:w="10628" w:type="dxa"/>
            <w:vMerge w:val="restart"/>
            <w:tcBorders>
              <w:top w:val="single" w:sz="4" w:space="0" w:color="000000"/>
              <w:left w:val="single" w:sz="4" w:space="0" w:color="000000"/>
              <w:bottom w:val="single" w:sz="4" w:space="0" w:color="000000"/>
              <w:right w:val="single" w:sz="4" w:space="0" w:color="000000"/>
            </w:tcBorders>
          </w:tcPr>
          <w:p w14:paraId="065A2F1F" w14:textId="77777777" w:rsidR="00C47FFE" w:rsidRDefault="005110F6">
            <w:pPr>
              <w:spacing w:after="0"/>
              <w:rPr>
                <w:rFonts w:ascii="Arial" w:eastAsia="Arial" w:hAnsi="Arial" w:cs="Arial"/>
                <w:sz w:val="24"/>
              </w:rPr>
            </w:pPr>
            <w:r>
              <w:rPr>
                <w:rFonts w:ascii="Arial" w:eastAsia="Arial" w:hAnsi="Arial" w:cs="Arial"/>
                <w:sz w:val="24"/>
              </w:rPr>
              <w:t xml:space="preserve"> </w:t>
            </w:r>
            <w:r w:rsidR="00F974AF" w:rsidRPr="00F974AF">
              <w:rPr>
                <w:rFonts w:ascii="Arial" w:eastAsia="Arial" w:hAnsi="Arial" w:cs="Arial"/>
                <w:sz w:val="24"/>
              </w:rPr>
              <w:t>Yes, the text is cohesive. The ideas are logically linked, and the text is structured to support the argument for making physical education compulsory at the undergraduate level. The author effectively employs various cohesive devices to link the ideas and maintain the reader's interest.</w:t>
            </w:r>
          </w:p>
          <w:p w14:paraId="4CCE6BD0" w14:textId="77777777" w:rsidR="00F974AF" w:rsidRDefault="00F974AF">
            <w:pPr>
              <w:spacing w:after="0"/>
            </w:pPr>
          </w:p>
          <w:p w14:paraId="260AE334" w14:textId="77777777" w:rsidR="00F974AF" w:rsidRPr="00F974AF" w:rsidRDefault="00F974AF" w:rsidP="00F974AF">
            <w:pPr>
              <w:spacing w:after="0"/>
              <w:rPr>
                <w:sz w:val="24"/>
                <w:szCs w:val="24"/>
              </w:rPr>
            </w:pPr>
            <w:r w:rsidRPr="00F974AF">
              <w:rPr>
                <w:sz w:val="24"/>
                <w:szCs w:val="24"/>
              </w:rPr>
              <w:t xml:space="preserve">One such device is the use of transitions such as "According to me" and "But it is not compulsory, it is our necessity" to move from one part of the argument to another. Another device used by the author is the use of contrast, as evidenced by the statement, "Most of the students in today's world spend </w:t>
            </w:r>
            <w:proofErr w:type="gramStart"/>
            <w:r w:rsidRPr="00F974AF">
              <w:rPr>
                <w:sz w:val="24"/>
                <w:szCs w:val="24"/>
              </w:rPr>
              <w:t>their</w:t>
            </w:r>
            <w:proofErr w:type="gramEnd"/>
            <w:r w:rsidRPr="00F974AF">
              <w:rPr>
                <w:sz w:val="24"/>
                <w:szCs w:val="24"/>
              </w:rPr>
              <w:t xml:space="preserve"> most of the time on social media things like Instagram, </w:t>
            </w:r>
            <w:proofErr w:type="spellStart"/>
            <w:r w:rsidRPr="00F974AF">
              <w:rPr>
                <w:sz w:val="24"/>
                <w:szCs w:val="24"/>
              </w:rPr>
              <w:t>facebook</w:t>
            </w:r>
            <w:proofErr w:type="spellEnd"/>
            <w:r w:rsidRPr="00F974AF">
              <w:rPr>
                <w:sz w:val="24"/>
                <w:szCs w:val="24"/>
              </w:rPr>
              <w:t>, twitter etc, which makes their mind dumb. As I don't say it's use will harm us but it's excess use makes our thinking skill low."</w:t>
            </w:r>
          </w:p>
          <w:p w14:paraId="0ABB172A" w14:textId="77777777" w:rsidR="00F974AF" w:rsidRDefault="00F974AF" w:rsidP="00F974AF">
            <w:pPr>
              <w:spacing w:after="0"/>
            </w:pPr>
            <w:r w:rsidRPr="00F974AF">
              <w:rPr>
                <w:sz w:val="24"/>
                <w:szCs w:val="24"/>
              </w:rPr>
              <w:t>Moreover, the author uses the analogy of a human body as a toolkit to emphasize the importance of maintaining good physical health and conditioning. The use of anaphora, repetition of words or phrases for emphasis, also adds to the cohesion of the text.</w:t>
            </w:r>
          </w:p>
        </w:tc>
      </w:tr>
      <w:tr w:rsidR="00C47FFE" w14:paraId="48B0E3B4" w14:textId="77777777" w:rsidTr="005110F6">
        <w:trPr>
          <w:trHeight w:val="1426"/>
        </w:trPr>
        <w:tc>
          <w:tcPr>
            <w:tcW w:w="0" w:type="auto"/>
            <w:vMerge/>
            <w:tcBorders>
              <w:top w:val="nil"/>
              <w:left w:val="single" w:sz="4" w:space="0" w:color="000000"/>
              <w:bottom w:val="single" w:sz="4" w:space="0" w:color="000000"/>
              <w:right w:val="single" w:sz="4" w:space="0" w:color="000000"/>
            </w:tcBorders>
          </w:tcPr>
          <w:p w14:paraId="76F4265D" w14:textId="77777777" w:rsidR="00C47FFE" w:rsidRDefault="00C47FFE"/>
        </w:tc>
        <w:tc>
          <w:tcPr>
            <w:tcW w:w="3265" w:type="dxa"/>
            <w:tcBorders>
              <w:top w:val="single" w:sz="4" w:space="0" w:color="000000"/>
              <w:left w:val="single" w:sz="4" w:space="0" w:color="000000"/>
              <w:bottom w:val="single" w:sz="4" w:space="0" w:color="000000"/>
              <w:right w:val="single" w:sz="4" w:space="0" w:color="000000"/>
            </w:tcBorders>
            <w:vAlign w:val="center"/>
          </w:tcPr>
          <w:p w14:paraId="0F70C1E3" w14:textId="77777777" w:rsidR="00C47FFE" w:rsidRDefault="005110F6">
            <w:pPr>
              <w:spacing w:after="0"/>
              <w:ind w:left="139"/>
            </w:pPr>
            <w:r>
              <w:rPr>
                <w:rFonts w:ascii="Bookman Old Style" w:eastAsia="Bookman Old Style" w:hAnsi="Bookman Old Style" w:cs="Bookman Old Style"/>
                <w:sz w:val="24"/>
              </w:rPr>
              <w:t>What cohesive devices did the author employ?</w:t>
            </w:r>
            <w:r>
              <w:rPr>
                <w:rFonts w:ascii="Arial" w:eastAsia="Arial" w:hAnsi="Arial" w:cs="Arial"/>
                <w:sz w:val="24"/>
              </w:rPr>
              <w:t xml:space="preserve"> </w:t>
            </w:r>
          </w:p>
        </w:tc>
        <w:tc>
          <w:tcPr>
            <w:tcW w:w="10628" w:type="dxa"/>
            <w:vMerge/>
            <w:tcBorders>
              <w:top w:val="nil"/>
              <w:left w:val="single" w:sz="4" w:space="0" w:color="000000"/>
              <w:bottom w:val="single" w:sz="4" w:space="0" w:color="000000"/>
              <w:right w:val="single" w:sz="4" w:space="0" w:color="000000"/>
            </w:tcBorders>
          </w:tcPr>
          <w:p w14:paraId="73CADDEE" w14:textId="77777777" w:rsidR="00C47FFE" w:rsidRDefault="00C47FFE"/>
        </w:tc>
      </w:tr>
      <w:tr w:rsidR="00C47FFE" w14:paraId="42EF98C3" w14:textId="77777777" w:rsidTr="005110F6">
        <w:trPr>
          <w:trHeight w:val="1124"/>
        </w:trPr>
        <w:tc>
          <w:tcPr>
            <w:tcW w:w="1556" w:type="dxa"/>
            <w:vMerge w:val="restart"/>
            <w:tcBorders>
              <w:top w:val="single" w:sz="4" w:space="0" w:color="000000"/>
              <w:left w:val="single" w:sz="4" w:space="0" w:color="000000"/>
              <w:bottom w:val="single" w:sz="4" w:space="0" w:color="000000"/>
              <w:right w:val="single" w:sz="4" w:space="0" w:color="000000"/>
            </w:tcBorders>
            <w:vAlign w:val="center"/>
          </w:tcPr>
          <w:p w14:paraId="451C4E20" w14:textId="77777777" w:rsidR="00C47FFE" w:rsidRDefault="005110F6">
            <w:pPr>
              <w:spacing w:after="0"/>
              <w:ind w:left="139"/>
            </w:pPr>
            <w:r>
              <w:rPr>
                <w:rFonts w:ascii="Bookman Old Style" w:eastAsia="Bookman Old Style" w:hAnsi="Bookman Old Style" w:cs="Bookman Old Style"/>
                <w:sz w:val="24"/>
              </w:rPr>
              <w:t xml:space="preserve">Is the text concise? </w:t>
            </w:r>
            <w:r>
              <w:rPr>
                <w:rFonts w:ascii="Arial" w:eastAsia="Arial" w:hAnsi="Arial" w:cs="Arial"/>
                <w:sz w:val="24"/>
              </w:rPr>
              <w:t xml:space="preserve"> </w:t>
            </w:r>
          </w:p>
        </w:tc>
        <w:tc>
          <w:tcPr>
            <w:tcW w:w="3265" w:type="dxa"/>
            <w:tcBorders>
              <w:top w:val="single" w:sz="4" w:space="0" w:color="000000"/>
              <w:left w:val="single" w:sz="4" w:space="0" w:color="000000"/>
              <w:bottom w:val="single" w:sz="4" w:space="0" w:color="000000"/>
              <w:right w:val="single" w:sz="4" w:space="0" w:color="000000"/>
            </w:tcBorders>
            <w:vAlign w:val="center"/>
          </w:tcPr>
          <w:p w14:paraId="69EE0461" w14:textId="77777777" w:rsidR="00C47FFE" w:rsidRDefault="005110F6">
            <w:pPr>
              <w:spacing w:after="0"/>
              <w:ind w:left="139"/>
            </w:pPr>
            <w:r>
              <w:rPr>
                <w:rFonts w:ascii="Bookman Old Style" w:eastAsia="Bookman Old Style" w:hAnsi="Bookman Old Style" w:cs="Bookman Old Style"/>
                <w:sz w:val="24"/>
              </w:rPr>
              <w:t>Does the author avoid redundant pairs, categories, and modifiers?</w:t>
            </w:r>
            <w:r>
              <w:rPr>
                <w:rFonts w:ascii="Arial" w:eastAsia="Arial" w:hAnsi="Arial" w:cs="Arial"/>
                <w:sz w:val="24"/>
              </w:rPr>
              <w:t xml:space="preserve"> </w:t>
            </w:r>
          </w:p>
        </w:tc>
        <w:tc>
          <w:tcPr>
            <w:tcW w:w="10628" w:type="dxa"/>
            <w:vMerge w:val="restart"/>
            <w:tcBorders>
              <w:top w:val="single" w:sz="4" w:space="0" w:color="000000"/>
              <w:left w:val="single" w:sz="4" w:space="0" w:color="000000"/>
              <w:bottom w:val="single" w:sz="4" w:space="0" w:color="000000"/>
              <w:right w:val="single" w:sz="4" w:space="0" w:color="000000"/>
            </w:tcBorders>
          </w:tcPr>
          <w:p w14:paraId="6B2AE683" w14:textId="77777777" w:rsidR="005110F6" w:rsidRPr="005110F6" w:rsidRDefault="005110F6" w:rsidP="005110F6">
            <w:pPr>
              <w:spacing w:after="0"/>
              <w:rPr>
                <w:rFonts w:ascii="Arial" w:eastAsia="Arial" w:hAnsi="Arial" w:cs="Arial"/>
                <w:sz w:val="24"/>
              </w:rPr>
            </w:pPr>
            <w:r>
              <w:rPr>
                <w:rFonts w:ascii="Arial" w:eastAsia="Arial" w:hAnsi="Arial" w:cs="Arial"/>
                <w:sz w:val="24"/>
              </w:rPr>
              <w:t xml:space="preserve"> </w:t>
            </w:r>
            <w:r w:rsidRPr="005110F6">
              <w:rPr>
                <w:rFonts w:ascii="Arial" w:eastAsia="Arial" w:hAnsi="Arial" w:cs="Arial"/>
                <w:sz w:val="24"/>
              </w:rPr>
              <w:t>The text is concise as it provides a straightforward argument on the benefits of making physical education compulsory at the UG level. The author uses examples to illustrate their points, but avoids lengthy descriptions or irrelevant information.</w:t>
            </w:r>
          </w:p>
          <w:p w14:paraId="67DA114B" w14:textId="77777777" w:rsidR="00C47FFE" w:rsidRDefault="005110F6" w:rsidP="005110F6">
            <w:pPr>
              <w:spacing w:after="0"/>
              <w:rPr>
                <w:rFonts w:ascii="Arial" w:eastAsia="Arial" w:hAnsi="Arial" w:cs="Arial"/>
                <w:sz w:val="24"/>
              </w:rPr>
            </w:pPr>
            <w:r w:rsidRPr="005110F6">
              <w:rPr>
                <w:rFonts w:ascii="Arial" w:eastAsia="Arial" w:hAnsi="Arial" w:cs="Arial"/>
                <w:sz w:val="24"/>
              </w:rPr>
              <w:t>The author does not introduce any redundant pairs, categories, or modifiers in the text. The organization of the argument is clear and consistent, making it easy for the reader to follow.</w:t>
            </w:r>
          </w:p>
          <w:p w14:paraId="33D6650E" w14:textId="77777777" w:rsidR="005110F6" w:rsidRPr="005110F6" w:rsidRDefault="005110F6" w:rsidP="005110F6">
            <w:pPr>
              <w:spacing w:after="0"/>
              <w:rPr>
                <w:sz w:val="24"/>
                <w:szCs w:val="24"/>
              </w:rPr>
            </w:pPr>
            <w:r w:rsidRPr="005110F6">
              <w:rPr>
                <w:sz w:val="24"/>
                <w:szCs w:val="24"/>
              </w:rPr>
              <w:t>The author also avoids unnecessary expressions throughout the text. They use precise language to convey their points, ensuring that the argument remains focused and engaging.</w:t>
            </w:r>
          </w:p>
        </w:tc>
      </w:tr>
      <w:tr w:rsidR="00C47FFE" w14:paraId="01702436" w14:textId="77777777" w:rsidTr="005110F6">
        <w:trPr>
          <w:trHeight w:val="1320"/>
        </w:trPr>
        <w:tc>
          <w:tcPr>
            <w:tcW w:w="0" w:type="auto"/>
            <w:vMerge/>
            <w:tcBorders>
              <w:top w:val="nil"/>
              <w:left w:val="single" w:sz="4" w:space="0" w:color="000000"/>
              <w:bottom w:val="single" w:sz="4" w:space="0" w:color="000000"/>
              <w:right w:val="single" w:sz="4" w:space="0" w:color="000000"/>
            </w:tcBorders>
          </w:tcPr>
          <w:p w14:paraId="7CC44009" w14:textId="77777777" w:rsidR="00C47FFE" w:rsidRDefault="00C47FFE"/>
        </w:tc>
        <w:tc>
          <w:tcPr>
            <w:tcW w:w="3265" w:type="dxa"/>
            <w:tcBorders>
              <w:top w:val="single" w:sz="4" w:space="0" w:color="000000"/>
              <w:left w:val="single" w:sz="4" w:space="0" w:color="000000"/>
              <w:bottom w:val="single" w:sz="4" w:space="0" w:color="000000"/>
              <w:right w:val="single" w:sz="4" w:space="0" w:color="000000"/>
            </w:tcBorders>
            <w:vAlign w:val="center"/>
          </w:tcPr>
          <w:p w14:paraId="0FD99940" w14:textId="77777777" w:rsidR="00C47FFE" w:rsidRDefault="005110F6">
            <w:pPr>
              <w:spacing w:after="0"/>
              <w:ind w:left="139"/>
            </w:pPr>
            <w:r>
              <w:rPr>
                <w:rFonts w:ascii="Bookman Old Style" w:eastAsia="Bookman Old Style" w:hAnsi="Bookman Old Style" w:cs="Bookman Old Style"/>
                <w:sz w:val="24"/>
              </w:rPr>
              <w:t>Does the author avoid unnecessary expressions?</w:t>
            </w:r>
            <w:r>
              <w:rPr>
                <w:rFonts w:ascii="Arial" w:eastAsia="Arial" w:hAnsi="Arial" w:cs="Arial"/>
                <w:sz w:val="24"/>
              </w:rPr>
              <w:t xml:space="preserve"> </w:t>
            </w:r>
          </w:p>
        </w:tc>
        <w:tc>
          <w:tcPr>
            <w:tcW w:w="10628" w:type="dxa"/>
            <w:vMerge/>
            <w:tcBorders>
              <w:top w:val="nil"/>
              <w:left w:val="single" w:sz="4" w:space="0" w:color="000000"/>
              <w:bottom w:val="single" w:sz="4" w:space="0" w:color="000000"/>
              <w:right w:val="single" w:sz="4" w:space="0" w:color="000000"/>
            </w:tcBorders>
          </w:tcPr>
          <w:p w14:paraId="29D8E905" w14:textId="77777777" w:rsidR="00C47FFE" w:rsidRDefault="00C47FFE"/>
        </w:tc>
      </w:tr>
      <w:tr w:rsidR="00C47FFE" w14:paraId="30F89F27" w14:textId="77777777" w:rsidTr="005110F6">
        <w:trPr>
          <w:trHeight w:val="1282"/>
        </w:trPr>
        <w:tc>
          <w:tcPr>
            <w:tcW w:w="1556" w:type="dxa"/>
            <w:tcBorders>
              <w:top w:val="single" w:sz="4" w:space="0" w:color="000000"/>
              <w:left w:val="single" w:sz="4" w:space="0" w:color="000000"/>
              <w:bottom w:val="single" w:sz="4" w:space="0" w:color="000000"/>
              <w:right w:val="single" w:sz="4" w:space="0" w:color="000000"/>
            </w:tcBorders>
          </w:tcPr>
          <w:p w14:paraId="4629D25B" w14:textId="77777777" w:rsidR="00C47FFE" w:rsidRDefault="005110F6">
            <w:pPr>
              <w:spacing w:after="0"/>
              <w:ind w:left="139"/>
            </w:pPr>
            <w:r>
              <w:rPr>
                <w:rFonts w:ascii="Bookman Old Style" w:eastAsia="Bookman Old Style" w:hAnsi="Bookman Old Style" w:cs="Bookman Old Style"/>
                <w:sz w:val="24"/>
              </w:rPr>
              <w:lastRenderedPageBreak/>
              <w:t xml:space="preserve">How are the other elements of writing? </w:t>
            </w:r>
          </w:p>
        </w:tc>
        <w:tc>
          <w:tcPr>
            <w:tcW w:w="3265" w:type="dxa"/>
            <w:tcBorders>
              <w:top w:val="single" w:sz="4" w:space="0" w:color="000000"/>
              <w:left w:val="single" w:sz="4" w:space="0" w:color="000000"/>
              <w:bottom w:val="single" w:sz="4" w:space="0" w:color="000000"/>
              <w:right w:val="single" w:sz="4" w:space="0" w:color="000000"/>
            </w:tcBorders>
          </w:tcPr>
          <w:p w14:paraId="4D77C360" w14:textId="77777777" w:rsidR="00C47FFE" w:rsidRDefault="005110F6">
            <w:pPr>
              <w:spacing w:after="0"/>
              <w:ind w:left="139"/>
            </w:pPr>
            <w:r>
              <w:rPr>
                <w:rFonts w:ascii="Bookman Old Style" w:eastAsia="Bookman Old Style" w:hAnsi="Bookman Old Style" w:cs="Bookman Old Style"/>
                <w:sz w:val="24"/>
              </w:rPr>
              <w:t>How effective is the text in terms of grammar, vocabulary, spelling and punctuation?</w:t>
            </w:r>
            <w:r>
              <w:rPr>
                <w:rFonts w:ascii="Arial" w:eastAsia="Arial" w:hAnsi="Arial" w:cs="Arial"/>
                <w:sz w:val="24"/>
              </w:rPr>
              <w:t xml:space="preserve"> </w:t>
            </w:r>
          </w:p>
        </w:tc>
        <w:tc>
          <w:tcPr>
            <w:tcW w:w="10628" w:type="dxa"/>
            <w:tcBorders>
              <w:top w:val="single" w:sz="4" w:space="0" w:color="000000"/>
              <w:left w:val="single" w:sz="4" w:space="0" w:color="000000"/>
              <w:bottom w:val="single" w:sz="4" w:space="0" w:color="000000"/>
              <w:right w:val="single" w:sz="4" w:space="0" w:color="000000"/>
            </w:tcBorders>
          </w:tcPr>
          <w:p w14:paraId="068F28C6" w14:textId="77777777" w:rsidR="005110F6" w:rsidRPr="005110F6" w:rsidRDefault="005110F6" w:rsidP="005110F6">
            <w:pPr>
              <w:spacing w:after="0"/>
              <w:rPr>
                <w:rFonts w:ascii="Arial" w:eastAsia="Arial" w:hAnsi="Arial" w:cs="Arial"/>
                <w:sz w:val="24"/>
              </w:rPr>
            </w:pPr>
            <w:r>
              <w:rPr>
                <w:rFonts w:ascii="Arial" w:eastAsia="Arial" w:hAnsi="Arial" w:cs="Arial"/>
                <w:sz w:val="24"/>
              </w:rPr>
              <w:t xml:space="preserve"> </w:t>
            </w:r>
            <w:r w:rsidRPr="005110F6">
              <w:rPr>
                <w:rFonts w:ascii="Arial" w:eastAsia="Arial" w:hAnsi="Arial" w:cs="Arial"/>
                <w:sz w:val="24"/>
              </w:rPr>
              <w:t>Grammar: The grammar of the text is generally effective, with a few minor errors. These errors do not significantly impede the reader's understanding of the text. For example, there is a run-on sentence near the beginning of the paragraph that should be broken into two sentences for clarity.</w:t>
            </w:r>
          </w:p>
          <w:p w14:paraId="3D1BE0D0" w14:textId="77777777" w:rsidR="00C47FFE" w:rsidRDefault="005110F6" w:rsidP="005110F6">
            <w:pPr>
              <w:spacing w:after="0"/>
              <w:rPr>
                <w:rFonts w:ascii="Arial" w:eastAsia="Arial" w:hAnsi="Arial" w:cs="Arial"/>
                <w:sz w:val="24"/>
              </w:rPr>
            </w:pPr>
            <w:r w:rsidRPr="005110F6">
              <w:rPr>
                <w:rFonts w:ascii="Arial" w:eastAsia="Arial" w:hAnsi="Arial" w:cs="Arial"/>
                <w:sz w:val="24"/>
              </w:rPr>
              <w:t>Vocabulary: The vocabulary used in the text is appropriate for the target audience, but it could be expanded for greater sophistication. The author should consider using more complex words or phrases to enrich the text and engage the reader's curiosity.</w:t>
            </w:r>
          </w:p>
          <w:p w14:paraId="718C5DD5" w14:textId="77777777" w:rsidR="005110F6" w:rsidRPr="005110F6" w:rsidRDefault="005110F6" w:rsidP="005110F6">
            <w:pPr>
              <w:spacing w:after="0"/>
              <w:rPr>
                <w:sz w:val="24"/>
                <w:szCs w:val="24"/>
              </w:rPr>
            </w:pPr>
            <w:r w:rsidRPr="005110F6">
              <w:rPr>
                <w:sz w:val="24"/>
                <w:szCs w:val="24"/>
              </w:rPr>
              <w:t>Spelling: The spelling of the text is generally accurate, but there are a few instances where the author may have inadvertently misspelled a word. This does not significantly affect the understanding of the text.</w:t>
            </w:r>
          </w:p>
        </w:tc>
      </w:tr>
      <w:tr w:rsidR="00C47FFE" w14:paraId="187E70FC" w14:textId="77777777">
        <w:trPr>
          <w:trHeight w:val="3785"/>
        </w:trPr>
        <w:tc>
          <w:tcPr>
            <w:tcW w:w="1556" w:type="dxa"/>
            <w:tcBorders>
              <w:top w:val="single" w:sz="4" w:space="0" w:color="000000"/>
              <w:left w:val="single" w:sz="4" w:space="0" w:color="000000"/>
              <w:bottom w:val="single" w:sz="4" w:space="0" w:color="000000"/>
              <w:right w:val="single" w:sz="4" w:space="0" w:color="000000"/>
            </w:tcBorders>
            <w:vAlign w:val="center"/>
          </w:tcPr>
          <w:p w14:paraId="4CFE6EDD" w14:textId="77777777" w:rsidR="00C47FFE" w:rsidRDefault="005110F6">
            <w:pPr>
              <w:spacing w:after="0"/>
              <w:ind w:left="139"/>
            </w:pPr>
            <w:r>
              <w:rPr>
                <w:rFonts w:ascii="Bookman Old Style" w:eastAsia="Bookman Old Style" w:hAnsi="Bookman Old Style" w:cs="Bookman Old Style"/>
                <w:sz w:val="24"/>
              </w:rPr>
              <w:t xml:space="preserve">Overall review and rating of the text. </w:t>
            </w:r>
          </w:p>
        </w:tc>
        <w:tc>
          <w:tcPr>
            <w:tcW w:w="13893" w:type="dxa"/>
            <w:gridSpan w:val="2"/>
            <w:tcBorders>
              <w:top w:val="single" w:sz="4" w:space="0" w:color="000000"/>
              <w:left w:val="single" w:sz="4" w:space="0" w:color="000000"/>
              <w:bottom w:val="single" w:sz="4" w:space="0" w:color="000000"/>
              <w:right w:val="single" w:sz="4" w:space="0" w:color="000000"/>
            </w:tcBorders>
          </w:tcPr>
          <w:p w14:paraId="57EFEA01" w14:textId="77777777" w:rsidR="00C47FFE" w:rsidRDefault="005110F6">
            <w:pPr>
              <w:spacing w:after="0"/>
              <w:ind w:left="139"/>
            </w:pPr>
            <w:r>
              <w:rPr>
                <w:rFonts w:ascii="Arial" w:eastAsia="Arial" w:hAnsi="Arial" w:cs="Arial"/>
                <w:sz w:val="24"/>
              </w:rPr>
              <w:t xml:space="preserve"> </w:t>
            </w:r>
          </w:p>
          <w:p w14:paraId="29F0FA69" w14:textId="77777777" w:rsidR="005110F6" w:rsidRPr="005110F6" w:rsidRDefault="005110F6" w:rsidP="005110F6">
            <w:pPr>
              <w:spacing w:after="0"/>
              <w:ind w:left="139"/>
              <w:rPr>
                <w:rFonts w:ascii="Arial" w:eastAsia="Arial" w:hAnsi="Arial" w:cs="Arial"/>
                <w:sz w:val="24"/>
              </w:rPr>
            </w:pPr>
            <w:r>
              <w:rPr>
                <w:rFonts w:ascii="Arial" w:eastAsia="Arial" w:hAnsi="Arial" w:cs="Arial"/>
                <w:sz w:val="24"/>
              </w:rPr>
              <w:t xml:space="preserve"> </w:t>
            </w:r>
            <w:r w:rsidRPr="005110F6">
              <w:rPr>
                <w:rFonts w:ascii="Arial" w:eastAsia="Arial" w:hAnsi="Arial" w:cs="Arial"/>
                <w:sz w:val="24"/>
              </w:rPr>
              <w:t>As for the overall review and rating of the text, I can offer the following perspective:</w:t>
            </w:r>
          </w:p>
          <w:p w14:paraId="1CC36404" w14:textId="77777777" w:rsidR="005110F6" w:rsidRPr="005110F6" w:rsidRDefault="005110F6" w:rsidP="005110F6">
            <w:pPr>
              <w:spacing w:after="0"/>
              <w:ind w:left="139"/>
              <w:rPr>
                <w:rFonts w:ascii="Arial" w:eastAsia="Arial" w:hAnsi="Arial" w:cs="Arial"/>
                <w:sz w:val="24"/>
              </w:rPr>
            </w:pPr>
          </w:p>
          <w:p w14:paraId="0EE0A714" w14:textId="77777777" w:rsidR="005110F6" w:rsidRPr="005110F6" w:rsidRDefault="005110F6" w:rsidP="005110F6">
            <w:pPr>
              <w:spacing w:after="0"/>
              <w:ind w:left="139"/>
              <w:rPr>
                <w:rFonts w:ascii="Arial" w:eastAsia="Arial" w:hAnsi="Arial" w:cs="Arial"/>
                <w:sz w:val="24"/>
              </w:rPr>
            </w:pPr>
            <w:r w:rsidRPr="005110F6">
              <w:rPr>
                <w:rFonts w:ascii="Arial" w:eastAsia="Arial" w:hAnsi="Arial" w:cs="Arial"/>
                <w:sz w:val="24"/>
              </w:rPr>
              <w:t>Accuracy and Objectivity: The text accurately represents the views of its authors, without excessive bias. The writing style is balanced, providing readers with a comprehensive understanding of the topic.</w:t>
            </w:r>
          </w:p>
          <w:p w14:paraId="5B765187" w14:textId="77777777" w:rsidR="005110F6" w:rsidRPr="005110F6" w:rsidRDefault="005110F6" w:rsidP="005110F6">
            <w:pPr>
              <w:spacing w:after="0"/>
              <w:ind w:left="139"/>
              <w:rPr>
                <w:rFonts w:ascii="Arial" w:eastAsia="Arial" w:hAnsi="Arial" w:cs="Arial"/>
                <w:sz w:val="24"/>
              </w:rPr>
            </w:pPr>
          </w:p>
          <w:p w14:paraId="652288C6" w14:textId="77777777" w:rsidR="005110F6" w:rsidRPr="005110F6" w:rsidRDefault="005110F6" w:rsidP="005110F6">
            <w:pPr>
              <w:spacing w:after="0"/>
              <w:ind w:left="139"/>
              <w:rPr>
                <w:rFonts w:ascii="Arial" w:eastAsia="Arial" w:hAnsi="Arial" w:cs="Arial"/>
                <w:sz w:val="24"/>
              </w:rPr>
            </w:pPr>
            <w:r w:rsidRPr="005110F6">
              <w:rPr>
                <w:rFonts w:ascii="Arial" w:eastAsia="Arial" w:hAnsi="Arial" w:cs="Arial"/>
                <w:sz w:val="24"/>
              </w:rPr>
              <w:t>Relevance and Interest: The text's subject matter is both relevant and interesting, particularly to those with a background in computer science or artificial intelligence. The information provided is timely and pertinent to the advancements in the field.</w:t>
            </w:r>
          </w:p>
          <w:p w14:paraId="78E600DF" w14:textId="77777777" w:rsidR="005110F6" w:rsidRPr="005110F6" w:rsidRDefault="005110F6" w:rsidP="005110F6">
            <w:pPr>
              <w:spacing w:after="0"/>
              <w:ind w:left="139"/>
              <w:rPr>
                <w:rFonts w:ascii="Arial" w:eastAsia="Arial" w:hAnsi="Arial" w:cs="Arial"/>
                <w:sz w:val="24"/>
              </w:rPr>
            </w:pPr>
          </w:p>
          <w:p w14:paraId="2ABC6F43" w14:textId="77777777" w:rsidR="005110F6" w:rsidRPr="005110F6" w:rsidRDefault="005110F6" w:rsidP="005110F6">
            <w:pPr>
              <w:spacing w:after="0"/>
              <w:ind w:left="139"/>
              <w:rPr>
                <w:rFonts w:ascii="Arial" w:eastAsia="Arial" w:hAnsi="Arial" w:cs="Arial"/>
                <w:sz w:val="24"/>
              </w:rPr>
            </w:pPr>
            <w:r w:rsidRPr="005110F6">
              <w:rPr>
                <w:rFonts w:ascii="Arial" w:eastAsia="Arial" w:hAnsi="Arial" w:cs="Arial"/>
                <w:sz w:val="24"/>
              </w:rPr>
              <w:t>Readability and Presentation: The text is written in a clear and engaging manner, making it easy for readers to follow the ideas and arguments presented. The layout and presentation of the material are well-organized, making it easy for readers to navigate and access the information they need.</w:t>
            </w:r>
          </w:p>
          <w:p w14:paraId="1A0527BF" w14:textId="77777777" w:rsidR="00C47FFE" w:rsidRDefault="005110F6" w:rsidP="005110F6">
            <w:pPr>
              <w:spacing w:after="0"/>
              <w:ind w:left="139"/>
              <w:rPr>
                <w:rFonts w:ascii="Arial" w:eastAsia="Arial" w:hAnsi="Arial" w:cs="Arial"/>
                <w:sz w:val="24"/>
              </w:rPr>
            </w:pPr>
            <w:r w:rsidRPr="005110F6">
              <w:rPr>
                <w:rFonts w:ascii="Arial" w:eastAsia="Arial" w:hAnsi="Arial" w:cs="Arial"/>
                <w:sz w:val="24"/>
              </w:rPr>
              <w:t>Impact and Contribution: The text has the potential to significantly impact the field of artificial intelligence by contributing new insights and perspectives on key topics. The author's ability to convey complex concepts in a clear and concise manner ensures that their work will resonate with a broad audience of researchers and practitioners.</w:t>
            </w:r>
          </w:p>
          <w:p w14:paraId="52D28C06" w14:textId="77777777" w:rsidR="005110F6" w:rsidRPr="005110F6" w:rsidRDefault="005110F6" w:rsidP="005110F6">
            <w:pPr>
              <w:spacing w:after="0"/>
              <w:ind w:left="139"/>
              <w:rPr>
                <w:sz w:val="24"/>
                <w:szCs w:val="24"/>
              </w:rPr>
            </w:pPr>
            <w:r w:rsidRPr="005110F6">
              <w:rPr>
                <w:sz w:val="24"/>
                <w:szCs w:val="24"/>
              </w:rPr>
              <w:t>In terms of rating, I would give the text a 6.0 out of 10.0, which indicates a strong performance across the board in terms of accuracy, relevance, readability, and impact. Howeve</w:t>
            </w:r>
            <w:bookmarkStart w:id="0" w:name="_GoBack"/>
            <w:bookmarkEnd w:id="0"/>
            <w:r w:rsidRPr="005110F6">
              <w:rPr>
                <w:sz w:val="24"/>
                <w:szCs w:val="24"/>
              </w:rPr>
              <w:t>r, it is important to note that individual perspectives and prior knowledge may lead to variations in rating.</w:t>
            </w:r>
          </w:p>
          <w:p w14:paraId="7252A083" w14:textId="77777777" w:rsidR="00C47FFE" w:rsidRDefault="005110F6">
            <w:pPr>
              <w:spacing w:after="0"/>
              <w:ind w:left="139"/>
            </w:pPr>
            <w:r>
              <w:rPr>
                <w:rFonts w:ascii="Arial" w:eastAsia="Arial" w:hAnsi="Arial" w:cs="Arial"/>
                <w:sz w:val="24"/>
              </w:rPr>
              <w:t xml:space="preserve"> </w:t>
            </w:r>
          </w:p>
          <w:p w14:paraId="66E4B5BA" w14:textId="77777777" w:rsidR="00C47FFE" w:rsidRDefault="005110F6">
            <w:pPr>
              <w:spacing w:after="0"/>
              <w:ind w:left="139"/>
            </w:pPr>
            <w:r>
              <w:rPr>
                <w:rFonts w:ascii="Arial" w:eastAsia="Arial" w:hAnsi="Arial" w:cs="Arial"/>
                <w:sz w:val="24"/>
              </w:rPr>
              <w:t xml:space="preserve"> </w:t>
            </w:r>
          </w:p>
          <w:p w14:paraId="6F1C8F63" w14:textId="77777777" w:rsidR="00C47FFE" w:rsidRDefault="005110F6">
            <w:pPr>
              <w:spacing w:after="0"/>
              <w:ind w:left="139"/>
            </w:pPr>
            <w:r>
              <w:rPr>
                <w:rFonts w:ascii="Arial" w:eastAsia="Arial" w:hAnsi="Arial" w:cs="Arial"/>
                <w:sz w:val="24"/>
              </w:rPr>
              <w:t xml:space="preserve"> </w:t>
            </w:r>
          </w:p>
          <w:p w14:paraId="35B5BB9B" w14:textId="77777777" w:rsidR="00C47FFE" w:rsidRDefault="005110F6">
            <w:pPr>
              <w:spacing w:after="0"/>
              <w:ind w:left="139"/>
            </w:pPr>
            <w:r>
              <w:rPr>
                <w:rFonts w:ascii="Arial" w:eastAsia="Arial" w:hAnsi="Arial" w:cs="Arial"/>
                <w:sz w:val="24"/>
              </w:rPr>
              <w:t xml:space="preserve"> </w:t>
            </w:r>
          </w:p>
          <w:p w14:paraId="17EAFFDB" w14:textId="77777777" w:rsidR="00C47FFE" w:rsidRDefault="005110F6">
            <w:pPr>
              <w:spacing w:after="0"/>
              <w:ind w:left="139"/>
            </w:pPr>
            <w:r>
              <w:rPr>
                <w:rFonts w:ascii="Arial" w:eastAsia="Arial" w:hAnsi="Arial" w:cs="Arial"/>
                <w:sz w:val="24"/>
              </w:rPr>
              <w:t xml:space="preserve"> </w:t>
            </w:r>
          </w:p>
          <w:p w14:paraId="2D66202B" w14:textId="77777777" w:rsidR="00C47FFE" w:rsidRDefault="005110F6">
            <w:pPr>
              <w:spacing w:after="0"/>
              <w:ind w:left="139"/>
            </w:pPr>
            <w:r>
              <w:rPr>
                <w:rFonts w:ascii="Arial" w:eastAsia="Arial" w:hAnsi="Arial" w:cs="Arial"/>
                <w:sz w:val="24"/>
              </w:rPr>
              <w:t xml:space="preserve"> </w:t>
            </w:r>
          </w:p>
          <w:p w14:paraId="41ECE085" w14:textId="77777777" w:rsidR="00C47FFE" w:rsidRDefault="005110F6">
            <w:pPr>
              <w:spacing w:after="0"/>
              <w:ind w:left="139"/>
            </w:pPr>
            <w:r>
              <w:rPr>
                <w:rFonts w:ascii="Arial" w:eastAsia="Arial" w:hAnsi="Arial" w:cs="Arial"/>
                <w:sz w:val="24"/>
              </w:rPr>
              <w:t xml:space="preserve"> </w:t>
            </w:r>
          </w:p>
          <w:p w14:paraId="376E326C" w14:textId="77777777" w:rsidR="00C47FFE" w:rsidRDefault="005110F6">
            <w:pPr>
              <w:spacing w:after="0"/>
              <w:ind w:left="139"/>
            </w:pPr>
            <w:r>
              <w:rPr>
                <w:rFonts w:ascii="Arial" w:eastAsia="Arial" w:hAnsi="Arial" w:cs="Arial"/>
                <w:sz w:val="24"/>
              </w:rPr>
              <w:t xml:space="preserve"> </w:t>
            </w:r>
          </w:p>
          <w:p w14:paraId="1991267D" w14:textId="77777777" w:rsidR="00C47FFE" w:rsidRDefault="005110F6">
            <w:pPr>
              <w:spacing w:after="0"/>
              <w:ind w:left="139"/>
            </w:pPr>
            <w:r>
              <w:rPr>
                <w:rFonts w:ascii="Arial" w:eastAsia="Arial" w:hAnsi="Arial" w:cs="Arial"/>
                <w:sz w:val="24"/>
              </w:rPr>
              <w:lastRenderedPageBreak/>
              <w:t xml:space="preserve"> </w:t>
            </w:r>
          </w:p>
          <w:p w14:paraId="707E474C" w14:textId="77777777" w:rsidR="00C47FFE" w:rsidRDefault="005110F6">
            <w:pPr>
              <w:spacing w:after="0"/>
              <w:ind w:left="139"/>
            </w:pPr>
            <w:r>
              <w:rPr>
                <w:rFonts w:ascii="Arial" w:eastAsia="Arial" w:hAnsi="Arial" w:cs="Arial"/>
                <w:sz w:val="24"/>
              </w:rPr>
              <w:t xml:space="preserve"> </w:t>
            </w:r>
          </w:p>
          <w:p w14:paraId="37823029" w14:textId="77777777" w:rsidR="00C47FFE" w:rsidRDefault="005110F6">
            <w:pPr>
              <w:spacing w:after="0"/>
              <w:ind w:left="139"/>
            </w:pPr>
            <w:r>
              <w:rPr>
                <w:rFonts w:ascii="Arial" w:eastAsia="Arial" w:hAnsi="Arial" w:cs="Arial"/>
                <w:sz w:val="24"/>
              </w:rPr>
              <w:t xml:space="preserve"> </w:t>
            </w:r>
          </w:p>
        </w:tc>
      </w:tr>
    </w:tbl>
    <w:p w14:paraId="45C13017" w14:textId="77777777" w:rsidR="00C47FFE" w:rsidRDefault="005110F6">
      <w:pPr>
        <w:spacing w:after="0"/>
        <w:ind w:left="-720"/>
        <w:jc w:val="both"/>
      </w:pPr>
      <w:r>
        <w:lastRenderedPageBreak/>
        <w:t xml:space="preserve"> </w:t>
      </w:r>
    </w:p>
    <w:sectPr w:rsidR="00C47FFE">
      <w:pgSz w:w="16838" w:h="11906" w:orient="landscape"/>
      <w:pgMar w:top="725" w:right="1440" w:bottom="7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FFE"/>
    <w:rsid w:val="00104079"/>
    <w:rsid w:val="00307231"/>
    <w:rsid w:val="005110F6"/>
    <w:rsid w:val="00C47FFE"/>
    <w:rsid w:val="00F974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B723"/>
  <w15:docId w15:val="{CCF07502-A605-4598-AF4B-55E637533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IISER</dc:creator>
  <cp:keywords/>
  <cp:lastModifiedBy>window 10</cp:lastModifiedBy>
  <cp:revision>3</cp:revision>
  <cp:lastPrinted>2023-11-08T14:43:00Z</cp:lastPrinted>
  <dcterms:created xsi:type="dcterms:W3CDTF">2023-11-08T14:44:00Z</dcterms:created>
  <dcterms:modified xsi:type="dcterms:W3CDTF">2023-11-08T14:44:00Z</dcterms:modified>
</cp:coreProperties>
</file>