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7F6B4" w14:textId="6336B69A" w:rsidR="000B78B9" w:rsidRDefault="007B7340" w:rsidP="00A402E2">
      <w:pPr>
        <w:pStyle w:val="ListParagraph"/>
        <w:numPr>
          <w:ilvl w:val="0"/>
          <w:numId w:val="1"/>
        </w:numPr>
      </w:pPr>
      <w:r>
        <w:t>Pharmacovigilance is present throughout the life cycle of a drug</w:t>
      </w:r>
    </w:p>
    <w:p w14:paraId="45080D35" w14:textId="11EEC5C3" w:rsidR="007B7340" w:rsidRDefault="007B7340" w:rsidP="007B7340">
      <w:pPr>
        <w:pStyle w:val="ListParagraph"/>
        <w:numPr>
          <w:ilvl w:val="0"/>
          <w:numId w:val="2"/>
        </w:numPr>
      </w:pPr>
      <w:r>
        <w:t>True</w:t>
      </w:r>
    </w:p>
    <w:p w14:paraId="1025839D" w14:textId="3F322248" w:rsidR="007B7340" w:rsidRDefault="007B7340" w:rsidP="007B7340">
      <w:pPr>
        <w:pStyle w:val="ListParagraph"/>
        <w:numPr>
          <w:ilvl w:val="0"/>
          <w:numId w:val="2"/>
        </w:numPr>
      </w:pPr>
      <w:r>
        <w:t>False</w:t>
      </w:r>
    </w:p>
    <w:p w14:paraId="0159F156" w14:textId="43EE8FF3" w:rsidR="007B7340" w:rsidRDefault="00344278" w:rsidP="007B7340">
      <w:pPr>
        <w:pStyle w:val="ListParagraph"/>
        <w:numPr>
          <w:ilvl w:val="0"/>
          <w:numId w:val="1"/>
        </w:numPr>
      </w:pPr>
      <w:r>
        <w:t>Animal trials is seen in which phase of clinical trials.</w:t>
      </w:r>
    </w:p>
    <w:p w14:paraId="1FA7E7EF" w14:textId="43AAB719" w:rsidR="00344278" w:rsidRDefault="00344278" w:rsidP="00344278">
      <w:pPr>
        <w:pStyle w:val="ListParagraph"/>
        <w:numPr>
          <w:ilvl w:val="0"/>
          <w:numId w:val="3"/>
        </w:numPr>
      </w:pPr>
      <w:r>
        <w:t>Preclinical studies</w:t>
      </w:r>
    </w:p>
    <w:p w14:paraId="073F1952" w14:textId="10B20D4B" w:rsidR="00344278" w:rsidRDefault="00344278" w:rsidP="00344278">
      <w:pPr>
        <w:pStyle w:val="ListParagraph"/>
        <w:numPr>
          <w:ilvl w:val="0"/>
          <w:numId w:val="3"/>
        </w:numPr>
      </w:pPr>
      <w:r>
        <w:t>Phase I</w:t>
      </w:r>
    </w:p>
    <w:p w14:paraId="19B4B124" w14:textId="24CE1F13" w:rsidR="00344278" w:rsidRDefault="00344278" w:rsidP="00344278">
      <w:pPr>
        <w:pStyle w:val="ListParagraph"/>
        <w:numPr>
          <w:ilvl w:val="0"/>
          <w:numId w:val="3"/>
        </w:numPr>
      </w:pPr>
      <w:r>
        <w:t>Phase II</w:t>
      </w:r>
    </w:p>
    <w:p w14:paraId="128AEE54" w14:textId="4D673AF0" w:rsidR="00344278" w:rsidRDefault="00344278" w:rsidP="00344278">
      <w:pPr>
        <w:pStyle w:val="ListParagraph"/>
        <w:numPr>
          <w:ilvl w:val="0"/>
          <w:numId w:val="3"/>
        </w:numPr>
      </w:pPr>
      <w:r>
        <w:t>Phase II</w:t>
      </w:r>
    </w:p>
    <w:p w14:paraId="0C4CF204" w14:textId="0C603F89" w:rsidR="00344278" w:rsidRDefault="00344278" w:rsidP="00344278">
      <w:pPr>
        <w:pStyle w:val="ListParagraph"/>
        <w:numPr>
          <w:ilvl w:val="0"/>
          <w:numId w:val="1"/>
        </w:numPr>
      </w:pPr>
      <w:r>
        <w:t xml:space="preserve">Post marketing surveillance is </w:t>
      </w:r>
    </w:p>
    <w:p w14:paraId="0718BE58" w14:textId="7CBB51B6" w:rsidR="00344278" w:rsidRDefault="00344278" w:rsidP="00344278">
      <w:pPr>
        <w:pStyle w:val="ListParagraph"/>
        <w:numPr>
          <w:ilvl w:val="0"/>
          <w:numId w:val="4"/>
        </w:numPr>
      </w:pPr>
      <w:r>
        <w:t>Phase I</w:t>
      </w:r>
    </w:p>
    <w:p w14:paraId="4EC5094A" w14:textId="3BCB8021" w:rsidR="00344278" w:rsidRDefault="00344278" w:rsidP="00344278">
      <w:pPr>
        <w:pStyle w:val="ListParagraph"/>
        <w:numPr>
          <w:ilvl w:val="0"/>
          <w:numId w:val="4"/>
        </w:numPr>
      </w:pPr>
      <w:r>
        <w:t>Phase IV</w:t>
      </w:r>
    </w:p>
    <w:p w14:paraId="08FF4876" w14:textId="2F4549CD" w:rsidR="00344278" w:rsidRDefault="00344278" w:rsidP="00344278">
      <w:pPr>
        <w:pStyle w:val="ListParagraph"/>
        <w:numPr>
          <w:ilvl w:val="0"/>
          <w:numId w:val="4"/>
        </w:numPr>
      </w:pPr>
      <w:r>
        <w:t>Phase II</w:t>
      </w:r>
    </w:p>
    <w:p w14:paraId="102CFB84" w14:textId="393AB7BE" w:rsidR="00344278" w:rsidRDefault="00344278" w:rsidP="00344278">
      <w:pPr>
        <w:pStyle w:val="ListParagraph"/>
        <w:numPr>
          <w:ilvl w:val="0"/>
          <w:numId w:val="4"/>
        </w:numPr>
      </w:pPr>
      <w:r>
        <w:t>Phase III</w:t>
      </w:r>
    </w:p>
    <w:p w14:paraId="1CA7BAFC" w14:textId="70D4485B" w:rsidR="00344278" w:rsidRDefault="00344278" w:rsidP="00344278">
      <w:pPr>
        <w:pStyle w:val="ListParagraph"/>
        <w:numPr>
          <w:ilvl w:val="0"/>
          <w:numId w:val="1"/>
        </w:numPr>
      </w:pPr>
      <w:r>
        <w:t>Is Post marketing surveillance drug safety</w:t>
      </w:r>
    </w:p>
    <w:p w14:paraId="0379037D" w14:textId="6EDA9903" w:rsidR="00344278" w:rsidRDefault="00344278" w:rsidP="00344278">
      <w:pPr>
        <w:pStyle w:val="ListParagraph"/>
        <w:numPr>
          <w:ilvl w:val="0"/>
          <w:numId w:val="5"/>
        </w:numPr>
      </w:pPr>
      <w:r>
        <w:t>True</w:t>
      </w:r>
    </w:p>
    <w:p w14:paraId="532CFC61" w14:textId="09A7CF29" w:rsidR="00344278" w:rsidRDefault="00344278" w:rsidP="00344278">
      <w:pPr>
        <w:pStyle w:val="ListParagraph"/>
        <w:numPr>
          <w:ilvl w:val="0"/>
          <w:numId w:val="5"/>
        </w:numPr>
      </w:pPr>
      <w:r>
        <w:t>False</w:t>
      </w:r>
    </w:p>
    <w:p w14:paraId="05C31C4F" w14:textId="3EC41E9D" w:rsidR="00344278" w:rsidRDefault="00742CD6" w:rsidP="00344278">
      <w:pPr>
        <w:pStyle w:val="ListParagraph"/>
        <w:numPr>
          <w:ilvl w:val="0"/>
          <w:numId w:val="1"/>
        </w:numPr>
      </w:pPr>
      <w:r>
        <w:t>Registration (Marketing authorization) occurs after which phase of clinical trials.</w:t>
      </w:r>
    </w:p>
    <w:p w14:paraId="3703469E" w14:textId="2819EF12" w:rsidR="00742CD6" w:rsidRDefault="00742CD6" w:rsidP="00742CD6">
      <w:pPr>
        <w:pStyle w:val="ListParagraph"/>
        <w:numPr>
          <w:ilvl w:val="0"/>
          <w:numId w:val="6"/>
        </w:numPr>
      </w:pPr>
      <w:r>
        <w:t>Phase II</w:t>
      </w:r>
    </w:p>
    <w:p w14:paraId="05F54515" w14:textId="01A2C173" w:rsidR="00742CD6" w:rsidRDefault="00742CD6" w:rsidP="00742CD6">
      <w:pPr>
        <w:pStyle w:val="ListParagraph"/>
        <w:numPr>
          <w:ilvl w:val="0"/>
          <w:numId w:val="6"/>
        </w:numPr>
      </w:pPr>
      <w:r>
        <w:t>Phase I</w:t>
      </w:r>
    </w:p>
    <w:p w14:paraId="5BE41578" w14:textId="536A7E2A" w:rsidR="00742CD6" w:rsidRDefault="00742CD6" w:rsidP="00742CD6">
      <w:pPr>
        <w:pStyle w:val="ListParagraph"/>
        <w:numPr>
          <w:ilvl w:val="0"/>
          <w:numId w:val="6"/>
        </w:numPr>
      </w:pPr>
      <w:r>
        <w:t>Phase IV</w:t>
      </w:r>
    </w:p>
    <w:p w14:paraId="723A39E0" w14:textId="74B5F8A8" w:rsidR="00742CD6" w:rsidRDefault="00742CD6" w:rsidP="00742CD6">
      <w:pPr>
        <w:pStyle w:val="ListParagraph"/>
        <w:numPr>
          <w:ilvl w:val="0"/>
          <w:numId w:val="6"/>
        </w:numPr>
      </w:pPr>
      <w:r>
        <w:t>Phase III</w:t>
      </w:r>
    </w:p>
    <w:p w14:paraId="6255ADAF" w14:textId="053CB2BD" w:rsidR="00534746" w:rsidRDefault="00534746" w:rsidP="00742CD6">
      <w:pPr>
        <w:pStyle w:val="ListParagraph"/>
        <w:numPr>
          <w:ilvl w:val="0"/>
          <w:numId w:val="1"/>
        </w:numPr>
      </w:pPr>
      <w:r>
        <w:t xml:space="preserve">Pharmacovigilance collects the information related </w:t>
      </w:r>
      <w:r w:rsidR="00EC2EBF">
        <w:t>to:</w:t>
      </w:r>
    </w:p>
    <w:p w14:paraId="3E8E7E44" w14:textId="77777777" w:rsidR="00534746" w:rsidRDefault="00534746" w:rsidP="00534746">
      <w:pPr>
        <w:pStyle w:val="ListParagraph"/>
        <w:numPr>
          <w:ilvl w:val="0"/>
          <w:numId w:val="7"/>
        </w:numPr>
      </w:pPr>
      <w:r>
        <w:t>Modern medicines</w:t>
      </w:r>
    </w:p>
    <w:p w14:paraId="1FF5F1F5" w14:textId="77777777" w:rsidR="00534746" w:rsidRDefault="00534746" w:rsidP="00534746">
      <w:pPr>
        <w:pStyle w:val="ListParagraph"/>
        <w:numPr>
          <w:ilvl w:val="0"/>
          <w:numId w:val="7"/>
        </w:numPr>
      </w:pPr>
      <w:r>
        <w:t>Herbal medicines</w:t>
      </w:r>
    </w:p>
    <w:p w14:paraId="09E29648" w14:textId="77777777" w:rsidR="00534746" w:rsidRDefault="00534746" w:rsidP="00534746">
      <w:pPr>
        <w:pStyle w:val="ListParagraph"/>
        <w:numPr>
          <w:ilvl w:val="0"/>
          <w:numId w:val="7"/>
        </w:numPr>
      </w:pPr>
      <w:r>
        <w:t>Medical devices</w:t>
      </w:r>
    </w:p>
    <w:p w14:paraId="00D0970D" w14:textId="77777777" w:rsidR="00534746" w:rsidRDefault="00534746" w:rsidP="00534746">
      <w:pPr>
        <w:pStyle w:val="ListParagraph"/>
        <w:numPr>
          <w:ilvl w:val="0"/>
          <w:numId w:val="7"/>
        </w:numPr>
      </w:pPr>
      <w:r>
        <w:t>Blood transfusion related issues</w:t>
      </w:r>
    </w:p>
    <w:p w14:paraId="25AFE7F1" w14:textId="19D7511E" w:rsidR="00534746" w:rsidRDefault="002565D8" w:rsidP="00534746">
      <w:pPr>
        <w:pStyle w:val="ListParagraph"/>
        <w:numPr>
          <w:ilvl w:val="0"/>
          <w:numId w:val="7"/>
        </w:numPr>
      </w:pPr>
      <w:r>
        <w:t>All</w:t>
      </w:r>
      <w:r w:rsidR="00534746">
        <w:t xml:space="preserve"> the above.</w:t>
      </w:r>
    </w:p>
    <w:p w14:paraId="4C81EEA8" w14:textId="77777777" w:rsidR="002565D8" w:rsidRDefault="002565D8" w:rsidP="00534746">
      <w:pPr>
        <w:pStyle w:val="ListParagraph"/>
        <w:numPr>
          <w:ilvl w:val="0"/>
          <w:numId w:val="1"/>
        </w:numPr>
      </w:pPr>
      <w:r>
        <w:t>The purpose of Pharmacovigilance is:</w:t>
      </w:r>
    </w:p>
    <w:p w14:paraId="0276372B" w14:textId="77777777" w:rsidR="002565D8" w:rsidRDefault="002565D8" w:rsidP="002565D8">
      <w:pPr>
        <w:pStyle w:val="ListParagraph"/>
        <w:numPr>
          <w:ilvl w:val="0"/>
          <w:numId w:val="8"/>
        </w:numPr>
      </w:pPr>
      <w:r>
        <w:t>Collect the Adverse reactions.</w:t>
      </w:r>
    </w:p>
    <w:p w14:paraId="2AD9D104" w14:textId="14AD8EE8" w:rsidR="002565D8" w:rsidRDefault="002565D8" w:rsidP="002565D8">
      <w:pPr>
        <w:pStyle w:val="ListParagraph"/>
        <w:numPr>
          <w:ilvl w:val="0"/>
          <w:numId w:val="8"/>
        </w:numPr>
      </w:pPr>
      <w:r>
        <w:t>Evaluate and analyses the reports</w:t>
      </w:r>
    </w:p>
    <w:p w14:paraId="041139A0" w14:textId="6137B3CA" w:rsidR="00742CD6" w:rsidRDefault="00534746" w:rsidP="002565D8">
      <w:pPr>
        <w:pStyle w:val="ListParagraph"/>
        <w:numPr>
          <w:ilvl w:val="0"/>
          <w:numId w:val="8"/>
        </w:numPr>
      </w:pPr>
      <w:r>
        <w:t xml:space="preserve"> </w:t>
      </w:r>
      <w:r w:rsidR="002565D8">
        <w:t>Protect the public health</w:t>
      </w:r>
    </w:p>
    <w:p w14:paraId="1963FD93" w14:textId="66F2FCBD" w:rsidR="002565D8" w:rsidRDefault="002565D8" w:rsidP="002565D8">
      <w:pPr>
        <w:pStyle w:val="ListParagraph"/>
        <w:numPr>
          <w:ilvl w:val="0"/>
          <w:numId w:val="8"/>
        </w:numPr>
      </w:pPr>
      <w:r>
        <w:t>Prevent the preventable reaction</w:t>
      </w:r>
    </w:p>
    <w:p w14:paraId="12D6D01B" w14:textId="1E092DA7" w:rsidR="002565D8" w:rsidRDefault="002565D8" w:rsidP="002565D8">
      <w:pPr>
        <w:pStyle w:val="ListParagraph"/>
        <w:numPr>
          <w:ilvl w:val="0"/>
          <w:numId w:val="8"/>
        </w:numPr>
      </w:pPr>
      <w:r>
        <w:t>All the above.</w:t>
      </w:r>
    </w:p>
    <w:p w14:paraId="12C9D698" w14:textId="3AF68BC9" w:rsidR="002565D8" w:rsidRDefault="00594484" w:rsidP="002565D8">
      <w:pPr>
        <w:pStyle w:val="ListParagraph"/>
        <w:numPr>
          <w:ilvl w:val="0"/>
          <w:numId w:val="1"/>
        </w:numPr>
      </w:pPr>
      <w:r>
        <w:t>Biological medicines related reports are collected by Pharmacovigilance system.</w:t>
      </w:r>
    </w:p>
    <w:p w14:paraId="1F5D6BCC" w14:textId="33FF3EF9" w:rsidR="00594484" w:rsidRDefault="00594484" w:rsidP="00594484">
      <w:pPr>
        <w:pStyle w:val="ListParagraph"/>
        <w:numPr>
          <w:ilvl w:val="0"/>
          <w:numId w:val="9"/>
        </w:numPr>
      </w:pPr>
      <w:r>
        <w:t>True</w:t>
      </w:r>
    </w:p>
    <w:p w14:paraId="621FB47E" w14:textId="73B2048F" w:rsidR="00594484" w:rsidRDefault="00594484" w:rsidP="00594484">
      <w:pPr>
        <w:pStyle w:val="ListParagraph"/>
        <w:numPr>
          <w:ilvl w:val="0"/>
          <w:numId w:val="9"/>
        </w:numPr>
      </w:pPr>
      <w:r>
        <w:t>False</w:t>
      </w:r>
    </w:p>
    <w:p w14:paraId="71FFC2B3" w14:textId="29BF1764" w:rsidR="00594484" w:rsidRDefault="005B0B2B" w:rsidP="00594484">
      <w:pPr>
        <w:pStyle w:val="ListParagraph"/>
        <w:numPr>
          <w:ilvl w:val="0"/>
          <w:numId w:val="1"/>
        </w:numPr>
      </w:pPr>
      <w:r>
        <w:t xml:space="preserve">Thalidomide </w:t>
      </w:r>
      <w:r w:rsidR="001273D8">
        <w:t>has not caused any</w:t>
      </w:r>
      <w:r>
        <w:t xml:space="preserve"> congenital malformations.</w:t>
      </w:r>
    </w:p>
    <w:p w14:paraId="059758FB" w14:textId="3C7D5700" w:rsidR="005B0B2B" w:rsidRDefault="005B0B2B" w:rsidP="005B0B2B">
      <w:pPr>
        <w:pStyle w:val="ListParagraph"/>
        <w:numPr>
          <w:ilvl w:val="0"/>
          <w:numId w:val="10"/>
        </w:numPr>
      </w:pPr>
      <w:r>
        <w:t>True</w:t>
      </w:r>
    </w:p>
    <w:p w14:paraId="2F7F6003" w14:textId="0AA61BD9" w:rsidR="005B0B2B" w:rsidRDefault="005B0B2B" w:rsidP="005B0B2B">
      <w:pPr>
        <w:pStyle w:val="ListParagraph"/>
        <w:numPr>
          <w:ilvl w:val="0"/>
          <w:numId w:val="10"/>
        </w:numPr>
      </w:pPr>
      <w:r>
        <w:t>False</w:t>
      </w:r>
    </w:p>
    <w:p w14:paraId="2186FD92" w14:textId="47C81EEA" w:rsidR="005B0B2B" w:rsidRDefault="004106BC" w:rsidP="005B0B2B">
      <w:pPr>
        <w:pStyle w:val="ListParagraph"/>
        <w:numPr>
          <w:ilvl w:val="0"/>
          <w:numId w:val="1"/>
        </w:numPr>
      </w:pPr>
      <w:r>
        <w:t>Phase 0 is micro dosing study</w:t>
      </w:r>
    </w:p>
    <w:p w14:paraId="6356E287" w14:textId="061C9ED8" w:rsidR="004106BC" w:rsidRDefault="004106BC" w:rsidP="004106BC">
      <w:pPr>
        <w:pStyle w:val="ListParagraph"/>
        <w:numPr>
          <w:ilvl w:val="0"/>
          <w:numId w:val="11"/>
        </w:numPr>
      </w:pPr>
      <w:r>
        <w:t>True</w:t>
      </w:r>
    </w:p>
    <w:p w14:paraId="130682E3" w14:textId="26C545A2" w:rsidR="004106BC" w:rsidRDefault="004106BC" w:rsidP="004106BC">
      <w:pPr>
        <w:pStyle w:val="ListParagraph"/>
        <w:numPr>
          <w:ilvl w:val="0"/>
          <w:numId w:val="11"/>
        </w:numPr>
      </w:pPr>
      <w:r>
        <w:t>False</w:t>
      </w:r>
    </w:p>
    <w:p w14:paraId="790D2865" w14:textId="53085099" w:rsidR="004106BC" w:rsidRDefault="004106BC" w:rsidP="004106BC">
      <w:pPr>
        <w:pStyle w:val="ListParagraph"/>
        <w:numPr>
          <w:ilvl w:val="0"/>
          <w:numId w:val="1"/>
        </w:numPr>
      </w:pPr>
      <w:r>
        <w:t>First trials in patients with disease is treated in which phase of clinical trials</w:t>
      </w:r>
    </w:p>
    <w:p w14:paraId="0108EA3B" w14:textId="7AD3C5B0" w:rsidR="004106BC" w:rsidRDefault="004106BC" w:rsidP="004106BC">
      <w:pPr>
        <w:pStyle w:val="ListParagraph"/>
        <w:numPr>
          <w:ilvl w:val="0"/>
          <w:numId w:val="12"/>
        </w:numPr>
      </w:pPr>
      <w:r>
        <w:t>Phase I</w:t>
      </w:r>
    </w:p>
    <w:p w14:paraId="6F331A79" w14:textId="2953E6BA" w:rsidR="004106BC" w:rsidRDefault="004106BC" w:rsidP="004106BC">
      <w:pPr>
        <w:pStyle w:val="ListParagraph"/>
        <w:numPr>
          <w:ilvl w:val="0"/>
          <w:numId w:val="12"/>
        </w:numPr>
      </w:pPr>
      <w:r>
        <w:lastRenderedPageBreak/>
        <w:t>Phase III</w:t>
      </w:r>
    </w:p>
    <w:p w14:paraId="12C735BB" w14:textId="4E5935E9" w:rsidR="004106BC" w:rsidRDefault="004106BC" w:rsidP="004106BC">
      <w:pPr>
        <w:pStyle w:val="ListParagraph"/>
        <w:numPr>
          <w:ilvl w:val="0"/>
          <w:numId w:val="12"/>
        </w:numPr>
      </w:pPr>
      <w:r>
        <w:t>Phase IV</w:t>
      </w:r>
    </w:p>
    <w:p w14:paraId="4F76064F" w14:textId="041200F3" w:rsidR="004106BC" w:rsidRDefault="004106BC" w:rsidP="004106BC">
      <w:pPr>
        <w:pStyle w:val="ListParagraph"/>
        <w:numPr>
          <w:ilvl w:val="0"/>
          <w:numId w:val="12"/>
        </w:numPr>
      </w:pPr>
      <w:r>
        <w:t>None of the above</w:t>
      </w:r>
    </w:p>
    <w:p w14:paraId="41BB173C" w14:textId="64BB8532" w:rsidR="004106BC" w:rsidRDefault="004106BC" w:rsidP="004106BC">
      <w:pPr>
        <w:pStyle w:val="ListParagraph"/>
        <w:numPr>
          <w:ilvl w:val="0"/>
          <w:numId w:val="1"/>
        </w:numPr>
      </w:pPr>
      <w:r>
        <w:t xml:space="preserve">The Pharmacovigilance involves collection </w:t>
      </w:r>
      <w:proofErr w:type="gramStart"/>
      <w:r>
        <w:t>of  adverse</w:t>
      </w:r>
      <w:proofErr w:type="gramEnd"/>
      <w:r>
        <w:t xml:space="preserve"> reactions and also..</w:t>
      </w:r>
    </w:p>
    <w:p w14:paraId="08F1BE5D" w14:textId="32ADDA9A" w:rsidR="004106BC" w:rsidRDefault="004106BC" w:rsidP="004106BC">
      <w:pPr>
        <w:pStyle w:val="ListParagraph"/>
        <w:numPr>
          <w:ilvl w:val="0"/>
          <w:numId w:val="13"/>
        </w:numPr>
      </w:pPr>
      <w:r>
        <w:t>Medication errors</w:t>
      </w:r>
    </w:p>
    <w:p w14:paraId="52A81A17" w14:textId="691AE300" w:rsidR="004106BC" w:rsidRDefault="004106BC" w:rsidP="004106BC">
      <w:pPr>
        <w:pStyle w:val="ListParagraph"/>
        <w:numPr>
          <w:ilvl w:val="0"/>
          <w:numId w:val="13"/>
        </w:numPr>
      </w:pPr>
      <w:r>
        <w:t>Lack of efficacy</w:t>
      </w:r>
    </w:p>
    <w:p w14:paraId="478367EB" w14:textId="65D0DD6F" w:rsidR="004106BC" w:rsidRDefault="004106BC" w:rsidP="004106BC">
      <w:pPr>
        <w:pStyle w:val="ListParagraph"/>
        <w:numPr>
          <w:ilvl w:val="0"/>
          <w:numId w:val="13"/>
        </w:numPr>
      </w:pPr>
      <w:r>
        <w:t>Drug interactions</w:t>
      </w:r>
    </w:p>
    <w:p w14:paraId="18CBE8E8" w14:textId="4146A152" w:rsidR="004106BC" w:rsidRDefault="004106BC" w:rsidP="004106BC">
      <w:pPr>
        <w:pStyle w:val="ListParagraph"/>
        <w:numPr>
          <w:ilvl w:val="0"/>
          <w:numId w:val="13"/>
        </w:numPr>
      </w:pPr>
      <w:proofErr w:type="gramStart"/>
      <w:r>
        <w:t>All of</w:t>
      </w:r>
      <w:proofErr w:type="gramEnd"/>
      <w:r>
        <w:t xml:space="preserve"> the </w:t>
      </w:r>
      <w:proofErr w:type="spellStart"/>
      <w:r>
        <w:t>abive</w:t>
      </w:r>
      <w:proofErr w:type="spellEnd"/>
    </w:p>
    <w:p w14:paraId="4DA78D99" w14:textId="00301A41" w:rsidR="004106BC" w:rsidRDefault="004106BC" w:rsidP="004106BC">
      <w:pPr>
        <w:pStyle w:val="ListParagraph"/>
        <w:numPr>
          <w:ilvl w:val="0"/>
          <w:numId w:val="13"/>
        </w:numPr>
      </w:pPr>
      <w:r>
        <w:t>None of the above.</w:t>
      </w:r>
      <w:bookmarkStart w:id="0" w:name="_GoBack"/>
      <w:bookmarkEnd w:id="0"/>
    </w:p>
    <w:sectPr w:rsidR="0041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22E"/>
    <w:multiLevelType w:val="hybridMultilevel"/>
    <w:tmpl w:val="293A2516"/>
    <w:lvl w:ilvl="0" w:tplc="371ED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B6125"/>
    <w:multiLevelType w:val="hybridMultilevel"/>
    <w:tmpl w:val="0CC2EC06"/>
    <w:lvl w:ilvl="0" w:tplc="E014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01C03"/>
    <w:multiLevelType w:val="hybridMultilevel"/>
    <w:tmpl w:val="3852EC26"/>
    <w:lvl w:ilvl="0" w:tplc="51CED8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E56AE3"/>
    <w:multiLevelType w:val="hybridMultilevel"/>
    <w:tmpl w:val="F51CC8AA"/>
    <w:lvl w:ilvl="0" w:tplc="60F8A1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A22B1C"/>
    <w:multiLevelType w:val="hybridMultilevel"/>
    <w:tmpl w:val="E68C17EA"/>
    <w:lvl w:ilvl="0" w:tplc="5C442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411FB3"/>
    <w:multiLevelType w:val="hybridMultilevel"/>
    <w:tmpl w:val="4B6833A4"/>
    <w:lvl w:ilvl="0" w:tplc="0F545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B7045C"/>
    <w:multiLevelType w:val="hybridMultilevel"/>
    <w:tmpl w:val="D584A56A"/>
    <w:lvl w:ilvl="0" w:tplc="61E63D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8D799D"/>
    <w:multiLevelType w:val="hybridMultilevel"/>
    <w:tmpl w:val="4CDA9FA0"/>
    <w:lvl w:ilvl="0" w:tplc="42807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DD4CDE"/>
    <w:multiLevelType w:val="hybridMultilevel"/>
    <w:tmpl w:val="476418EC"/>
    <w:lvl w:ilvl="0" w:tplc="7BAE1E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77148D"/>
    <w:multiLevelType w:val="hybridMultilevel"/>
    <w:tmpl w:val="B562256A"/>
    <w:lvl w:ilvl="0" w:tplc="5C72D5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62139F"/>
    <w:multiLevelType w:val="hybridMultilevel"/>
    <w:tmpl w:val="C226CBE6"/>
    <w:lvl w:ilvl="0" w:tplc="57EC7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E9626C"/>
    <w:multiLevelType w:val="hybridMultilevel"/>
    <w:tmpl w:val="86D2CFA4"/>
    <w:lvl w:ilvl="0" w:tplc="8564B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A05F16"/>
    <w:multiLevelType w:val="hybridMultilevel"/>
    <w:tmpl w:val="11D4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9"/>
  </w:num>
  <w:num w:numId="7">
    <w:abstractNumId w:val="7"/>
  </w:num>
  <w:num w:numId="8">
    <w:abstractNumId w:val="2"/>
  </w:num>
  <w:num w:numId="9">
    <w:abstractNumId w:val="5"/>
  </w:num>
  <w:num w:numId="10">
    <w:abstractNumId w:val="11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A"/>
    <w:rsid w:val="000068F0"/>
    <w:rsid w:val="001273D8"/>
    <w:rsid w:val="002565D8"/>
    <w:rsid w:val="00344278"/>
    <w:rsid w:val="003A69A1"/>
    <w:rsid w:val="004106BC"/>
    <w:rsid w:val="00534746"/>
    <w:rsid w:val="00594484"/>
    <w:rsid w:val="005B0B2B"/>
    <w:rsid w:val="00742CD6"/>
    <w:rsid w:val="007B7340"/>
    <w:rsid w:val="00A402E2"/>
    <w:rsid w:val="00EC2EBF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0D1"/>
  <w15:chartTrackingRefBased/>
  <w15:docId w15:val="{B8EE63BE-8C47-44BF-96CC-7CF62EF1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T.R</dc:creator>
  <cp:keywords/>
  <dc:description/>
  <cp:lastModifiedBy>Sreekanth T.R</cp:lastModifiedBy>
  <cp:revision>3</cp:revision>
  <dcterms:created xsi:type="dcterms:W3CDTF">2019-01-18T18:33:00Z</dcterms:created>
  <dcterms:modified xsi:type="dcterms:W3CDTF">2019-01-19T07:26:00Z</dcterms:modified>
</cp:coreProperties>
</file>