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21787" w14:textId="6E0B51EB" w:rsidR="00A4015C" w:rsidRPr="00CC7C79" w:rsidRDefault="00A4015C">
      <w:pPr>
        <w:rPr>
          <w:rFonts w:ascii="Times New Roman" w:hAnsi="Times New Roman" w:cs="Times New Roman"/>
          <w:b/>
          <w:bCs/>
          <w:sz w:val="22"/>
          <w:szCs w:val="22"/>
        </w:rPr>
      </w:pPr>
      <w:r w:rsidRPr="00CC7C79">
        <w:rPr>
          <w:rFonts w:ascii="Times New Roman" w:hAnsi="Times New Roman" w:cs="Times New Roman"/>
          <w:b/>
          <w:bCs/>
          <w:sz w:val="22"/>
          <w:szCs w:val="22"/>
        </w:rPr>
        <w:t>Part I: Classification</w:t>
      </w:r>
    </w:p>
    <w:p w14:paraId="5BA676AA" w14:textId="53E894E9" w:rsidR="00445DE2" w:rsidRPr="00CC7C79" w:rsidRDefault="00445DE2" w:rsidP="00445DE2">
      <w:pPr>
        <w:rPr>
          <w:rFonts w:ascii="Times New Roman" w:hAnsi="Times New Roman" w:cs="Times New Roman"/>
          <w:sz w:val="22"/>
          <w:szCs w:val="22"/>
        </w:rPr>
      </w:pPr>
      <w:r w:rsidRPr="00CC7C79">
        <w:rPr>
          <w:rFonts w:ascii="Times New Roman" w:hAnsi="Times New Roman" w:cs="Times New Roman"/>
          <w:sz w:val="22"/>
          <w:szCs w:val="22"/>
        </w:rPr>
        <w:t>Part A: Scatter Plot of Dataset:</w:t>
      </w:r>
    </w:p>
    <w:p w14:paraId="16EA5DC8" w14:textId="15EC8F31" w:rsidR="00445DE2" w:rsidRPr="00CC7C79" w:rsidRDefault="00445DE2" w:rsidP="00445DE2">
      <w:pPr>
        <w:rPr>
          <w:rFonts w:ascii="Times New Roman" w:hAnsi="Times New Roman" w:cs="Times New Roman"/>
          <w:sz w:val="22"/>
          <w:szCs w:val="22"/>
        </w:rPr>
      </w:pPr>
      <w:r w:rsidRPr="00CC7C79">
        <w:rPr>
          <w:rFonts w:ascii="Times New Roman" w:hAnsi="Times New Roman" w:cs="Times New Roman"/>
          <w:noProof/>
          <w:sz w:val="22"/>
          <w:szCs w:val="22"/>
        </w:rPr>
        <w:drawing>
          <wp:inline distT="0" distB="0" distL="0" distR="0" wp14:anchorId="27158BB5" wp14:editId="0DBF6277">
            <wp:extent cx="5929313" cy="4447950"/>
            <wp:effectExtent l="0" t="0" r="0" b="0"/>
            <wp:docPr id="1151197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7579" cy="4454151"/>
                    </a:xfrm>
                    <a:prstGeom prst="rect">
                      <a:avLst/>
                    </a:prstGeom>
                    <a:noFill/>
                    <a:ln>
                      <a:noFill/>
                    </a:ln>
                  </pic:spPr>
                </pic:pic>
              </a:graphicData>
            </a:graphic>
          </wp:inline>
        </w:drawing>
      </w:r>
    </w:p>
    <w:p w14:paraId="4273C802" w14:textId="77777777" w:rsidR="00E92969" w:rsidRPr="00CC7C79" w:rsidRDefault="00E92969">
      <w:pPr>
        <w:rPr>
          <w:rFonts w:ascii="Times New Roman" w:hAnsi="Times New Roman" w:cs="Times New Roman"/>
          <w:sz w:val="22"/>
          <w:szCs w:val="22"/>
        </w:rPr>
      </w:pPr>
      <w:r w:rsidRPr="00CC7C79">
        <w:rPr>
          <w:rFonts w:ascii="Times New Roman" w:hAnsi="Times New Roman" w:cs="Times New Roman"/>
          <w:sz w:val="22"/>
          <w:szCs w:val="22"/>
        </w:rPr>
        <w:br w:type="page"/>
      </w:r>
    </w:p>
    <w:p w14:paraId="319770BB" w14:textId="0133FCBE" w:rsidR="00445DE2" w:rsidRPr="00CC7C79" w:rsidRDefault="00445DE2" w:rsidP="00445DE2">
      <w:pPr>
        <w:rPr>
          <w:rFonts w:ascii="Times New Roman" w:hAnsi="Times New Roman" w:cs="Times New Roman"/>
          <w:sz w:val="22"/>
          <w:szCs w:val="22"/>
        </w:rPr>
      </w:pPr>
      <w:r w:rsidRPr="00CC7C79">
        <w:rPr>
          <w:rFonts w:ascii="Times New Roman" w:hAnsi="Times New Roman" w:cs="Times New Roman"/>
          <w:sz w:val="22"/>
          <w:szCs w:val="22"/>
        </w:rPr>
        <w:lastRenderedPageBreak/>
        <w:t>Part C: Building Classifiers</w:t>
      </w:r>
    </w:p>
    <w:tbl>
      <w:tblPr>
        <w:tblW w:w="5000" w:type="pct"/>
        <w:tblCellMar>
          <w:left w:w="30" w:type="dxa"/>
          <w:right w:w="30" w:type="dxa"/>
        </w:tblCellMar>
        <w:tblLook w:val="0000" w:firstRow="0" w:lastRow="0" w:firstColumn="0" w:lastColumn="0" w:noHBand="0" w:noVBand="0"/>
      </w:tblPr>
      <w:tblGrid>
        <w:gridCol w:w="3120"/>
        <w:gridCol w:w="3121"/>
        <w:gridCol w:w="3119"/>
      </w:tblGrid>
      <w:tr w:rsidR="00280D85" w:rsidRPr="00CC7C79" w14:paraId="51315471" w14:textId="77777777" w:rsidTr="00280D85">
        <w:tblPrEx>
          <w:tblCellMar>
            <w:top w:w="0" w:type="dxa"/>
            <w:bottom w:w="0" w:type="dxa"/>
          </w:tblCellMar>
        </w:tblPrEx>
        <w:trPr>
          <w:trHeight w:val="152"/>
        </w:trPr>
        <w:tc>
          <w:tcPr>
            <w:tcW w:w="1667" w:type="pct"/>
            <w:tcBorders>
              <w:top w:val="nil"/>
              <w:left w:val="nil"/>
              <w:bottom w:val="nil"/>
              <w:right w:val="nil"/>
            </w:tcBorders>
            <w:shd w:val="clear" w:color="auto" w:fill="595959" w:themeFill="text1" w:themeFillTint="A6"/>
          </w:tcPr>
          <w:p w14:paraId="38F943C7" w14:textId="77777777" w:rsidR="00280D85" w:rsidRPr="00CC7C79" w:rsidRDefault="00280D85">
            <w:pPr>
              <w:autoSpaceDE w:val="0"/>
              <w:autoSpaceDN w:val="0"/>
              <w:adjustRightInd w:val="0"/>
              <w:spacing w:after="0" w:line="240" w:lineRule="auto"/>
              <w:rPr>
                <w:rFonts w:ascii="Aptos Narrow" w:hAnsi="Aptos Narrow" w:cs="Aptos Narrow"/>
                <w:b/>
                <w:bCs/>
                <w:color w:val="FFFFFF" w:themeColor="background1"/>
                <w:kern w:val="0"/>
                <w:sz w:val="22"/>
                <w:szCs w:val="22"/>
              </w:rPr>
            </w:pPr>
            <w:r w:rsidRPr="00CC7C79">
              <w:rPr>
                <w:rFonts w:ascii="Aptos Narrow" w:hAnsi="Aptos Narrow" w:cs="Aptos Narrow"/>
                <w:b/>
                <w:bCs/>
                <w:color w:val="FFFFFF" w:themeColor="background1"/>
                <w:kern w:val="0"/>
                <w:sz w:val="22"/>
                <w:szCs w:val="22"/>
              </w:rPr>
              <w:t>Name</w:t>
            </w:r>
          </w:p>
        </w:tc>
        <w:tc>
          <w:tcPr>
            <w:tcW w:w="1667" w:type="pct"/>
            <w:tcBorders>
              <w:top w:val="nil"/>
              <w:left w:val="nil"/>
              <w:bottom w:val="nil"/>
              <w:right w:val="nil"/>
            </w:tcBorders>
            <w:shd w:val="clear" w:color="auto" w:fill="595959" w:themeFill="text1" w:themeFillTint="A6"/>
          </w:tcPr>
          <w:p w14:paraId="4DA9FDBD" w14:textId="77777777" w:rsidR="00280D85" w:rsidRPr="00CC7C79" w:rsidRDefault="00280D85" w:rsidP="00280D85">
            <w:pPr>
              <w:autoSpaceDE w:val="0"/>
              <w:autoSpaceDN w:val="0"/>
              <w:adjustRightInd w:val="0"/>
              <w:spacing w:after="0" w:line="240" w:lineRule="auto"/>
              <w:jc w:val="right"/>
              <w:rPr>
                <w:rFonts w:ascii="Aptos Narrow" w:hAnsi="Aptos Narrow" w:cs="Aptos Narrow"/>
                <w:b/>
                <w:bCs/>
                <w:color w:val="FFFFFF" w:themeColor="background1"/>
                <w:kern w:val="0"/>
                <w:sz w:val="22"/>
                <w:szCs w:val="22"/>
              </w:rPr>
            </w:pPr>
            <w:r w:rsidRPr="00CC7C79">
              <w:rPr>
                <w:rFonts w:ascii="Aptos Narrow" w:hAnsi="Aptos Narrow" w:cs="Aptos Narrow"/>
                <w:b/>
                <w:bCs/>
                <w:color w:val="FFFFFF" w:themeColor="background1"/>
                <w:kern w:val="0"/>
                <w:sz w:val="22"/>
                <w:szCs w:val="22"/>
              </w:rPr>
              <w:t xml:space="preserve"> Best Training Score</w:t>
            </w:r>
          </w:p>
        </w:tc>
        <w:tc>
          <w:tcPr>
            <w:tcW w:w="1667" w:type="pct"/>
            <w:tcBorders>
              <w:top w:val="nil"/>
              <w:left w:val="nil"/>
              <w:bottom w:val="nil"/>
              <w:right w:val="nil"/>
            </w:tcBorders>
            <w:shd w:val="clear" w:color="auto" w:fill="595959" w:themeFill="text1" w:themeFillTint="A6"/>
          </w:tcPr>
          <w:p w14:paraId="0D780A57" w14:textId="77777777" w:rsidR="00280D85" w:rsidRPr="00CC7C79" w:rsidRDefault="00280D85" w:rsidP="00280D85">
            <w:pPr>
              <w:autoSpaceDE w:val="0"/>
              <w:autoSpaceDN w:val="0"/>
              <w:adjustRightInd w:val="0"/>
              <w:spacing w:after="0" w:line="240" w:lineRule="auto"/>
              <w:jc w:val="right"/>
              <w:rPr>
                <w:rFonts w:ascii="Aptos Narrow" w:hAnsi="Aptos Narrow" w:cs="Aptos Narrow"/>
                <w:b/>
                <w:bCs/>
                <w:color w:val="FFFFFF" w:themeColor="background1"/>
                <w:kern w:val="0"/>
                <w:sz w:val="22"/>
                <w:szCs w:val="22"/>
              </w:rPr>
            </w:pPr>
            <w:r w:rsidRPr="00CC7C79">
              <w:rPr>
                <w:rFonts w:ascii="Aptos Narrow" w:hAnsi="Aptos Narrow" w:cs="Aptos Narrow"/>
                <w:b/>
                <w:bCs/>
                <w:color w:val="FFFFFF" w:themeColor="background1"/>
                <w:kern w:val="0"/>
                <w:sz w:val="22"/>
                <w:szCs w:val="22"/>
              </w:rPr>
              <w:t xml:space="preserve"> Testing Score</w:t>
            </w:r>
          </w:p>
        </w:tc>
      </w:tr>
      <w:tr w:rsidR="00280D85" w:rsidRPr="00CC7C79" w14:paraId="7ECFCB50" w14:textId="77777777" w:rsidTr="00280D85">
        <w:tblPrEx>
          <w:tblCellMar>
            <w:top w:w="0" w:type="dxa"/>
            <w:bottom w:w="0" w:type="dxa"/>
          </w:tblCellMar>
        </w:tblPrEx>
        <w:trPr>
          <w:trHeight w:val="152"/>
        </w:trPr>
        <w:tc>
          <w:tcPr>
            <w:tcW w:w="1667" w:type="pct"/>
            <w:tcBorders>
              <w:top w:val="nil"/>
              <w:left w:val="nil"/>
              <w:bottom w:val="nil"/>
              <w:right w:val="nil"/>
            </w:tcBorders>
          </w:tcPr>
          <w:p w14:paraId="6C814CAA" w14:textId="18F81D37" w:rsidR="00280D85" w:rsidRPr="00CC7C79" w:rsidRDefault="00280D85">
            <w:pPr>
              <w:autoSpaceDE w:val="0"/>
              <w:autoSpaceDN w:val="0"/>
              <w:adjustRightInd w:val="0"/>
              <w:spacing w:after="0" w:line="240" w:lineRule="auto"/>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Nearest</w:t>
            </w:r>
            <w:r w:rsidR="000B5DE6" w:rsidRPr="00CC7C79">
              <w:rPr>
                <w:rFonts w:ascii="Aptos Narrow" w:hAnsi="Aptos Narrow" w:cs="Aptos Narrow"/>
                <w:color w:val="000000"/>
                <w:kern w:val="0"/>
                <w:sz w:val="22"/>
                <w:szCs w:val="22"/>
              </w:rPr>
              <w:t xml:space="preserve"> </w:t>
            </w:r>
            <w:r w:rsidRPr="00CC7C79">
              <w:rPr>
                <w:rFonts w:ascii="Aptos Narrow" w:hAnsi="Aptos Narrow" w:cs="Aptos Narrow"/>
                <w:color w:val="000000"/>
                <w:kern w:val="0"/>
                <w:sz w:val="22"/>
                <w:szCs w:val="22"/>
              </w:rPr>
              <w:t>Neighbors</w:t>
            </w:r>
          </w:p>
        </w:tc>
        <w:tc>
          <w:tcPr>
            <w:tcW w:w="1667" w:type="pct"/>
            <w:tcBorders>
              <w:top w:val="nil"/>
              <w:left w:val="nil"/>
              <w:bottom w:val="nil"/>
              <w:right w:val="nil"/>
            </w:tcBorders>
          </w:tcPr>
          <w:p w14:paraId="3766F8E4" w14:textId="77777777" w:rsidR="00280D85" w:rsidRPr="00CC7C79"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0.926667</w:t>
            </w:r>
          </w:p>
        </w:tc>
        <w:tc>
          <w:tcPr>
            <w:tcW w:w="1667" w:type="pct"/>
            <w:tcBorders>
              <w:top w:val="nil"/>
              <w:left w:val="nil"/>
              <w:bottom w:val="nil"/>
              <w:right w:val="nil"/>
            </w:tcBorders>
          </w:tcPr>
          <w:p w14:paraId="0467024C" w14:textId="77777777" w:rsidR="00280D85" w:rsidRPr="00CC7C79"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0.945</w:t>
            </w:r>
          </w:p>
        </w:tc>
      </w:tr>
      <w:tr w:rsidR="00280D85" w:rsidRPr="00CC7C79" w14:paraId="72C37E22" w14:textId="77777777" w:rsidTr="00280D85">
        <w:tblPrEx>
          <w:tblCellMar>
            <w:top w:w="0" w:type="dxa"/>
            <w:bottom w:w="0" w:type="dxa"/>
          </w:tblCellMar>
        </w:tblPrEx>
        <w:trPr>
          <w:trHeight w:val="152"/>
        </w:trPr>
        <w:tc>
          <w:tcPr>
            <w:tcW w:w="1667" w:type="pct"/>
            <w:tcBorders>
              <w:top w:val="nil"/>
              <w:left w:val="nil"/>
              <w:bottom w:val="nil"/>
              <w:right w:val="nil"/>
            </w:tcBorders>
            <w:shd w:val="clear" w:color="auto" w:fill="D9D9D9" w:themeFill="background1" w:themeFillShade="D9"/>
          </w:tcPr>
          <w:p w14:paraId="04B7B4A0" w14:textId="0185816E" w:rsidR="00280D85" w:rsidRPr="00CC7C79" w:rsidRDefault="00280D85">
            <w:pPr>
              <w:autoSpaceDE w:val="0"/>
              <w:autoSpaceDN w:val="0"/>
              <w:adjustRightInd w:val="0"/>
              <w:spacing w:after="0" w:line="240" w:lineRule="auto"/>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Logistic</w:t>
            </w:r>
            <w:r w:rsidR="000B5DE6" w:rsidRPr="00CC7C79">
              <w:rPr>
                <w:rFonts w:ascii="Aptos Narrow" w:hAnsi="Aptos Narrow" w:cs="Aptos Narrow"/>
                <w:color w:val="000000"/>
                <w:kern w:val="0"/>
                <w:sz w:val="22"/>
                <w:szCs w:val="22"/>
              </w:rPr>
              <w:t xml:space="preserve"> </w:t>
            </w:r>
            <w:r w:rsidRPr="00CC7C79">
              <w:rPr>
                <w:rFonts w:ascii="Aptos Narrow" w:hAnsi="Aptos Narrow" w:cs="Aptos Narrow"/>
                <w:color w:val="000000"/>
                <w:kern w:val="0"/>
                <w:sz w:val="22"/>
                <w:szCs w:val="22"/>
              </w:rPr>
              <w:t>Regression</w:t>
            </w:r>
          </w:p>
        </w:tc>
        <w:tc>
          <w:tcPr>
            <w:tcW w:w="1667" w:type="pct"/>
            <w:tcBorders>
              <w:top w:val="nil"/>
              <w:left w:val="nil"/>
              <w:bottom w:val="nil"/>
              <w:right w:val="nil"/>
            </w:tcBorders>
            <w:shd w:val="clear" w:color="auto" w:fill="D9D9D9" w:themeFill="background1" w:themeFillShade="D9"/>
          </w:tcPr>
          <w:p w14:paraId="16991BA5" w14:textId="77777777" w:rsidR="00280D85" w:rsidRPr="00CC7C79"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0.573333</w:t>
            </w:r>
          </w:p>
        </w:tc>
        <w:tc>
          <w:tcPr>
            <w:tcW w:w="1667" w:type="pct"/>
            <w:tcBorders>
              <w:top w:val="nil"/>
              <w:left w:val="nil"/>
              <w:bottom w:val="nil"/>
              <w:right w:val="nil"/>
            </w:tcBorders>
            <w:shd w:val="clear" w:color="auto" w:fill="D9D9D9" w:themeFill="background1" w:themeFillShade="D9"/>
          </w:tcPr>
          <w:p w14:paraId="0AC6414B" w14:textId="77777777" w:rsidR="00280D85" w:rsidRPr="00CC7C79"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0.59</w:t>
            </w:r>
          </w:p>
        </w:tc>
      </w:tr>
      <w:tr w:rsidR="00280D85" w:rsidRPr="00CC7C79" w14:paraId="657E48C3" w14:textId="77777777" w:rsidTr="00280D85">
        <w:tblPrEx>
          <w:tblCellMar>
            <w:top w:w="0" w:type="dxa"/>
            <w:bottom w:w="0" w:type="dxa"/>
          </w:tblCellMar>
        </w:tblPrEx>
        <w:trPr>
          <w:trHeight w:val="152"/>
        </w:trPr>
        <w:tc>
          <w:tcPr>
            <w:tcW w:w="1667" w:type="pct"/>
            <w:tcBorders>
              <w:top w:val="nil"/>
              <w:left w:val="nil"/>
              <w:bottom w:val="nil"/>
              <w:right w:val="nil"/>
            </w:tcBorders>
          </w:tcPr>
          <w:p w14:paraId="50CADEC7" w14:textId="429C3648" w:rsidR="00280D85" w:rsidRPr="00CC7C79" w:rsidRDefault="00280D85">
            <w:pPr>
              <w:autoSpaceDE w:val="0"/>
              <w:autoSpaceDN w:val="0"/>
              <w:adjustRightInd w:val="0"/>
              <w:spacing w:after="0" w:line="240" w:lineRule="auto"/>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Decision</w:t>
            </w:r>
            <w:r w:rsidR="000B5DE6" w:rsidRPr="00CC7C79">
              <w:rPr>
                <w:rFonts w:ascii="Aptos Narrow" w:hAnsi="Aptos Narrow" w:cs="Aptos Narrow"/>
                <w:color w:val="000000"/>
                <w:kern w:val="0"/>
                <w:sz w:val="22"/>
                <w:szCs w:val="22"/>
              </w:rPr>
              <w:t xml:space="preserve"> </w:t>
            </w:r>
            <w:r w:rsidRPr="00CC7C79">
              <w:rPr>
                <w:rFonts w:ascii="Aptos Narrow" w:hAnsi="Aptos Narrow" w:cs="Aptos Narrow"/>
                <w:color w:val="000000"/>
                <w:kern w:val="0"/>
                <w:sz w:val="22"/>
                <w:szCs w:val="22"/>
              </w:rPr>
              <w:t>Tree</w:t>
            </w:r>
          </w:p>
        </w:tc>
        <w:tc>
          <w:tcPr>
            <w:tcW w:w="1667" w:type="pct"/>
            <w:tcBorders>
              <w:top w:val="nil"/>
              <w:left w:val="nil"/>
              <w:bottom w:val="nil"/>
              <w:right w:val="nil"/>
            </w:tcBorders>
          </w:tcPr>
          <w:p w14:paraId="11D15F06" w14:textId="77777777" w:rsidR="00280D85" w:rsidRPr="00CC7C79"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0.98</w:t>
            </w:r>
          </w:p>
        </w:tc>
        <w:tc>
          <w:tcPr>
            <w:tcW w:w="1667" w:type="pct"/>
            <w:tcBorders>
              <w:top w:val="nil"/>
              <w:left w:val="nil"/>
              <w:bottom w:val="nil"/>
              <w:right w:val="nil"/>
            </w:tcBorders>
          </w:tcPr>
          <w:p w14:paraId="28371DC8" w14:textId="77777777" w:rsidR="00280D85" w:rsidRPr="00CC7C79"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0.99</w:t>
            </w:r>
          </w:p>
        </w:tc>
      </w:tr>
      <w:tr w:rsidR="00280D85" w:rsidRPr="00CC7C79" w14:paraId="719AC821" w14:textId="77777777" w:rsidTr="00280D85">
        <w:tblPrEx>
          <w:tblCellMar>
            <w:top w:w="0" w:type="dxa"/>
            <w:bottom w:w="0" w:type="dxa"/>
          </w:tblCellMar>
        </w:tblPrEx>
        <w:trPr>
          <w:trHeight w:val="152"/>
        </w:trPr>
        <w:tc>
          <w:tcPr>
            <w:tcW w:w="1667" w:type="pct"/>
            <w:tcBorders>
              <w:top w:val="nil"/>
              <w:left w:val="nil"/>
              <w:bottom w:val="nil"/>
              <w:right w:val="nil"/>
            </w:tcBorders>
            <w:shd w:val="clear" w:color="auto" w:fill="D9D9D9" w:themeFill="background1" w:themeFillShade="D9"/>
          </w:tcPr>
          <w:p w14:paraId="38BA4924" w14:textId="79C30025" w:rsidR="00280D85" w:rsidRPr="00CC7C79" w:rsidRDefault="00280D85">
            <w:pPr>
              <w:autoSpaceDE w:val="0"/>
              <w:autoSpaceDN w:val="0"/>
              <w:adjustRightInd w:val="0"/>
              <w:spacing w:after="0" w:line="240" w:lineRule="auto"/>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Random</w:t>
            </w:r>
            <w:r w:rsidR="000B5DE6" w:rsidRPr="00CC7C79">
              <w:rPr>
                <w:rFonts w:ascii="Aptos Narrow" w:hAnsi="Aptos Narrow" w:cs="Aptos Narrow"/>
                <w:color w:val="000000"/>
                <w:kern w:val="0"/>
                <w:sz w:val="22"/>
                <w:szCs w:val="22"/>
              </w:rPr>
              <w:t xml:space="preserve"> </w:t>
            </w:r>
            <w:r w:rsidRPr="00CC7C79">
              <w:rPr>
                <w:rFonts w:ascii="Aptos Narrow" w:hAnsi="Aptos Narrow" w:cs="Aptos Narrow"/>
                <w:color w:val="000000"/>
                <w:kern w:val="0"/>
                <w:sz w:val="22"/>
                <w:szCs w:val="22"/>
              </w:rPr>
              <w:t>Forest</w:t>
            </w:r>
          </w:p>
        </w:tc>
        <w:tc>
          <w:tcPr>
            <w:tcW w:w="1667" w:type="pct"/>
            <w:tcBorders>
              <w:top w:val="nil"/>
              <w:left w:val="nil"/>
              <w:bottom w:val="nil"/>
              <w:right w:val="nil"/>
            </w:tcBorders>
            <w:shd w:val="clear" w:color="auto" w:fill="D9D9D9" w:themeFill="background1" w:themeFillShade="D9"/>
          </w:tcPr>
          <w:p w14:paraId="5D94BDEC" w14:textId="77777777" w:rsidR="00280D85" w:rsidRPr="00CC7C79"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0.903333</w:t>
            </w:r>
          </w:p>
        </w:tc>
        <w:tc>
          <w:tcPr>
            <w:tcW w:w="1667" w:type="pct"/>
            <w:tcBorders>
              <w:top w:val="nil"/>
              <w:left w:val="nil"/>
              <w:bottom w:val="nil"/>
              <w:right w:val="nil"/>
            </w:tcBorders>
            <w:shd w:val="clear" w:color="auto" w:fill="D9D9D9" w:themeFill="background1" w:themeFillShade="D9"/>
          </w:tcPr>
          <w:p w14:paraId="2E46EA64" w14:textId="77777777" w:rsidR="00280D85" w:rsidRPr="00CC7C79"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0.94</w:t>
            </w:r>
          </w:p>
        </w:tc>
      </w:tr>
      <w:tr w:rsidR="00280D85" w:rsidRPr="00CC7C79" w14:paraId="45240DD7" w14:textId="77777777" w:rsidTr="00280D85">
        <w:tblPrEx>
          <w:tblCellMar>
            <w:top w:w="0" w:type="dxa"/>
            <w:bottom w:w="0" w:type="dxa"/>
          </w:tblCellMar>
        </w:tblPrEx>
        <w:trPr>
          <w:trHeight w:val="152"/>
        </w:trPr>
        <w:tc>
          <w:tcPr>
            <w:tcW w:w="1667" w:type="pct"/>
            <w:tcBorders>
              <w:top w:val="nil"/>
              <w:left w:val="nil"/>
              <w:bottom w:val="nil"/>
              <w:right w:val="nil"/>
            </w:tcBorders>
          </w:tcPr>
          <w:p w14:paraId="59FC96F8" w14:textId="77777777" w:rsidR="00280D85" w:rsidRPr="00CC7C79" w:rsidRDefault="00280D85">
            <w:pPr>
              <w:autoSpaceDE w:val="0"/>
              <w:autoSpaceDN w:val="0"/>
              <w:adjustRightInd w:val="0"/>
              <w:spacing w:after="0" w:line="240" w:lineRule="auto"/>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AdaBoost</w:t>
            </w:r>
          </w:p>
        </w:tc>
        <w:tc>
          <w:tcPr>
            <w:tcW w:w="1667" w:type="pct"/>
            <w:tcBorders>
              <w:top w:val="nil"/>
              <w:left w:val="nil"/>
              <w:bottom w:val="nil"/>
              <w:right w:val="nil"/>
            </w:tcBorders>
          </w:tcPr>
          <w:p w14:paraId="4A388109" w14:textId="77777777" w:rsidR="00280D85" w:rsidRPr="00CC7C79"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0.67</w:t>
            </w:r>
          </w:p>
        </w:tc>
        <w:tc>
          <w:tcPr>
            <w:tcW w:w="1667" w:type="pct"/>
            <w:tcBorders>
              <w:top w:val="nil"/>
              <w:left w:val="nil"/>
              <w:bottom w:val="nil"/>
              <w:right w:val="nil"/>
            </w:tcBorders>
          </w:tcPr>
          <w:p w14:paraId="74BB010C" w14:textId="77777777" w:rsidR="00280D85" w:rsidRPr="00CC7C79"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sidRPr="00CC7C79">
              <w:rPr>
                <w:rFonts w:ascii="Aptos Narrow" w:hAnsi="Aptos Narrow" w:cs="Aptos Narrow"/>
                <w:color w:val="000000"/>
                <w:kern w:val="0"/>
                <w:sz w:val="22"/>
                <w:szCs w:val="22"/>
              </w:rPr>
              <w:t>0.6</w:t>
            </w:r>
          </w:p>
        </w:tc>
      </w:tr>
    </w:tbl>
    <w:p w14:paraId="16E55366" w14:textId="77777777" w:rsidR="00280D85" w:rsidRPr="00CC7C79" w:rsidRDefault="00280D85" w:rsidP="00445DE2">
      <w:pPr>
        <w:rPr>
          <w:rFonts w:ascii="Times New Roman" w:hAnsi="Times New Roman" w:cs="Times New Roman"/>
          <w:sz w:val="22"/>
          <w:szCs w:val="22"/>
        </w:rPr>
      </w:pPr>
      <w:r w:rsidRPr="00CC7C79">
        <w:rPr>
          <w:rFonts w:ascii="Times New Roman" w:hAnsi="Times New Roman" w:cs="Times New Roman"/>
          <w:sz w:val="22"/>
          <w:szCs w:val="22"/>
        </w:rPr>
        <w:t xml:space="preserve"> </w:t>
      </w:r>
    </w:p>
    <w:p w14:paraId="37E60ECB" w14:textId="7BC19250" w:rsidR="00280D85" w:rsidRPr="00CC7C79" w:rsidRDefault="00280D85" w:rsidP="00445DE2">
      <w:pPr>
        <w:rPr>
          <w:rFonts w:ascii="Times New Roman" w:hAnsi="Times New Roman" w:cs="Times New Roman"/>
          <w:sz w:val="22"/>
          <w:szCs w:val="22"/>
        </w:rPr>
      </w:pPr>
      <w:r w:rsidRPr="00CC7C79">
        <w:rPr>
          <w:rFonts w:ascii="Times New Roman" w:hAnsi="Times New Roman" w:cs="Times New Roman"/>
          <w:sz w:val="22"/>
          <w:szCs w:val="22"/>
        </w:rPr>
        <w:t xml:space="preserve">The decision tree classifier </w:t>
      </w:r>
      <w:r w:rsidR="00D872C9" w:rsidRPr="00CC7C79">
        <w:rPr>
          <w:rFonts w:ascii="Times New Roman" w:hAnsi="Times New Roman" w:cs="Times New Roman"/>
          <w:sz w:val="22"/>
          <w:szCs w:val="22"/>
        </w:rPr>
        <w:t xml:space="preserve">had the best results with a testing score of 99%. </w:t>
      </w:r>
    </w:p>
    <w:p w14:paraId="2E4FD61C" w14:textId="5A7F2B21" w:rsidR="00A4015C" w:rsidRPr="00CC7C79" w:rsidRDefault="00A4015C" w:rsidP="00A4015C">
      <w:pPr>
        <w:pStyle w:val="ListParagraph"/>
        <w:numPr>
          <w:ilvl w:val="0"/>
          <w:numId w:val="1"/>
        </w:numPr>
        <w:rPr>
          <w:rFonts w:ascii="Times New Roman" w:hAnsi="Times New Roman" w:cs="Times New Roman"/>
          <w:sz w:val="22"/>
          <w:szCs w:val="22"/>
        </w:rPr>
      </w:pPr>
      <w:r w:rsidRPr="00CC7C79">
        <w:rPr>
          <w:rFonts w:ascii="Times New Roman" w:hAnsi="Times New Roman" w:cs="Times New Roman"/>
          <w:sz w:val="22"/>
          <w:szCs w:val="22"/>
        </w:rPr>
        <w:t>K-Nearest Neighbors</w:t>
      </w:r>
    </w:p>
    <w:p w14:paraId="63C019D5" w14:textId="7CD07E72" w:rsidR="00A4015C" w:rsidRPr="00CC7C79" w:rsidRDefault="003B1507" w:rsidP="00A4015C">
      <w:pPr>
        <w:rPr>
          <w:rFonts w:ascii="Times New Roman" w:hAnsi="Times New Roman" w:cs="Times New Roman"/>
          <w:sz w:val="22"/>
          <w:szCs w:val="22"/>
        </w:rPr>
      </w:pPr>
      <w:r w:rsidRPr="00CC7C79">
        <w:rPr>
          <w:rFonts w:ascii="Times New Roman" w:hAnsi="Times New Roman" w:cs="Times New Roman"/>
          <w:noProof/>
          <w:sz w:val="22"/>
          <w:szCs w:val="22"/>
        </w:rPr>
        <w:drawing>
          <wp:inline distT="0" distB="0" distL="0" distR="0" wp14:anchorId="08FCC28A" wp14:editId="67713378">
            <wp:extent cx="5850255" cy="4389755"/>
            <wp:effectExtent l="0" t="0" r="0" b="0"/>
            <wp:docPr id="14684494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50255" cy="4389755"/>
                    </a:xfrm>
                    <a:prstGeom prst="rect">
                      <a:avLst/>
                    </a:prstGeom>
                    <a:noFill/>
                    <a:ln>
                      <a:noFill/>
                    </a:ln>
                  </pic:spPr>
                </pic:pic>
              </a:graphicData>
            </a:graphic>
          </wp:inline>
        </w:drawing>
      </w:r>
    </w:p>
    <w:p w14:paraId="4A75737A" w14:textId="76008C3E" w:rsidR="008E0CFE" w:rsidRPr="00CC7C79" w:rsidRDefault="008E0CFE" w:rsidP="00A4015C">
      <w:pPr>
        <w:rPr>
          <w:rFonts w:ascii="Times New Roman" w:hAnsi="Times New Roman" w:cs="Times New Roman"/>
          <w:sz w:val="22"/>
          <w:szCs w:val="22"/>
        </w:rPr>
      </w:pPr>
      <w:r w:rsidRPr="00CC7C79">
        <w:rPr>
          <w:rFonts w:ascii="Times New Roman" w:hAnsi="Times New Roman" w:cs="Times New Roman"/>
          <w:sz w:val="22"/>
          <w:szCs w:val="22"/>
        </w:rPr>
        <w:t>The K-Nearest Neighbors classifier worked</w:t>
      </w:r>
      <w:r w:rsidR="00EA5146" w:rsidRPr="00CC7C79">
        <w:rPr>
          <w:rFonts w:ascii="Times New Roman" w:hAnsi="Times New Roman" w:cs="Times New Roman"/>
          <w:sz w:val="22"/>
          <w:szCs w:val="22"/>
        </w:rPr>
        <w:t xml:space="preserve"> very well as it was 95% accurate. The K-Nearest Neighbor classifier will assign the test node to the value of the 5 closest training nodes. This worked very well, especially as there seemed to be no erroneous data, or a large </w:t>
      </w:r>
      <w:r w:rsidR="00F15687" w:rsidRPr="00CC7C79">
        <w:rPr>
          <w:rFonts w:ascii="Times New Roman" w:hAnsi="Times New Roman" w:cs="Times New Roman"/>
          <w:sz w:val="22"/>
          <w:szCs w:val="22"/>
        </w:rPr>
        <w:t>number</w:t>
      </w:r>
      <w:r w:rsidR="00EA5146" w:rsidRPr="00CC7C79">
        <w:rPr>
          <w:rFonts w:ascii="Times New Roman" w:hAnsi="Times New Roman" w:cs="Times New Roman"/>
          <w:sz w:val="22"/>
          <w:szCs w:val="22"/>
        </w:rPr>
        <w:t xml:space="preserve"> of dimensions. </w:t>
      </w:r>
      <w:r w:rsidR="00F07F0C" w:rsidRPr="00CC7C79">
        <w:rPr>
          <w:rFonts w:ascii="Times New Roman" w:hAnsi="Times New Roman" w:cs="Times New Roman"/>
          <w:sz w:val="22"/>
          <w:szCs w:val="22"/>
        </w:rPr>
        <w:t xml:space="preserve"> </w:t>
      </w:r>
    </w:p>
    <w:p w14:paraId="6ACAEC4D" w14:textId="77777777" w:rsidR="0016527B" w:rsidRPr="00CC7C79" w:rsidRDefault="0016527B">
      <w:pPr>
        <w:rPr>
          <w:rFonts w:ascii="Times New Roman" w:hAnsi="Times New Roman" w:cs="Times New Roman"/>
          <w:sz w:val="22"/>
          <w:szCs w:val="22"/>
        </w:rPr>
      </w:pPr>
      <w:r w:rsidRPr="00CC7C79">
        <w:rPr>
          <w:rFonts w:ascii="Times New Roman" w:hAnsi="Times New Roman" w:cs="Times New Roman"/>
          <w:sz w:val="22"/>
          <w:szCs w:val="22"/>
        </w:rPr>
        <w:br w:type="page"/>
      </w:r>
    </w:p>
    <w:p w14:paraId="62E99E26" w14:textId="12192C73" w:rsidR="00A4015C" w:rsidRPr="00CC7C79" w:rsidRDefault="00A4015C" w:rsidP="00A4015C">
      <w:pPr>
        <w:pStyle w:val="ListParagraph"/>
        <w:numPr>
          <w:ilvl w:val="0"/>
          <w:numId w:val="1"/>
        </w:numPr>
        <w:rPr>
          <w:rFonts w:ascii="Times New Roman" w:hAnsi="Times New Roman" w:cs="Times New Roman"/>
          <w:sz w:val="22"/>
          <w:szCs w:val="22"/>
        </w:rPr>
      </w:pPr>
      <w:r w:rsidRPr="00CC7C79">
        <w:rPr>
          <w:rFonts w:ascii="Times New Roman" w:hAnsi="Times New Roman" w:cs="Times New Roman"/>
          <w:sz w:val="22"/>
          <w:szCs w:val="22"/>
        </w:rPr>
        <w:lastRenderedPageBreak/>
        <w:t>Logistic Regression</w:t>
      </w:r>
    </w:p>
    <w:p w14:paraId="7EECF115" w14:textId="5F1CC385" w:rsidR="00A4015C" w:rsidRPr="00CC7C79" w:rsidRDefault="00423AE6" w:rsidP="00A4015C">
      <w:pPr>
        <w:rPr>
          <w:rFonts w:ascii="Times New Roman" w:hAnsi="Times New Roman" w:cs="Times New Roman"/>
          <w:sz w:val="22"/>
          <w:szCs w:val="22"/>
        </w:rPr>
      </w:pPr>
      <w:r w:rsidRPr="00CC7C79">
        <w:rPr>
          <w:rFonts w:ascii="Times New Roman" w:hAnsi="Times New Roman" w:cs="Times New Roman"/>
          <w:noProof/>
          <w:sz w:val="22"/>
          <w:szCs w:val="22"/>
        </w:rPr>
        <w:drawing>
          <wp:inline distT="0" distB="0" distL="0" distR="0" wp14:anchorId="211BF088" wp14:editId="0FAAF02F">
            <wp:extent cx="5853430" cy="4391025"/>
            <wp:effectExtent l="0" t="0" r="0" b="9525"/>
            <wp:docPr id="1374577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3430" cy="4391025"/>
                    </a:xfrm>
                    <a:prstGeom prst="rect">
                      <a:avLst/>
                    </a:prstGeom>
                    <a:noFill/>
                    <a:ln>
                      <a:noFill/>
                    </a:ln>
                  </pic:spPr>
                </pic:pic>
              </a:graphicData>
            </a:graphic>
          </wp:inline>
        </w:drawing>
      </w:r>
    </w:p>
    <w:p w14:paraId="20C91ADB" w14:textId="005AFD3A" w:rsidR="005D3DE9" w:rsidRPr="00CC7C79" w:rsidRDefault="005D3DE9" w:rsidP="00A4015C">
      <w:pPr>
        <w:rPr>
          <w:rFonts w:ascii="Times New Roman" w:hAnsi="Times New Roman" w:cs="Times New Roman"/>
          <w:sz w:val="22"/>
          <w:szCs w:val="22"/>
        </w:rPr>
      </w:pPr>
      <w:r w:rsidRPr="00CC7C79">
        <w:rPr>
          <w:rFonts w:ascii="Times New Roman" w:hAnsi="Times New Roman" w:cs="Times New Roman"/>
          <w:sz w:val="22"/>
          <w:szCs w:val="22"/>
        </w:rPr>
        <w:t>The logistic regression classifier did not work well at all for this data set</w:t>
      </w:r>
      <w:r w:rsidR="001B1567" w:rsidRPr="00CC7C79">
        <w:rPr>
          <w:rFonts w:ascii="Times New Roman" w:hAnsi="Times New Roman" w:cs="Times New Roman"/>
          <w:sz w:val="22"/>
          <w:szCs w:val="22"/>
        </w:rPr>
        <w:t>, having an accuracy of 59%</w:t>
      </w:r>
      <w:r w:rsidRPr="00CC7C79">
        <w:rPr>
          <w:rFonts w:ascii="Times New Roman" w:hAnsi="Times New Roman" w:cs="Times New Roman"/>
          <w:sz w:val="22"/>
          <w:szCs w:val="22"/>
        </w:rPr>
        <w:t xml:space="preserve">. The logistic regression classifier is a great classifier for binary tasks, as it is a linear classifier. This is perfect for spam filters where the options are binary. However, the tik-tac-toe pattern is not linearly </w:t>
      </w:r>
      <w:r w:rsidR="00237B7F" w:rsidRPr="00CC7C79">
        <w:rPr>
          <w:rFonts w:ascii="Times New Roman" w:hAnsi="Times New Roman" w:cs="Times New Roman"/>
          <w:sz w:val="22"/>
          <w:szCs w:val="22"/>
        </w:rPr>
        <w:t>separable</w:t>
      </w:r>
      <w:r w:rsidRPr="00CC7C79">
        <w:rPr>
          <w:rFonts w:ascii="Times New Roman" w:hAnsi="Times New Roman" w:cs="Times New Roman"/>
          <w:sz w:val="22"/>
          <w:szCs w:val="22"/>
        </w:rPr>
        <w:t xml:space="preserve">, making it hard for the logistic regression algorithm to properly function.  </w:t>
      </w:r>
    </w:p>
    <w:p w14:paraId="512F0A61" w14:textId="77777777" w:rsidR="0016527B" w:rsidRPr="00CC7C79" w:rsidRDefault="0016527B">
      <w:pPr>
        <w:rPr>
          <w:rFonts w:ascii="Times New Roman" w:hAnsi="Times New Roman" w:cs="Times New Roman"/>
          <w:sz w:val="22"/>
          <w:szCs w:val="22"/>
        </w:rPr>
      </w:pPr>
      <w:r w:rsidRPr="00CC7C79">
        <w:rPr>
          <w:rFonts w:ascii="Times New Roman" w:hAnsi="Times New Roman" w:cs="Times New Roman"/>
          <w:sz w:val="22"/>
          <w:szCs w:val="22"/>
        </w:rPr>
        <w:br w:type="page"/>
      </w:r>
    </w:p>
    <w:p w14:paraId="6A060978" w14:textId="05D82C7A" w:rsidR="00A4015C" w:rsidRPr="00CC7C79" w:rsidRDefault="00A4015C" w:rsidP="00A4015C">
      <w:pPr>
        <w:pStyle w:val="ListParagraph"/>
        <w:numPr>
          <w:ilvl w:val="0"/>
          <w:numId w:val="1"/>
        </w:numPr>
        <w:rPr>
          <w:rFonts w:ascii="Times New Roman" w:hAnsi="Times New Roman" w:cs="Times New Roman"/>
          <w:sz w:val="22"/>
          <w:szCs w:val="22"/>
        </w:rPr>
      </w:pPr>
      <w:r w:rsidRPr="00CC7C79">
        <w:rPr>
          <w:rFonts w:ascii="Times New Roman" w:hAnsi="Times New Roman" w:cs="Times New Roman"/>
          <w:sz w:val="22"/>
          <w:szCs w:val="22"/>
        </w:rPr>
        <w:lastRenderedPageBreak/>
        <w:t>Decision Trees</w:t>
      </w:r>
    </w:p>
    <w:p w14:paraId="44141BAB" w14:textId="54B2BB93" w:rsidR="00A4015C" w:rsidRPr="00CC7C79" w:rsidRDefault="00423AE6" w:rsidP="00A4015C">
      <w:pPr>
        <w:rPr>
          <w:rFonts w:ascii="Times New Roman" w:hAnsi="Times New Roman" w:cs="Times New Roman"/>
          <w:sz w:val="22"/>
          <w:szCs w:val="22"/>
        </w:rPr>
      </w:pPr>
      <w:r w:rsidRPr="00CC7C79">
        <w:rPr>
          <w:rFonts w:ascii="Times New Roman" w:hAnsi="Times New Roman" w:cs="Times New Roman"/>
          <w:noProof/>
          <w:sz w:val="22"/>
          <w:szCs w:val="22"/>
        </w:rPr>
        <w:drawing>
          <wp:inline distT="0" distB="0" distL="0" distR="0" wp14:anchorId="44D87911" wp14:editId="000180B1">
            <wp:extent cx="5853430" cy="4391025"/>
            <wp:effectExtent l="0" t="0" r="0" b="9525"/>
            <wp:docPr id="14752157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430" cy="4391025"/>
                    </a:xfrm>
                    <a:prstGeom prst="rect">
                      <a:avLst/>
                    </a:prstGeom>
                    <a:noFill/>
                    <a:ln>
                      <a:noFill/>
                    </a:ln>
                  </pic:spPr>
                </pic:pic>
              </a:graphicData>
            </a:graphic>
          </wp:inline>
        </w:drawing>
      </w:r>
    </w:p>
    <w:p w14:paraId="68ABAA04" w14:textId="3B343663" w:rsidR="00BA29DB" w:rsidRPr="00CC7C79" w:rsidRDefault="00BA29DB" w:rsidP="00A4015C">
      <w:pPr>
        <w:rPr>
          <w:rFonts w:ascii="Times New Roman" w:hAnsi="Times New Roman" w:cs="Times New Roman"/>
          <w:sz w:val="22"/>
          <w:szCs w:val="22"/>
        </w:rPr>
      </w:pPr>
      <w:r w:rsidRPr="00CC7C79">
        <w:rPr>
          <w:rFonts w:ascii="Times New Roman" w:hAnsi="Times New Roman" w:cs="Times New Roman"/>
          <w:sz w:val="22"/>
          <w:szCs w:val="22"/>
        </w:rPr>
        <w:t xml:space="preserve">The decision tree classifier worked extremely well. It had the highest accuracy, of 99% in the data. A decision tree is a non-linear classifier, so it was able to handle this case well. Since a decision tree </w:t>
      </w:r>
      <w:r w:rsidR="00F15687" w:rsidRPr="00CC7C79">
        <w:rPr>
          <w:rFonts w:ascii="Times New Roman" w:hAnsi="Times New Roman" w:cs="Times New Roman"/>
          <w:sz w:val="22"/>
          <w:szCs w:val="22"/>
        </w:rPr>
        <w:t>can</w:t>
      </w:r>
      <w:r w:rsidRPr="00CC7C79">
        <w:rPr>
          <w:rFonts w:ascii="Times New Roman" w:hAnsi="Times New Roman" w:cs="Times New Roman"/>
          <w:sz w:val="22"/>
          <w:szCs w:val="22"/>
        </w:rPr>
        <w:t xml:space="preserve"> split data, it can </w:t>
      </w:r>
      <w:r w:rsidR="00F15687" w:rsidRPr="00CC7C79">
        <w:rPr>
          <w:rFonts w:ascii="Times New Roman" w:hAnsi="Times New Roman" w:cs="Times New Roman"/>
          <w:sz w:val="22"/>
          <w:szCs w:val="22"/>
        </w:rPr>
        <w:t>u</w:t>
      </w:r>
      <w:r w:rsidRPr="00CC7C79">
        <w:rPr>
          <w:rFonts w:ascii="Times New Roman" w:hAnsi="Times New Roman" w:cs="Times New Roman"/>
          <w:sz w:val="22"/>
          <w:szCs w:val="22"/>
        </w:rPr>
        <w:t xml:space="preserve">se decisions such as A &gt; 1.5 as an example boundary, which works well for this board. </w:t>
      </w:r>
    </w:p>
    <w:p w14:paraId="72114CED" w14:textId="77777777" w:rsidR="0016527B" w:rsidRPr="00CC7C79" w:rsidRDefault="0016527B">
      <w:pPr>
        <w:rPr>
          <w:rFonts w:ascii="Times New Roman" w:hAnsi="Times New Roman" w:cs="Times New Roman"/>
          <w:sz w:val="22"/>
          <w:szCs w:val="22"/>
        </w:rPr>
      </w:pPr>
      <w:r w:rsidRPr="00CC7C79">
        <w:rPr>
          <w:rFonts w:ascii="Times New Roman" w:hAnsi="Times New Roman" w:cs="Times New Roman"/>
          <w:sz w:val="22"/>
          <w:szCs w:val="22"/>
        </w:rPr>
        <w:br w:type="page"/>
      </w:r>
    </w:p>
    <w:p w14:paraId="6EEF7DF3" w14:textId="14ADFEB6" w:rsidR="00A4015C" w:rsidRPr="00CC7C79" w:rsidRDefault="00A4015C" w:rsidP="00A4015C">
      <w:pPr>
        <w:pStyle w:val="ListParagraph"/>
        <w:numPr>
          <w:ilvl w:val="0"/>
          <w:numId w:val="1"/>
        </w:numPr>
        <w:rPr>
          <w:rFonts w:ascii="Times New Roman" w:hAnsi="Times New Roman" w:cs="Times New Roman"/>
          <w:sz w:val="22"/>
          <w:szCs w:val="22"/>
        </w:rPr>
      </w:pPr>
      <w:r w:rsidRPr="00CC7C79">
        <w:rPr>
          <w:rFonts w:ascii="Times New Roman" w:hAnsi="Times New Roman" w:cs="Times New Roman"/>
          <w:sz w:val="22"/>
          <w:szCs w:val="22"/>
        </w:rPr>
        <w:lastRenderedPageBreak/>
        <w:t>Random Forest</w:t>
      </w:r>
    </w:p>
    <w:p w14:paraId="01BD2E74" w14:textId="4B082B50" w:rsidR="00A4015C" w:rsidRPr="00CC7C79" w:rsidRDefault="00423AE6" w:rsidP="00A4015C">
      <w:pPr>
        <w:rPr>
          <w:rFonts w:ascii="Times New Roman" w:hAnsi="Times New Roman" w:cs="Times New Roman"/>
          <w:sz w:val="22"/>
          <w:szCs w:val="22"/>
        </w:rPr>
      </w:pPr>
      <w:r w:rsidRPr="00CC7C79">
        <w:rPr>
          <w:rFonts w:ascii="Times New Roman" w:hAnsi="Times New Roman" w:cs="Times New Roman"/>
          <w:noProof/>
          <w:sz w:val="22"/>
          <w:szCs w:val="22"/>
        </w:rPr>
        <w:drawing>
          <wp:inline distT="0" distB="0" distL="0" distR="0" wp14:anchorId="691AAA0A" wp14:editId="1251110F">
            <wp:extent cx="5853430" cy="4391025"/>
            <wp:effectExtent l="0" t="0" r="0" b="9525"/>
            <wp:docPr id="13622006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53430" cy="4391025"/>
                    </a:xfrm>
                    <a:prstGeom prst="rect">
                      <a:avLst/>
                    </a:prstGeom>
                    <a:noFill/>
                    <a:ln>
                      <a:noFill/>
                    </a:ln>
                  </pic:spPr>
                </pic:pic>
              </a:graphicData>
            </a:graphic>
          </wp:inline>
        </w:drawing>
      </w:r>
    </w:p>
    <w:p w14:paraId="3AB2C01D" w14:textId="68FB69BF" w:rsidR="008C5CC8" w:rsidRPr="00CC7C79" w:rsidRDefault="008C5CC8" w:rsidP="00A4015C">
      <w:pPr>
        <w:rPr>
          <w:rFonts w:ascii="Times New Roman" w:hAnsi="Times New Roman" w:cs="Times New Roman"/>
          <w:sz w:val="22"/>
          <w:szCs w:val="22"/>
        </w:rPr>
      </w:pPr>
      <w:r w:rsidRPr="00CC7C79">
        <w:rPr>
          <w:rFonts w:ascii="Times New Roman" w:hAnsi="Times New Roman" w:cs="Times New Roman"/>
          <w:sz w:val="22"/>
          <w:szCs w:val="22"/>
        </w:rPr>
        <w:t xml:space="preserve">The random forest had similar results to the KNN and </w:t>
      </w:r>
      <w:r w:rsidR="004C1F22" w:rsidRPr="00CC7C79">
        <w:rPr>
          <w:rFonts w:ascii="Times New Roman" w:hAnsi="Times New Roman" w:cs="Times New Roman"/>
          <w:sz w:val="22"/>
          <w:szCs w:val="22"/>
        </w:rPr>
        <w:t>d</w:t>
      </w:r>
      <w:r w:rsidRPr="00CC7C79">
        <w:rPr>
          <w:rFonts w:ascii="Times New Roman" w:hAnsi="Times New Roman" w:cs="Times New Roman"/>
          <w:sz w:val="22"/>
          <w:szCs w:val="22"/>
        </w:rPr>
        <w:t xml:space="preserve">ecision tree algorithms, having an accuracy of 94%. </w:t>
      </w:r>
      <w:r w:rsidR="004C1F22" w:rsidRPr="00CC7C79">
        <w:rPr>
          <w:rFonts w:ascii="Times New Roman" w:hAnsi="Times New Roman" w:cs="Times New Roman"/>
          <w:sz w:val="22"/>
          <w:szCs w:val="22"/>
        </w:rPr>
        <w:t>A random forest combines multiple decision trees and averages the results. It seemed like the decision tree was very well tuned, achieving an accuracy of 99%. Other decision trees seem unlikely to obtain better results, so averaging them is bound to result in worse results. This was a unique case where the simplicity of the structure of the data ma</w:t>
      </w:r>
      <w:r w:rsidR="005D0B6A" w:rsidRPr="00CC7C79">
        <w:rPr>
          <w:rFonts w:ascii="Times New Roman" w:hAnsi="Times New Roman" w:cs="Times New Roman"/>
          <w:sz w:val="22"/>
          <w:szCs w:val="22"/>
        </w:rPr>
        <w:t>de</w:t>
      </w:r>
      <w:r w:rsidR="004C1F22" w:rsidRPr="00CC7C79">
        <w:rPr>
          <w:rFonts w:ascii="Times New Roman" w:hAnsi="Times New Roman" w:cs="Times New Roman"/>
          <w:sz w:val="22"/>
          <w:szCs w:val="22"/>
        </w:rPr>
        <w:t xml:space="preserve"> </w:t>
      </w:r>
      <w:r w:rsidR="00BA061A" w:rsidRPr="00CC7C79">
        <w:rPr>
          <w:rFonts w:ascii="Times New Roman" w:hAnsi="Times New Roman" w:cs="Times New Roman"/>
          <w:sz w:val="22"/>
          <w:szCs w:val="22"/>
        </w:rPr>
        <w:t>the</w:t>
      </w:r>
      <w:r w:rsidR="004C1F22" w:rsidRPr="00CC7C79">
        <w:rPr>
          <w:rFonts w:ascii="Times New Roman" w:hAnsi="Times New Roman" w:cs="Times New Roman"/>
          <w:sz w:val="22"/>
          <w:szCs w:val="22"/>
        </w:rPr>
        <w:t xml:space="preserve"> decision tree </w:t>
      </w:r>
      <w:r w:rsidR="005D0B6A" w:rsidRPr="00CC7C79">
        <w:rPr>
          <w:rFonts w:ascii="Times New Roman" w:hAnsi="Times New Roman" w:cs="Times New Roman"/>
          <w:sz w:val="22"/>
          <w:szCs w:val="22"/>
        </w:rPr>
        <w:t xml:space="preserve">a </w:t>
      </w:r>
      <w:r w:rsidR="004C1F22" w:rsidRPr="00CC7C79">
        <w:rPr>
          <w:rFonts w:ascii="Times New Roman" w:hAnsi="Times New Roman" w:cs="Times New Roman"/>
          <w:sz w:val="22"/>
          <w:szCs w:val="22"/>
        </w:rPr>
        <w:t>better</w:t>
      </w:r>
      <w:r w:rsidR="005D0B6A" w:rsidRPr="00CC7C79">
        <w:rPr>
          <w:rFonts w:ascii="Times New Roman" w:hAnsi="Times New Roman" w:cs="Times New Roman"/>
          <w:sz w:val="22"/>
          <w:szCs w:val="22"/>
        </w:rPr>
        <w:t xml:space="preserve"> classifier</w:t>
      </w:r>
      <w:r w:rsidR="004C1F22" w:rsidRPr="00CC7C79">
        <w:rPr>
          <w:rFonts w:ascii="Times New Roman" w:hAnsi="Times New Roman" w:cs="Times New Roman"/>
          <w:sz w:val="22"/>
          <w:szCs w:val="22"/>
        </w:rPr>
        <w:t xml:space="preserve">. </w:t>
      </w:r>
    </w:p>
    <w:p w14:paraId="38B053C2" w14:textId="77777777" w:rsidR="0016527B" w:rsidRPr="00CC7C79" w:rsidRDefault="0016527B">
      <w:pPr>
        <w:rPr>
          <w:rFonts w:ascii="Times New Roman" w:hAnsi="Times New Roman" w:cs="Times New Roman"/>
          <w:sz w:val="22"/>
          <w:szCs w:val="22"/>
        </w:rPr>
      </w:pPr>
      <w:r w:rsidRPr="00CC7C79">
        <w:rPr>
          <w:rFonts w:ascii="Times New Roman" w:hAnsi="Times New Roman" w:cs="Times New Roman"/>
          <w:sz w:val="22"/>
          <w:szCs w:val="22"/>
        </w:rPr>
        <w:br w:type="page"/>
      </w:r>
    </w:p>
    <w:p w14:paraId="1912B6B2" w14:textId="1CC124E0" w:rsidR="00A4015C" w:rsidRPr="00CC7C79" w:rsidRDefault="00423AE6" w:rsidP="00A4015C">
      <w:pPr>
        <w:pStyle w:val="ListParagraph"/>
        <w:numPr>
          <w:ilvl w:val="0"/>
          <w:numId w:val="1"/>
        </w:numPr>
        <w:rPr>
          <w:rFonts w:ascii="Times New Roman" w:hAnsi="Times New Roman" w:cs="Times New Roman"/>
          <w:sz w:val="22"/>
          <w:szCs w:val="22"/>
        </w:rPr>
      </w:pPr>
      <w:proofErr w:type="spellStart"/>
      <w:r w:rsidRPr="00CC7C79">
        <w:rPr>
          <w:rFonts w:ascii="Times New Roman" w:hAnsi="Times New Roman" w:cs="Times New Roman"/>
          <w:sz w:val="22"/>
          <w:szCs w:val="22"/>
        </w:rPr>
        <w:lastRenderedPageBreak/>
        <w:t>Adaboost</w:t>
      </w:r>
      <w:proofErr w:type="spellEnd"/>
      <w:r w:rsidR="00E92969" w:rsidRPr="00CC7C79">
        <w:rPr>
          <w:rFonts w:ascii="Times New Roman" w:hAnsi="Times New Roman" w:cs="Times New Roman"/>
          <w:noProof/>
          <w:sz w:val="22"/>
          <w:szCs w:val="22"/>
        </w:rPr>
        <w:drawing>
          <wp:inline distT="0" distB="0" distL="0" distR="0" wp14:anchorId="57357DC7" wp14:editId="7C49B3B7">
            <wp:extent cx="5853430" cy="4391025"/>
            <wp:effectExtent l="0" t="0" r="0" b="9525"/>
            <wp:docPr id="1250007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53430" cy="4391025"/>
                    </a:xfrm>
                    <a:prstGeom prst="rect">
                      <a:avLst/>
                    </a:prstGeom>
                    <a:noFill/>
                    <a:ln>
                      <a:noFill/>
                    </a:ln>
                  </pic:spPr>
                </pic:pic>
              </a:graphicData>
            </a:graphic>
          </wp:inline>
        </w:drawing>
      </w:r>
    </w:p>
    <w:p w14:paraId="154C6B15" w14:textId="20EBFB75" w:rsidR="00A4015C" w:rsidRPr="00CC7C79" w:rsidRDefault="00D51730" w:rsidP="00A4015C">
      <w:pPr>
        <w:rPr>
          <w:rFonts w:ascii="Times New Roman" w:hAnsi="Times New Roman" w:cs="Times New Roman"/>
          <w:sz w:val="22"/>
          <w:szCs w:val="22"/>
        </w:rPr>
      </w:pPr>
      <w:r w:rsidRPr="00CC7C79">
        <w:rPr>
          <w:rFonts w:ascii="Times New Roman" w:hAnsi="Times New Roman" w:cs="Times New Roman"/>
          <w:sz w:val="22"/>
          <w:szCs w:val="22"/>
        </w:rPr>
        <w:t xml:space="preserve">The AdaBoost algorithm really struggled with the data. It seemed like it overfit the data, drawing borders that were extremely specific. </w:t>
      </w:r>
      <w:r w:rsidR="005E73AD" w:rsidRPr="00CC7C79">
        <w:rPr>
          <w:rFonts w:ascii="Times New Roman" w:hAnsi="Times New Roman" w:cs="Times New Roman"/>
          <w:sz w:val="22"/>
          <w:szCs w:val="22"/>
        </w:rPr>
        <w:t xml:space="preserve">Even during the training portion, the best score achieved was 67%. While this is somewhat better than the logistic regression, it is still not great. However, inspecting the plot, we can see that the AdaBoost algorithm seemed pretty close to getting the tic-tac-toe pattern that we expected, so with more parameter tuning, it would be possible for this to work and not overfit the data. </w:t>
      </w:r>
    </w:p>
    <w:p w14:paraId="11EFE9AA" w14:textId="77777777" w:rsidR="00A4015C" w:rsidRPr="00CC7C79" w:rsidRDefault="00A4015C">
      <w:pPr>
        <w:rPr>
          <w:rFonts w:ascii="Times New Roman" w:hAnsi="Times New Roman" w:cs="Times New Roman"/>
          <w:b/>
          <w:bCs/>
          <w:sz w:val="22"/>
          <w:szCs w:val="22"/>
        </w:rPr>
      </w:pPr>
      <w:r w:rsidRPr="00CC7C79">
        <w:rPr>
          <w:rFonts w:ascii="Times New Roman" w:hAnsi="Times New Roman" w:cs="Times New Roman"/>
          <w:b/>
          <w:bCs/>
          <w:sz w:val="22"/>
          <w:szCs w:val="22"/>
        </w:rPr>
        <w:br w:type="page"/>
      </w:r>
    </w:p>
    <w:p w14:paraId="53C2B5AF" w14:textId="54A67C00" w:rsidR="00A4015C" w:rsidRPr="00CC7C79" w:rsidRDefault="00A4015C">
      <w:pPr>
        <w:rPr>
          <w:rFonts w:ascii="Times New Roman" w:hAnsi="Times New Roman" w:cs="Times New Roman"/>
          <w:b/>
          <w:bCs/>
          <w:sz w:val="22"/>
          <w:szCs w:val="22"/>
        </w:rPr>
      </w:pPr>
      <w:r w:rsidRPr="00CC7C79">
        <w:rPr>
          <w:rFonts w:ascii="Times New Roman" w:hAnsi="Times New Roman" w:cs="Times New Roman"/>
          <w:b/>
          <w:bCs/>
          <w:sz w:val="22"/>
          <w:szCs w:val="22"/>
        </w:rPr>
        <w:lastRenderedPageBreak/>
        <w:t>Part II: High Dimensionality: Curse or blessing?</w:t>
      </w:r>
    </w:p>
    <w:p w14:paraId="62346AA5" w14:textId="45098C1F" w:rsidR="009C357A" w:rsidRPr="00CC7C79" w:rsidRDefault="009C357A" w:rsidP="00FC5800">
      <w:pPr>
        <w:jc w:val="center"/>
        <w:rPr>
          <w:rFonts w:ascii="Times New Roman" w:hAnsi="Times New Roman" w:cs="Times New Roman"/>
          <w:sz w:val="22"/>
          <w:szCs w:val="22"/>
        </w:rPr>
      </w:pPr>
      <w:r w:rsidRPr="00CC7C79">
        <w:rPr>
          <w:rFonts w:ascii="Times New Roman" w:hAnsi="Times New Roman" w:cs="Times New Roman"/>
          <w:noProof/>
          <w:sz w:val="22"/>
          <w:szCs w:val="22"/>
        </w:rPr>
        <w:drawing>
          <wp:inline distT="0" distB="0" distL="0" distR="0" wp14:anchorId="3B0B5C58" wp14:editId="2B280EF1">
            <wp:extent cx="3644599" cy="1822300"/>
            <wp:effectExtent l="0" t="0" r="0" b="6985"/>
            <wp:docPr id="1518384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5252" cy="1827626"/>
                    </a:xfrm>
                    <a:prstGeom prst="rect">
                      <a:avLst/>
                    </a:prstGeom>
                    <a:noFill/>
                    <a:ln>
                      <a:noFill/>
                    </a:ln>
                  </pic:spPr>
                </pic:pic>
              </a:graphicData>
            </a:graphic>
          </wp:inline>
        </w:drawing>
      </w:r>
    </w:p>
    <w:p w14:paraId="5703E0D5" w14:textId="1A0F53E2" w:rsidR="00234633" w:rsidRPr="00CC7C79" w:rsidRDefault="008078B3" w:rsidP="00997774">
      <w:pPr>
        <w:ind w:firstLine="720"/>
        <w:rPr>
          <w:rFonts w:ascii="Times New Roman" w:hAnsi="Times New Roman" w:cs="Times New Roman"/>
          <w:sz w:val="22"/>
          <w:szCs w:val="22"/>
        </w:rPr>
      </w:pPr>
      <w:r w:rsidRPr="00CC7C79">
        <w:rPr>
          <w:rFonts w:ascii="Times New Roman" w:hAnsi="Times New Roman" w:cs="Times New Roman"/>
          <w:sz w:val="22"/>
          <w:szCs w:val="22"/>
        </w:rPr>
        <w:t xml:space="preserve">As we can see in the image, </w:t>
      </w:r>
      <w:proofErr w:type="spellStart"/>
      <w:r w:rsidRPr="00CC7C79">
        <w:rPr>
          <w:rFonts w:ascii="Times New Roman" w:hAnsi="Times New Roman" w:cs="Times New Roman"/>
          <w:sz w:val="22"/>
          <w:szCs w:val="22"/>
        </w:rPr>
        <w:t>d</w:t>
      </w:r>
      <w:r w:rsidRPr="00CC7C79">
        <w:rPr>
          <w:rFonts w:ascii="Times New Roman" w:hAnsi="Times New Roman" w:cs="Times New Roman"/>
          <w:sz w:val="22"/>
          <w:szCs w:val="22"/>
          <w:vertAlign w:val="subscript"/>
        </w:rPr>
        <w:t>max</w:t>
      </w:r>
      <w:proofErr w:type="spellEnd"/>
      <w:r w:rsidRPr="00CC7C79">
        <w:rPr>
          <w:rFonts w:ascii="Times New Roman" w:hAnsi="Times New Roman" w:cs="Times New Roman"/>
          <w:sz w:val="22"/>
          <w:szCs w:val="22"/>
        </w:rPr>
        <w:t xml:space="preserve"> / </w:t>
      </w:r>
      <w:proofErr w:type="spellStart"/>
      <w:r w:rsidRPr="00CC7C79">
        <w:rPr>
          <w:rFonts w:ascii="Times New Roman" w:hAnsi="Times New Roman" w:cs="Times New Roman"/>
          <w:sz w:val="22"/>
          <w:szCs w:val="22"/>
        </w:rPr>
        <w:t>d</w:t>
      </w:r>
      <w:r w:rsidRPr="00CC7C79">
        <w:rPr>
          <w:rFonts w:ascii="Times New Roman" w:hAnsi="Times New Roman" w:cs="Times New Roman"/>
          <w:sz w:val="22"/>
          <w:szCs w:val="22"/>
          <w:vertAlign w:val="subscript"/>
        </w:rPr>
        <w:t>min</w:t>
      </w:r>
      <w:proofErr w:type="spellEnd"/>
      <w:r w:rsidRPr="00CC7C79">
        <w:rPr>
          <w:rFonts w:ascii="Times New Roman" w:hAnsi="Times New Roman" w:cs="Times New Roman"/>
          <w:sz w:val="22"/>
          <w:szCs w:val="22"/>
        </w:rPr>
        <w:t xml:space="preserve"> is large at lower dimensions, and then quickly becomes smaller and smaller</w:t>
      </w:r>
      <w:r w:rsidR="00746D81" w:rsidRPr="00CC7C79">
        <w:rPr>
          <w:rFonts w:ascii="Times New Roman" w:hAnsi="Times New Roman" w:cs="Times New Roman"/>
          <w:sz w:val="22"/>
          <w:szCs w:val="22"/>
        </w:rPr>
        <w:t xml:space="preserve"> as the number of dimensions increase</w:t>
      </w:r>
      <w:r w:rsidRPr="00CC7C79">
        <w:rPr>
          <w:rFonts w:ascii="Times New Roman" w:hAnsi="Times New Roman" w:cs="Times New Roman"/>
          <w:sz w:val="22"/>
          <w:szCs w:val="22"/>
        </w:rPr>
        <w:t xml:space="preserve">. </w:t>
      </w:r>
      <w:r w:rsidR="00997774" w:rsidRPr="00CC7C79">
        <w:rPr>
          <w:rFonts w:ascii="Times New Roman" w:hAnsi="Times New Roman" w:cs="Times New Roman"/>
          <w:sz w:val="22"/>
          <w:szCs w:val="22"/>
        </w:rPr>
        <w:t>This shows that when the dimensions are smaller, it is easy to have clear distinction on what data is clos</w:t>
      </w:r>
      <w:r w:rsidR="0077583C" w:rsidRPr="00CC7C79">
        <w:rPr>
          <w:rFonts w:ascii="Times New Roman" w:hAnsi="Times New Roman" w:cs="Times New Roman"/>
          <w:sz w:val="22"/>
          <w:szCs w:val="22"/>
        </w:rPr>
        <w:t>e/</w:t>
      </w:r>
      <w:r w:rsidR="00997774" w:rsidRPr="00CC7C79">
        <w:rPr>
          <w:rFonts w:ascii="Times New Roman" w:hAnsi="Times New Roman" w:cs="Times New Roman"/>
          <w:sz w:val="22"/>
          <w:szCs w:val="22"/>
        </w:rPr>
        <w:t>far from each other.</w:t>
      </w:r>
      <w:r w:rsidR="00E501B8" w:rsidRPr="00CC7C79">
        <w:rPr>
          <w:rFonts w:ascii="Times New Roman" w:hAnsi="Times New Roman" w:cs="Times New Roman"/>
          <w:sz w:val="22"/>
          <w:szCs w:val="22"/>
        </w:rPr>
        <w:t xml:space="preserve"> Then, as we increase the dimension</w:t>
      </w:r>
      <w:r w:rsidR="00241C19" w:rsidRPr="00CC7C79">
        <w:rPr>
          <w:rFonts w:ascii="Times New Roman" w:hAnsi="Times New Roman" w:cs="Times New Roman"/>
          <w:sz w:val="22"/>
          <w:szCs w:val="22"/>
        </w:rPr>
        <w:t>,</w:t>
      </w:r>
      <w:r w:rsidR="00746D81" w:rsidRPr="00CC7C79">
        <w:rPr>
          <w:rFonts w:ascii="Times New Roman" w:hAnsi="Times New Roman" w:cs="Times New Roman"/>
          <w:sz w:val="22"/>
          <w:szCs w:val="22"/>
        </w:rPr>
        <w:t xml:space="preserve"> </w:t>
      </w:r>
      <w:proofErr w:type="spellStart"/>
      <w:r w:rsidR="00746D81" w:rsidRPr="00CC7C79">
        <w:rPr>
          <w:rFonts w:ascii="Times New Roman" w:hAnsi="Times New Roman" w:cs="Times New Roman"/>
          <w:sz w:val="22"/>
          <w:szCs w:val="22"/>
        </w:rPr>
        <w:t>d</w:t>
      </w:r>
      <w:r w:rsidR="00746D81" w:rsidRPr="00CC7C79">
        <w:rPr>
          <w:rFonts w:ascii="Times New Roman" w:hAnsi="Times New Roman" w:cs="Times New Roman"/>
          <w:sz w:val="22"/>
          <w:szCs w:val="22"/>
          <w:vertAlign w:val="subscript"/>
        </w:rPr>
        <w:t>max</w:t>
      </w:r>
      <w:proofErr w:type="spellEnd"/>
      <w:r w:rsidR="00746D81" w:rsidRPr="00CC7C79">
        <w:rPr>
          <w:rFonts w:ascii="Times New Roman" w:hAnsi="Times New Roman" w:cs="Times New Roman"/>
          <w:sz w:val="22"/>
          <w:szCs w:val="22"/>
        </w:rPr>
        <w:t xml:space="preserve"> / </w:t>
      </w:r>
      <w:proofErr w:type="spellStart"/>
      <w:r w:rsidR="00746D81" w:rsidRPr="00CC7C79">
        <w:rPr>
          <w:rFonts w:ascii="Times New Roman" w:hAnsi="Times New Roman" w:cs="Times New Roman"/>
          <w:sz w:val="22"/>
          <w:szCs w:val="22"/>
        </w:rPr>
        <w:t>d</w:t>
      </w:r>
      <w:r w:rsidR="00746D81" w:rsidRPr="00CC7C79">
        <w:rPr>
          <w:rFonts w:ascii="Times New Roman" w:hAnsi="Times New Roman" w:cs="Times New Roman"/>
          <w:sz w:val="22"/>
          <w:szCs w:val="22"/>
          <w:vertAlign w:val="subscript"/>
        </w:rPr>
        <w:t>min</w:t>
      </w:r>
      <w:proofErr w:type="spellEnd"/>
      <w:r w:rsidR="00746D81" w:rsidRPr="00CC7C79">
        <w:rPr>
          <w:rFonts w:ascii="Times New Roman" w:hAnsi="Times New Roman" w:cs="Times New Roman"/>
          <w:sz w:val="22"/>
          <w:szCs w:val="22"/>
        </w:rPr>
        <w:t xml:space="preserve"> tends towards 1</w:t>
      </w:r>
      <w:r w:rsidR="00241C19" w:rsidRPr="00CC7C79">
        <w:rPr>
          <w:rFonts w:ascii="Times New Roman" w:hAnsi="Times New Roman" w:cs="Times New Roman"/>
          <w:sz w:val="22"/>
          <w:szCs w:val="22"/>
        </w:rPr>
        <w:t xml:space="preserve">. This means that the Euclidian distances between all points are about the same, and we can not have a clear distinction between points. </w:t>
      </w:r>
    </w:p>
    <w:p w14:paraId="78138397" w14:textId="4704E46D" w:rsidR="00F076E3" w:rsidRPr="00CC7C79" w:rsidRDefault="00F076E3" w:rsidP="00F076E3">
      <w:pPr>
        <w:ind w:firstLine="720"/>
        <w:rPr>
          <w:rFonts w:ascii="Times New Roman" w:hAnsi="Times New Roman" w:cs="Times New Roman"/>
          <w:sz w:val="22"/>
          <w:szCs w:val="22"/>
        </w:rPr>
      </w:pPr>
      <w:r w:rsidRPr="00CC7C79">
        <w:rPr>
          <w:rFonts w:ascii="Times New Roman" w:hAnsi="Times New Roman" w:cs="Times New Roman"/>
          <w:sz w:val="22"/>
          <w:szCs w:val="22"/>
        </w:rPr>
        <w:t xml:space="preserve">Having high dimensionality has </w:t>
      </w:r>
      <w:r w:rsidR="00CC7C79" w:rsidRPr="00CC7C79">
        <w:rPr>
          <w:rFonts w:ascii="Times New Roman" w:hAnsi="Times New Roman" w:cs="Times New Roman"/>
          <w:sz w:val="22"/>
          <w:szCs w:val="22"/>
        </w:rPr>
        <w:t>its</w:t>
      </w:r>
      <w:r w:rsidRPr="00CC7C79">
        <w:rPr>
          <w:rFonts w:ascii="Times New Roman" w:hAnsi="Times New Roman" w:cs="Times New Roman"/>
          <w:sz w:val="22"/>
          <w:szCs w:val="22"/>
        </w:rPr>
        <w:t xml:space="preserve"> own tradeoffs and pitfalls. </w:t>
      </w:r>
      <w:r w:rsidRPr="00CC7C79">
        <w:rPr>
          <w:rFonts w:ascii="Times New Roman" w:hAnsi="Times New Roman" w:cs="Times New Roman"/>
          <w:sz w:val="22"/>
          <w:szCs w:val="22"/>
        </w:rPr>
        <w:t>Pedro Domingos</w:t>
      </w:r>
      <w:r w:rsidRPr="00CC7C79">
        <w:rPr>
          <w:rFonts w:ascii="Times New Roman" w:hAnsi="Times New Roman" w:cs="Times New Roman"/>
          <w:sz w:val="22"/>
          <w:szCs w:val="22"/>
        </w:rPr>
        <w:t>’ article, “</w:t>
      </w:r>
      <w:r w:rsidRPr="00CC7C79">
        <w:rPr>
          <w:rFonts w:ascii="Times New Roman" w:hAnsi="Times New Roman" w:cs="Times New Roman"/>
          <w:sz w:val="22"/>
          <w:szCs w:val="22"/>
        </w:rPr>
        <w:t>A Few Useful Things to Know about Machine Learning</w:t>
      </w:r>
      <w:r w:rsidRPr="00CC7C79">
        <w:rPr>
          <w:rFonts w:ascii="Times New Roman" w:hAnsi="Times New Roman" w:cs="Times New Roman"/>
          <w:sz w:val="22"/>
          <w:szCs w:val="22"/>
        </w:rPr>
        <w:t>”, dives into these topics. Domingo states that his findings are similar to those that we saw in the figure above.  “</w:t>
      </w:r>
      <w:r w:rsidRPr="00CC7C79">
        <w:rPr>
          <w:rFonts w:ascii="Times New Roman" w:hAnsi="Times New Roman" w:cs="Times New Roman"/>
          <w:sz w:val="22"/>
          <w:szCs w:val="22"/>
        </w:rPr>
        <w:t>Even with</w:t>
      </w:r>
      <w:r w:rsidRPr="00CC7C79">
        <w:rPr>
          <w:rFonts w:ascii="Times New Roman" w:hAnsi="Times New Roman" w:cs="Times New Roman"/>
          <w:sz w:val="22"/>
          <w:szCs w:val="22"/>
        </w:rPr>
        <w:t xml:space="preserve"> </w:t>
      </w:r>
      <w:r w:rsidRPr="00CC7C79">
        <w:rPr>
          <w:rFonts w:ascii="Times New Roman" w:hAnsi="Times New Roman" w:cs="Times New Roman"/>
          <w:sz w:val="22"/>
          <w:szCs w:val="22"/>
        </w:rPr>
        <w:t>a moderate dimension of 100 and a huge training set of a</w:t>
      </w:r>
      <w:r w:rsidRPr="00CC7C79">
        <w:rPr>
          <w:rFonts w:ascii="Times New Roman" w:hAnsi="Times New Roman" w:cs="Times New Roman"/>
          <w:sz w:val="22"/>
          <w:szCs w:val="22"/>
        </w:rPr>
        <w:t xml:space="preserve"> </w:t>
      </w:r>
      <w:r w:rsidRPr="00CC7C79">
        <w:rPr>
          <w:rFonts w:ascii="Times New Roman" w:hAnsi="Times New Roman" w:cs="Times New Roman"/>
          <w:sz w:val="22"/>
          <w:szCs w:val="22"/>
        </w:rPr>
        <w:t>trillion examples, the latter covers only a fraction of about</w:t>
      </w:r>
      <w:r w:rsidRPr="00CC7C79">
        <w:rPr>
          <w:rFonts w:ascii="Times New Roman" w:hAnsi="Times New Roman" w:cs="Times New Roman"/>
          <w:sz w:val="22"/>
          <w:szCs w:val="22"/>
        </w:rPr>
        <w:t xml:space="preserve"> </w:t>
      </w:r>
      <w:r w:rsidRPr="00CC7C79">
        <w:rPr>
          <w:rFonts w:ascii="Times New Roman" w:hAnsi="Times New Roman" w:cs="Times New Roman"/>
          <w:sz w:val="22"/>
          <w:szCs w:val="22"/>
        </w:rPr>
        <w:t>10</w:t>
      </w:r>
      <w:r w:rsidRPr="00CC7C79">
        <w:rPr>
          <w:rFonts w:ascii="Times New Roman" w:hAnsi="Times New Roman" w:cs="Times New Roman"/>
          <w:sz w:val="22"/>
          <w:szCs w:val="22"/>
          <w:vertAlign w:val="superscript"/>
        </w:rPr>
        <w:t>−18</w:t>
      </w:r>
      <w:r w:rsidRPr="00CC7C79">
        <w:rPr>
          <w:rFonts w:ascii="Times New Roman" w:hAnsi="Times New Roman" w:cs="Times New Roman"/>
          <w:sz w:val="22"/>
          <w:szCs w:val="22"/>
        </w:rPr>
        <w:t xml:space="preserve"> of the input space</w:t>
      </w:r>
      <w:r w:rsidR="0082074F" w:rsidRPr="00CC7C79">
        <w:rPr>
          <w:rFonts w:ascii="Times New Roman" w:hAnsi="Times New Roman" w:cs="Times New Roman"/>
          <w:sz w:val="22"/>
          <w:szCs w:val="22"/>
        </w:rPr>
        <w:t>”</w:t>
      </w:r>
      <w:r w:rsidRPr="00CC7C79">
        <w:rPr>
          <w:rFonts w:ascii="Times New Roman" w:hAnsi="Times New Roman" w:cs="Times New Roman"/>
          <w:sz w:val="22"/>
          <w:szCs w:val="22"/>
        </w:rPr>
        <w:t xml:space="preserve"> (Domingos, 2012). This gives great </w:t>
      </w:r>
      <w:r w:rsidR="00CC7C79" w:rsidRPr="00CC7C79">
        <w:rPr>
          <w:rFonts w:ascii="Times New Roman" w:hAnsi="Times New Roman" w:cs="Times New Roman"/>
          <w:sz w:val="22"/>
          <w:szCs w:val="22"/>
        </w:rPr>
        <w:t>insight</w:t>
      </w:r>
      <w:r w:rsidRPr="00CC7C79">
        <w:rPr>
          <w:rFonts w:ascii="Times New Roman" w:hAnsi="Times New Roman" w:cs="Times New Roman"/>
          <w:sz w:val="22"/>
          <w:szCs w:val="22"/>
        </w:rPr>
        <w:t xml:space="preserve"> into the amount of data that is needed to </w:t>
      </w:r>
      <w:r w:rsidR="00993852" w:rsidRPr="00CC7C79">
        <w:rPr>
          <w:rFonts w:ascii="Times New Roman" w:hAnsi="Times New Roman" w:cs="Times New Roman"/>
          <w:sz w:val="22"/>
          <w:szCs w:val="22"/>
        </w:rPr>
        <w:t xml:space="preserve">be able to properly train a model with a large </w:t>
      </w:r>
      <w:r w:rsidR="00CC7C79" w:rsidRPr="00CC7C79">
        <w:rPr>
          <w:rFonts w:ascii="Times New Roman" w:hAnsi="Times New Roman" w:cs="Times New Roman"/>
          <w:sz w:val="22"/>
          <w:szCs w:val="22"/>
        </w:rPr>
        <w:t>number</w:t>
      </w:r>
      <w:r w:rsidR="00993852" w:rsidRPr="00CC7C79">
        <w:rPr>
          <w:rFonts w:ascii="Times New Roman" w:hAnsi="Times New Roman" w:cs="Times New Roman"/>
          <w:sz w:val="22"/>
          <w:szCs w:val="22"/>
        </w:rPr>
        <w:t xml:space="preserve"> of dimensions. Being unable to use data </w:t>
      </w:r>
      <w:r w:rsidR="00CC7C79" w:rsidRPr="00CC7C79">
        <w:rPr>
          <w:rFonts w:ascii="Times New Roman" w:hAnsi="Times New Roman" w:cs="Times New Roman"/>
          <w:sz w:val="22"/>
          <w:szCs w:val="22"/>
        </w:rPr>
        <w:t xml:space="preserve">with a high number of </w:t>
      </w:r>
      <w:r w:rsidR="00B853D8" w:rsidRPr="00CC7C79">
        <w:rPr>
          <w:rFonts w:ascii="Times New Roman" w:hAnsi="Times New Roman" w:cs="Times New Roman"/>
          <w:sz w:val="22"/>
          <w:szCs w:val="22"/>
        </w:rPr>
        <w:t>dimensions could be extremely detrimental to technologies in fields such as medicine, where there are hundreds of individual factors that can impact</w:t>
      </w:r>
      <w:r w:rsidR="009A162A" w:rsidRPr="00CC7C79">
        <w:rPr>
          <w:rFonts w:ascii="Times New Roman" w:hAnsi="Times New Roman" w:cs="Times New Roman"/>
          <w:sz w:val="22"/>
          <w:szCs w:val="22"/>
        </w:rPr>
        <w:t xml:space="preserve"> a </w:t>
      </w:r>
      <w:r w:rsidR="00534E93" w:rsidRPr="00CC7C79">
        <w:rPr>
          <w:rFonts w:ascii="Times New Roman" w:hAnsi="Times New Roman" w:cs="Times New Roman"/>
          <w:sz w:val="22"/>
          <w:szCs w:val="22"/>
        </w:rPr>
        <w:t>patient’s</w:t>
      </w:r>
      <w:r w:rsidR="009A162A" w:rsidRPr="00CC7C79">
        <w:rPr>
          <w:rFonts w:ascii="Times New Roman" w:hAnsi="Times New Roman" w:cs="Times New Roman"/>
          <w:sz w:val="22"/>
          <w:szCs w:val="22"/>
        </w:rPr>
        <w:t xml:space="preserve"> diagnosis</w:t>
      </w:r>
      <w:r w:rsidR="00CC7C79" w:rsidRPr="00CC7C79">
        <w:rPr>
          <w:rFonts w:ascii="Times New Roman" w:hAnsi="Times New Roman" w:cs="Times New Roman"/>
          <w:sz w:val="22"/>
          <w:szCs w:val="22"/>
        </w:rPr>
        <w:t xml:space="preserve"> because algorithms like KNN would not be able to prop</w:t>
      </w:r>
      <w:r w:rsidR="00CC7C79">
        <w:rPr>
          <w:rFonts w:ascii="Times New Roman" w:hAnsi="Times New Roman" w:cs="Times New Roman"/>
          <w:sz w:val="22"/>
          <w:szCs w:val="22"/>
        </w:rPr>
        <w:t xml:space="preserve">erly classify the data. </w:t>
      </w:r>
    </w:p>
    <w:p w14:paraId="5B06CDB7" w14:textId="2F96B2B6" w:rsidR="00D218EA" w:rsidRPr="00CC7C79" w:rsidRDefault="00D218EA" w:rsidP="00F076E3">
      <w:pPr>
        <w:ind w:firstLine="720"/>
        <w:rPr>
          <w:rFonts w:ascii="Times New Roman" w:hAnsi="Times New Roman" w:cs="Times New Roman"/>
          <w:sz w:val="22"/>
          <w:szCs w:val="22"/>
        </w:rPr>
      </w:pPr>
      <w:r w:rsidRPr="00CC7C79">
        <w:rPr>
          <w:rFonts w:ascii="Times New Roman" w:hAnsi="Times New Roman" w:cs="Times New Roman"/>
          <w:sz w:val="22"/>
          <w:szCs w:val="22"/>
        </w:rPr>
        <w:t>However, there are cases where having higher dimensions is helpful. The Wikipedia article, “</w:t>
      </w:r>
      <w:r w:rsidRPr="00CC7C79">
        <w:rPr>
          <w:rFonts w:ascii="Times New Roman" w:hAnsi="Times New Roman" w:cs="Times New Roman"/>
          <w:sz w:val="22"/>
          <w:szCs w:val="22"/>
        </w:rPr>
        <w:t>Curse of dimensionality</w:t>
      </w:r>
      <w:r w:rsidRPr="00CC7C79">
        <w:rPr>
          <w:rFonts w:ascii="Times New Roman" w:hAnsi="Times New Roman" w:cs="Times New Roman"/>
          <w:sz w:val="22"/>
          <w:szCs w:val="22"/>
        </w:rPr>
        <w:t xml:space="preserve">”, </w:t>
      </w:r>
      <w:r w:rsidR="00443C23" w:rsidRPr="00CC7C79">
        <w:rPr>
          <w:rFonts w:ascii="Times New Roman" w:hAnsi="Times New Roman" w:cs="Times New Roman"/>
          <w:sz w:val="22"/>
          <w:szCs w:val="22"/>
        </w:rPr>
        <w:t xml:space="preserve">discusses how high dimensionality can be a blessing. </w:t>
      </w:r>
      <w:r w:rsidR="0079679D" w:rsidRPr="00CC7C79">
        <w:rPr>
          <w:rFonts w:ascii="Times New Roman" w:hAnsi="Times New Roman" w:cs="Times New Roman"/>
          <w:sz w:val="22"/>
          <w:szCs w:val="22"/>
        </w:rPr>
        <w:t>An example of how the high dimensionality can be useful is the “</w:t>
      </w:r>
      <w:r w:rsidR="0079679D" w:rsidRPr="00CC7C79">
        <w:rPr>
          <w:rFonts w:ascii="Times New Roman" w:hAnsi="Times New Roman" w:cs="Times New Roman"/>
          <w:sz w:val="22"/>
          <w:szCs w:val="22"/>
        </w:rPr>
        <w:t>linear separability of a random point from a large finite random set</w:t>
      </w:r>
      <w:r w:rsidR="0082074F" w:rsidRPr="00CC7C79">
        <w:rPr>
          <w:rFonts w:ascii="Times New Roman" w:hAnsi="Times New Roman" w:cs="Times New Roman"/>
          <w:sz w:val="22"/>
          <w:szCs w:val="22"/>
        </w:rPr>
        <w:t>”</w:t>
      </w:r>
      <w:r w:rsidR="0079679D" w:rsidRPr="00CC7C79">
        <w:rPr>
          <w:rFonts w:ascii="Times New Roman" w:hAnsi="Times New Roman" w:cs="Times New Roman"/>
          <w:sz w:val="22"/>
          <w:szCs w:val="22"/>
        </w:rPr>
        <w:t xml:space="preserve"> (“</w:t>
      </w:r>
      <w:r w:rsidR="0079679D" w:rsidRPr="00CC7C79">
        <w:rPr>
          <w:rFonts w:ascii="Times New Roman" w:hAnsi="Times New Roman" w:cs="Times New Roman"/>
          <w:sz w:val="22"/>
          <w:szCs w:val="22"/>
        </w:rPr>
        <w:t>Curse of dimensionality</w:t>
      </w:r>
      <w:r w:rsidR="0079679D" w:rsidRPr="00CC7C79">
        <w:rPr>
          <w:rFonts w:ascii="Times New Roman" w:hAnsi="Times New Roman" w:cs="Times New Roman"/>
          <w:sz w:val="22"/>
          <w:szCs w:val="22"/>
        </w:rPr>
        <w:t xml:space="preserve">”). </w:t>
      </w:r>
      <w:r w:rsidR="000F0BD3" w:rsidRPr="00CC7C79">
        <w:rPr>
          <w:rFonts w:ascii="Times New Roman" w:hAnsi="Times New Roman" w:cs="Times New Roman"/>
          <w:sz w:val="22"/>
          <w:szCs w:val="22"/>
        </w:rPr>
        <w:t xml:space="preserve">This means that there can be a hyperplane in a </w:t>
      </w:r>
      <w:r w:rsidR="00622247" w:rsidRPr="00CC7C79">
        <w:rPr>
          <w:rFonts w:ascii="Times New Roman" w:hAnsi="Times New Roman" w:cs="Times New Roman"/>
          <w:sz w:val="22"/>
          <w:szCs w:val="22"/>
        </w:rPr>
        <w:t>data set</w:t>
      </w:r>
      <w:r w:rsidR="000F0BD3" w:rsidRPr="00CC7C79">
        <w:rPr>
          <w:rFonts w:ascii="Times New Roman" w:hAnsi="Times New Roman" w:cs="Times New Roman"/>
          <w:sz w:val="22"/>
          <w:szCs w:val="22"/>
        </w:rPr>
        <w:t xml:space="preserve"> with a large amount of dimension such that the hyperplane only touches the one data point. </w:t>
      </w:r>
      <w:r w:rsidR="00622247">
        <w:rPr>
          <w:rFonts w:ascii="Times New Roman" w:hAnsi="Times New Roman" w:cs="Times New Roman"/>
          <w:sz w:val="22"/>
          <w:szCs w:val="22"/>
        </w:rPr>
        <w:t xml:space="preserve">This shows that there is ways to separate the data if the hyperplane is created correctly. </w:t>
      </w:r>
      <w:r w:rsidR="0082074F" w:rsidRPr="00CC7C79">
        <w:rPr>
          <w:rFonts w:ascii="Times New Roman" w:hAnsi="Times New Roman" w:cs="Times New Roman"/>
          <w:sz w:val="22"/>
          <w:szCs w:val="22"/>
        </w:rPr>
        <w:t>Further, in a data set with high dimensionality, “</w:t>
      </w:r>
      <w:r w:rsidR="0082074F" w:rsidRPr="00CC7C79">
        <w:rPr>
          <w:rFonts w:ascii="Times New Roman" w:hAnsi="Times New Roman" w:cs="Times New Roman"/>
          <w:sz w:val="22"/>
          <w:szCs w:val="22"/>
        </w:rPr>
        <w:t>the squared distance of random points to a selected point is, with high probability, close to the average</w:t>
      </w:r>
      <w:r w:rsidR="0082074F" w:rsidRPr="00CC7C79">
        <w:rPr>
          <w:rFonts w:ascii="Times New Roman" w:hAnsi="Times New Roman" w:cs="Times New Roman"/>
          <w:sz w:val="22"/>
          <w:szCs w:val="22"/>
        </w:rPr>
        <w:t>” (</w:t>
      </w:r>
      <w:r w:rsidR="0082074F" w:rsidRPr="00CC7C79">
        <w:rPr>
          <w:rFonts w:ascii="Times New Roman" w:hAnsi="Times New Roman" w:cs="Times New Roman"/>
          <w:sz w:val="22"/>
          <w:szCs w:val="22"/>
        </w:rPr>
        <w:t>“Curse of dimensionality”</w:t>
      </w:r>
      <w:r w:rsidR="0082074F" w:rsidRPr="00CC7C79">
        <w:rPr>
          <w:rFonts w:ascii="Times New Roman" w:hAnsi="Times New Roman" w:cs="Times New Roman"/>
          <w:sz w:val="22"/>
          <w:szCs w:val="22"/>
        </w:rPr>
        <w:t>)</w:t>
      </w:r>
      <w:r w:rsidR="00FC5800" w:rsidRPr="00CC7C79">
        <w:rPr>
          <w:rFonts w:ascii="Times New Roman" w:hAnsi="Times New Roman" w:cs="Times New Roman"/>
          <w:sz w:val="22"/>
          <w:szCs w:val="22"/>
        </w:rPr>
        <w:t xml:space="preserve">. This is saying that in a data set with high dimensionality, if the data is truly random, the distance of it to any point will be close to random. Knowing this, if there is a series of points that </w:t>
      </w:r>
      <w:r w:rsidR="005D2995" w:rsidRPr="00CC7C79">
        <w:rPr>
          <w:rFonts w:ascii="Times New Roman" w:hAnsi="Times New Roman" w:cs="Times New Roman"/>
          <w:sz w:val="22"/>
          <w:szCs w:val="22"/>
        </w:rPr>
        <w:t>are</w:t>
      </w:r>
      <w:r w:rsidR="00FC5800" w:rsidRPr="00CC7C79">
        <w:rPr>
          <w:rFonts w:ascii="Times New Roman" w:hAnsi="Times New Roman" w:cs="Times New Roman"/>
          <w:sz w:val="22"/>
          <w:szCs w:val="22"/>
        </w:rPr>
        <w:t xml:space="preserve"> </w:t>
      </w:r>
      <w:r w:rsidR="005A0145" w:rsidRPr="00CC7C79">
        <w:rPr>
          <w:rFonts w:ascii="Times New Roman" w:hAnsi="Times New Roman" w:cs="Times New Roman"/>
          <w:sz w:val="22"/>
          <w:szCs w:val="22"/>
        </w:rPr>
        <w:t xml:space="preserve">clustered far away from the average distance, there is reason to believe that it is a grouping that is not random. </w:t>
      </w:r>
    </w:p>
    <w:p w14:paraId="5F6913A8" w14:textId="7EAC92A1" w:rsidR="00E7796C" w:rsidRPr="00CC7C79" w:rsidRDefault="00E7796C" w:rsidP="00F076E3">
      <w:pPr>
        <w:ind w:firstLine="720"/>
        <w:rPr>
          <w:rFonts w:ascii="Times New Roman" w:hAnsi="Times New Roman" w:cs="Times New Roman"/>
          <w:sz w:val="22"/>
          <w:szCs w:val="22"/>
        </w:rPr>
      </w:pPr>
      <w:r w:rsidRPr="00CC7C79">
        <w:rPr>
          <w:rFonts w:ascii="Times New Roman" w:hAnsi="Times New Roman" w:cs="Times New Roman"/>
          <w:sz w:val="22"/>
          <w:szCs w:val="22"/>
        </w:rPr>
        <w:t xml:space="preserve">High dimensionality has its own benefits and issues. Knowing how to look at the data and assess it is extremely important to truly understand it, regardless of the dimensionality. </w:t>
      </w:r>
      <w:r w:rsidR="005D2995">
        <w:rPr>
          <w:rFonts w:ascii="Times New Roman" w:hAnsi="Times New Roman" w:cs="Times New Roman"/>
          <w:sz w:val="22"/>
          <w:szCs w:val="22"/>
        </w:rPr>
        <w:t xml:space="preserve">Using the wrong classifier on a set of data with high dimensionality, such as KNN, will yield in unusable results. However, if the user can make a classifier to look for unique details such as deviations from the Euclidian distance, some useful knowledge can be gained. </w:t>
      </w:r>
    </w:p>
    <w:sectPr w:rsidR="00E7796C" w:rsidRPr="00CC7C79">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658D0" w14:textId="77777777" w:rsidR="00BA492C" w:rsidRDefault="00BA492C" w:rsidP="00A4015C">
      <w:pPr>
        <w:spacing w:after="0" w:line="240" w:lineRule="auto"/>
      </w:pPr>
      <w:r>
        <w:separator/>
      </w:r>
    </w:p>
  </w:endnote>
  <w:endnote w:type="continuationSeparator" w:id="0">
    <w:p w14:paraId="42F09F1E" w14:textId="77777777" w:rsidR="00BA492C" w:rsidRDefault="00BA492C" w:rsidP="00A401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4B80A" w14:textId="77777777" w:rsidR="00BA492C" w:rsidRDefault="00BA492C" w:rsidP="00A4015C">
      <w:pPr>
        <w:spacing w:after="0" w:line="240" w:lineRule="auto"/>
      </w:pPr>
      <w:r>
        <w:separator/>
      </w:r>
    </w:p>
  </w:footnote>
  <w:footnote w:type="continuationSeparator" w:id="0">
    <w:p w14:paraId="2180BBAA" w14:textId="77777777" w:rsidR="00BA492C" w:rsidRDefault="00BA492C" w:rsidP="00A401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5EAEB" w14:textId="684238D9" w:rsidR="00A4015C" w:rsidRPr="00A4015C" w:rsidRDefault="00A4015C" w:rsidP="00A4015C">
    <w:pPr>
      <w:pStyle w:val="Header"/>
      <w:jc w:val="right"/>
      <w:rPr>
        <w:rFonts w:ascii="Times New Roman" w:hAnsi="Times New Roman" w:cs="Times New Roman"/>
      </w:rPr>
    </w:pPr>
    <w:r w:rsidRPr="00A4015C">
      <w:rPr>
        <w:rFonts w:ascii="Times New Roman" w:hAnsi="Times New Roman" w:cs="Times New Roman"/>
      </w:rPr>
      <w:t>Sunny Sarkar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BE18D4"/>
    <w:multiLevelType w:val="hybridMultilevel"/>
    <w:tmpl w:val="525AB2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5168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15C"/>
    <w:rsid w:val="000B5DE6"/>
    <w:rsid w:val="000C5A44"/>
    <w:rsid w:val="000F0BD3"/>
    <w:rsid w:val="0016527B"/>
    <w:rsid w:val="001B1567"/>
    <w:rsid w:val="00234633"/>
    <w:rsid w:val="00237B7F"/>
    <w:rsid w:val="00241C19"/>
    <w:rsid w:val="00280D85"/>
    <w:rsid w:val="003B1507"/>
    <w:rsid w:val="00423AE6"/>
    <w:rsid w:val="00443C23"/>
    <w:rsid w:val="00445DE2"/>
    <w:rsid w:val="004C1F22"/>
    <w:rsid w:val="00534E93"/>
    <w:rsid w:val="00590C0F"/>
    <w:rsid w:val="005A0145"/>
    <w:rsid w:val="005D0B6A"/>
    <w:rsid w:val="005D2995"/>
    <w:rsid w:val="005D3DE9"/>
    <w:rsid w:val="005E73AD"/>
    <w:rsid w:val="00622247"/>
    <w:rsid w:val="00746D81"/>
    <w:rsid w:val="0077583C"/>
    <w:rsid w:val="0079679D"/>
    <w:rsid w:val="008078B3"/>
    <w:rsid w:val="0082074F"/>
    <w:rsid w:val="008C5CC8"/>
    <w:rsid w:val="008E0CFE"/>
    <w:rsid w:val="008E4A82"/>
    <w:rsid w:val="00993852"/>
    <w:rsid w:val="00997774"/>
    <w:rsid w:val="009A162A"/>
    <w:rsid w:val="009C357A"/>
    <w:rsid w:val="00A4015C"/>
    <w:rsid w:val="00B853D8"/>
    <w:rsid w:val="00BA061A"/>
    <w:rsid w:val="00BA29DB"/>
    <w:rsid w:val="00BA492C"/>
    <w:rsid w:val="00CC7C79"/>
    <w:rsid w:val="00D005CD"/>
    <w:rsid w:val="00D218EA"/>
    <w:rsid w:val="00D51730"/>
    <w:rsid w:val="00D872C9"/>
    <w:rsid w:val="00E501B8"/>
    <w:rsid w:val="00E7796C"/>
    <w:rsid w:val="00E92969"/>
    <w:rsid w:val="00EA5146"/>
    <w:rsid w:val="00F076E3"/>
    <w:rsid w:val="00F07F0C"/>
    <w:rsid w:val="00F15687"/>
    <w:rsid w:val="00F6227A"/>
    <w:rsid w:val="00FC58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F72D5"/>
  <w15:chartTrackingRefBased/>
  <w15:docId w15:val="{481C47D6-A3DB-4437-9903-4AE395F65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01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01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01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01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01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01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01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01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01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01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01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01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01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01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01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01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01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015C"/>
    <w:rPr>
      <w:rFonts w:eastAsiaTheme="majorEastAsia" w:cstheme="majorBidi"/>
      <w:color w:val="272727" w:themeColor="text1" w:themeTint="D8"/>
    </w:rPr>
  </w:style>
  <w:style w:type="paragraph" w:styleId="Title">
    <w:name w:val="Title"/>
    <w:basedOn w:val="Normal"/>
    <w:next w:val="Normal"/>
    <w:link w:val="TitleChar"/>
    <w:uiPriority w:val="10"/>
    <w:qFormat/>
    <w:rsid w:val="00A401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01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01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01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015C"/>
    <w:pPr>
      <w:spacing w:before="160"/>
      <w:jc w:val="center"/>
    </w:pPr>
    <w:rPr>
      <w:i/>
      <w:iCs/>
      <w:color w:val="404040" w:themeColor="text1" w:themeTint="BF"/>
    </w:rPr>
  </w:style>
  <w:style w:type="character" w:customStyle="1" w:styleId="QuoteChar">
    <w:name w:val="Quote Char"/>
    <w:basedOn w:val="DefaultParagraphFont"/>
    <w:link w:val="Quote"/>
    <w:uiPriority w:val="29"/>
    <w:rsid w:val="00A4015C"/>
    <w:rPr>
      <w:i/>
      <w:iCs/>
      <w:color w:val="404040" w:themeColor="text1" w:themeTint="BF"/>
    </w:rPr>
  </w:style>
  <w:style w:type="paragraph" w:styleId="ListParagraph">
    <w:name w:val="List Paragraph"/>
    <w:basedOn w:val="Normal"/>
    <w:uiPriority w:val="34"/>
    <w:qFormat/>
    <w:rsid w:val="00A4015C"/>
    <w:pPr>
      <w:ind w:left="720"/>
      <w:contextualSpacing/>
    </w:pPr>
  </w:style>
  <w:style w:type="character" w:styleId="IntenseEmphasis">
    <w:name w:val="Intense Emphasis"/>
    <w:basedOn w:val="DefaultParagraphFont"/>
    <w:uiPriority w:val="21"/>
    <w:qFormat/>
    <w:rsid w:val="00A4015C"/>
    <w:rPr>
      <w:i/>
      <w:iCs/>
      <w:color w:val="0F4761" w:themeColor="accent1" w:themeShade="BF"/>
    </w:rPr>
  </w:style>
  <w:style w:type="paragraph" w:styleId="IntenseQuote">
    <w:name w:val="Intense Quote"/>
    <w:basedOn w:val="Normal"/>
    <w:next w:val="Normal"/>
    <w:link w:val="IntenseQuoteChar"/>
    <w:uiPriority w:val="30"/>
    <w:qFormat/>
    <w:rsid w:val="00A401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015C"/>
    <w:rPr>
      <w:i/>
      <w:iCs/>
      <w:color w:val="0F4761" w:themeColor="accent1" w:themeShade="BF"/>
    </w:rPr>
  </w:style>
  <w:style w:type="character" w:styleId="IntenseReference">
    <w:name w:val="Intense Reference"/>
    <w:basedOn w:val="DefaultParagraphFont"/>
    <w:uiPriority w:val="32"/>
    <w:qFormat/>
    <w:rsid w:val="00A4015C"/>
    <w:rPr>
      <w:b/>
      <w:bCs/>
      <w:smallCaps/>
      <w:color w:val="0F4761" w:themeColor="accent1" w:themeShade="BF"/>
      <w:spacing w:val="5"/>
    </w:rPr>
  </w:style>
  <w:style w:type="paragraph" w:styleId="Header">
    <w:name w:val="header"/>
    <w:basedOn w:val="Normal"/>
    <w:link w:val="HeaderChar"/>
    <w:uiPriority w:val="99"/>
    <w:unhideWhenUsed/>
    <w:rsid w:val="00A401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015C"/>
  </w:style>
  <w:style w:type="paragraph" w:styleId="Footer">
    <w:name w:val="footer"/>
    <w:basedOn w:val="Normal"/>
    <w:link w:val="FooterChar"/>
    <w:uiPriority w:val="99"/>
    <w:unhideWhenUsed/>
    <w:rsid w:val="00A401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01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282</TotalTime>
  <Pages>7</Pages>
  <Words>808</Words>
  <Characters>4610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Sunny Sarkar</dc:creator>
  <cp:keywords/>
  <dc:description/>
  <cp:lastModifiedBy>Sunny Sarkar</cp:lastModifiedBy>
  <cp:revision>69</cp:revision>
  <dcterms:created xsi:type="dcterms:W3CDTF">2025-11-25T19:54:00Z</dcterms:created>
  <dcterms:modified xsi:type="dcterms:W3CDTF">2025-11-26T00:36:00Z</dcterms:modified>
</cp:coreProperties>
</file>