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E5" w:rsidRDefault="00802973">
      <w:pPr>
        <w:pStyle w:val="ReturnAddress"/>
        <w:framePr w:w="2180" w:h="999" w:wrap="notBeside" w:x="9262" w:y="725"/>
      </w:pPr>
      <w:r>
        <w:rPr>
          <w:noProof/>
        </w:rPr>
        <w:drawing>
          <wp:inline distT="0" distB="0" distL="0" distR="0">
            <wp:extent cx="1383665" cy="628015"/>
            <wp:effectExtent l="19050" t="0" r="6985" b="0"/>
            <wp:docPr id="2" name="Picture 2" descr="gh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i_logo"/>
                    <pic:cNvPicPr>
                      <a:picLocks noChangeAspect="1" noChangeArrowheads="1"/>
                    </pic:cNvPicPr>
                  </pic:nvPicPr>
                  <pic:blipFill>
                    <a:blip r:embed="rId11" cstate="print"/>
                    <a:srcRect/>
                    <a:stretch>
                      <a:fillRect/>
                    </a:stretch>
                  </pic:blipFill>
                  <pic:spPr bwMode="auto">
                    <a:xfrm>
                      <a:off x="0" y="0"/>
                      <a:ext cx="1383665" cy="628015"/>
                    </a:xfrm>
                    <a:prstGeom prst="rect">
                      <a:avLst/>
                    </a:prstGeom>
                    <a:noFill/>
                    <a:ln w="9525">
                      <a:noFill/>
                      <a:miter lim="800000"/>
                      <a:headEnd/>
                      <a:tailEnd/>
                    </a:ln>
                  </pic:spPr>
                </pic:pic>
              </a:graphicData>
            </a:graphic>
          </wp:inline>
        </w:drawing>
      </w:r>
    </w:p>
    <w:p w:rsidR="00AB45D6" w:rsidRDefault="00195A18">
      <w:pPr>
        <w:rPr>
          <w:b/>
          <w:sz w:val="56"/>
          <w:szCs w:val="56"/>
        </w:rPr>
      </w:pPr>
      <w:r>
        <w:rPr>
          <w:b/>
          <w:noProof/>
          <w:sz w:val="56"/>
          <w:szCs w:val="56"/>
        </w:rPr>
        <w:pict>
          <v:rect id="Rectangle 4" o:spid="_x0000_s1026" style="position:absolute;margin-left:2in;margin-top:28.8pt;width:8.4pt;height:66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" o:allowincell="f" filled="f" stroked="f" strokecolor="white" strokeweight="6pt">
            <v:textbox inset="0,0,0,0">
              <w:txbxContent>
                <w:p w:rsidR="0007508B" w:rsidRDefault="0007508B">
                  <w:pPr>
                    <w:spacing w:line="130"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07508B" w:rsidRDefault="0007508B"/>
              </w:txbxContent>
            </v:textbox>
            <w10:wrap anchorx="page" anchory="page"/>
            <w10:anchorlock/>
          </v:rect>
        </w:pict>
      </w:r>
      <w:r w:rsidR="00996DCF" w:rsidRPr="00996DCF">
        <w:rPr>
          <w:b/>
          <w:sz w:val="56"/>
          <w:szCs w:val="56"/>
        </w:rPr>
        <w:t>Genomic Health</w:t>
      </w:r>
      <w:r>
        <w:rPr>
          <w:b/>
          <w:noProof/>
          <w:sz w:val="56"/>
          <w:szCs w:val="56"/>
        </w:rPr>
        <w:pict>
          <v:rect id="Rectangle 2" o:spid="_x0000_s1028" style="position:absolute;margin-left:36pt;margin-top:87.05pt;width:540pt;height:31.75pt;z-index:-2516608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" o:allowincell="f" fillcolor="#e5e5e5" stroked="f" strokecolor="#e5e5e5">
            <w10:wrap anchorx="page" anchory="page"/>
            <w10:anchorlock/>
          </v:rect>
        </w:pict>
      </w:r>
      <w:r w:rsidR="00996DCF" w:rsidRPr="00996DCF">
        <w:rPr>
          <w:b/>
          <w:sz w:val="56"/>
          <w:szCs w:val="56"/>
        </w:rPr>
        <w:t xml:space="preserve"> </w:t>
      </w:r>
    </w:p>
    <w:p w:rsidR="00D51D1A" w:rsidRDefault="00D51D1A" w:rsidP="00297842">
      <w:pPr>
        <w:pStyle w:val="TitleCover"/>
        <w:rPr>
          <w:sz w:val="52"/>
          <w:szCs w:val="52"/>
        </w:rPr>
      </w:pPr>
      <w:bookmarkStart w:id="0" w:name="OLE_LINK1"/>
      <w:bookmarkStart w:id="1" w:name="OLE_LINK2"/>
    </w:p>
    <w:p w:rsidR="00297842" w:rsidRPr="00064C6C" w:rsidRDefault="00174D4E" w:rsidP="00EA7920">
      <w:pPr>
        <w:pStyle w:val="TitleCover"/>
        <w:rPr>
          <w:spacing w:val="-20"/>
          <w:sz w:val="40"/>
          <w:szCs w:val="40"/>
        </w:rPr>
      </w:pPr>
      <w:r w:rsidRPr="00064C6C">
        <w:rPr>
          <w:spacing w:val="-20"/>
          <w:sz w:val="40"/>
          <w:szCs w:val="40"/>
        </w:rPr>
        <w:t xml:space="preserve">Business Requirements </w:t>
      </w:r>
      <w:r w:rsidR="003863AA" w:rsidRPr="00064C6C">
        <w:rPr>
          <w:spacing w:val="-20"/>
          <w:sz w:val="40"/>
          <w:szCs w:val="40"/>
        </w:rPr>
        <w:t xml:space="preserve">for MMR Accessioning </w:t>
      </w:r>
      <w:r w:rsidR="00642D68" w:rsidRPr="00064C6C">
        <w:rPr>
          <w:spacing w:val="-20"/>
          <w:sz w:val="40"/>
          <w:szCs w:val="40"/>
        </w:rPr>
        <w:t>Processes</w:t>
      </w:r>
    </w:p>
    <w:bookmarkEnd w:id="0"/>
    <w:bookmarkEnd w:id="1"/>
    <w:p w:rsidR="007A1FE5" w:rsidRDefault="007A1FE5">
      <w:pPr>
        <w:ind w:left="720" w:firstLine="360"/>
        <w:rPr>
          <w:rFonts w:ascii="Arial" w:hAnsi="Arial"/>
          <w:b/>
        </w:rPr>
      </w:pPr>
    </w:p>
    <w:p w:rsidR="009C55A3" w:rsidRDefault="00EA5F98" w:rsidP="009C55A3">
      <w:pPr>
        <w:pStyle w:val="BodyText"/>
        <w:spacing w:after="0"/>
      </w:pPr>
      <w:r>
        <w:t xml:space="preserve">Document Number: </w:t>
      </w:r>
      <w:bookmarkStart w:id="2" w:name="OLE_LINK3"/>
      <w:bookmarkStart w:id="3" w:name="OLE_LINK4"/>
      <w:r w:rsidR="005D4290">
        <w:t>BRS</w:t>
      </w:r>
      <w:r w:rsidRPr="00936BCB">
        <w:t>-OP-</w:t>
      </w:r>
      <w:r w:rsidR="008C39DB">
        <w:t>P</w:t>
      </w:r>
      <w:r w:rsidR="00AE67B7">
        <w:t>A</w:t>
      </w:r>
      <w:r w:rsidRPr="00936BCB">
        <w:t>-05-</w:t>
      </w:r>
      <w:r w:rsidR="005D4290">
        <w:t>0</w:t>
      </w:r>
      <w:r w:rsidR="00836973">
        <w:t>07-D</w:t>
      </w:r>
      <w:bookmarkEnd w:id="2"/>
      <w:bookmarkEnd w:id="3"/>
    </w:p>
    <w:p w:rsidR="009C55A3" w:rsidRDefault="00EA5F98" w:rsidP="009C55A3">
      <w:pPr>
        <w:pStyle w:val="BodyText"/>
        <w:spacing w:after="0"/>
      </w:pPr>
      <w:r w:rsidRPr="00936BCB">
        <w:t>Revision Number</w:t>
      </w:r>
      <w:r w:rsidR="00857206">
        <w:t xml:space="preserve">: </w:t>
      </w:r>
      <w:r w:rsidR="00EA7920">
        <w:t>1</w:t>
      </w:r>
      <w:r w:rsidR="00857206">
        <w:t>.0</w:t>
      </w:r>
    </w:p>
    <w:p w:rsidR="009C55A3" w:rsidRDefault="00EA5F98" w:rsidP="009C55A3">
      <w:pPr>
        <w:pStyle w:val="BodyText"/>
        <w:spacing w:after="0"/>
        <w:rPr>
          <w:i/>
        </w:rPr>
      </w:pPr>
      <w:r>
        <w:t xml:space="preserve">Effective Date: </w:t>
      </w:r>
      <w:r w:rsidR="00407913">
        <w:t xml:space="preserve"> 18-May-2010</w:t>
      </w:r>
    </w:p>
    <w:p w:rsidR="00FD105D" w:rsidRDefault="00EA5F98" w:rsidP="001D4D14">
      <w:pPr>
        <w:pStyle w:val="BodyText"/>
        <w:spacing w:after="0"/>
      </w:pPr>
      <w:r>
        <w:t xml:space="preserve">Author: </w:t>
      </w:r>
      <w:r w:rsidR="00931B48">
        <w:t xml:space="preserve"> </w:t>
      </w:r>
      <w:r w:rsidR="00EA7920">
        <w:t>Kaylen Jacobson</w:t>
      </w:r>
      <w:r>
        <w:t xml:space="preserve"> </w:t>
      </w:r>
    </w:p>
    <w:p w:rsidR="0007508B" w:rsidRDefault="0007508B" w:rsidP="001D4D14">
      <w:pPr>
        <w:pStyle w:val="BodyText"/>
        <w:spacing w:after="0"/>
      </w:pPr>
    </w:p>
    <w:p w:rsidR="0007508B" w:rsidRPr="0007508B" w:rsidRDefault="0007508B" w:rsidP="0007508B">
      <w:pPr>
        <w:rPr>
          <w:b/>
        </w:rPr>
      </w:pPr>
      <w:r w:rsidRPr="0007508B">
        <w:rPr>
          <w:b/>
        </w:rPr>
        <w:t>The following reviewers have approved this document.</w:t>
      </w:r>
    </w:p>
    <w:p w:rsidR="00C630B6" w:rsidRPr="0007508B" w:rsidRDefault="0007508B" w:rsidP="0007508B">
      <w:pPr>
        <w:rPr>
          <w:b/>
        </w:rPr>
      </w:pPr>
      <w:r w:rsidRPr="0007508B">
        <w:rPr>
          <w:b/>
        </w:rPr>
        <w:t>See DCO for signatures and approval date</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17"/>
      </w:tblGrid>
      <w:tr w:rsidR="00857206" w:rsidTr="005D4290">
        <w:tc>
          <w:tcPr>
            <w:tcW w:w="8217" w:type="dxa"/>
            <w:shd w:val="pct10" w:color="auto" w:fill="FFFFFF"/>
          </w:tcPr>
          <w:p w:rsidR="00857206" w:rsidRDefault="00857206" w:rsidP="005C5D1F">
            <w:pPr>
              <w:pStyle w:val="BodyText"/>
              <w:spacing w:after="120"/>
              <w:ind w:left="0"/>
              <w:jc w:val="center"/>
              <w:rPr>
                <w:b/>
              </w:rPr>
            </w:pPr>
            <w:r>
              <w:rPr>
                <w:b/>
              </w:rPr>
              <w:t>Name and Department</w:t>
            </w:r>
          </w:p>
        </w:tc>
      </w:tr>
      <w:tr w:rsidR="00857206" w:rsidTr="005D4290">
        <w:tc>
          <w:tcPr>
            <w:tcW w:w="8217" w:type="dxa"/>
          </w:tcPr>
          <w:p w:rsidR="00857206" w:rsidRDefault="00EA7920" w:rsidP="00297842">
            <w:pPr>
              <w:pStyle w:val="BodyText"/>
              <w:spacing w:after="0"/>
              <w:ind w:left="0"/>
              <w:jc w:val="center"/>
              <w:rPr>
                <w:b/>
                <w:sz w:val="24"/>
                <w:szCs w:val="24"/>
              </w:rPr>
            </w:pPr>
            <w:r>
              <w:rPr>
                <w:b/>
                <w:sz w:val="24"/>
                <w:szCs w:val="24"/>
              </w:rPr>
              <w:t>Kaylen Jacobson</w:t>
            </w:r>
          </w:p>
          <w:p w:rsidR="009623B1" w:rsidRPr="00857206" w:rsidRDefault="009623B1" w:rsidP="00297842">
            <w:pPr>
              <w:pStyle w:val="BodyText"/>
              <w:spacing w:after="0"/>
              <w:ind w:left="0"/>
              <w:jc w:val="center"/>
              <w:rPr>
                <w:b/>
                <w:sz w:val="24"/>
                <w:szCs w:val="24"/>
              </w:rPr>
            </w:pPr>
            <w:r>
              <w:rPr>
                <w:b/>
                <w:sz w:val="24"/>
                <w:szCs w:val="24"/>
              </w:rPr>
              <w:t>AUTHOR, COMMERCIAL OPERATIONS</w:t>
            </w:r>
            <w:r w:rsidR="0060323E">
              <w:t xml:space="preserve"> </w:t>
            </w:r>
            <w:r w:rsidR="0060323E" w:rsidRPr="0060323E">
              <w:rPr>
                <w:b/>
                <w:sz w:val="24"/>
                <w:szCs w:val="24"/>
              </w:rPr>
              <w:t>PLANNING</w:t>
            </w:r>
          </w:p>
        </w:tc>
      </w:tr>
      <w:tr w:rsidR="0007508B" w:rsidTr="0007508B">
        <w:tc>
          <w:tcPr>
            <w:tcW w:w="8217" w:type="dxa"/>
          </w:tcPr>
          <w:p w:rsidR="0007508B" w:rsidRDefault="0007508B" w:rsidP="0007508B">
            <w:pPr>
              <w:pStyle w:val="BodyText"/>
              <w:spacing w:after="0"/>
              <w:ind w:left="0"/>
              <w:jc w:val="center"/>
              <w:rPr>
                <w:b/>
                <w:sz w:val="24"/>
                <w:szCs w:val="24"/>
              </w:rPr>
            </w:pPr>
            <w:r w:rsidRPr="005C5D1F">
              <w:rPr>
                <w:b/>
                <w:sz w:val="24"/>
                <w:szCs w:val="24"/>
              </w:rPr>
              <w:t>Stephanie Butler</w:t>
            </w:r>
          </w:p>
          <w:p w:rsidR="0007508B" w:rsidRDefault="0007508B" w:rsidP="0007508B">
            <w:pPr>
              <w:pStyle w:val="BodyText"/>
              <w:spacing w:after="0"/>
              <w:ind w:left="0"/>
              <w:jc w:val="center"/>
              <w:rPr>
                <w:b/>
                <w:sz w:val="24"/>
                <w:szCs w:val="24"/>
              </w:rPr>
            </w:pPr>
            <w:r w:rsidRPr="005C5D1F">
              <w:rPr>
                <w:b/>
                <w:sz w:val="24"/>
                <w:szCs w:val="24"/>
              </w:rPr>
              <w:t xml:space="preserve">COMMERCIAL OPERATIONS </w:t>
            </w:r>
            <w:r w:rsidRPr="00104335">
              <w:rPr>
                <w:b/>
                <w:sz w:val="24"/>
                <w:szCs w:val="24"/>
              </w:rPr>
              <w:t xml:space="preserve">PLANNING </w:t>
            </w:r>
            <w:r w:rsidRPr="005C5D1F">
              <w:rPr>
                <w:b/>
                <w:sz w:val="24"/>
                <w:szCs w:val="24"/>
              </w:rPr>
              <w:t>&amp; REGULATORY (CLIA)</w:t>
            </w:r>
          </w:p>
        </w:tc>
      </w:tr>
      <w:tr w:rsidR="00857206" w:rsidTr="005D4290">
        <w:tc>
          <w:tcPr>
            <w:tcW w:w="8217" w:type="dxa"/>
          </w:tcPr>
          <w:p w:rsidR="00297842" w:rsidRPr="00857206" w:rsidRDefault="00297842" w:rsidP="00297842">
            <w:pPr>
              <w:pStyle w:val="BodyText"/>
              <w:spacing w:after="0"/>
              <w:ind w:left="0"/>
              <w:jc w:val="center"/>
              <w:rPr>
                <w:b/>
                <w:sz w:val="24"/>
                <w:szCs w:val="24"/>
              </w:rPr>
            </w:pPr>
            <w:r w:rsidRPr="00857206">
              <w:rPr>
                <w:b/>
                <w:sz w:val="24"/>
                <w:szCs w:val="24"/>
              </w:rPr>
              <w:t>Leslie Marquez</w:t>
            </w:r>
          </w:p>
          <w:p w:rsidR="00857206" w:rsidRPr="00857206" w:rsidRDefault="00D91FD3" w:rsidP="00297842">
            <w:pPr>
              <w:pStyle w:val="BodyText"/>
              <w:spacing w:after="0"/>
              <w:ind w:left="0"/>
              <w:jc w:val="center"/>
              <w:rPr>
                <w:b/>
                <w:sz w:val="24"/>
                <w:szCs w:val="24"/>
              </w:rPr>
            </w:pPr>
            <w:r w:rsidRPr="00D91FD3">
              <w:rPr>
                <w:b/>
                <w:sz w:val="24"/>
                <w:szCs w:val="24"/>
              </w:rPr>
              <w:t>CUSTOMER SERVICE &amp; ACCESSIONING</w:t>
            </w:r>
          </w:p>
        </w:tc>
      </w:tr>
      <w:tr w:rsidR="00857206" w:rsidTr="005D4290">
        <w:tc>
          <w:tcPr>
            <w:tcW w:w="8217" w:type="dxa"/>
          </w:tcPr>
          <w:p w:rsidR="00857206" w:rsidRDefault="00EA7920" w:rsidP="00EA7920">
            <w:pPr>
              <w:pStyle w:val="BodyText"/>
              <w:spacing w:after="0"/>
              <w:ind w:left="0"/>
              <w:jc w:val="center"/>
              <w:rPr>
                <w:b/>
                <w:sz w:val="24"/>
                <w:szCs w:val="24"/>
              </w:rPr>
            </w:pPr>
            <w:r>
              <w:rPr>
                <w:b/>
                <w:sz w:val="24"/>
                <w:szCs w:val="24"/>
              </w:rPr>
              <w:t>Denise Hahn</w:t>
            </w:r>
          </w:p>
          <w:p w:rsidR="00EA7920" w:rsidRPr="00857206" w:rsidRDefault="00EA7920" w:rsidP="00EA7920">
            <w:pPr>
              <w:pStyle w:val="BodyText"/>
              <w:spacing w:after="0"/>
              <w:ind w:left="0"/>
              <w:jc w:val="center"/>
              <w:rPr>
                <w:b/>
                <w:sz w:val="24"/>
                <w:szCs w:val="24"/>
              </w:rPr>
            </w:pPr>
            <w:r>
              <w:rPr>
                <w:b/>
                <w:sz w:val="24"/>
                <w:szCs w:val="24"/>
              </w:rPr>
              <w:t>ACCESSIONING</w:t>
            </w:r>
          </w:p>
        </w:tc>
      </w:tr>
      <w:tr w:rsidR="00857206" w:rsidTr="005D4290">
        <w:tc>
          <w:tcPr>
            <w:tcW w:w="8217" w:type="dxa"/>
          </w:tcPr>
          <w:p w:rsidR="00857206" w:rsidRDefault="00EA7920" w:rsidP="00857206">
            <w:pPr>
              <w:pStyle w:val="BodyText"/>
              <w:spacing w:after="0"/>
              <w:ind w:left="0"/>
              <w:jc w:val="center"/>
              <w:rPr>
                <w:b/>
                <w:sz w:val="24"/>
                <w:szCs w:val="24"/>
              </w:rPr>
            </w:pPr>
            <w:r>
              <w:rPr>
                <w:b/>
                <w:sz w:val="24"/>
                <w:szCs w:val="24"/>
              </w:rPr>
              <w:t>Betsy Mooney</w:t>
            </w:r>
          </w:p>
          <w:p w:rsidR="00EA7920" w:rsidRPr="00857206" w:rsidRDefault="00EA7920" w:rsidP="00857206">
            <w:pPr>
              <w:pStyle w:val="BodyText"/>
              <w:spacing w:after="0"/>
              <w:ind w:left="0"/>
              <w:jc w:val="center"/>
              <w:rPr>
                <w:b/>
                <w:sz w:val="24"/>
                <w:szCs w:val="24"/>
              </w:rPr>
            </w:pPr>
            <w:r>
              <w:rPr>
                <w:b/>
                <w:sz w:val="24"/>
                <w:szCs w:val="24"/>
              </w:rPr>
              <w:t>SOFTWARE ENGINEERING</w:t>
            </w:r>
          </w:p>
        </w:tc>
      </w:tr>
      <w:tr w:rsidR="00CD2B67" w:rsidTr="005D4290">
        <w:tc>
          <w:tcPr>
            <w:tcW w:w="8217" w:type="dxa"/>
          </w:tcPr>
          <w:p w:rsidR="00CD2B67" w:rsidRDefault="00CD2B67" w:rsidP="00857206">
            <w:pPr>
              <w:pStyle w:val="BodyText"/>
              <w:spacing w:after="0"/>
              <w:ind w:left="0"/>
              <w:jc w:val="center"/>
              <w:rPr>
                <w:b/>
                <w:sz w:val="24"/>
                <w:szCs w:val="24"/>
              </w:rPr>
            </w:pPr>
            <w:r>
              <w:rPr>
                <w:b/>
                <w:sz w:val="24"/>
                <w:szCs w:val="24"/>
              </w:rPr>
              <w:t>Robert Gupta</w:t>
            </w:r>
          </w:p>
          <w:p w:rsidR="00CD2B67" w:rsidRDefault="00CD2B67" w:rsidP="00857206">
            <w:pPr>
              <w:pStyle w:val="BodyText"/>
              <w:spacing w:after="0"/>
              <w:ind w:left="0"/>
              <w:jc w:val="center"/>
              <w:rPr>
                <w:b/>
                <w:sz w:val="24"/>
                <w:szCs w:val="24"/>
              </w:rPr>
            </w:pPr>
            <w:r>
              <w:rPr>
                <w:b/>
                <w:sz w:val="24"/>
                <w:szCs w:val="24"/>
              </w:rPr>
              <w:t>SOFTWARE ENGINEERING</w:t>
            </w:r>
          </w:p>
        </w:tc>
      </w:tr>
      <w:tr w:rsidR="003F43FD" w:rsidTr="005D4290">
        <w:tc>
          <w:tcPr>
            <w:tcW w:w="8217" w:type="dxa"/>
          </w:tcPr>
          <w:p w:rsidR="003F43FD" w:rsidRPr="003F43FD" w:rsidRDefault="003F43FD" w:rsidP="003F43FD">
            <w:pPr>
              <w:pStyle w:val="BodyText"/>
              <w:spacing w:after="0"/>
              <w:ind w:left="0"/>
              <w:jc w:val="center"/>
              <w:rPr>
                <w:b/>
                <w:sz w:val="24"/>
                <w:szCs w:val="24"/>
              </w:rPr>
            </w:pPr>
            <w:r w:rsidRPr="003F43FD">
              <w:rPr>
                <w:b/>
                <w:sz w:val="24"/>
                <w:szCs w:val="24"/>
              </w:rPr>
              <w:t>Julie Ballard, CLS or Rory O’Brien, CLS</w:t>
            </w:r>
          </w:p>
          <w:p w:rsidR="003F43FD" w:rsidRPr="005C5D1F" w:rsidRDefault="003F43FD" w:rsidP="003F43FD">
            <w:pPr>
              <w:pStyle w:val="BodyText"/>
              <w:spacing w:after="0"/>
              <w:ind w:left="0"/>
              <w:jc w:val="center"/>
              <w:rPr>
                <w:b/>
                <w:sz w:val="24"/>
                <w:szCs w:val="24"/>
              </w:rPr>
            </w:pPr>
            <w:r w:rsidRPr="003F43FD">
              <w:rPr>
                <w:b/>
                <w:sz w:val="24"/>
                <w:szCs w:val="24"/>
              </w:rPr>
              <w:t>CLINICAL LABORATORY QA</w:t>
            </w:r>
          </w:p>
        </w:tc>
      </w:tr>
      <w:tr w:rsidR="00857206" w:rsidTr="0007508B">
        <w:trPr>
          <w:trHeight w:val="368"/>
        </w:trPr>
        <w:tc>
          <w:tcPr>
            <w:tcW w:w="8217" w:type="dxa"/>
          </w:tcPr>
          <w:p w:rsidR="00297842" w:rsidRPr="00857206" w:rsidRDefault="00297842" w:rsidP="005C5D1F">
            <w:pPr>
              <w:pStyle w:val="BodyText"/>
              <w:spacing w:after="0"/>
              <w:ind w:left="0"/>
              <w:jc w:val="center"/>
              <w:rPr>
                <w:b/>
                <w:sz w:val="24"/>
                <w:szCs w:val="24"/>
              </w:rPr>
            </w:pPr>
            <w:r>
              <w:rPr>
                <w:b/>
                <w:sz w:val="24"/>
                <w:szCs w:val="24"/>
              </w:rPr>
              <w:t>Patrick Joseph</w:t>
            </w:r>
            <w:r w:rsidR="005C5D1F">
              <w:rPr>
                <w:b/>
                <w:sz w:val="24"/>
                <w:szCs w:val="24"/>
              </w:rPr>
              <w:t xml:space="preserve">, M.D. </w:t>
            </w:r>
          </w:p>
          <w:p w:rsidR="00857206" w:rsidRPr="00857206" w:rsidRDefault="00297842" w:rsidP="005C5D1F">
            <w:pPr>
              <w:pStyle w:val="BodyText"/>
              <w:spacing w:after="0"/>
              <w:ind w:left="0"/>
              <w:jc w:val="center"/>
              <w:rPr>
                <w:b/>
                <w:sz w:val="24"/>
                <w:szCs w:val="24"/>
              </w:rPr>
            </w:pPr>
            <w:r>
              <w:rPr>
                <w:b/>
                <w:sz w:val="24"/>
                <w:szCs w:val="24"/>
              </w:rPr>
              <w:t>CLINICAL LABORATORY DIRECTOR</w:t>
            </w:r>
          </w:p>
        </w:tc>
      </w:tr>
      <w:tr w:rsidR="0007508B" w:rsidTr="005D4290">
        <w:tc>
          <w:tcPr>
            <w:tcW w:w="8217" w:type="dxa"/>
          </w:tcPr>
          <w:p w:rsidR="0007508B" w:rsidRPr="0007508B" w:rsidRDefault="0007508B" w:rsidP="005C5D1F">
            <w:pPr>
              <w:pStyle w:val="BodyText"/>
              <w:spacing w:after="0"/>
              <w:ind w:left="0"/>
              <w:jc w:val="center"/>
              <w:rPr>
                <w:b/>
                <w:sz w:val="24"/>
                <w:szCs w:val="24"/>
              </w:rPr>
            </w:pPr>
            <w:r w:rsidRPr="0007508B">
              <w:rPr>
                <w:b/>
                <w:sz w:val="24"/>
                <w:szCs w:val="24"/>
              </w:rPr>
              <w:t>DCO-BRS-OP-PA-05-007-D-1</w:t>
            </w:r>
          </w:p>
        </w:tc>
      </w:tr>
    </w:tbl>
    <w:p w:rsidR="007A1FE5" w:rsidRDefault="007A1FE5" w:rsidP="005D4290">
      <w:pPr>
        <w:pStyle w:val="BodyText"/>
        <w:ind w:hanging="450"/>
        <w:sectPr w:rsidR="007A1FE5" w:rsidSect="005D4290">
          <w:headerReference w:type="default" r:id="rId12"/>
          <w:footerReference w:type="even" r:id="rId13"/>
          <w:footerReference w:type="default" r:id="rId14"/>
          <w:footerReference w:type="first" r:id="rId15"/>
          <w:pgSz w:w="12240" w:h="15840" w:code="1"/>
          <w:pgMar w:top="1440" w:right="1890" w:bottom="1440" w:left="1800" w:header="720" w:footer="965" w:gutter="0"/>
          <w:pgNumType w:start="1"/>
          <w:cols w:space="720"/>
          <w:titlePg/>
        </w:sectPr>
      </w:pPr>
    </w:p>
    <w:p w:rsidR="00AB45D6" w:rsidRPr="00F13CEC" w:rsidRDefault="00996DCF">
      <w:pPr>
        <w:jc w:val="center"/>
        <w:rPr>
          <w:sz w:val="22"/>
          <w:szCs w:val="22"/>
        </w:rPr>
      </w:pPr>
      <w:r w:rsidRPr="00F13CEC">
        <w:rPr>
          <w:b/>
          <w:sz w:val="22"/>
          <w:szCs w:val="22"/>
        </w:rPr>
        <w:lastRenderedPageBreak/>
        <w:t>TABLE OF CONTENTS</w:t>
      </w:r>
    </w:p>
    <w:p w:rsidR="00AB45D6" w:rsidRPr="00F13CEC" w:rsidRDefault="00AB45D6">
      <w:pPr>
        <w:pStyle w:val="TOCHeading"/>
        <w:spacing w:before="120" w:after="120"/>
        <w:jc w:val="center"/>
        <w:outlineLvl w:val="0"/>
        <w:rPr>
          <w:rFonts w:ascii="Times New Roman" w:hAnsi="Times New Roman"/>
          <w:sz w:val="22"/>
          <w:szCs w:val="22"/>
        </w:rPr>
      </w:pPr>
    </w:p>
    <w:p w:rsidR="0070139A" w:rsidRDefault="00195A18">
      <w:pPr>
        <w:pStyle w:val="TOC1"/>
        <w:tabs>
          <w:tab w:val="left" w:pos="480"/>
          <w:tab w:val="right" w:leader="dot" w:pos="9350"/>
        </w:tabs>
        <w:rPr>
          <w:rFonts w:eastAsiaTheme="minorEastAsia" w:cstheme="minorBidi"/>
          <w:b w:val="0"/>
          <w:bCs w:val="0"/>
          <w:caps w:val="0"/>
          <w:noProof/>
          <w:sz w:val="22"/>
          <w:szCs w:val="22"/>
          <w:lang w:eastAsia="ja-JP"/>
        </w:rPr>
      </w:pPr>
      <w:r w:rsidRPr="00195A18">
        <w:rPr>
          <w:rFonts w:ascii="Times New Roman" w:hAnsi="Times New Roman"/>
          <w:sz w:val="22"/>
          <w:szCs w:val="22"/>
        </w:rPr>
        <w:fldChar w:fldCharType="begin"/>
      </w:r>
      <w:r w:rsidR="00D51D1A" w:rsidRPr="00F13CEC">
        <w:rPr>
          <w:rFonts w:ascii="Times New Roman" w:hAnsi="Times New Roman"/>
          <w:sz w:val="22"/>
          <w:szCs w:val="22"/>
        </w:rPr>
        <w:instrText xml:space="preserve"> TOC \o "1-4" \h \z \u </w:instrText>
      </w:r>
      <w:r w:rsidRPr="00195A18">
        <w:rPr>
          <w:rFonts w:ascii="Times New Roman" w:hAnsi="Times New Roman"/>
          <w:sz w:val="22"/>
          <w:szCs w:val="22"/>
        </w:rPr>
        <w:fldChar w:fldCharType="separate"/>
      </w:r>
      <w:hyperlink w:anchor="_Toc292719304" w:history="1">
        <w:r w:rsidR="0070139A" w:rsidRPr="006F68F6">
          <w:rPr>
            <w:rStyle w:val="Hyperlink"/>
            <w:rFonts w:ascii="Times New Roman" w:hAnsi="Times New Roman"/>
            <w:noProof/>
          </w:rPr>
          <w:t>1</w:t>
        </w:r>
        <w:r w:rsidR="0070139A">
          <w:rPr>
            <w:rFonts w:eastAsiaTheme="minorEastAsia" w:cstheme="minorBidi"/>
            <w:b w:val="0"/>
            <w:bCs w:val="0"/>
            <w:caps w:val="0"/>
            <w:noProof/>
            <w:sz w:val="22"/>
            <w:szCs w:val="22"/>
            <w:lang w:eastAsia="ja-JP"/>
          </w:rPr>
          <w:tab/>
        </w:r>
        <w:r w:rsidR="0070139A" w:rsidRPr="006F68F6">
          <w:rPr>
            <w:rStyle w:val="Hyperlink"/>
            <w:rFonts w:ascii="Times New Roman" w:hAnsi="Times New Roman"/>
            <w:noProof/>
          </w:rPr>
          <w:t>Introduction</w:t>
        </w:r>
        <w:r w:rsidR="0070139A">
          <w:rPr>
            <w:noProof/>
            <w:webHidden/>
          </w:rPr>
          <w:tab/>
        </w:r>
        <w:r>
          <w:rPr>
            <w:noProof/>
            <w:webHidden/>
          </w:rPr>
          <w:fldChar w:fldCharType="begin"/>
        </w:r>
        <w:r w:rsidR="0070139A">
          <w:rPr>
            <w:noProof/>
            <w:webHidden/>
          </w:rPr>
          <w:instrText xml:space="preserve"> PAGEREF _Toc292719304 \h </w:instrText>
        </w:r>
        <w:r>
          <w:rPr>
            <w:noProof/>
            <w:webHidden/>
          </w:rPr>
        </w:r>
        <w:r>
          <w:rPr>
            <w:noProof/>
            <w:webHidden/>
          </w:rPr>
          <w:fldChar w:fldCharType="separate"/>
        </w:r>
        <w:r w:rsidR="0070139A">
          <w:rPr>
            <w:noProof/>
            <w:webHidden/>
          </w:rPr>
          <w:t>4</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05" w:history="1">
        <w:r w:rsidR="0070139A" w:rsidRPr="006F68F6">
          <w:rPr>
            <w:rStyle w:val="Hyperlink"/>
            <w:rFonts w:ascii="Times New Roman" w:hAnsi="Times New Roman"/>
            <w:bCs/>
            <w:noProof/>
          </w:rPr>
          <w:t>1.1</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Document Objectives &amp; Scope</w:t>
        </w:r>
        <w:r w:rsidR="0070139A">
          <w:rPr>
            <w:noProof/>
            <w:webHidden/>
          </w:rPr>
          <w:tab/>
        </w:r>
        <w:r>
          <w:rPr>
            <w:noProof/>
            <w:webHidden/>
          </w:rPr>
          <w:fldChar w:fldCharType="begin"/>
        </w:r>
        <w:r w:rsidR="0070139A">
          <w:rPr>
            <w:noProof/>
            <w:webHidden/>
          </w:rPr>
          <w:instrText xml:space="preserve"> PAGEREF _Toc292719305 \h </w:instrText>
        </w:r>
        <w:r>
          <w:rPr>
            <w:noProof/>
            <w:webHidden/>
          </w:rPr>
        </w:r>
        <w:r>
          <w:rPr>
            <w:noProof/>
            <w:webHidden/>
          </w:rPr>
          <w:fldChar w:fldCharType="separate"/>
        </w:r>
        <w:r w:rsidR="0070139A">
          <w:rPr>
            <w:noProof/>
            <w:webHidden/>
          </w:rPr>
          <w:t>4</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06" w:history="1">
        <w:r w:rsidR="0070139A" w:rsidRPr="006F68F6">
          <w:rPr>
            <w:rStyle w:val="Hyperlink"/>
            <w:rFonts w:ascii="Times New Roman" w:hAnsi="Times New Roman"/>
            <w:bCs/>
            <w:noProof/>
          </w:rPr>
          <w:t>1.2</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Revision History</w:t>
        </w:r>
        <w:r w:rsidR="0070139A">
          <w:rPr>
            <w:noProof/>
            <w:webHidden/>
          </w:rPr>
          <w:tab/>
        </w:r>
        <w:r>
          <w:rPr>
            <w:noProof/>
            <w:webHidden/>
          </w:rPr>
          <w:fldChar w:fldCharType="begin"/>
        </w:r>
        <w:r w:rsidR="0070139A">
          <w:rPr>
            <w:noProof/>
            <w:webHidden/>
          </w:rPr>
          <w:instrText xml:space="preserve"> PAGEREF _Toc292719306 \h </w:instrText>
        </w:r>
        <w:r>
          <w:rPr>
            <w:noProof/>
            <w:webHidden/>
          </w:rPr>
        </w:r>
        <w:r>
          <w:rPr>
            <w:noProof/>
            <w:webHidden/>
          </w:rPr>
          <w:fldChar w:fldCharType="separate"/>
        </w:r>
        <w:r w:rsidR="0070139A">
          <w:rPr>
            <w:noProof/>
            <w:webHidden/>
          </w:rPr>
          <w:t>4</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07" w:history="1">
        <w:r w:rsidR="0070139A" w:rsidRPr="006F68F6">
          <w:rPr>
            <w:rStyle w:val="Hyperlink"/>
            <w:rFonts w:ascii="Times New Roman" w:hAnsi="Times New Roman"/>
            <w:bCs/>
            <w:noProof/>
          </w:rPr>
          <w:t>1.3</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Related Documents</w:t>
        </w:r>
        <w:r w:rsidR="0070139A">
          <w:rPr>
            <w:noProof/>
            <w:webHidden/>
          </w:rPr>
          <w:tab/>
        </w:r>
        <w:r>
          <w:rPr>
            <w:noProof/>
            <w:webHidden/>
          </w:rPr>
          <w:fldChar w:fldCharType="begin"/>
        </w:r>
        <w:r w:rsidR="0070139A">
          <w:rPr>
            <w:noProof/>
            <w:webHidden/>
          </w:rPr>
          <w:instrText xml:space="preserve"> PAGEREF _Toc292719307 \h </w:instrText>
        </w:r>
        <w:r>
          <w:rPr>
            <w:noProof/>
            <w:webHidden/>
          </w:rPr>
        </w:r>
        <w:r>
          <w:rPr>
            <w:noProof/>
            <w:webHidden/>
          </w:rPr>
          <w:fldChar w:fldCharType="separate"/>
        </w:r>
        <w:r w:rsidR="0070139A">
          <w:rPr>
            <w:noProof/>
            <w:webHidden/>
          </w:rPr>
          <w:t>4</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08" w:history="1">
        <w:r w:rsidR="0070139A" w:rsidRPr="006F68F6">
          <w:rPr>
            <w:rStyle w:val="Hyperlink"/>
            <w:rFonts w:ascii="Times New Roman" w:hAnsi="Times New Roman"/>
            <w:bCs/>
            <w:noProof/>
          </w:rPr>
          <w:t>1.4</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Styles Used in This Document</w:t>
        </w:r>
        <w:r w:rsidR="0070139A">
          <w:rPr>
            <w:noProof/>
            <w:webHidden/>
          </w:rPr>
          <w:tab/>
        </w:r>
        <w:r>
          <w:rPr>
            <w:noProof/>
            <w:webHidden/>
          </w:rPr>
          <w:fldChar w:fldCharType="begin"/>
        </w:r>
        <w:r w:rsidR="0070139A">
          <w:rPr>
            <w:noProof/>
            <w:webHidden/>
          </w:rPr>
          <w:instrText xml:space="preserve"> PAGEREF _Toc292719308 \h </w:instrText>
        </w:r>
        <w:r>
          <w:rPr>
            <w:noProof/>
            <w:webHidden/>
          </w:rPr>
        </w:r>
        <w:r>
          <w:rPr>
            <w:noProof/>
            <w:webHidden/>
          </w:rPr>
          <w:fldChar w:fldCharType="separate"/>
        </w:r>
        <w:r w:rsidR="0070139A">
          <w:rPr>
            <w:noProof/>
            <w:webHidden/>
          </w:rPr>
          <w:t>4</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09" w:history="1">
        <w:r w:rsidR="0070139A" w:rsidRPr="006F68F6">
          <w:rPr>
            <w:rStyle w:val="Hyperlink"/>
            <w:rFonts w:ascii="Times New Roman" w:hAnsi="Times New Roman"/>
            <w:bCs/>
            <w:noProof/>
          </w:rPr>
          <w:t>1.5</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SARP UI Modifications Review</w:t>
        </w:r>
        <w:r w:rsidR="0070139A">
          <w:rPr>
            <w:noProof/>
            <w:webHidden/>
          </w:rPr>
          <w:tab/>
        </w:r>
        <w:r>
          <w:rPr>
            <w:noProof/>
            <w:webHidden/>
          </w:rPr>
          <w:fldChar w:fldCharType="begin"/>
        </w:r>
        <w:r w:rsidR="0070139A">
          <w:rPr>
            <w:noProof/>
            <w:webHidden/>
          </w:rPr>
          <w:instrText xml:space="preserve"> PAGEREF _Toc292719309 \h </w:instrText>
        </w:r>
        <w:r>
          <w:rPr>
            <w:noProof/>
            <w:webHidden/>
          </w:rPr>
        </w:r>
        <w:r>
          <w:rPr>
            <w:noProof/>
            <w:webHidden/>
          </w:rPr>
          <w:fldChar w:fldCharType="separate"/>
        </w:r>
        <w:r w:rsidR="0070139A">
          <w:rPr>
            <w:noProof/>
            <w:webHidden/>
          </w:rPr>
          <w:t>5</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10" w:history="1">
        <w:r w:rsidR="0070139A" w:rsidRPr="006F68F6">
          <w:rPr>
            <w:rStyle w:val="Hyperlink"/>
            <w:rFonts w:ascii="Times New Roman" w:hAnsi="Times New Roman"/>
            <w:noProof/>
          </w:rPr>
          <w:t>1.5.1</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Display SARP test types</w:t>
        </w:r>
        <w:r w:rsidR="0070139A">
          <w:rPr>
            <w:noProof/>
            <w:webHidden/>
          </w:rPr>
          <w:tab/>
        </w:r>
        <w:r>
          <w:rPr>
            <w:noProof/>
            <w:webHidden/>
          </w:rPr>
          <w:fldChar w:fldCharType="begin"/>
        </w:r>
        <w:r w:rsidR="0070139A">
          <w:rPr>
            <w:noProof/>
            <w:webHidden/>
          </w:rPr>
          <w:instrText xml:space="preserve"> PAGEREF _Toc292719310 \h </w:instrText>
        </w:r>
        <w:r>
          <w:rPr>
            <w:noProof/>
            <w:webHidden/>
          </w:rPr>
        </w:r>
        <w:r>
          <w:rPr>
            <w:noProof/>
            <w:webHidden/>
          </w:rPr>
          <w:fldChar w:fldCharType="separate"/>
        </w:r>
        <w:r w:rsidR="0070139A">
          <w:rPr>
            <w:noProof/>
            <w:webHidden/>
          </w:rPr>
          <w:t>5</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12" w:history="1">
        <w:r w:rsidR="0070139A" w:rsidRPr="006F68F6">
          <w:rPr>
            <w:rStyle w:val="Hyperlink"/>
            <w:rFonts w:ascii="Times New Roman" w:hAnsi="Times New Roman"/>
            <w:noProof/>
          </w:rPr>
          <w:t>1.5.2</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Requisition Data Entry</w:t>
        </w:r>
        <w:r w:rsidR="0070139A">
          <w:rPr>
            <w:noProof/>
            <w:webHidden/>
          </w:rPr>
          <w:tab/>
        </w:r>
        <w:r>
          <w:rPr>
            <w:noProof/>
            <w:webHidden/>
          </w:rPr>
          <w:fldChar w:fldCharType="begin"/>
        </w:r>
        <w:r w:rsidR="0070139A">
          <w:rPr>
            <w:noProof/>
            <w:webHidden/>
          </w:rPr>
          <w:instrText xml:space="preserve"> PAGEREF _Toc292719312 \h </w:instrText>
        </w:r>
        <w:r>
          <w:rPr>
            <w:noProof/>
            <w:webHidden/>
          </w:rPr>
        </w:r>
        <w:r>
          <w:rPr>
            <w:noProof/>
            <w:webHidden/>
          </w:rPr>
          <w:fldChar w:fldCharType="separate"/>
        </w:r>
        <w:r w:rsidR="0070139A">
          <w:rPr>
            <w:noProof/>
            <w:webHidden/>
          </w:rPr>
          <w:t>6</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13" w:history="1">
        <w:r w:rsidR="0070139A" w:rsidRPr="006F68F6">
          <w:rPr>
            <w:rStyle w:val="Hyperlink"/>
            <w:rFonts w:ascii="Times New Roman" w:hAnsi="Times New Roman"/>
            <w:noProof/>
          </w:rPr>
          <w:t>1.5.2.1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New Requisition Tab change table</w:t>
        </w:r>
        <w:r w:rsidR="0070139A">
          <w:rPr>
            <w:noProof/>
            <w:webHidden/>
          </w:rPr>
          <w:tab/>
        </w:r>
        <w:r>
          <w:rPr>
            <w:noProof/>
            <w:webHidden/>
          </w:rPr>
          <w:fldChar w:fldCharType="begin"/>
        </w:r>
        <w:r w:rsidR="0070139A">
          <w:rPr>
            <w:noProof/>
            <w:webHidden/>
          </w:rPr>
          <w:instrText xml:space="preserve"> PAGEREF _Toc292719313 \h </w:instrText>
        </w:r>
        <w:r>
          <w:rPr>
            <w:noProof/>
            <w:webHidden/>
          </w:rPr>
        </w:r>
        <w:r>
          <w:rPr>
            <w:noProof/>
            <w:webHidden/>
          </w:rPr>
          <w:fldChar w:fldCharType="separate"/>
        </w:r>
        <w:r w:rsidR="0070139A">
          <w:rPr>
            <w:noProof/>
            <w:webHidden/>
          </w:rPr>
          <w:t>6</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14" w:history="1">
        <w:r w:rsidR="0070139A" w:rsidRPr="006F68F6">
          <w:rPr>
            <w:rStyle w:val="Hyperlink"/>
            <w:rFonts w:ascii="Times New Roman" w:hAnsi="Times New Roman"/>
            <w:noProof/>
          </w:rPr>
          <w:t>1.5.3</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Requisition Review Tab</w:t>
        </w:r>
        <w:r w:rsidR="0070139A">
          <w:rPr>
            <w:noProof/>
            <w:webHidden/>
          </w:rPr>
          <w:tab/>
        </w:r>
        <w:r>
          <w:rPr>
            <w:noProof/>
            <w:webHidden/>
          </w:rPr>
          <w:fldChar w:fldCharType="begin"/>
        </w:r>
        <w:r w:rsidR="0070139A">
          <w:rPr>
            <w:noProof/>
            <w:webHidden/>
          </w:rPr>
          <w:instrText xml:space="preserve"> PAGEREF _Toc292719314 \h </w:instrText>
        </w:r>
        <w:r>
          <w:rPr>
            <w:noProof/>
            <w:webHidden/>
          </w:rPr>
        </w:r>
        <w:r>
          <w:rPr>
            <w:noProof/>
            <w:webHidden/>
          </w:rPr>
          <w:fldChar w:fldCharType="separate"/>
        </w:r>
        <w:r w:rsidR="0070139A">
          <w:rPr>
            <w:noProof/>
            <w:webHidden/>
          </w:rPr>
          <w:t>7</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21" w:history="1">
        <w:r w:rsidR="0070139A" w:rsidRPr="006F68F6">
          <w:rPr>
            <w:rStyle w:val="Hyperlink"/>
            <w:rFonts w:ascii="Times New Roman" w:hAnsi="Times New Roman"/>
            <w:noProof/>
          </w:rPr>
          <w:t>1.5.4</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Ordering Tab</w:t>
        </w:r>
        <w:r w:rsidR="0070139A">
          <w:rPr>
            <w:noProof/>
            <w:webHidden/>
          </w:rPr>
          <w:tab/>
        </w:r>
        <w:r>
          <w:rPr>
            <w:noProof/>
            <w:webHidden/>
          </w:rPr>
          <w:fldChar w:fldCharType="begin"/>
        </w:r>
        <w:r w:rsidR="0070139A">
          <w:rPr>
            <w:noProof/>
            <w:webHidden/>
          </w:rPr>
          <w:instrText xml:space="preserve"> PAGEREF _Toc292719321 \h </w:instrText>
        </w:r>
        <w:r>
          <w:rPr>
            <w:noProof/>
            <w:webHidden/>
          </w:rPr>
        </w:r>
        <w:r>
          <w:rPr>
            <w:noProof/>
            <w:webHidden/>
          </w:rPr>
          <w:fldChar w:fldCharType="separate"/>
        </w:r>
        <w:r w:rsidR="0070139A">
          <w:rPr>
            <w:noProof/>
            <w:webHidden/>
          </w:rPr>
          <w:t>8</w:t>
        </w:r>
        <w:r>
          <w:rPr>
            <w:noProof/>
            <w:webHidden/>
          </w:rPr>
          <w:fldChar w:fldCharType="end"/>
        </w:r>
      </w:hyperlink>
    </w:p>
    <w:p w:rsidR="0070139A" w:rsidRDefault="00195A18">
      <w:pPr>
        <w:pStyle w:val="TOC4"/>
        <w:tabs>
          <w:tab w:val="left" w:pos="1680"/>
          <w:tab w:val="right" w:leader="dot" w:pos="9350"/>
        </w:tabs>
        <w:rPr>
          <w:rFonts w:eastAsiaTheme="minorEastAsia" w:cstheme="minorBidi"/>
          <w:noProof/>
          <w:sz w:val="22"/>
          <w:szCs w:val="22"/>
          <w:lang w:eastAsia="ja-JP"/>
        </w:rPr>
      </w:pPr>
      <w:hyperlink w:anchor="_Toc292719322" w:history="1">
        <w:r w:rsidR="0070139A" w:rsidRPr="006F68F6">
          <w:rPr>
            <w:rStyle w:val="Hyperlink"/>
            <w:noProof/>
          </w:rPr>
          <w:t>1.5.4.1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Ordering Tab Change Table</w:t>
        </w:r>
        <w:r w:rsidR="0070139A">
          <w:rPr>
            <w:noProof/>
            <w:webHidden/>
          </w:rPr>
          <w:tab/>
        </w:r>
        <w:r>
          <w:rPr>
            <w:noProof/>
            <w:webHidden/>
          </w:rPr>
          <w:fldChar w:fldCharType="begin"/>
        </w:r>
        <w:r w:rsidR="0070139A">
          <w:rPr>
            <w:noProof/>
            <w:webHidden/>
          </w:rPr>
          <w:instrText xml:space="preserve"> PAGEREF _Toc292719322 \h </w:instrText>
        </w:r>
        <w:r>
          <w:rPr>
            <w:noProof/>
            <w:webHidden/>
          </w:rPr>
        </w:r>
        <w:r>
          <w:rPr>
            <w:noProof/>
            <w:webHidden/>
          </w:rPr>
          <w:fldChar w:fldCharType="separate"/>
        </w:r>
        <w:r w:rsidR="0070139A">
          <w:rPr>
            <w:noProof/>
            <w:webHidden/>
          </w:rPr>
          <w:t>8</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23" w:history="1">
        <w:r w:rsidR="0070139A" w:rsidRPr="006F68F6">
          <w:rPr>
            <w:rStyle w:val="Hyperlink"/>
            <w:rFonts w:ascii="Times New Roman" w:hAnsi="Times New Roman"/>
            <w:noProof/>
          </w:rPr>
          <w:t>1.5.5</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Patient Tab</w:t>
        </w:r>
        <w:r w:rsidR="0070139A">
          <w:rPr>
            <w:noProof/>
            <w:webHidden/>
          </w:rPr>
          <w:tab/>
        </w:r>
        <w:r>
          <w:rPr>
            <w:noProof/>
            <w:webHidden/>
          </w:rPr>
          <w:fldChar w:fldCharType="begin"/>
        </w:r>
        <w:r w:rsidR="0070139A">
          <w:rPr>
            <w:noProof/>
            <w:webHidden/>
          </w:rPr>
          <w:instrText xml:space="preserve"> PAGEREF _Toc292719323 \h </w:instrText>
        </w:r>
        <w:r>
          <w:rPr>
            <w:noProof/>
            <w:webHidden/>
          </w:rPr>
        </w:r>
        <w:r>
          <w:rPr>
            <w:noProof/>
            <w:webHidden/>
          </w:rPr>
          <w:fldChar w:fldCharType="separate"/>
        </w:r>
        <w:r w:rsidR="0070139A">
          <w:rPr>
            <w:noProof/>
            <w:webHidden/>
          </w:rPr>
          <w:t>9</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24" w:history="1">
        <w:r w:rsidR="0070139A" w:rsidRPr="006F68F6">
          <w:rPr>
            <w:rStyle w:val="Hyperlink"/>
            <w:rFonts w:ascii="Times New Roman" w:hAnsi="Times New Roman"/>
            <w:noProof/>
          </w:rPr>
          <w:t>1.5.5.1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Patient Tab Change Table</w:t>
        </w:r>
        <w:r w:rsidR="0070139A">
          <w:rPr>
            <w:noProof/>
            <w:webHidden/>
          </w:rPr>
          <w:tab/>
        </w:r>
        <w:r>
          <w:rPr>
            <w:noProof/>
            <w:webHidden/>
          </w:rPr>
          <w:fldChar w:fldCharType="begin"/>
        </w:r>
        <w:r w:rsidR="0070139A">
          <w:rPr>
            <w:noProof/>
            <w:webHidden/>
          </w:rPr>
          <w:instrText xml:space="preserve"> PAGEREF _Toc292719324 \h </w:instrText>
        </w:r>
        <w:r>
          <w:rPr>
            <w:noProof/>
            <w:webHidden/>
          </w:rPr>
        </w:r>
        <w:r>
          <w:rPr>
            <w:noProof/>
            <w:webHidden/>
          </w:rPr>
          <w:fldChar w:fldCharType="separate"/>
        </w:r>
        <w:r w:rsidR="0070139A">
          <w:rPr>
            <w:noProof/>
            <w:webHidden/>
          </w:rPr>
          <w:t>9</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25" w:history="1">
        <w:r w:rsidR="0070139A" w:rsidRPr="006F68F6">
          <w:rPr>
            <w:rStyle w:val="Hyperlink"/>
            <w:rFonts w:ascii="Times New Roman" w:hAnsi="Times New Roman"/>
            <w:noProof/>
          </w:rPr>
          <w:t>1.5.6</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Billing Tab</w:t>
        </w:r>
        <w:r w:rsidR="0070139A">
          <w:rPr>
            <w:noProof/>
            <w:webHidden/>
          </w:rPr>
          <w:tab/>
        </w:r>
        <w:r>
          <w:rPr>
            <w:noProof/>
            <w:webHidden/>
          </w:rPr>
          <w:fldChar w:fldCharType="begin"/>
        </w:r>
        <w:r w:rsidR="0070139A">
          <w:rPr>
            <w:noProof/>
            <w:webHidden/>
          </w:rPr>
          <w:instrText xml:space="preserve"> PAGEREF _Toc292719325 \h </w:instrText>
        </w:r>
        <w:r>
          <w:rPr>
            <w:noProof/>
            <w:webHidden/>
          </w:rPr>
        </w:r>
        <w:r>
          <w:rPr>
            <w:noProof/>
            <w:webHidden/>
          </w:rPr>
          <w:fldChar w:fldCharType="separate"/>
        </w:r>
        <w:r w:rsidR="0070139A">
          <w:rPr>
            <w:noProof/>
            <w:webHidden/>
          </w:rPr>
          <w:t>10</w:t>
        </w:r>
        <w:r>
          <w:rPr>
            <w:noProof/>
            <w:webHidden/>
          </w:rPr>
          <w:fldChar w:fldCharType="end"/>
        </w:r>
      </w:hyperlink>
    </w:p>
    <w:p w:rsidR="0070139A" w:rsidRDefault="00195A18">
      <w:pPr>
        <w:pStyle w:val="TOC4"/>
        <w:tabs>
          <w:tab w:val="left" w:pos="1680"/>
          <w:tab w:val="right" w:leader="dot" w:pos="9350"/>
        </w:tabs>
        <w:rPr>
          <w:rFonts w:eastAsiaTheme="minorEastAsia" w:cstheme="minorBidi"/>
          <w:noProof/>
          <w:sz w:val="22"/>
          <w:szCs w:val="22"/>
          <w:lang w:eastAsia="ja-JP"/>
        </w:rPr>
      </w:pPr>
      <w:hyperlink w:anchor="_Toc292719326" w:history="1">
        <w:r w:rsidR="0070139A" w:rsidRPr="006F68F6">
          <w:rPr>
            <w:rStyle w:val="Hyperlink"/>
            <w:noProof/>
          </w:rPr>
          <w:t>1.5.6.1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Billing Tab Change Table</w:t>
        </w:r>
        <w:r w:rsidR="0070139A">
          <w:rPr>
            <w:noProof/>
            <w:webHidden/>
          </w:rPr>
          <w:tab/>
        </w:r>
        <w:r>
          <w:rPr>
            <w:noProof/>
            <w:webHidden/>
          </w:rPr>
          <w:fldChar w:fldCharType="begin"/>
        </w:r>
        <w:r w:rsidR="0070139A">
          <w:rPr>
            <w:noProof/>
            <w:webHidden/>
          </w:rPr>
          <w:instrText xml:space="preserve"> PAGEREF _Toc292719326 \h </w:instrText>
        </w:r>
        <w:r>
          <w:rPr>
            <w:noProof/>
            <w:webHidden/>
          </w:rPr>
        </w:r>
        <w:r>
          <w:rPr>
            <w:noProof/>
            <w:webHidden/>
          </w:rPr>
          <w:fldChar w:fldCharType="separate"/>
        </w:r>
        <w:r w:rsidR="0070139A">
          <w:rPr>
            <w:noProof/>
            <w:webHidden/>
          </w:rPr>
          <w:t>10</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27" w:history="1">
        <w:r w:rsidR="0070139A" w:rsidRPr="006F68F6">
          <w:rPr>
            <w:rStyle w:val="Hyperlink"/>
            <w:rFonts w:ascii="Times New Roman" w:hAnsi="Times New Roman"/>
            <w:noProof/>
          </w:rPr>
          <w:t>1.5.7</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Primary Tab</w:t>
        </w:r>
        <w:r w:rsidR="0070139A">
          <w:rPr>
            <w:noProof/>
            <w:webHidden/>
          </w:rPr>
          <w:tab/>
        </w:r>
        <w:r>
          <w:rPr>
            <w:noProof/>
            <w:webHidden/>
          </w:rPr>
          <w:fldChar w:fldCharType="begin"/>
        </w:r>
        <w:r w:rsidR="0070139A">
          <w:rPr>
            <w:noProof/>
            <w:webHidden/>
          </w:rPr>
          <w:instrText xml:space="preserve"> PAGEREF _Toc292719327 \h </w:instrText>
        </w:r>
        <w:r>
          <w:rPr>
            <w:noProof/>
            <w:webHidden/>
          </w:rPr>
        </w:r>
        <w:r>
          <w:rPr>
            <w:noProof/>
            <w:webHidden/>
          </w:rPr>
          <w:fldChar w:fldCharType="separate"/>
        </w:r>
        <w:r w:rsidR="0070139A">
          <w:rPr>
            <w:noProof/>
            <w:webHidden/>
          </w:rPr>
          <w:t>10</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28" w:history="1">
        <w:r w:rsidR="0070139A" w:rsidRPr="006F68F6">
          <w:rPr>
            <w:rStyle w:val="Hyperlink"/>
            <w:rFonts w:ascii="Times New Roman" w:hAnsi="Times New Roman"/>
            <w:noProof/>
          </w:rPr>
          <w:t>1.5.7.1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Primary Tab No Change</w:t>
        </w:r>
        <w:r w:rsidR="0070139A">
          <w:rPr>
            <w:noProof/>
            <w:webHidden/>
          </w:rPr>
          <w:tab/>
        </w:r>
        <w:r>
          <w:rPr>
            <w:noProof/>
            <w:webHidden/>
          </w:rPr>
          <w:fldChar w:fldCharType="begin"/>
        </w:r>
        <w:r w:rsidR="0070139A">
          <w:rPr>
            <w:noProof/>
            <w:webHidden/>
          </w:rPr>
          <w:instrText xml:space="preserve"> PAGEREF _Toc292719328 \h </w:instrText>
        </w:r>
        <w:r>
          <w:rPr>
            <w:noProof/>
            <w:webHidden/>
          </w:rPr>
        </w:r>
        <w:r>
          <w:rPr>
            <w:noProof/>
            <w:webHidden/>
          </w:rPr>
          <w:fldChar w:fldCharType="separate"/>
        </w:r>
        <w:r w:rsidR="0070139A">
          <w:rPr>
            <w:noProof/>
            <w:webHidden/>
          </w:rPr>
          <w:t>10</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29" w:history="1">
        <w:r w:rsidR="0070139A" w:rsidRPr="006F68F6">
          <w:rPr>
            <w:rStyle w:val="Hyperlink"/>
            <w:rFonts w:ascii="Times New Roman" w:hAnsi="Times New Roman"/>
            <w:noProof/>
          </w:rPr>
          <w:t>1.5.8</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Secondary Tab</w:t>
        </w:r>
        <w:r w:rsidR="0070139A">
          <w:rPr>
            <w:noProof/>
            <w:webHidden/>
          </w:rPr>
          <w:tab/>
        </w:r>
        <w:r>
          <w:rPr>
            <w:noProof/>
            <w:webHidden/>
          </w:rPr>
          <w:fldChar w:fldCharType="begin"/>
        </w:r>
        <w:r w:rsidR="0070139A">
          <w:rPr>
            <w:noProof/>
            <w:webHidden/>
          </w:rPr>
          <w:instrText xml:space="preserve"> PAGEREF _Toc292719329 \h </w:instrText>
        </w:r>
        <w:r>
          <w:rPr>
            <w:noProof/>
            <w:webHidden/>
          </w:rPr>
        </w:r>
        <w:r>
          <w:rPr>
            <w:noProof/>
            <w:webHidden/>
          </w:rPr>
          <w:fldChar w:fldCharType="separate"/>
        </w:r>
        <w:r w:rsidR="0070139A">
          <w:rPr>
            <w:noProof/>
            <w:webHidden/>
          </w:rPr>
          <w:t>11</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30" w:history="1">
        <w:r w:rsidR="0070139A" w:rsidRPr="006F68F6">
          <w:rPr>
            <w:rStyle w:val="Hyperlink"/>
            <w:rFonts w:ascii="Times New Roman" w:hAnsi="Times New Roman"/>
            <w:noProof/>
          </w:rPr>
          <w:t>1.5.8.1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Secondary Tab No Change</w:t>
        </w:r>
        <w:r w:rsidR="0070139A">
          <w:rPr>
            <w:noProof/>
            <w:webHidden/>
          </w:rPr>
          <w:tab/>
        </w:r>
        <w:r>
          <w:rPr>
            <w:noProof/>
            <w:webHidden/>
          </w:rPr>
          <w:fldChar w:fldCharType="begin"/>
        </w:r>
        <w:r w:rsidR="0070139A">
          <w:rPr>
            <w:noProof/>
            <w:webHidden/>
          </w:rPr>
          <w:instrText xml:space="preserve"> PAGEREF _Toc292719330 \h </w:instrText>
        </w:r>
        <w:r>
          <w:rPr>
            <w:noProof/>
            <w:webHidden/>
          </w:rPr>
        </w:r>
        <w:r>
          <w:rPr>
            <w:noProof/>
            <w:webHidden/>
          </w:rPr>
          <w:fldChar w:fldCharType="separate"/>
        </w:r>
        <w:r w:rsidR="0070139A">
          <w:rPr>
            <w:noProof/>
            <w:webHidden/>
          </w:rPr>
          <w:t>11</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31" w:history="1">
        <w:r w:rsidR="0070139A" w:rsidRPr="006F68F6">
          <w:rPr>
            <w:rStyle w:val="Hyperlink"/>
            <w:rFonts w:ascii="Times New Roman" w:hAnsi="Times New Roman"/>
            <w:noProof/>
          </w:rPr>
          <w:t>1.5.9</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BI Tab</w:t>
        </w:r>
        <w:r w:rsidR="0070139A">
          <w:rPr>
            <w:noProof/>
            <w:webHidden/>
          </w:rPr>
          <w:tab/>
        </w:r>
        <w:r>
          <w:rPr>
            <w:noProof/>
            <w:webHidden/>
          </w:rPr>
          <w:fldChar w:fldCharType="begin"/>
        </w:r>
        <w:r w:rsidR="0070139A">
          <w:rPr>
            <w:noProof/>
            <w:webHidden/>
          </w:rPr>
          <w:instrText xml:space="preserve"> PAGEREF _Toc292719331 \h </w:instrText>
        </w:r>
        <w:r>
          <w:rPr>
            <w:noProof/>
            <w:webHidden/>
          </w:rPr>
        </w:r>
        <w:r>
          <w:rPr>
            <w:noProof/>
            <w:webHidden/>
          </w:rPr>
          <w:fldChar w:fldCharType="separate"/>
        </w:r>
        <w:r w:rsidR="0070139A">
          <w:rPr>
            <w:noProof/>
            <w:webHidden/>
          </w:rPr>
          <w:t>11</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32" w:history="1">
        <w:r w:rsidR="0070139A" w:rsidRPr="006F68F6">
          <w:rPr>
            <w:rStyle w:val="Hyperlink"/>
            <w:rFonts w:ascii="Times New Roman" w:hAnsi="Times New Roman"/>
            <w:noProof/>
          </w:rPr>
          <w:t>1.5.9.1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BI Tab Change Table</w:t>
        </w:r>
        <w:r w:rsidR="0070139A">
          <w:rPr>
            <w:noProof/>
            <w:webHidden/>
          </w:rPr>
          <w:tab/>
        </w:r>
        <w:r>
          <w:rPr>
            <w:noProof/>
            <w:webHidden/>
          </w:rPr>
          <w:fldChar w:fldCharType="begin"/>
        </w:r>
        <w:r w:rsidR="0070139A">
          <w:rPr>
            <w:noProof/>
            <w:webHidden/>
          </w:rPr>
          <w:instrText xml:space="preserve"> PAGEREF _Toc292719332 \h </w:instrText>
        </w:r>
        <w:r>
          <w:rPr>
            <w:noProof/>
            <w:webHidden/>
          </w:rPr>
        </w:r>
        <w:r>
          <w:rPr>
            <w:noProof/>
            <w:webHidden/>
          </w:rPr>
          <w:fldChar w:fldCharType="separate"/>
        </w:r>
        <w:r w:rsidR="0070139A">
          <w:rPr>
            <w:noProof/>
            <w:webHidden/>
          </w:rPr>
          <w:t>12</w:t>
        </w:r>
        <w:r>
          <w:rPr>
            <w:noProof/>
            <w:webHidden/>
          </w:rPr>
          <w:fldChar w:fldCharType="end"/>
        </w:r>
      </w:hyperlink>
    </w:p>
    <w:p w:rsidR="0070139A" w:rsidRDefault="00195A18">
      <w:pPr>
        <w:pStyle w:val="TOC3"/>
        <w:tabs>
          <w:tab w:val="left" w:pos="1440"/>
          <w:tab w:val="right" w:leader="dot" w:pos="9350"/>
        </w:tabs>
        <w:rPr>
          <w:rFonts w:eastAsiaTheme="minorEastAsia" w:cstheme="minorBidi"/>
          <w:i w:val="0"/>
          <w:iCs w:val="0"/>
          <w:noProof/>
          <w:sz w:val="22"/>
          <w:szCs w:val="22"/>
          <w:lang w:eastAsia="ja-JP"/>
        </w:rPr>
      </w:pPr>
      <w:hyperlink w:anchor="_Toc292719333" w:history="1">
        <w:r w:rsidR="0070139A" w:rsidRPr="006F68F6">
          <w:rPr>
            <w:rStyle w:val="Hyperlink"/>
            <w:rFonts w:ascii="Times New Roman" w:hAnsi="Times New Roman"/>
            <w:noProof/>
          </w:rPr>
          <w:t>1.5.10</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Specimen Tab</w:t>
        </w:r>
        <w:r w:rsidR="0070139A">
          <w:rPr>
            <w:noProof/>
            <w:webHidden/>
          </w:rPr>
          <w:tab/>
        </w:r>
        <w:r>
          <w:rPr>
            <w:noProof/>
            <w:webHidden/>
          </w:rPr>
          <w:fldChar w:fldCharType="begin"/>
        </w:r>
        <w:r w:rsidR="0070139A">
          <w:rPr>
            <w:noProof/>
            <w:webHidden/>
          </w:rPr>
          <w:instrText xml:space="preserve"> PAGEREF _Toc292719333 \h </w:instrText>
        </w:r>
        <w:r>
          <w:rPr>
            <w:noProof/>
            <w:webHidden/>
          </w:rPr>
        </w:r>
        <w:r>
          <w:rPr>
            <w:noProof/>
            <w:webHidden/>
          </w:rPr>
          <w:fldChar w:fldCharType="separate"/>
        </w:r>
        <w:r w:rsidR="0070139A">
          <w:rPr>
            <w:noProof/>
            <w:webHidden/>
          </w:rPr>
          <w:t>12</w:t>
        </w:r>
        <w:r>
          <w:rPr>
            <w:noProof/>
            <w:webHidden/>
          </w:rPr>
          <w:fldChar w:fldCharType="end"/>
        </w:r>
      </w:hyperlink>
    </w:p>
    <w:p w:rsidR="0070139A" w:rsidRDefault="00195A18">
      <w:pPr>
        <w:pStyle w:val="TOC4"/>
        <w:tabs>
          <w:tab w:val="left" w:pos="1680"/>
          <w:tab w:val="right" w:leader="dot" w:pos="9350"/>
        </w:tabs>
        <w:rPr>
          <w:rFonts w:eastAsiaTheme="minorEastAsia" w:cstheme="minorBidi"/>
          <w:noProof/>
          <w:sz w:val="22"/>
          <w:szCs w:val="22"/>
          <w:lang w:eastAsia="ja-JP"/>
        </w:rPr>
      </w:pPr>
      <w:hyperlink w:anchor="_Toc292719334" w:history="1">
        <w:r w:rsidR="0070139A" w:rsidRPr="006F68F6">
          <w:rPr>
            <w:rStyle w:val="Hyperlink"/>
            <w:rFonts w:ascii="Times New Roman" w:hAnsi="Times New Roman"/>
            <w:noProof/>
          </w:rPr>
          <w:t>1.5.10.1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Specimen Tab Change Table</w:t>
        </w:r>
        <w:r w:rsidR="0070139A">
          <w:rPr>
            <w:noProof/>
            <w:webHidden/>
          </w:rPr>
          <w:tab/>
        </w:r>
        <w:r>
          <w:rPr>
            <w:noProof/>
            <w:webHidden/>
          </w:rPr>
          <w:fldChar w:fldCharType="begin"/>
        </w:r>
        <w:r w:rsidR="0070139A">
          <w:rPr>
            <w:noProof/>
            <w:webHidden/>
          </w:rPr>
          <w:instrText xml:space="preserve"> PAGEREF _Toc292719334 \h </w:instrText>
        </w:r>
        <w:r>
          <w:rPr>
            <w:noProof/>
            <w:webHidden/>
          </w:rPr>
        </w:r>
        <w:r>
          <w:rPr>
            <w:noProof/>
            <w:webHidden/>
          </w:rPr>
          <w:fldChar w:fldCharType="separate"/>
        </w:r>
        <w:r w:rsidR="0070139A">
          <w:rPr>
            <w:noProof/>
            <w:webHidden/>
          </w:rPr>
          <w:t>13</w:t>
        </w:r>
        <w:r>
          <w:rPr>
            <w:noProof/>
            <w:webHidden/>
          </w:rPr>
          <w:fldChar w:fldCharType="end"/>
        </w:r>
      </w:hyperlink>
    </w:p>
    <w:p w:rsidR="0070139A" w:rsidRDefault="00195A18">
      <w:pPr>
        <w:pStyle w:val="TOC3"/>
        <w:tabs>
          <w:tab w:val="left" w:pos="1440"/>
          <w:tab w:val="right" w:leader="dot" w:pos="9350"/>
        </w:tabs>
        <w:rPr>
          <w:rFonts w:eastAsiaTheme="minorEastAsia" w:cstheme="minorBidi"/>
          <w:i w:val="0"/>
          <w:iCs w:val="0"/>
          <w:noProof/>
          <w:sz w:val="22"/>
          <w:szCs w:val="22"/>
          <w:lang w:eastAsia="ja-JP"/>
        </w:rPr>
      </w:pPr>
      <w:hyperlink w:anchor="_Toc292719335" w:history="1">
        <w:r w:rsidR="0070139A" w:rsidRPr="006F68F6">
          <w:rPr>
            <w:rStyle w:val="Hyperlink"/>
            <w:rFonts w:ascii="Times New Roman" w:hAnsi="Times New Roman"/>
            <w:noProof/>
          </w:rPr>
          <w:t>1.5.11</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Pathology Tab</w:t>
        </w:r>
        <w:r w:rsidR="0070139A">
          <w:rPr>
            <w:noProof/>
            <w:webHidden/>
          </w:rPr>
          <w:tab/>
        </w:r>
        <w:r>
          <w:rPr>
            <w:noProof/>
            <w:webHidden/>
          </w:rPr>
          <w:fldChar w:fldCharType="begin"/>
        </w:r>
        <w:r w:rsidR="0070139A">
          <w:rPr>
            <w:noProof/>
            <w:webHidden/>
          </w:rPr>
          <w:instrText xml:space="preserve"> PAGEREF _Toc292719335 \h </w:instrText>
        </w:r>
        <w:r>
          <w:rPr>
            <w:noProof/>
            <w:webHidden/>
          </w:rPr>
        </w:r>
        <w:r>
          <w:rPr>
            <w:noProof/>
            <w:webHidden/>
          </w:rPr>
          <w:fldChar w:fldCharType="separate"/>
        </w:r>
        <w:r w:rsidR="0070139A">
          <w:rPr>
            <w:noProof/>
            <w:webHidden/>
          </w:rPr>
          <w:t>13</w:t>
        </w:r>
        <w:r>
          <w:rPr>
            <w:noProof/>
            <w:webHidden/>
          </w:rPr>
          <w:fldChar w:fldCharType="end"/>
        </w:r>
      </w:hyperlink>
    </w:p>
    <w:p w:rsidR="0070139A" w:rsidRDefault="00195A18">
      <w:pPr>
        <w:pStyle w:val="TOC4"/>
        <w:tabs>
          <w:tab w:val="left" w:pos="1680"/>
          <w:tab w:val="right" w:leader="dot" w:pos="9350"/>
        </w:tabs>
        <w:rPr>
          <w:rFonts w:eastAsiaTheme="minorEastAsia" w:cstheme="minorBidi"/>
          <w:noProof/>
          <w:sz w:val="22"/>
          <w:szCs w:val="22"/>
          <w:lang w:eastAsia="ja-JP"/>
        </w:rPr>
      </w:pPr>
      <w:hyperlink w:anchor="_Toc292719336" w:history="1">
        <w:r w:rsidR="0070139A" w:rsidRPr="006F68F6">
          <w:rPr>
            <w:rStyle w:val="Hyperlink"/>
            <w:rFonts w:ascii="Times New Roman" w:hAnsi="Times New Roman"/>
            <w:noProof/>
          </w:rPr>
          <w:t>1.5.11.1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Pathology No Change</w:t>
        </w:r>
        <w:r w:rsidR="0070139A">
          <w:rPr>
            <w:noProof/>
            <w:webHidden/>
          </w:rPr>
          <w:tab/>
        </w:r>
        <w:r>
          <w:rPr>
            <w:noProof/>
            <w:webHidden/>
          </w:rPr>
          <w:fldChar w:fldCharType="begin"/>
        </w:r>
        <w:r w:rsidR="0070139A">
          <w:rPr>
            <w:noProof/>
            <w:webHidden/>
          </w:rPr>
          <w:instrText xml:space="preserve"> PAGEREF _Toc292719336 \h </w:instrText>
        </w:r>
        <w:r>
          <w:rPr>
            <w:noProof/>
            <w:webHidden/>
          </w:rPr>
        </w:r>
        <w:r>
          <w:rPr>
            <w:noProof/>
            <w:webHidden/>
          </w:rPr>
          <w:fldChar w:fldCharType="separate"/>
        </w:r>
        <w:r w:rsidR="0070139A">
          <w:rPr>
            <w:noProof/>
            <w:webHidden/>
          </w:rPr>
          <w:t>13</w:t>
        </w:r>
        <w:r>
          <w:rPr>
            <w:noProof/>
            <w:webHidden/>
          </w:rPr>
          <w:fldChar w:fldCharType="end"/>
        </w:r>
      </w:hyperlink>
    </w:p>
    <w:p w:rsidR="0070139A" w:rsidRDefault="00195A18">
      <w:pPr>
        <w:pStyle w:val="TOC3"/>
        <w:tabs>
          <w:tab w:val="left" w:pos="1440"/>
          <w:tab w:val="right" w:leader="dot" w:pos="9350"/>
        </w:tabs>
        <w:rPr>
          <w:rFonts w:eastAsiaTheme="minorEastAsia" w:cstheme="minorBidi"/>
          <w:i w:val="0"/>
          <w:iCs w:val="0"/>
          <w:noProof/>
          <w:sz w:val="22"/>
          <w:szCs w:val="22"/>
          <w:lang w:eastAsia="ja-JP"/>
        </w:rPr>
      </w:pPr>
      <w:hyperlink w:anchor="_Toc292719337" w:history="1">
        <w:r w:rsidR="0070139A" w:rsidRPr="006F68F6">
          <w:rPr>
            <w:rStyle w:val="Hyperlink"/>
            <w:rFonts w:ascii="Times New Roman" w:hAnsi="Times New Roman"/>
            <w:noProof/>
          </w:rPr>
          <w:t>1.5.12</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Materials Tab</w:t>
        </w:r>
        <w:r w:rsidR="0070139A">
          <w:rPr>
            <w:noProof/>
            <w:webHidden/>
          </w:rPr>
          <w:tab/>
        </w:r>
        <w:r>
          <w:rPr>
            <w:noProof/>
            <w:webHidden/>
          </w:rPr>
          <w:fldChar w:fldCharType="begin"/>
        </w:r>
        <w:r w:rsidR="0070139A">
          <w:rPr>
            <w:noProof/>
            <w:webHidden/>
          </w:rPr>
          <w:instrText xml:space="preserve"> PAGEREF _Toc292719337 \h </w:instrText>
        </w:r>
        <w:r>
          <w:rPr>
            <w:noProof/>
            <w:webHidden/>
          </w:rPr>
        </w:r>
        <w:r>
          <w:rPr>
            <w:noProof/>
            <w:webHidden/>
          </w:rPr>
          <w:fldChar w:fldCharType="separate"/>
        </w:r>
        <w:r w:rsidR="0070139A">
          <w:rPr>
            <w:noProof/>
            <w:webHidden/>
          </w:rPr>
          <w:t>14</w:t>
        </w:r>
        <w:r>
          <w:rPr>
            <w:noProof/>
            <w:webHidden/>
          </w:rPr>
          <w:fldChar w:fldCharType="end"/>
        </w:r>
      </w:hyperlink>
    </w:p>
    <w:p w:rsidR="0070139A" w:rsidRDefault="00195A18">
      <w:pPr>
        <w:pStyle w:val="TOC4"/>
        <w:tabs>
          <w:tab w:val="left" w:pos="1680"/>
          <w:tab w:val="right" w:leader="dot" w:pos="9350"/>
        </w:tabs>
        <w:rPr>
          <w:rFonts w:eastAsiaTheme="minorEastAsia" w:cstheme="minorBidi"/>
          <w:noProof/>
          <w:sz w:val="22"/>
          <w:szCs w:val="22"/>
          <w:lang w:eastAsia="ja-JP"/>
        </w:rPr>
      </w:pPr>
      <w:hyperlink w:anchor="_Toc292719338" w:history="1">
        <w:r w:rsidR="0070139A" w:rsidRPr="006F68F6">
          <w:rPr>
            <w:rStyle w:val="Hyperlink"/>
            <w:rFonts w:ascii="Times New Roman" w:hAnsi="Times New Roman"/>
            <w:noProof/>
          </w:rPr>
          <w:t>1.5.12.1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Materials Tab Change Table.</w:t>
        </w:r>
        <w:r w:rsidR="0070139A">
          <w:rPr>
            <w:noProof/>
            <w:webHidden/>
          </w:rPr>
          <w:tab/>
        </w:r>
        <w:r>
          <w:rPr>
            <w:noProof/>
            <w:webHidden/>
          </w:rPr>
          <w:fldChar w:fldCharType="begin"/>
        </w:r>
        <w:r w:rsidR="0070139A">
          <w:rPr>
            <w:noProof/>
            <w:webHidden/>
          </w:rPr>
          <w:instrText xml:space="preserve"> PAGEREF _Toc292719338 \h </w:instrText>
        </w:r>
        <w:r>
          <w:rPr>
            <w:noProof/>
            <w:webHidden/>
          </w:rPr>
        </w:r>
        <w:r>
          <w:rPr>
            <w:noProof/>
            <w:webHidden/>
          </w:rPr>
          <w:fldChar w:fldCharType="separate"/>
        </w:r>
        <w:r w:rsidR="0070139A">
          <w:rPr>
            <w:noProof/>
            <w:webHidden/>
          </w:rPr>
          <w:t>14</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39" w:history="1">
        <w:r w:rsidR="0070139A" w:rsidRPr="006F68F6">
          <w:rPr>
            <w:rStyle w:val="Hyperlink"/>
            <w:rFonts w:ascii="Times New Roman" w:hAnsi="Times New Roman"/>
            <w:bCs/>
            <w:noProof/>
          </w:rPr>
          <w:t>1.6</w:t>
        </w:r>
        <w:r w:rsidR="0070139A">
          <w:rPr>
            <w:rFonts w:eastAsiaTheme="minorEastAsia" w:cstheme="minorBidi"/>
            <w:smallCaps w:val="0"/>
            <w:noProof/>
            <w:sz w:val="22"/>
            <w:szCs w:val="22"/>
            <w:lang w:eastAsia="ja-JP"/>
          </w:rPr>
          <w:tab/>
        </w:r>
        <w:r w:rsidR="0070139A" w:rsidRPr="006F68F6">
          <w:rPr>
            <w:rStyle w:val="Hyperlink"/>
            <w:noProof/>
          </w:rPr>
          <w:t>Status Tab</w:t>
        </w:r>
        <w:r w:rsidR="0070139A">
          <w:rPr>
            <w:noProof/>
            <w:webHidden/>
          </w:rPr>
          <w:tab/>
        </w:r>
        <w:r>
          <w:rPr>
            <w:noProof/>
            <w:webHidden/>
          </w:rPr>
          <w:fldChar w:fldCharType="begin"/>
        </w:r>
        <w:r w:rsidR="0070139A">
          <w:rPr>
            <w:noProof/>
            <w:webHidden/>
          </w:rPr>
          <w:instrText xml:space="preserve"> PAGEREF _Toc292719339 \h </w:instrText>
        </w:r>
        <w:r>
          <w:rPr>
            <w:noProof/>
            <w:webHidden/>
          </w:rPr>
        </w:r>
        <w:r>
          <w:rPr>
            <w:noProof/>
            <w:webHidden/>
          </w:rPr>
          <w:fldChar w:fldCharType="separate"/>
        </w:r>
        <w:r w:rsidR="0070139A">
          <w:rPr>
            <w:noProof/>
            <w:webHidden/>
          </w:rPr>
          <w:t>14</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40" w:history="1">
        <w:r w:rsidR="0070139A" w:rsidRPr="006F68F6">
          <w:rPr>
            <w:rStyle w:val="Hyperlink"/>
            <w:rFonts w:ascii="Times New Roman" w:hAnsi="Times New Roman"/>
            <w:bCs/>
            <w:noProof/>
          </w:rPr>
          <w:t>1.7</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bCs/>
            <w:noProof/>
          </w:rPr>
          <w:t>Status Tab Change Table</w:t>
        </w:r>
        <w:r w:rsidR="0070139A">
          <w:rPr>
            <w:noProof/>
            <w:webHidden/>
          </w:rPr>
          <w:tab/>
        </w:r>
        <w:r>
          <w:rPr>
            <w:noProof/>
            <w:webHidden/>
          </w:rPr>
          <w:fldChar w:fldCharType="begin"/>
        </w:r>
        <w:r w:rsidR="0070139A">
          <w:rPr>
            <w:noProof/>
            <w:webHidden/>
          </w:rPr>
          <w:instrText xml:space="preserve"> PAGEREF _Toc292719340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1"/>
        <w:tabs>
          <w:tab w:val="left" w:pos="480"/>
          <w:tab w:val="right" w:leader="dot" w:pos="9350"/>
        </w:tabs>
        <w:rPr>
          <w:rFonts w:eastAsiaTheme="minorEastAsia" w:cstheme="minorBidi"/>
          <w:b w:val="0"/>
          <w:bCs w:val="0"/>
          <w:caps w:val="0"/>
          <w:noProof/>
          <w:sz w:val="22"/>
          <w:szCs w:val="22"/>
          <w:lang w:eastAsia="ja-JP"/>
        </w:rPr>
      </w:pPr>
      <w:hyperlink w:anchor="_Toc292719341" w:history="1">
        <w:r w:rsidR="0070139A" w:rsidRPr="006F68F6">
          <w:rPr>
            <w:rStyle w:val="Hyperlink"/>
            <w:rFonts w:ascii="Times New Roman" w:hAnsi="Times New Roman"/>
            <w:noProof/>
          </w:rPr>
          <w:t>2</w:t>
        </w:r>
        <w:r w:rsidR="0070139A">
          <w:rPr>
            <w:rFonts w:eastAsiaTheme="minorEastAsia" w:cstheme="minorBidi"/>
            <w:b w:val="0"/>
            <w:bCs w:val="0"/>
            <w:caps w:val="0"/>
            <w:noProof/>
            <w:sz w:val="22"/>
            <w:szCs w:val="22"/>
            <w:lang w:eastAsia="ja-JP"/>
          </w:rPr>
          <w:tab/>
        </w:r>
        <w:r w:rsidR="0070139A" w:rsidRPr="006F68F6">
          <w:rPr>
            <w:rStyle w:val="Hyperlink"/>
            <w:rFonts w:ascii="Times New Roman" w:hAnsi="Times New Roman"/>
            <w:noProof/>
          </w:rPr>
          <w:t>managing specimens and continers</w:t>
        </w:r>
        <w:r w:rsidR="0070139A">
          <w:rPr>
            <w:noProof/>
            <w:webHidden/>
          </w:rPr>
          <w:tab/>
        </w:r>
        <w:r>
          <w:rPr>
            <w:noProof/>
            <w:webHidden/>
          </w:rPr>
          <w:fldChar w:fldCharType="begin"/>
        </w:r>
        <w:r w:rsidR="0070139A">
          <w:rPr>
            <w:noProof/>
            <w:webHidden/>
          </w:rPr>
          <w:instrText xml:space="preserve"> PAGEREF _Toc292719341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42" w:history="1">
        <w:r w:rsidR="0070139A" w:rsidRPr="006F68F6">
          <w:rPr>
            <w:rStyle w:val="Hyperlink"/>
            <w:rFonts w:ascii="Times New Roman" w:hAnsi="Times New Roman"/>
            <w:bCs/>
            <w:noProof/>
          </w:rPr>
          <w:t>2.1</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Specimen Labeling</w:t>
        </w:r>
        <w:r w:rsidR="0070139A">
          <w:rPr>
            <w:noProof/>
            <w:webHidden/>
          </w:rPr>
          <w:tab/>
        </w:r>
        <w:r>
          <w:rPr>
            <w:noProof/>
            <w:webHidden/>
          </w:rPr>
          <w:fldChar w:fldCharType="begin"/>
        </w:r>
        <w:r w:rsidR="0070139A">
          <w:rPr>
            <w:noProof/>
            <w:webHidden/>
          </w:rPr>
          <w:instrText xml:space="preserve"> PAGEREF _Toc292719342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43" w:history="1">
        <w:r w:rsidR="0070139A" w:rsidRPr="006F68F6">
          <w:rPr>
            <w:rStyle w:val="Hyperlink"/>
            <w:rFonts w:ascii="Times New Roman" w:hAnsi="Times New Roman"/>
            <w:noProof/>
          </w:rPr>
          <w:t>2.1.1</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New label convention to support Orderable Test Types in SARP.</w:t>
        </w:r>
        <w:r w:rsidR="0070139A">
          <w:rPr>
            <w:noProof/>
            <w:webHidden/>
          </w:rPr>
          <w:tab/>
        </w:r>
        <w:r>
          <w:rPr>
            <w:noProof/>
            <w:webHidden/>
          </w:rPr>
          <w:fldChar w:fldCharType="begin"/>
        </w:r>
        <w:r w:rsidR="0070139A">
          <w:rPr>
            <w:noProof/>
            <w:webHidden/>
          </w:rPr>
          <w:instrText xml:space="preserve"> PAGEREF _Toc292719343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44" w:history="1">
        <w:r w:rsidR="0070139A" w:rsidRPr="006F68F6">
          <w:rPr>
            <w:rStyle w:val="Hyperlink"/>
            <w:rFonts w:ascii="Times New Roman" w:hAnsi="Times New Roman"/>
            <w:noProof/>
          </w:rPr>
          <w:t>2.1.2</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Labels currently display “CO1” or “BR1” to enhance QC for accessioning, histopathology.</w:t>
        </w:r>
        <w:r w:rsidR="0070139A">
          <w:rPr>
            <w:noProof/>
            <w:webHidden/>
          </w:rPr>
          <w:tab/>
        </w:r>
        <w:r>
          <w:rPr>
            <w:noProof/>
            <w:webHidden/>
          </w:rPr>
          <w:fldChar w:fldCharType="begin"/>
        </w:r>
        <w:r w:rsidR="0070139A">
          <w:rPr>
            <w:noProof/>
            <w:webHidden/>
          </w:rPr>
          <w:instrText xml:space="preserve"> PAGEREF _Toc292719344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45" w:history="1">
        <w:r w:rsidR="0070139A" w:rsidRPr="006F68F6">
          <w:rPr>
            <w:rStyle w:val="Hyperlink"/>
            <w:rFonts w:ascii="Times New Roman" w:hAnsi="Times New Roman"/>
            <w:noProof/>
          </w:rPr>
          <w:t>2.1.2.1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Add new label convention to support test type specific processing.</w:t>
        </w:r>
        <w:r w:rsidR="0070139A">
          <w:rPr>
            <w:noProof/>
            <w:webHidden/>
          </w:rPr>
          <w:tab/>
        </w:r>
        <w:r>
          <w:rPr>
            <w:noProof/>
            <w:webHidden/>
          </w:rPr>
          <w:fldChar w:fldCharType="begin"/>
        </w:r>
        <w:r w:rsidR="0070139A">
          <w:rPr>
            <w:noProof/>
            <w:webHidden/>
          </w:rPr>
          <w:instrText xml:space="preserve"> PAGEREF _Toc292719345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46" w:history="1">
        <w:r w:rsidR="0070139A" w:rsidRPr="006F68F6">
          <w:rPr>
            <w:rStyle w:val="Hyperlink"/>
            <w:rFonts w:ascii="Times New Roman" w:hAnsi="Times New Roman"/>
            <w:bCs/>
            <w:noProof/>
          </w:rPr>
          <w:t>2.2</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bCs/>
            <w:noProof/>
          </w:rPr>
          <w:t>Label Naming Convention for Specimen Barcodes</w:t>
        </w:r>
        <w:r w:rsidR="0070139A">
          <w:rPr>
            <w:noProof/>
            <w:webHidden/>
          </w:rPr>
          <w:tab/>
        </w:r>
        <w:r>
          <w:rPr>
            <w:noProof/>
            <w:webHidden/>
          </w:rPr>
          <w:fldChar w:fldCharType="begin"/>
        </w:r>
        <w:r w:rsidR="0070139A">
          <w:rPr>
            <w:noProof/>
            <w:webHidden/>
          </w:rPr>
          <w:instrText xml:space="preserve"> PAGEREF _Toc292719346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47" w:history="1">
        <w:r w:rsidR="0070139A" w:rsidRPr="006F68F6">
          <w:rPr>
            <w:rStyle w:val="Hyperlink"/>
            <w:rFonts w:ascii="Times New Roman" w:hAnsi="Times New Roman"/>
            <w:bCs/>
            <w:noProof/>
          </w:rPr>
          <w:t>2.3</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Container Management</w:t>
        </w:r>
        <w:r w:rsidR="0070139A">
          <w:rPr>
            <w:noProof/>
            <w:webHidden/>
          </w:rPr>
          <w:tab/>
        </w:r>
        <w:r>
          <w:rPr>
            <w:noProof/>
            <w:webHidden/>
          </w:rPr>
          <w:fldChar w:fldCharType="begin"/>
        </w:r>
        <w:r w:rsidR="0070139A">
          <w:rPr>
            <w:noProof/>
            <w:webHidden/>
          </w:rPr>
          <w:instrText xml:space="preserve"> PAGEREF _Toc292719347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48" w:history="1">
        <w:r w:rsidR="0070139A" w:rsidRPr="006F68F6">
          <w:rPr>
            <w:rStyle w:val="Hyperlink"/>
            <w:rFonts w:ascii="Times New Roman" w:hAnsi="Times New Roman"/>
            <w:noProof/>
          </w:rPr>
          <w:t>2.3.1</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No Change. Histology requested to add container to accessioning process for specimen type specific collection.</w:t>
        </w:r>
        <w:r w:rsidR="0070139A">
          <w:rPr>
            <w:noProof/>
            <w:webHidden/>
          </w:rPr>
          <w:tab/>
        </w:r>
        <w:r>
          <w:rPr>
            <w:noProof/>
            <w:webHidden/>
          </w:rPr>
          <w:fldChar w:fldCharType="begin"/>
        </w:r>
        <w:r w:rsidR="0070139A">
          <w:rPr>
            <w:noProof/>
            <w:webHidden/>
          </w:rPr>
          <w:instrText xml:space="preserve"> PAGEREF _Toc292719348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1"/>
        <w:tabs>
          <w:tab w:val="left" w:pos="480"/>
          <w:tab w:val="right" w:leader="dot" w:pos="9350"/>
        </w:tabs>
        <w:rPr>
          <w:rFonts w:eastAsiaTheme="minorEastAsia" w:cstheme="minorBidi"/>
          <w:b w:val="0"/>
          <w:bCs w:val="0"/>
          <w:caps w:val="0"/>
          <w:noProof/>
          <w:sz w:val="22"/>
          <w:szCs w:val="22"/>
          <w:lang w:eastAsia="ja-JP"/>
        </w:rPr>
      </w:pPr>
      <w:hyperlink w:anchor="_Toc292719349" w:history="1">
        <w:r w:rsidR="0070139A" w:rsidRPr="006F68F6">
          <w:rPr>
            <w:rStyle w:val="Hyperlink"/>
            <w:rFonts w:ascii="Times New Roman" w:hAnsi="Times New Roman"/>
            <w:noProof/>
          </w:rPr>
          <w:t>3</w:t>
        </w:r>
        <w:r w:rsidR="0070139A">
          <w:rPr>
            <w:rFonts w:eastAsiaTheme="minorEastAsia" w:cstheme="minorBidi"/>
            <w:b w:val="0"/>
            <w:bCs w:val="0"/>
            <w:caps w:val="0"/>
            <w:noProof/>
            <w:sz w:val="22"/>
            <w:szCs w:val="22"/>
            <w:lang w:eastAsia="ja-JP"/>
          </w:rPr>
          <w:tab/>
        </w:r>
        <w:r w:rsidR="0070139A" w:rsidRPr="006F68F6">
          <w:rPr>
            <w:rStyle w:val="Hyperlink"/>
            <w:rFonts w:ascii="Times New Roman" w:hAnsi="Times New Roman"/>
            <w:noProof/>
          </w:rPr>
          <w:t>ESD Estimated Ship date</w:t>
        </w:r>
        <w:r w:rsidR="0070139A">
          <w:rPr>
            <w:noProof/>
            <w:webHidden/>
          </w:rPr>
          <w:tab/>
        </w:r>
        <w:r>
          <w:rPr>
            <w:noProof/>
            <w:webHidden/>
          </w:rPr>
          <w:fldChar w:fldCharType="begin"/>
        </w:r>
        <w:r w:rsidR="0070139A">
          <w:rPr>
            <w:noProof/>
            <w:webHidden/>
          </w:rPr>
          <w:instrText xml:space="preserve"> PAGEREF _Toc292719349 \h </w:instrText>
        </w:r>
        <w:r>
          <w:rPr>
            <w:noProof/>
            <w:webHidden/>
          </w:rPr>
        </w:r>
        <w:r>
          <w:rPr>
            <w:noProof/>
            <w:webHidden/>
          </w:rPr>
          <w:fldChar w:fldCharType="separate"/>
        </w:r>
        <w:r w:rsidR="0070139A">
          <w:rPr>
            <w:noProof/>
            <w:webHidden/>
          </w:rPr>
          <w:t>15</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50" w:history="1">
        <w:r w:rsidR="0070139A" w:rsidRPr="006F68F6">
          <w:rPr>
            <w:rStyle w:val="Hyperlink"/>
            <w:rFonts w:ascii="Times New Roman" w:hAnsi="Times New Roman"/>
            <w:bCs/>
            <w:noProof/>
          </w:rPr>
          <w:t>3.1</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Estimated Ship Date</w:t>
        </w:r>
        <w:r w:rsidR="0070139A">
          <w:rPr>
            <w:noProof/>
            <w:webHidden/>
          </w:rPr>
          <w:tab/>
        </w:r>
        <w:r>
          <w:rPr>
            <w:noProof/>
            <w:webHidden/>
          </w:rPr>
          <w:fldChar w:fldCharType="begin"/>
        </w:r>
        <w:r w:rsidR="0070139A">
          <w:rPr>
            <w:noProof/>
            <w:webHidden/>
          </w:rPr>
          <w:instrText xml:space="preserve"> PAGEREF _Toc292719350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51" w:history="1">
        <w:r w:rsidR="0070139A" w:rsidRPr="006F68F6">
          <w:rPr>
            <w:rStyle w:val="Hyperlink"/>
            <w:rFonts w:ascii="Times New Roman" w:hAnsi="Times New Roman"/>
            <w:noProof/>
          </w:rPr>
          <w:t>3.1.1</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New ESD Models</w:t>
        </w:r>
        <w:r w:rsidR="0070139A">
          <w:rPr>
            <w:noProof/>
            <w:webHidden/>
          </w:rPr>
          <w:tab/>
        </w:r>
        <w:r>
          <w:rPr>
            <w:noProof/>
            <w:webHidden/>
          </w:rPr>
          <w:fldChar w:fldCharType="begin"/>
        </w:r>
        <w:r w:rsidR="0070139A">
          <w:rPr>
            <w:noProof/>
            <w:webHidden/>
          </w:rPr>
          <w:instrText xml:space="preserve"> PAGEREF _Toc292719351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52" w:history="1">
        <w:r w:rsidR="0070139A" w:rsidRPr="006F68F6">
          <w:rPr>
            <w:rStyle w:val="Hyperlink"/>
            <w:rFonts w:ascii="Times New Roman" w:hAnsi="Times New Roman"/>
            <w:noProof/>
          </w:rPr>
          <w:t>3.1.1.1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Required for Mercury</w:t>
        </w:r>
        <w:r w:rsidR="0070139A">
          <w:rPr>
            <w:noProof/>
            <w:webHidden/>
          </w:rPr>
          <w:tab/>
        </w:r>
        <w:r>
          <w:rPr>
            <w:noProof/>
            <w:webHidden/>
          </w:rPr>
          <w:fldChar w:fldCharType="begin"/>
        </w:r>
        <w:r w:rsidR="0070139A">
          <w:rPr>
            <w:noProof/>
            <w:webHidden/>
          </w:rPr>
          <w:instrText xml:space="preserve"> PAGEREF _Toc292719352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60" w:history="1">
        <w:r w:rsidR="0070139A" w:rsidRPr="006F68F6">
          <w:rPr>
            <w:rStyle w:val="Hyperlink"/>
            <w:rFonts w:ascii="Times New Roman" w:hAnsi="Times New Roman"/>
            <w:noProof/>
          </w:rPr>
          <w:t>3.1.2</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New Model Requirements for MMR and Sequential Testing ESD:</w:t>
        </w:r>
        <w:r w:rsidR="0070139A">
          <w:rPr>
            <w:noProof/>
            <w:webHidden/>
          </w:rPr>
          <w:tab/>
        </w:r>
        <w:r>
          <w:rPr>
            <w:noProof/>
            <w:webHidden/>
          </w:rPr>
          <w:fldChar w:fldCharType="begin"/>
        </w:r>
        <w:r w:rsidR="0070139A">
          <w:rPr>
            <w:noProof/>
            <w:webHidden/>
          </w:rPr>
          <w:instrText xml:space="preserve"> PAGEREF _Toc292719360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61" w:history="1">
        <w:r w:rsidR="0070139A" w:rsidRPr="006F68F6">
          <w:rPr>
            <w:rStyle w:val="Hyperlink"/>
            <w:rFonts w:ascii="Times New Roman" w:hAnsi="Times New Roman"/>
            <w:noProof/>
          </w:rPr>
          <w:t>3.1.2.1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MMR Alone Model</w:t>
        </w:r>
        <w:r w:rsidR="0070139A">
          <w:rPr>
            <w:noProof/>
            <w:webHidden/>
          </w:rPr>
          <w:tab/>
        </w:r>
        <w:r>
          <w:rPr>
            <w:noProof/>
            <w:webHidden/>
          </w:rPr>
          <w:fldChar w:fldCharType="begin"/>
        </w:r>
        <w:r w:rsidR="0070139A">
          <w:rPr>
            <w:noProof/>
            <w:webHidden/>
          </w:rPr>
          <w:instrText xml:space="preserve"> PAGEREF _Toc292719361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4"/>
        <w:tabs>
          <w:tab w:val="left" w:pos="960"/>
          <w:tab w:val="right" w:leader="dot" w:pos="9350"/>
        </w:tabs>
        <w:rPr>
          <w:rFonts w:eastAsiaTheme="minorEastAsia" w:cstheme="minorBidi"/>
          <w:noProof/>
          <w:sz w:val="22"/>
          <w:szCs w:val="22"/>
          <w:lang w:eastAsia="ja-JP"/>
        </w:rPr>
      </w:pPr>
      <w:hyperlink w:anchor="_Toc292719363" w:history="1">
        <w:r w:rsidR="0070139A">
          <w:rPr>
            <w:rFonts w:eastAsiaTheme="minorEastAsia" w:cstheme="minorBidi"/>
            <w:noProof/>
            <w:sz w:val="22"/>
            <w:szCs w:val="22"/>
            <w:lang w:eastAsia="ja-JP"/>
          </w:rPr>
          <w:tab/>
        </w:r>
        <w:r w:rsidR="0070139A" w:rsidRPr="006F68F6">
          <w:rPr>
            <w:rStyle w:val="Hyperlink"/>
            <w:bCs/>
            <w:noProof/>
          </w:rPr>
          <w:t>NEW - Sequential Testing MMR/ODX</w:t>
        </w:r>
        <w:r w:rsidR="0070139A">
          <w:rPr>
            <w:noProof/>
            <w:webHidden/>
          </w:rPr>
          <w:tab/>
        </w:r>
        <w:r>
          <w:rPr>
            <w:noProof/>
            <w:webHidden/>
          </w:rPr>
          <w:fldChar w:fldCharType="begin"/>
        </w:r>
        <w:r w:rsidR="0070139A">
          <w:rPr>
            <w:noProof/>
            <w:webHidden/>
          </w:rPr>
          <w:instrText xml:space="preserve"> PAGEREF _Toc292719363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4"/>
        <w:tabs>
          <w:tab w:val="right" w:leader="dot" w:pos="9350"/>
        </w:tabs>
        <w:rPr>
          <w:rFonts w:eastAsiaTheme="minorEastAsia" w:cstheme="minorBidi"/>
          <w:noProof/>
          <w:sz w:val="22"/>
          <w:szCs w:val="22"/>
          <w:lang w:eastAsia="ja-JP"/>
        </w:rPr>
      </w:pPr>
      <w:hyperlink w:anchor="_Toc292719364" w:history="1">
        <w:r w:rsidR="0070139A" w:rsidRPr="006F68F6">
          <w:rPr>
            <w:rStyle w:val="Hyperlink"/>
            <w:noProof/>
          </w:rPr>
          <w:t>3.1.2.2</w:t>
        </w:r>
        <w:r w:rsidR="0070139A">
          <w:rPr>
            <w:noProof/>
            <w:webHidden/>
          </w:rPr>
          <w:tab/>
        </w:r>
        <w:r>
          <w:rPr>
            <w:noProof/>
            <w:webHidden/>
          </w:rPr>
          <w:fldChar w:fldCharType="begin"/>
        </w:r>
        <w:r w:rsidR="0070139A">
          <w:rPr>
            <w:noProof/>
            <w:webHidden/>
          </w:rPr>
          <w:instrText xml:space="preserve"> PAGEREF _Toc292719364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68" w:history="1">
        <w:r w:rsidR="0070139A" w:rsidRPr="006F68F6">
          <w:rPr>
            <w:rStyle w:val="Hyperlink"/>
            <w:rFonts w:ascii="Times New Roman" w:hAnsi="Times New Roman"/>
            <w:noProof/>
          </w:rPr>
          <w:t>3.1.3</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BI Report Impact:</w:t>
        </w:r>
        <w:r w:rsidR="0070139A">
          <w:rPr>
            <w:noProof/>
            <w:webHidden/>
          </w:rPr>
          <w:tab/>
        </w:r>
        <w:r>
          <w:rPr>
            <w:noProof/>
            <w:webHidden/>
          </w:rPr>
          <w:fldChar w:fldCharType="begin"/>
        </w:r>
        <w:r w:rsidR="0070139A">
          <w:rPr>
            <w:noProof/>
            <w:webHidden/>
          </w:rPr>
          <w:instrText xml:space="preserve"> PAGEREF _Toc292719368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69" w:history="1">
        <w:r w:rsidR="0070139A" w:rsidRPr="006F68F6">
          <w:rPr>
            <w:rStyle w:val="Hyperlink"/>
            <w:rFonts w:ascii="Times New Roman" w:hAnsi="Times New Roman"/>
            <w:noProof/>
          </w:rPr>
          <w:t>3.1.3.1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The data must be updated per the Business Intelligence Department.</w:t>
        </w:r>
        <w:r w:rsidR="0070139A">
          <w:rPr>
            <w:noProof/>
            <w:webHidden/>
          </w:rPr>
          <w:tab/>
        </w:r>
        <w:r>
          <w:rPr>
            <w:noProof/>
            <w:webHidden/>
          </w:rPr>
          <w:fldChar w:fldCharType="begin"/>
        </w:r>
        <w:r w:rsidR="0070139A">
          <w:rPr>
            <w:noProof/>
            <w:webHidden/>
          </w:rPr>
          <w:instrText xml:space="preserve"> PAGEREF _Toc292719369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3"/>
        <w:tabs>
          <w:tab w:val="left" w:pos="1200"/>
          <w:tab w:val="right" w:leader="dot" w:pos="9350"/>
        </w:tabs>
        <w:rPr>
          <w:rFonts w:eastAsiaTheme="minorEastAsia" w:cstheme="minorBidi"/>
          <w:i w:val="0"/>
          <w:iCs w:val="0"/>
          <w:noProof/>
          <w:sz w:val="22"/>
          <w:szCs w:val="22"/>
          <w:lang w:eastAsia="ja-JP"/>
        </w:rPr>
      </w:pPr>
      <w:hyperlink w:anchor="_Toc292719374" w:history="1">
        <w:r w:rsidR="0070139A" w:rsidRPr="006F68F6">
          <w:rPr>
            <w:rStyle w:val="Hyperlink"/>
            <w:rFonts w:ascii="Times New Roman" w:hAnsi="Times New Roman"/>
            <w:noProof/>
          </w:rPr>
          <w:t>3.1.4</w:t>
        </w:r>
        <w:r w:rsidR="0070139A">
          <w:rPr>
            <w:rFonts w:eastAsiaTheme="minorEastAsia" w:cstheme="minorBidi"/>
            <w:i w:val="0"/>
            <w:iCs w:val="0"/>
            <w:noProof/>
            <w:sz w:val="22"/>
            <w:szCs w:val="22"/>
            <w:lang w:eastAsia="ja-JP"/>
          </w:rPr>
          <w:tab/>
        </w:r>
        <w:r w:rsidR="0070139A" w:rsidRPr="006F68F6">
          <w:rPr>
            <w:rStyle w:val="Hyperlink"/>
            <w:rFonts w:ascii="Times New Roman" w:hAnsi="Times New Roman"/>
            <w:noProof/>
          </w:rPr>
          <w:t>Portal ESD Impact</w:t>
        </w:r>
        <w:r w:rsidR="0070139A">
          <w:rPr>
            <w:noProof/>
            <w:webHidden/>
          </w:rPr>
          <w:tab/>
        </w:r>
        <w:r>
          <w:rPr>
            <w:noProof/>
            <w:webHidden/>
          </w:rPr>
          <w:fldChar w:fldCharType="begin"/>
        </w:r>
        <w:r w:rsidR="0070139A">
          <w:rPr>
            <w:noProof/>
            <w:webHidden/>
          </w:rPr>
          <w:instrText xml:space="preserve"> PAGEREF _Toc292719374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4"/>
        <w:tabs>
          <w:tab w:val="left" w:pos="1440"/>
          <w:tab w:val="right" w:leader="dot" w:pos="9350"/>
        </w:tabs>
        <w:rPr>
          <w:rFonts w:eastAsiaTheme="minorEastAsia" w:cstheme="minorBidi"/>
          <w:noProof/>
          <w:sz w:val="22"/>
          <w:szCs w:val="22"/>
          <w:lang w:eastAsia="ja-JP"/>
        </w:rPr>
      </w:pPr>
      <w:hyperlink w:anchor="_Toc292719375" w:history="1">
        <w:r w:rsidR="0070139A" w:rsidRPr="006F68F6">
          <w:rPr>
            <w:rStyle w:val="Hyperlink"/>
            <w:rFonts w:ascii="Times New Roman" w:hAnsi="Times New Roman"/>
            <w:noProof/>
          </w:rPr>
          <w:t>3.1.4.1</w:t>
        </w:r>
        <w:r w:rsidR="0070139A">
          <w:rPr>
            <w:rFonts w:eastAsiaTheme="minorEastAsia" w:cstheme="minorBidi"/>
            <w:noProof/>
            <w:sz w:val="22"/>
            <w:szCs w:val="22"/>
            <w:lang w:eastAsia="ja-JP"/>
          </w:rPr>
          <w:tab/>
        </w:r>
        <w:r w:rsidR="0070139A" w:rsidRPr="006F68F6">
          <w:rPr>
            <w:rStyle w:val="Hyperlink"/>
            <w:rFonts w:ascii="Times New Roman" w:hAnsi="Times New Roman"/>
            <w:noProof/>
          </w:rPr>
          <w:t>Testing is required to ensure that the ESDs are coming through portal accurately.</w:t>
        </w:r>
        <w:r w:rsidR="0070139A">
          <w:rPr>
            <w:noProof/>
            <w:webHidden/>
          </w:rPr>
          <w:tab/>
        </w:r>
        <w:r>
          <w:rPr>
            <w:noProof/>
            <w:webHidden/>
          </w:rPr>
          <w:fldChar w:fldCharType="begin"/>
        </w:r>
        <w:r w:rsidR="0070139A">
          <w:rPr>
            <w:noProof/>
            <w:webHidden/>
          </w:rPr>
          <w:instrText xml:space="preserve"> PAGEREF _Toc292719375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1"/>
        <w:tabs>
          <w:tab w:val="left" w:pos="480"/>
          <w:tab w:val="right" w:leader="dot" w:pos="9350"/>
        </w:tabs>
        <w:rPr>
          <w:rFonts w:eastAsiaTheme="minorEastAsia" w:cstheme="minorBidi"/>
          <w:b w:val="0"/>
          <w:bCs w:val="0"/>
          <w:caps w:val="0"/>
          <w:noProof/>
          <w:sz w:val="22"/>
          <w:szCs w:val="22"/>
          <w:lang w:eastAsia="ja-JP"/>
        </w:rPr>
      </w:pPr>
      <w:hyperlink w:anchor="_Toc292719376" w:history="1">
        <w:r w:rsidR="0070139A" w:rsidRPr="006F68F6">
          <w:rPr>
            <w:rStyle w:val="Hyperlink"/>
            <w:rFonts w:ascii="Times New Roman" w:hAnsi="Times New Roman"/>
            <w:noProof/>
          </w:rPr>
          <w:t>4</w:t>
        </w:r>
        <w:r w:rsidR="0070139A">
          <w:rPr>
            <w:rFonts w:eastAsiaTheme="minorEastAsia" w:cstheme="minorBidi"/>
            <w:b w:val="0"/>
            <w:bCs w:val="0"/>
            <w:caps w:val="0"/>
            <w:noProof/>
            <w:sz w:val="22"/>
            <w:szCs w:val="22"/>
            <w:lang w:eastAsia="ja-JP"/>
          </w:rPr>
          <w:tab/>
        </w:r>
        <w:r w:rsidR="0070139A" w:rsidRPr="006F68F6">
          <w:rPr>
            <w:rStyle w:val="Hyperlink"/>
            <w:rFonts w:ascii="Times New Roman" w:hAnsi="Times New Roman"/>
            <w:noProof/>
          </w:rPr>
          <w:t>Managing Sequential testing  failures</w:t>
        </w:r>
        <w:r w:rsidR="0070139A">
          <w:rPr>
            <w:noProof/>
            <w:webHidden/>
          </w:rPr>
          <w:tab/>
        </w:r>
        <w:r>
          <w:rPr>
            <w:noProof/>
            <w:webHidden/>
          </w:rPr>
          <w:fldChar w:fldCharType="begin"/>
        </w:r>
        <w:r w:rsidR="0070139A">
          <w:rPr>
            <w:noProof/>
            <w:webHidden/>
          </w:rPr>
          <w:instrText xml:space="preserve"> PAGEREF _Toc292719376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77" w:history="1">
        <w:r w:rsidR="0070139A" w:rsidRPr="006F68F6">
          <w:rPr>
            <w:rStyle w:val="Hyperlink"/>
            <w:rFonts w:ascii="Times New Roman" w:hAnsi="Times New Roman"/>
            <w:bCs/>
            <w:noProof/>
          </w:rPr>
          <w:t>4.1</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MMR Path failures</w:t>
        </w:r>
        <w:r w:rsidR="0070139A">
          <w:rPr>
            <w:noProof/>
            <w:webHidden/>
          </w:rPr>
          <w:tab/>
        </w:r>
        <w:r>
          <w:rPr>
            <w:noProof/>
            <w:webHidden/>
          </w:rPr>
          <w:fldChar w:fldCharType="begin"/>
        </w:r>
        <w:r w:rsidR="0070139A">
          <w:rPr>
            <w:noProof/>
            <w:webHidden/>
          </w:rPr>
          <w:instrText xml:space="preserve"> PAGEREF _Toc292719377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1"/>
        <w:tabs>
          <w:tab w:val="left" w:pos="480"/>
          <w:tab w:val="right" w:leader="dot" w:pos="9350"/>
        </w:tabs>
        <w:rPr>
          <w:rFonts w:eastAsiaTheme="minorEastAsia" w:cstheme="minorBidi"/>
          <w:b w:val="0"/>
          <w:bCs w:val="0"/>
          <w:caps w:val="0"/>
          <w:noProof/>
          <w:sz w:val="22"/>
          <w:szCs w:val="22"/>
          <w:lang w:eastAsia="ja-JP"/>
        </w:rPr>
      </w:pPr>
      <w:hyperlink w:anchor="_Toc292719378" w:history="1">
        <w:r w:rsidR="0070139A" w:rsidRPr="006F68F6">
          <w:rPr>
            <w:rStyle w:val="Hyperlink"/>
            <w:rFonts w:ascii="Times New Roman" w:hAnsi="Times New Roman"/>
            <w:noProof/>
          </w:rPr>
          <w:t>5</w:t>
        </w:r>
        <w:r w:rsidR="0070139A">
          <w:rPr>
            <w:rFonts w:eastAsiaTheme="minorEastAsia" w:cstheme="minorBidi"/>
            <w:b w:val="0"/>
            <w:bCs w:val="0"/>
            <w:caps w:val="0"/>
            <w:noProof/>
            <w:sz w:val="22"/>
            <w:szCs w:val="22"/>
            <w:lang w:eastAsia="ja-JP"/>
          </w:rPr>
          <w:tab/>
        </w:r>
        <w:r w:rsidR="0070139A" w:rsidRPr="006F68F6">
          <w:rPr>
            <w:rStyle w:val="Hyperlink"/>
            <w:rFonts w:ascii="Times New Roman" w:hAnsi="Times New Roman"/>
            <w:noProof/>
          </w:rPr>
          <w:t>Other requirements</w:t>
        </w:r>
        <w:r w:rsidR="0070139A">
          <w:rPr>
            <w:noProof/>
            <w:webHidden/>
          </w:rPr>
          <w:tab/>
        </w:r>
        <w:r>
          <w:rPr>
            <w:noProof/>
            <w:webHidden/>
          </w:rPr>
          <w:fldChar w:fldCharType="begin"/>
        </w:r>
        <w:r w:rsidR="0070139A">
          <w:rPr>
            <w:noProof/>
            <w:webHidden/>
          </w:rPr>
          <w:instrText xml:space="preserve"> PAGEREF _Toc292719378 \h </w:instrText>
        </w:r>
        <w:r>
          <w:rPr>
            <w:noProof/>
            <w:webHidden/>
          </w:rPr>
        </w:r>
        <w:r>
          <w:rPr>
            <w:noProof/>
            <w:webHidden/>
          </w:rPr>
          <w:fldChar w:fldCharType="separate"/>
        </w:r>
        <w:r w:rsidR="0070139A">
          <w:rPr>
            <w:noProof/>
            <w:webHidden/>
          </w:rPr>
          <w:t>16</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79" w:history="1">
        <w:r w:rsidR="0070139A" w:rsidRPr="006F68F6">
          <w:rPr>
            <w:rStyle w:val="Hyperlink"/>
            <w:rFonts w:ascii="Times New Roman" w:hAnsi="Times New Roman"/>
            <w:bCs/>
            <w:noProof/>
          </w:rPr>
          <w:t>5.1</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Standard Operating Procedures</w:t>
        </w:r>
        <w:r w:rsidR="0070139A">
          <w:rPr>
            <w:noProof/>
            <w:webHidden/>
          </w:rPr>
          <w:tab/>
        </w:r>
        <w:r>
          <w:rPr>
            <w:noProof/>
            <w:webHidden/>
          </w:rPr>
          <w:fldChar w:fldCharType="begin"/>
        </w:r>
        <w:r w:rsidR="0070139A">
          <w:rPr>
            <w:noProof/>
            <w:webHidden/>
          </w:rPr>
          <w:instrText xml:space="preserve"> PAGEREF _Toc292719379 \h </w:instrText>
        </w:r>
        <w:r>
          <w:rPr>
            <w:noProof/>
            <w:webHidden/>
          </w:rPr>
        </w:r>
        <w:r>
          <w:rPr>
            <w:noProof/>
            <w:webHidden/>
          </w:rPr>
          <w:fldChar w:fldCharType="separate"/>
        </w:r>
        <w:r w:rsidR="0070139A">
          <w:rPr>
            <w:noProof/>
            <w:webHidden/>
          </w:rPr>
          <w:t>17</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80" w:history="1">
        <w:r w:rsidR="0070139A" w:rsidRPr="006F68F6">
          <w:rPr>
            <w:rStyle w:val="Hyperlink"/>
            <w:rFonts w:ascii="Times New Roman" w:hAnsi="Times New Roman"/>
            <w:bCs/>
            <w:noProof/>
          </w:rPr>
          <w:t>5.2</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Training</w:t>
        </w:r>
        <w:r w:rsidR="0070139A">
          <w:rPr>
            <w:noProof/>
            <w:webHidden/>
          </w:rPr>
          <w:tab/>
        </w:r>
        <w:r>
          <w:rPr>
            <w:noProof/>
            <w:webHidden/>
          </w:rPr>
          <w:fldChar w:fldCharType="begin"/>
        </w:r>
        <w:r w:rsidR="0070139A">
          <w:rPr>
            <w:noProof/>
            <w:webHidden/>
          </w:rPr>
          <w:instrText xml:space="preserve"> PAGEREF _Toc292719380 \h </w:instrText>
        </w:r>
        <w:r>
          <w:rPr>
            <w:noProof/>
            <w:webHidden/>
          </w:rPr>
        </w:r>
        <w:r>
          <w:rPr>
            <w:noProof/>
            <w:webHidden/>
          </w:rPr>
          <w:fldChar w:fldCharType="separate"/>
        </w:r>
        <w:r w:rsidR="0070139A">
          <w:rPr>
            <w:noProof/>
            <w:webHidden/>
          </w:rPr>
          <w:t>17</w:t>
        </w:r>
        <w:r>
          <w:rPr>
            <w:noProof/>
            <w:webHidden/>
          </w:rPr>
          <w:fldChar w:fldCharType="end"/>
        </w:r>
      </w:hyperlink>
    </w:p>
    <w:p w:rsidR="0070139A" w:rsidRDefault="00195A18">
      <w:pPr>
        <w:pStyle w:val="TOC2"/>
        <w:tabs>
          <w:tab w:val="left" w:pos="720"/>
          <w:tab w:val="right" w:leader="dot" w:pos="9350"/>
        </w:tabs>
        <w:rPr>
          <w:rFonts w:eastAsiaTheme="minorEastAsia" w:cstheme="minorBidi"/>
          <w:smallCaps w:val="0"/>
          <w:noProof/>
          <w:sz w:val="22"/>
          <w:szCs w:val="22"/>
          <w:lang w:eastAsia="ja-JP"/>
        </w:rPr>
      </w:pPr>
      <w:hyperlink w:anchor="_Toc292719381" w:history="1">
        <w:r w:rsidR="0070139A" w:rsidRPr="006F68F6">
          <w:rPr>
            <w:rStyle w:val="Hyperlink"/>
            <w:rFonts w:ascii="Times New Roman" w:hAnsi="Times New Roman"/>
            <w:bCs/>
            <w:noProof/>
          </w:rPr>
          <w:t>5.3</w:t>
        </w:r>
        <w:r w:rsidR="0070139A">
          <w:rPr>
            <w:rFonts w:eastAsiaTheme="minorEastAsia" w:cstheme="minorBidi"/>
            <w:smallCaps w:val="0"/>
            <w:noProof/>
            <w:sz w:val="22"/>
            <w:szCs w:val="22"/>
            <w:lang w:eastAsia="ja-JP"/>
          </w:rPr>
          <w:tab/>
        </w:r>
        <w:r w:rsidR="0070139A" w:rsidRPr="006F68F6">
          <w:rPr>
            <w:rStyle w:val="Hyperlink"/>
            <w:rFonts w:ascii="Times New Roman" w:hAnsi="Times New Roman"/>
            <w:noProof/>
          </w:rPr>
          <w:t>User Testing and User Acceptance Testing</w:t>
        </w:r>
        <w:r w:rsidR="0070139A">
          <w:rPr>
            <w:noProof/>
            <w:webHidden/>
          </w:rPr>
          <w:tab/>
        </w:r>
        <w:r>
          <w:rPr>
            <w:noProof/>
            <w:webHidden/>
          </w:rPr>
          <w:fldChar w:fldCharType="begin"/>
        </w:r>
        <w:r w:rsidR="0070139A">
          <w:rPr>
            <w:noProof/>
            <w:webHidden/>
          </w:rPr>
          <w:instrText xml:space="preserve"> PAGEREF _Toc292719381 \h </w:instrText>
        </w:r>
        <w:r>
          <w:rPr>
            <w:noProof/>
            <w:webHidden/>
          </w:rPr>
        </w:r>
        <w:r>
          <w:rPr>
            <w:noProof/>
            <w:webHidden/>
          </w:rPr>
          <w:fldChar w:fldCharType="separate"/>
        </w:r>
        <w:r w:rsidR="0070139A">
          <w:rPr>
            <w:noProof/>
            <w:webHidden/>
          </w:rPr>
          <w:t>17</w:t>
        </w:r>
        <w:r>
          <w:rPr>
            <w:noProof/>
            <w:webHidden/>
          </w:rPr>
          <w:fldChar w:fldCharType="end"/>
        </w:r>
      </w:hyperlink>
    </w:p>
    <w:p w:rsidR="00AB45D6" w:rsidRPr="00F13CEC" w:rsidRDefault="00195A18">
      <w:pPr>
        <w:pStyle w:val="TOCHeading"/>
        <w:spacing w:before="120" w:after="120"/>
        <w:jc w:val="center"/>
        <w:outlineLvl w:val="0"/>
        <w:rPr>
          <w:rFonts w:ascii="Times New Roman" w:hAnsi="Times New Roman"/>
          <w:sz w:val="22"/>
          <w:szCs w:val="22"/>
        </w:rPr>
      </w:pPr>
      <w:r w:rsidRPr="00F13CEC">
        <w:rPr>
          <w:rFonts w:ascii="Times New Roman" w:hAnsi="Times New Roman"/>
          <w:sz w:val="22"/>
          <w:szCs w:val="22"/>
        </w:rPr>
        <w:fldChar w:fldCharType="end"/>
      </w:r>
    </w:p>
    <w:p w:rsidR="007A1FE5" w:rsidRPr="00F13CEC" w:rsidRDefault="007A1FE5">
      <w:pPr>
        <w:pStyle w:val="Body1"/>
        <w:rPr>
          <w:sz w:val="22"/>
          <w:szCs w:val="22"/>
        </w:rPr>
        <w:sectPr w:rsidR="007A1FE5" w:rsidRPr="00F13CEC">
          <w:headerReference w:type="default" r:id="rId16"/>
          <w:footerReference w:type="default" r:id="rId17"/>
          <w:pgSz w:w="12240" w:h="15840" w:code="1"/>
          <w:pgMar w:top="1440" w:right="1440" w:bottom="1440" w:left="1440" w:header="706" w:footer="706" w:gutter="0"/>
          <w:cols w:space="720"/>
        </w:sectPr>
      </w:pPr>
    </w:p>
    <w:p w:rsidR="007A1FE5" w:rsidRPr="00F13CEC" w:rsidRDefault="007A1FE5" w:rsidP="00253DB2">
      <w:pPr>
        <w:pStyle w:val="Heading1"/>
        <w:rPr>
          <w:rFonts w:ascii="Times New Roman" w:hAnsi="Times New Roman"/>
          <w:sz w:val="22"/>
          <w:szCs w:val="22"/>
        </w:rPr>
      </w:pPr>
      <w:bookmarkStart w:id="4" w:name="_Toc386710413"/>
      <w:bookmarkStart w:id="5" w:name="_Toc426474928"/>
      <w:bookmarkStart w:id="6" w:name="_Ref234312050"/>
      <w:bookmarkStart w:id="7" w:name="_Ref235633411"/>
      <w:bookmarkStart w:id="8" w:name="_Toc271864506"/>
      <w:bookmarkStart w:id="9" w:name="_Toc292719304"/>
      <w:r w:rsidRPr="00F13CEC">
        <w:rPr>
          <w:rFonts w:ascii="Times New Roman" w:hAnsi="Times New Roman"/>
          <w:sz w:val="22"/>
          <w:szCs w:val="22"/>
        </w:rPr>
        <w:lastRenderedPageBreak/>
        <w:t>Introduction</w:t>
      </w:r>
      <w:bookmarkEnd w:id="4"/>
      <w:bookmarkEnd w:id="5"/>
      <w:bookmarkEnd w:id="6"/>
      <w:bookmarkEnd w:id="7"/>
      <w:bookmarkEnd w:id="8"/>
      <w:bookmarkEnd w:id="9"/>
    </w:p>
    <w:p w:rsidR="00AB45D6" w:rsidRPr="0015059D" w:rsidRDefault="005F2110">
      <w:pPr>
        <w:pStyle w:val="Body1"/>
        <w:spacing w:after="0"/>
        <w:rPr>
          <w:sz w:val="22"/>
          <w:szCs w:val="22"/>
        </w:rPr>
      </w:pPr>
      <w:r w:rsidRPr="0015059D">
        <w:rPr>
          <w:sz w:val="22"/>
          <w:szCs w:val="22"/>
        </w:rPr>
        <w:t xml:space="preserve">This document contains the content </w:t>
      </w:r>
      <w:r>
        <w:rPr>
          <w:sz w:val="22"/>
          <w:szCs w:val="22"/>
        </w:rPr>
        <w:t>for the Genomic Health, Inc.</w:t>
      </w:r>
      <w:r w:rsidRPr="0015059D">
        <w:rPr>
          <w:sz w:val="22"/>
          <w:szCs w:val="22"/>
        </w:rPr>
        <w:t xml:space="preserve"> </w:t>
      </w:r>
      <w:r>
        <w:rPr>
          <w:sz w:val="22"/>
          <w:szCs w:val="22"/>
        </w:rPr>
        <w:t>a</w:t>
      </w:r>
      <w:r w:rsidRPr="0015059D">
        <w:rPr>
          <w:sz w:val="22"/>
          <w:szCs w:val="22"/>
        </w:rPr>
        <w:t>ccessioning business requirements to support the MMR launch.</w:t>
      </w:r>
      <w:r>
        <w:rPr>
          <w:sz w:val="22"/>
          <w:szCs w:val="22"/>
        </w:rPr>
        <w:t xml:space="preserve"> </w:t>
      </w:r>
      <w:r w:rsidR="00F13CEC" w:rsidRPr="0015059D">
        <w:rPr>
          <w:sz w:val="22"/>
          <w:szCs w:val="22"/>
        </w:rPr>
        <w:t xml:space="preserve">In October 2011, Genomic Health will begin offering mismatch repair (MMR) testing by immunohistochemistry (IHC).  This test will be offered independently (MMR Alone), or in conjunction with the Oncotype DX Colon Cancer Assay if the patient is found to be MMR-Proficient (MMR/ODX Sequential testing). </w:t>
      </w:r>
      <w:r>
        <w:rPr>
          <w:sz w:val="22"/>
          <w:szCs w:val="22"/>
        </w:rPr>
        <w:t xml:space="preserve"> In order to support the new test type options, the accessioning system must be equipped to capture this information. In addition to this, changes have been </w:t>
      </w:r>
      <w:r w:rsidR="00AC38A8">
        <w:rPr>
          <w:sz w:val="22"/>
          <w:szCs w:val="22"/>
        </w:rPr>
        <w:t>made to</w:t>
      </w:r>
      <w:r>
        <w:rPr>
          <w:sz w:val="22"/>
          <w:szCs w:val="22"/>
        </w:rPr>
        <w:t xml:space="preserve"> the requisition form which also requires modifications to the interface. </w:t>
      </w:r>
      <w:r w:rsidR="00AC38A8">
        <w:rPr>
          <w:sz w:val="22"/>
          <w:szCs w:val="22"/>
        </w:rPr>
        <w:t xml:space="preserve">Some changes requested may be </w:t>
      </w:r>
      <w:r w:rsidR="006A6DE9">
        <w:rPr>
          <w:sz w:val="22"/>
          <w:szCs w:val="22"/>
        </w:rPr>
        <w:t>deferred</w:t>
      </w:r>
      <w:r w:rsidR="00AC38A8">
        <w:rPr>
          <w:sz w:val="22"/>
          <w:szCs w:val="22"/>
        </w:rPr>
        <w:t xml:space="preserve"> to a future release</w:t>
      </w:r>
      <w:r>
        <w:rPr>
          <w:sz w:val="22"/>
          <w:szCs w:val="22"/>
        </w:rPr>
        <w:t>.</w:t>
      </w:r>
      <w:r w:rsidR="00F13CEC" w:rsidRPr="0015059D">
        <w:rPr>
          <w:sz w:val="22"/>
          <w:szCs w:val="22"/>
        </w:rPr>
        <w:t xml:space="preserve"> </w:t>
      </w:r>
    </w:p>
    <w:p w:rsidR="00F13CEC" w:rsidRDefault="00F13CEC">
      <w:pPr>
        <w:pStyle w:val="Body1"/>
        <w:spacing w:after="0"/>
        <w:rPr>
          <w:sz w:val="22"/>
          <w:szCs w:val="22"/>
        </w:rPr>
      </w:pPr>
    </w:p>
    <w:p w:rsidR="00F13CEC" w:rsidRPr="0015059D" w:rsidRDefault="00F13CEC">
      <w:pPr>
        <w:pStyle w:val="Body1"/>
        <w:spacing w:after="0"/>
        <w:rPr>
          <w:sz w:val="22"/>
          <w:szCs w:val="22"/>
        </w:rPr>
      </w:pPr>
      <w:r w:rsidRPr="0015059D">
        <w:rPr>
          <w:sz w:val="22"/>
          <w:szCs w:val="22"/>
        </w:rPr>
        <w:t>This document also defines one change that will be made to the existing Oncotype DX Colon Cancer Assay</w:t>
      </w:r>
      <w:r w:rsidR="00C62A7D">
        <w:rPr>
          <w:sz w:val="22"/>
          <w:szCs w:val="22"/>
        </w:rPr>
        <w:t xml:space="preserve"> which may be deffered to a future release and is not gating</w:t>
      </w:r>
      <w:r w:rsidRPr="0015059D">
        <w:rPr>
          <w:sz w:val="22"/>
          <w:szCs w:val="22"/>
        </w:rPr>
        <w:t>:</w:t>
      </w:r>
    </w:p>
    <w:p w:rsidR="00F13CEC" w:rsidRPr="0015059D" w:rsidRDefault="00F13CEC" w:rsidP="00F13CEC">
      <w:pPr>
        <w:pStyle w:val="Body1"/>
        <w:numPr>
          <w:ilvl w:val="0"/>
          <w:numId w:val="7"/>
        </w:numPr>
        <w:spacing w:after="0"/>
        <w:rPr>
          <w:sz w:val="22"/>
          <w:szCs w:val="22"/>
        </w:rPr>
      </w:pPr>
      <w:r w:rsidRPr="0015059D">
        <w:rPr>
          <w:sz w:val="22"/>
          <w:szCs w:val="22"/>
        </w:rPr>
        <w:t>Include support for Clinical Experience case generation for Colon Multiple Primaries.</w:t>
      </w:r>
    </w:p>
    <w:p w:rsidR="00AB45D6" w:rsidRPr="00F13CEC" w:rsidRDefault="007A1FE5">
      <w:pPr>
        <w:pStyle w:val="Heading2"/>
        <w:tabs>
          <w:tab w:val="clear" w:pos="1080"/>
        </w:tabs>
        <w:ind w:left="720"/>
        <w:rPr>
          <w:rFonts w:ascii="Times New Roman" w:hAnsi="Times New Roman"/>
          <w:sz w:val="22"/>
          <w:szCs w:val="22"/>
        </w:rPr>
      </w:pPr>
      <w:bookmarkStart w:id="10" w:name="_Toc271878901"/>
      <w:bookmarkStart w:id="11" w:name="_Toc271879117"/>
      <w:bookmarkStart w:id="12" w:name="_Toc271879466"/>
      <w:bookmarkStart w:id="13" w:name="_Toc271879827"/>
      <w:bookmarkStart w:id="14" w:name="_Toc271880199"/>
      <w:bookmarkStart w:id="15" w:name="_Toc271880573"/>
      <w:bookmarkStart w:id="16" w:name="_Toc271880948"/>
      <w:bookmarkStart w:id="17" w:name="_Toc271881124"/>
      <w:bookmarkStart w:id="18" w:name="_Toc271881300"/>
      <w:bookmarkStart w:id="19" w:name="_Toc271881475"/>
      <w:bookmarkStart w:id="20" w:name="_Toc271881649"/>
      <w:bookmarkStart w:id="21" w:name="_Toc271881824"/>
      <w:bookmarkStart w:id="22" w:name="_Toc271882000"/>
      <w:bookmarkStart w:id="23" w:name="_Toc271878909"/>
      <w:bookmarkStart w:id="24" w:name="_Toc271879125"/>
      <w:bookmarkStart w:id="25" w:name="_Toc271879474"/>
      <w:bookmarkStart w:id="26" w:name="_Toc271879835"/>
      <w:bookmarkStart w:id="27" w:name="_Toc271880207"/>
      <w:bookmarkStart w:id="28" w:name="_Toc271880581"/>
      <w:bookmarkStart w:id="29" w:name="_Toc271880956"/>
      <w:bookmarkStart w:id="30" w:name="_Toc271881132"/>
      <w:bookmarkStart w:id="31" w:name="_Toc271881308"/>
      <w:bookmarkStart w:id="32" w:name="_Toc271881483"/>
      <w:bookmarkStart w:id="33" w:name="_Toc271881657"/>
      <w:bookmarkStart w:id="34" w:name="_Toc271881832"/>
      <w:bookmarkStart w:id="35" w:name="_Toc271882008"/>
      <w:bookmarkStart w:id="36" w:name="_Toc271866867"/>
      <w:bookmarkStart w:id="37" w:name="_Toc271870331"/>
      <w:bookmarkStart w:id="38" w:name="_Toc271871152"/>
      <w:bookmarkStart w:id="39" w:name="_Toc271871631"/>
      <w:bookmarkStart w:id="40" w:name="_Toc271872433"/>
      <w:bookmarkStart w:id="41" w:name="_Toc271873280"/>
      <w:bookmarkStart w:id="42" w:name="_Toc271873439"/>
      <w:bookmarkStart w:id="43" w:name="_Toc271873598"/>
      <w:bookmarkStart w:id="44" w:name="_Toc271873757"/>
      <w:bookmarkStart w:id="45" w:name="_Toc271873917"/>
      <w:bookmarkStart w:id="46" w:name="_Toc271874077"/>
      <w:bookmarkStart w:id="47" w:name="_Toc271874239"/>
      <w:bookmarkStart w:id="48" w:name="_Toc271874404"/>
      <w:bookmarkStart w:id="49" w:name="_Toc271874530"/>
      <w:bookmarkStart w:id="50" w:name="_Toc271874657"/>
      <w:bookmarkStart w:id="51" w:name="_Toc271874784"/>
      <w:bookmarkStart w:id="52" w:name="_Toc271874910"/>
      <w:bookmarkStart w:id="53" w:name="_Toc271875038"/>
      <w:bookmarkStart w:id="54" w:name="_Toc271875165"/>
      <w:bookmarkStart w:id="55" w:name="_Toc271875315"/>
      <w:bookmarkStart w:id="56" w:name="_Toc271875484"/>
      <w:bookmarkStart w:id="57" w:name="_Toc271875652"/>
      <w:bookmarkStart w:id="58" w:name="_Toc271875821"/>
      <w:bookmarkStart w:id="59" w:name="_Toc271875998"/>
      <w:bookmarkStart w:id="60" w:name="_Toc271876175"/>
      <w:bookmarkStart w:id="61" w:name="_Toc271876352"/>
      <w:bookmarkStart w:id="62" w:name="_Toc271876537"/>
      <w:bookmarkStart w:id="63" w:name="_Toc271878127"/>
      <w:bookmarkStart w:id="64" w:name="_Toc271878327"/>
      <w:bookmarkStart w:id="65" w:name="_Toc271878914"/>
      <w:bookmarkStart w:id="66" w:name="_Toc271879130"/>
      <w:bookmarkStart w:id="67" w:name="_Toc271879479"/>
      <w:bookmarkStart w:id="68" w:name="_Toc271879840"/>
      <w:bookmarkStart w:id="69" w:name="_Toc271880212"/>
      <w:bookmarkStart w:id="70" w:name="_Toc271880586"/>
      <w:bookmarkStart w:id="71" w:name="_Toc271880961"/>
      <w:bookmarkStart w:id="72" w:name="_Toc271881137"/>
      <w:bookmarkStart w:id="73" w:name="_Toc271881313"/>
      <w:bookmarkStart w:id="74" w:name="_Toc271881488"/>
      <w:bookmarkStart w:id="75" w:name="_Toc271881662"/>
      <w:bookmarkStart w:id="76" w:name="_Toc271881837"/>
      <w:bookmarkStart w:id="77" w:name="_Toc271882013"/>
      <w:bookmarkStart w:id="78" w:name="_Toc271866868"/>
      <w:bookmarkStart w:id="79" w:name="_Toc271870332"/>
      <w:bookmarkStart w:id="80" w:name="_Toc271871153"/>
      <w:bookmarkStart w:id="81" w:name="_Toc271871632"/>
      <w:bookmarkStart w:id="82" w:name="_Toc271872434"/>
      <w:bookmarkStart w:id="83" w:name="_Toc271873281"/>
      <w:bookmarkStart w:id="84" w:name="_Toc271873440"/>
      <w:bookmarkStart w:id="85" w:name="_Toc271873599"/>
      <w:bookmarkStart w:id="86" w:name="_Toc271873758"/>
      <w:bookmarkStart w:id="87" w:name="_Toc271873918"/>
      <w:bookmarkStart w:id="88" w:name="_Toc271874078"/>
      <w:bookmarkStart w:id="89" w:name="_Toc271874240"/>
      <w:bookmarkStart w:id="90" w:name="_Toc271874405"/>
      <w:bookmarkStart w:id="91" w:name="_Toc271874531"/>
      <w:bookmarkStart w:id="92" w:name="_Toc271874658"/>
      <w:bookmarkStart w:id="93" w:name="_Toc271874785"/>
      <w:bookmarkStart w:id="94" w:name="_Toc271874911"/>
      <w:bookmarkStart w:id="95" w:name="_Toc271875039"/>
      <w:bookmarkStart w:id="96" w:name="_Toc271875166"/>
      <w:bookmarkStart w:id="97" w:name="_Toc271875316"/>
      <w:bookmarkStart w:id="98" w:name="_Toc271875485"/>
      <w:bookmarkStart w:id="99" w:name="_Toc271875653"/>
      <w:bookmarkStart w:id="100" w:name="_Toc271875822"/>
      <w:bookmarkStart w:id="101" w:name="_Toc271875999"/>
      <w:bookmarkStart w:id="102" w:name="_Toc271876176"/>
      <w:bookmarkStart w:id="103" w:name="_Toc271876353"/>
      <w:bookmarkStart w:id="104" w:name="_Toc271876538"/>
      <w:bookmarkStart w:id="105" w:name="_Toc271878128"/>
      <w:bookmarkStart w:id="106" w:name="_Toc271878328"/>
      <w:bookmarkStart w:id="107" w:name="_Toc271878915"/>
      <w:bookmarkStart w:id="108" w:name="_Toc271879131"/>
      <w:bookmarkStart w:id="109" w:name="_Toc271879480"/>
      <w:bookmarkStart w:id="110" w:name="_Toc271879841"/>
      <w:bookmarkStart w:id="111" w:name="_Toc271880213"/>
      <w:bookmarkStart w:id="112" w:name="_Toc271880587"/>
      <w:bookmarkStart w:id="113" w:name="_Toc271880962"/>
      <w:bookmarkStart w:id="114" w:name="_Toc271881138"/>
      <w:bookmarkStart w:id="115" w:name="_Toc271881314"/>
      <w:bookmarkStart w:id="116" w:name="_Toc271881489"/>
      <w:bookmarkStart w:id="117" w:name="_Toc271881663"/>
      <w:bookmarkStart w:id="118" w:name="_Toc271881838"/>
      <w:bookmarkStart w:id="119" w:name="_Toc271882014"/>
      <w:bookmarkStart w:id="120" w:name="_Toc271866869"/>
      <w:bookmarkStart w:id="121" w:name="_Toc271870333"/>
      <w:bookmarkStart w:id="122" w:name="_Toc271871154"/>
      <w:bookmarkStart w:id="123" w:name="_Toc271871633"/>
      <w:bookmarkStart w:id="124" w:name="_Toc271872435"/>
      <w:bookmarkStart w:id="125" w:name="_Toc271873282"/>
      <w:bookmarkStart w:id="126" w:name="_Toc271873441"/>
      <w:bookmarkStart w:id="127" w:name="_Toc271873600"/>
      <w:bookmarkStart w:id="128" w:name="_Toc271873759"/>
      <w:bookmarkStart w:id="129" w:name="_Toc271873919"/>
      <w:bookmarkStart w:id="130" w:name="_Toc271874079"/>
      <w:bookmarkStart w:id="131" w:name="_Toc271874241"/>
      <w:bookmarkStart w:id="132" w:name="_Toc271874406"/>
      <w:bookmarkStart w:id="133" w:name="_Toc271874532"/>
      <w:bookmarkStart w:id="134" w:name="_Toc271874659"/>
      <w:bookmarkStart w:id="135" w:name="_Toc271874786"/>
      <w:bookmarkStart w:id="136" w:name="_Toc271874912"/>
      <w:bookmarkStart w:id="137" w:name="_Toc271875040"/>
      <w:bookmarkStart w:id="138" w:name="_Toc271875167"/>
      <w:bookmarkStart w:id="139" w:name="_Toc271875317"/>
      <w:bookmarkStart w:id="140" w:name="_Toc271875486"/>
      <w:bookmarkStart w:id="141" w:name="_Toc271875654"/>
      <w:bookmarkStart w:id="142" w:name="_Toc271875823"/>
      <w:bookmarkStart w:id="143" w:name="_Toc271876000"/>
      <w:bookmarkStart w:id="144" w:name="_Toc271876177"/>
      <w:bookmarkStart w:id="145" w:name="_Toc271876354"/>
      <w:bookmarkStart w:id="146" w:name="_Toc271876539"/>
      <w:bookmarkStart w:id="147" w:name="_Toc271878129"/>
      <w:bookmarkStart w:id="148" w:name="_Toc271878329"/>
      <w:bookmarkStart w:id="149" w:name="_Toc271878916"/>
      <w:bookmarkStart w:id="150" w:name="_Toc271879132"/>
      <w:bookmarkStart w:id="151" w:name="_Toc271879481"/>
      <w:bookmarkStart w:id="152" w:name="_Toc271879842"/>
      <w:bookmarkStart w:id="153" w:name="_Toc271880214"/>
      <w:bookmarkStart w:id="154" w:name="_Toc271880588"/>
      <w:bookmarkStart w:id="155" w:name="_Toc271880963"/>
      <w:bookmarkStart w:id="156" w:name="_Toc271881139"/>
      <w:bookmarkStart w:id="157" w:name="_Toc271881315"/>
      <w:bookmarkStart w:id="158" w:name="_Toc271881490"/>
      <w:bookmarkStart w:id="159" w:name="_Toc271881664"/>
      <w:bookmarkStart w:id="160" w:name="_Toc271881839"/>
      <w:bookmarkStart w:id="161" w:name="_Toc271882015"/>
      <w:bookmarkStart w:id="162" w:name="_Toc271866870"/>
      <w:bookmarkStart w:id="163" w:name="_Toc271870334"/>
      <w:bookmarkStart w:id="164" w:name="_Toc271871155"/>
      <w:bookmarkStart w:id="165" w:name="_Toc271871634"/>
      <w:bookmarkStart w:id="166" w:name="_Toc271872436"/>
      <w:bookmarkStart w:id="167" w:name="_Toc271873283"/>
      <w:bookmarkStart w:id="168" w:name="_Toc271873442"/>
      <w:bookmarkStart w:id="169" w:name="_Toc271873601"/>
      <w:bookmarkStart w:id="170" w:name="_Toc271873760"/>
      <w:bookmarkStart w:id="171" w:name="_Toc271873920"/>
      <w:bookmarkStart w:id="172" w:name="_Toc271874080"/>
      <w:bookmarkStart w:id="173" w:name="_Toc271874242"/>
      <w:bookmarkStart w:id="174" w:name="_Toc271874407"/>
      <w:bookmarkStart w:id="175" w:name="_Toc271874533"/>
      <w:bookmarkStart w:id="176" w:name="_Toc271874660"/>
      <w:bookmarkStart w:id="177" w:name="_Toc271874787"/>
      <w:bookmarkStart w:id="178" w:name="_Toc271874913"/>
      <w:bookmarkStart w:id="179" w:name="_Toc271875041"/>
      <w:bookmarkStart w:id="180" w:name="_Toc271875168"/>
      <w:bookmarkStart w:id="181" w:name="_Toc271875318"/>
      <w:bookmarkStart w:id="182" w:name="_Toc271875487"/>
      <w:bookmarkStart w:id="183" w:name="_Toc271875655"/>
      <w:bookmarkStart w:id="184" w:name="_Toc271875824"/>
      <w:bookmarkStart w:id="185" w:name="_Toc271876001"/>
      <w:bookmarkStart w:id="186" w:name="_Toc271876178"/>
      <w:bookmarkStart w:id="187" w:name="_Toc271876355"/>
      <w:bookmarkStart w:id="188" w:name="_Toc271876540"/>
      <w:bookmarkStart w:id="189" w:name="_Toc271878130"/>
      <w:bookmarkStart w:id="190" w:name="_Toc271878330"/>
      <w:bookmarkStart w:id="191" w:name="_Toc271878917"/>
      <w:bookmarkStart w:id="192" w:name="_Toc271879133"/>
      <w:bookmarkStart w:id="193" w:name="_Toc271879482"/>
      <w:bookmarkStart w:id="194" w:name="_Toc271879843"/>
      <w:bookmarkStart w:id="195" w:name="_Toc271880215"/>
      <w:bookmarkStart w:id="196" w:name="_Toc271880589"/>
      <w:bookmarkStart w:id="197" w:name="_Toc271880964"/>
      <w:bookmarkStart w:id="198" w:name="_Toc271881140"/>
      <w:bookmarkStart w:id="199" w:name="_Toc271881316"/>
      <w:bookmarkStart w:id="200" w:name="_Toc271881491"/>
      <w:bookmarkStart w:id="201" w:name="_Toc271881665"/>
      <w:bookmarkStart w:id="202" w:name="_Toc271881840"/>
      <w:bookmarkStart w:id="203" w:name="_Toc271882016"/>
      <w:bookmarkStart w:id="204" w:name="_Toc271866871"/>
      <w:bookmarkStart w:id="205" w:name="_Toc271870335"/>
      <w:bookmarkStart w:id="206" w:name="_Toc271871156"/>
      <w:bookmarkStart w:id="207" w:name="_Toc271871635"/>
      <w:bookmarkStart w:id="208" w:name="_Toc271872437"/>
      <w:bookmarkStart w:id="209" w:name="_Toc271873284"/>
      <w:bookmarkStart w:id="210" w:name="_Toc271873443"/>
      <w:bookmarkStart w:id="211" w:name="_Toc271873602"/>
      <w:bookmarkStart w:id="212" w:name="_Toc271873761"/>
      <w:bookmarkStart w:id="213" w:name="_Toc271873921"/>
      <w:bookmarkStart w:id="214" w:name="_Toc271874081"/>
      <w:bookmarkStart w:id="215" w:name="_Toc271874243"/>
      <w:bookmarkStart w:id="216" w:name="_Toc271874408"/>
      <w:bookmarkStart w:id="217" w:name="_Toc271874534"/>
      <w:bookmarkStart w:id="218" w:name="_Toc271874661"/>
      <w:bookmarkStart w:id="219" w:name="_Toc271874788"/>
      <w:bookmarkStart w:id="220" w:name="_Toc271874914"/>
      <w:bookmarkStart w:id="221" w:name="_Toc271875042"/>
      <w:bookmarkStart w:id="222" w:name="_Toc271875169"/>
      <w:bookmarkStart w:id="223" w:name="_Toc271875319"/>
      <w:bookmarkStart w:id="224" w:name="_Toc271875488"/>
      <w:bookmarkStart w:id="225" w:name="_Toc271875656"/>
      <w:bookmarkStart w:id="226" w:name="_Toc271875825"/>
      <w:bookmarkStart w:id="227" w:name="_Toc271876002"/>
      <w:bookmarkStart w:id="228" w:name="_Toc271876179"/>
      <w:bookmarkStart w:id="229" w:name="_Toc271876356"/>
      <w:bookmarkStart w:id="230" w:name="_Toc271876541"/>
      <w:bookmarkStart w:id="231" w:name="_Toc271878131"/>
      <w:bookmarkStart w:id="232" w:name="_Toc271878331"/>
      <w:bookmarkStart w:id="233" w:name="_Toc271878918"/>
      <w:bookmarkStart w:id="234" w:name="_Toc271879134"/>
      <w:bookmarkStart w:id="235" w:name="_Toc271879483"/>
      <w:bookmarkStart w:id="236" w:name="_Toc271879844"/>
      <w:bookmarkStart w:id="237" w:name="_Toc271880216"/>
      <w:bookmarkStart w:id="238" w:name="_Toc271880590"/>
      <w:bookmarkStart w:id="239" w:name="_Toc271880965"/>
      <w:bookmarkStart w:id="240" w:name="_Toc271881141"/>
      <w:bookmarkStart w:id="241" w:name="_Toc271881317"/>
      <w:bookmarkStart w:id="242" w:name="_Toc271881492"/>
      <w:bookmarkStart w:id="243" w:name="_Toc271881666"/>
      <w:bookmarkStart w:id="244" w:name="_Toc271881841"/>
      <w:bookmarkStart w:id="245" w:name="_Toc271882017"/>
      <w:bookmarkStart w:id="246" w:name="_Toc271866872"/>
      <w:bookmarkStart w:id="247" w:name="_Toc271870336"/>
      <w:bookmarkStart w:id="248" w:name="_Toc271871157"/>
      <w:bookmarkStart w:id="249" w:name="_Toc271871636"/>
      <w:bookmarkStart w:id="250" w:name="_Toc271872438"/>
      <w:bookmarkStart w:id="251" w:name="_Toc271873285"/>
      <w:bookmarkStart w:id="252" w:name="_Toc271873444"/>
      <w:bookmarkStart w:id="253" w:name="_Toc271873603"/>
      <w:bookmarkStart w:id="254" w:name="_Toc271873762"/>
      <w:bookmarkStart w:id="255" w:name="_Toc271873922"/>
      <w:bookmarkStart w:id="256" w:name="_Toc271874082"/>
      <w:bookmarkStart w:id="257" w:name="_Toc271874244"/>
      <w:bookmarkStart w:id="258" w:name="_Toc271874409"/>
      <w:bookmarkStart w:id="259" w:name="_Toc271874535"/>
      <w:bookmarkStart w:id="260" w:name="_Toc271874662"/>
      <w:bookmarkStart w:id="261" w:name="_Toc271874789"/>
      <w:bookmarkStart w:id="262" w:name="_Toc271874915"/>
      <w:bookmarkStart w:id="263" w:name="_Toc271875043"/>
      <w:bookmarkStart w:id="264" w:name="_Toc271875170"/>
      <w:bookmarkStart w:id="265" w:name="_Toc271875320"/>
      <w:bookmarkStart w:id="266" w:name="_Toc271875489"/>
      <w:bookmarkStart w:id="267" w:name="_Toc271875657"/>
      <w:bookmarkStart w:id="268" w:name="_Toc271875826"/>
      <w:bookmarkStart w:id="269" w:name="_Toc271876003"/>
      <w:bookmarkStart w:id="270" w:name="_Toc271876180"/>
      <w:bookmarkStart w:id="271" w:name="_Toc271876357"/>
      <w:bookmarkStart w:id="272" w:name="_Toc271876542"/>
      <w:bookmarkStart w:id="273" w:name="_Toc271878132"/>
      <w:bookmarkStart w:id="274" w:name="_Toc271878332"/>
      <w:bookmarkStart w:id="275" w:name="_Toc271878919"/>
      <w:bookmarkStart w:id="276" w:name="_Toc271879135"/>
      <w:bookmarkStart w:id="277" w:name="_Toc271879484"/>
      <w:bookmarkStart w:id="278" w:name="_Toc271879845"/>
      <w:bookmarkStart w:id="279" w:name="_Toc271880217"/>
      <w:bookmarkStart w:id="280" w:name="_Toc271880591"/>
      <w:bookmarkStart w:id="281" w:name="_Toc271880966"/>
      <w:bookmarkStart w:id="282" w:name="_Toc271881142"/>
      <w:bookmarkStart w:id="283" w:name="_Toc271881318"/>
      <w:bookmarkStart w:id="284" w:name="_Toc271881493"/>
      <w:bookmarkStart w:id="285" w:name="_Toc271881667"/>
      <w:bookmarkStart w:id="286" w:name="_Toc271881842"/>
      <w:bookmarkStart w:id="287" w:name="_Toc271882018"/>
      <w:bookmarkStart w:id="288" w:name="_Toc271866873"/>
      <w:bookmarkStart w:id="289" w:name="_Toc271870337"/>
      <w:bookmarkStart w:id="290" w:name="_Toc271871158"/>
      <w:bookmarkStart w:id="291" w:name="_Toc271871637"/>
      <w:bookmarkStart w:id="292" w:name="_Toc271872439"/>
      <w:bookmarkStart w:id="293" w:name="_Toc271873286"/>
      <w:bookmarkStart w:id="294" w:name="_Toc271873445"/>
      <w:bookmarkStart w:id="295" w:name="_Toc271873604"/>
      <w:bookmarkStart w:id="296" w:name="_Toc271873763"/>
      <w:bookmarkStart w:id="297" w:name="_Toc271873923"/>
      <w:bookmarkStart w:id="298" w:name="_Toc271874083"/>
      <w:bookmarkStart w:id="299" w:name="_Toc271874245"/>
      <w:bookmarkStart w:id="300" w:name="_Toc271874410"/>
      <w:bookmarkStart w:id="301" w:name="_Toc271874536"/>
      <w:bookmarkStart w:id="302" w:name="_Toc271874663"/>
      <w:bookmarkStart w:id="303" w:name="_Toc271874790"/>
      <w:bookmarkStart w:id="304" w:name="_Toc271874916"/>
      <w:bookmarkStart w:id="305" w:name="_Toc271875044"/>
      <w:bookmarkStart w:id="306" w:name="_Toc271875171"/>
      <w:bookmarkStart w:id="307" w:name="_Toc271875321"/>
      <w:bookmarkStart w:id="308" w:name="_Toc271875490"/>
      <w:bookmarkStart w:id="309" w:name="_Toc271875658"/>
      <w:bookmarkStart w:id="310" w:name="_Toc271875827"/>
      <w:bookmarkStart w:id="311" w:name="_Toc271876004"/>
      <w:bookmarkStart w:id="312" w:name="_Toc271876181"/>
      <w:bookmarkStart w:id="313" w:name="_Toc271876358"/>
      <w:bookmarkStart w:id="314" w:name="_Toc271876543"/>
      <w:bookmarkStart w:id="315" w:name="_Toc271878133"/>
      <w:bookmarkStart w:id="316" w:name="_Toc271878333"/>
      <w:bookmarkStart w:id="317" w:name="_Toc271878920"/>
      <w:bookmarkStart w:id="318" w:name="_Toc271879136"/>
      <w:bookmarkStart w:id="319" w:name="_Toc271879485"/>
      <w:bookmarkStart w:id="320" w:name="_Toc271879846"/>
      <w:bookmarkStart w:id="321" w:name="_Toc271880218"/>
      <w:bookmarkStart w:id="322" w:name="_Toc271880592"/>
      <w:bookmarkStart w:id="323" w:name="_Toc271880967"/>
      <w:bookmarkStart w:id="324" w:name="_Toc271881143"/>
      <w:bookmarkStart w:id="325" w:name="_Toc271881319"/>
      <w:bookmarkStart w:id="326" w:name="_Toc271881494"/>
      <w:bookmarkStart w:id="327" w:name="_Toc271881668"/>
      <w:bookmarkStart w:id="328" w:name="_Toc271881843"/>
      <w:bookmarkStart w:id="329" w:name="_Toc271882019"/>
      <w:bookmarkStart w:id="330" w:name="_Toc271866874"/>
      <w:bookmarkStart w:id="331" w:name="_Toc271870338"/>
      <w:bookmarkStart w:id="332" w:name="_Toc271871159"/>
      <w:bookmarkStart w:id="333" w:name="_Toc271871638"/>
      <w:bookmarkStart w:id="334" w:name="_Toc271872440"/>
      <w:bookmarkStart w:id="335" w:name="_Toc271873287"/>
      <w:bookmarkStart w:id="336" w:name="_Toc271873446"/>
      <w:bookmarkStart w:id="337" w:name="_Toc271873605"/>
      <w:bookmarkStart w:id="338" w:name="_Toc271873764"/>
      <w:bookmarkStart w:id="339" w:name="_Toc271873924"/>
      <w:bookmarkStart w:id="340" w:name="_Toc271874084"/>
      <w:bookmarkStart w:id="341" w:name="_Toc271874246"/>
      <w:bookmarkStart w:id="342" w:name="_Toc271874411"/>
      <w:bookmarkStart w:id="343" w:name="_Toc271874537"/>
      <w:bookmarkStart w:id="344" w:name="_Toc271874664"/>
      <w:bookmarkStart w:id="345" w:name="_Toc271874791"/>
      <w:bookmarkStart w:id="346" w:name="_Toc271874917"/>
      <w:bookmarkStart w:id="347" w:name="_Toc271875045"/>
      <w:bookmarkStart w:id="348" w:name="_Toc271875172"/>
      <w:bookmarkStart w:id="349" w:name="_Toc271875322"/>
      <w:bookmarkStart w:id="350" w:name="_Toc271875491"/>
      <w:bookmarkStart w:id="351" w:name="_Toc271875659"/>
      <w:bookmarkStart w:id="352" w:name="_Toc271875828"/>
      <w:bookmarkStart w:id="353" w:name="_Toc271876005"/>
      <w:bookmarkStart w:id="354" w:name="_Toc271876182"/>
      <w:bookmarkStart w:id="355" w:name="_Toc271876359"/>
      <w:bookmarkStart w:id="356" w:name="_Toc271876544"/>
      <w:bookmarkStart w:id="357" w:name="_Toc271878134"/>
      <w:bookmarkStart w:id="358" w:name="_Toc271878334"/>
      <w:bookmarkStart w:id="359" w:name="_Toc271878921"/>
      <w:bookmarkStart w:id="360" w:name="_Toc271879137"/>
      <w:bookmarkStart w:id="361" w:name="_Toc271879486"/>
      <w:bookmarkStart w:id="362" w:name="_Toc271879847"/>
      <w:bookmarkStart w:id="363" w:name="_Toc271880219"/>
      <w:bookmarkStart w:id="364" w:name="_Toc271880593"/>
      <w:bookmarkStart w:id="365" w:name="_Toc271880968"/>
      <w:bookmarkStart w:id="366" w:name="_Toc271881144"/>
      <w:bookmarkStart w:id="367" w:name="_Toc271881320"/>
      <w:bookmarkStart w:id="368" w:name="_Toc271881495"/>
      <w:bookmarkStart w:id="369" w:name="_Toc271881669"/>
      <w:bookmarkStart w:id="370" w:name="_Toc271881844"/>
      <w:bookmarkStart w:id="371" w:name="_Toc271882020"/>
      <w:bookmarkStart w:id="372" w:name="_Toc271866875"/>
      <w:bookmarkStart w:id="373" w:name="_Toc271870339"/>
      <w:bookmarkStart w:id="374" w:name="_Toc271871160"/>
      <w:bookmarkStart w:id="375" w:name="_Toc271871639"/>
      <w:bookmarkStart w:id="376" w:name="_Toc271872441"/>
      <w:bookmarkStart w:id="377" w:name="_Toc271873288"/>
      <w:bookmarkStart w:id="378" w:name="_Toc271873447"/>
      <w:bookmarkStart w:id="379" w:name="_Toc271873606"/>
      <w:bookmarkStart w:id="380" w:name="_Toc271873765"/>
      <w:bookmarkStart w:id="381" w:name="_Toc271873925"/>
      <w:bookmarkStart w:id="382" w:name="_Toc271874085"/>
      <w:bookmarkStart w:id="383" w:name="_Toc271874247"/>
      <w:bookmarkStart w:id="384" w:name="_Toc271874412"/>
      <w:bookmarkStart w:id="385" w:name="_Toc271874538"/>
      <w:bookmarkStart w:id="386" w:name="_Toc271874665"/>
      <w:bookmarkStart w:id="387" w:name="_Toc271874792"/>
      <w:bookmarkStart w:id="388" w:name="_Toc271874918"/>
      <w:bookmarkStart w:id="389" w:name="_Toc271875046"/>
      <w:bookmarkStart w:id="390" w:name="_Toc271875173"/>
      <w:bookmarkStart w:id="391" w:name="_Toc271875323"/>
      <w:bookmarkStart w:id="392" w:name="_Toc271875492"/>
      <w:bookmarkStart w:id="393" w:name="_Toc271875660"/>
      <w:bookmarkStart w:id="394" w:name="_Toc271875829"/>
      <w:bookmarkStart w:id="395" w:name="_Toc271876006"/>
      <w:bookmarkStart w:id="396" w:name="_Toc271876183"/>
      <w:bookmarkStart w:id="397" w:name="_Toc271876360"/>
      <w:bookmarkStart w:id="398" w:name="_Toc271876545"/>
      <w:bookmarkStart w:id="399" w:name="_Toc271878135"/>
      <w:bookmarkStart w:id="400" w:name="_Toc271878335"/>
      <w:bookmarkStart w:id="401" w:name="_Toc271878922"/>
      <w:bookmarkStart w:id="402" w:name="_Toc271879138"/>
      <w:bookmarkStart w:id="403" w:name="_Toc271879487"/>
      <w:bookmarkStart w:id="404" w:name="_Toc271879848"/>
      <w:bookmarkStart w:id="405" w:name="_Toc271880220"/>
      <w:bookmarkStart w:id="406" w:name="_Toc271880594"/>
      <w:bookmarkStart w:id="407" w:name="_Toc271880969"/>
      <w:bookmarkStart w:id="408" w:name="_Toc271881145"/>
      <w:bookmarkStart w:id="409" w:name="_Toc271881321"/>
      <w:bookmarkStart w:id="410" w:name="_Toc271881496"/>
      <w:bookmarkStart w:id="411" w:name="_Toc271881670"/>
      <w:bookmarkStart w:id="412" w:name="_Toc271881845"/>
      <w:bookmarkStart w:id="413" w:name="_Toc271882021"/>
      <w:bookmarkStart w:id="414" w:name="_Toc271866876"/>
      <w:bookmarkStart w:id="415" w:name="_Toc271870340"/>
      <w:bookmarkStart w:id="416" w:name="_Toc271871161"/>
      <w:bookmarkStart w:id="417" w:name="_Toc271871640"/>
      <w:bookmarkStart w:id="418" w:name="_Toc271872442"/>
      <w:bookmarkStart w:id="419" w:name="_Toc271873289"/>
      <w:bookmarkStart w:id="420" w:name="_Toc271873448"/>
      <w:bookmarkStart w:id="421" w:name="_Toc271873607"/>
      <w:bookmarkStart w:id="422" w:name="_Toc271873766"/>
      <w:bookmarkStart w:id="423" w:name="_Toc271873926"/>
      <w:bookmarkStart w:id="424" w:name="_Toc271874086"/>
      <w:bookmarkStart w:id="425" w:name="_Toc271874248"/>
      <w:bookmarkStart w:id="426" w:name="_Toc271874413"/>
      <w:bookmarkStart w:id="427" w:name="_Toc271874539"/>
      <w:bookmarkStart w:id="428" w:name="_Toc271874666"/>
      <w:bookmarkStart w:id="429" w:name="_Toc271874793"/>
      <w:bookmarkStart w:id="430" w:name="_Toc271874919"/>
      <w:bookmarkStart w:id="431" w:name="_Toc271875047"/>
      <w:bookmarkStart w:id="432" w:name="_Toc271875174"/>
      <w:bookmarkStart w:id="433" w:name="_Toc271875324"/>
      <w:bookmarkStart w:id="434" w:name="_Toc271875493"/>
      <w:bookmarkStart w:id="435" w:name="_Toc271875661"/>
      <w:bookmarkStart w:id="436" w:name="_Toc271875830"/>
      <w:bookmarkStart w:id="437" w:name="_Toc271876007"/>
      <w:bookmarkStart w:id="438" w:name="_Toc271876184"/>
      <w:bookmarkStart w:id="439" w:name="_Toc271876361"/>
      <w:bookmarkStart w:id="440" w:name="_Toc271876546"/>
      <w:bookmarkStart w:id="441" w:name="_Toc271878136"/>
      <w:bookmarkStart w:id="442" w:name="_Toc271878336"/>
      <w:bookmarkStart w:id="443" w:name="_Toc271878923"/>
      <w:bookmarkStart w:id="444" w:name="_Toc271879139"/>
      <w:bookmarkStart w:id="445" w:name="_Toc271879488"/>
      <w:bookmarkStart w:id="446" w:name="_Toc271879849"/>
      <w:bookmarkStart w:id="447" w:name="_Toc271880221"/>
      <w:bookmarkStart w:id="448" w:name="_Toc271880595"/>
      <w:bookmarkStart w:id="449" w:name="_Toc271880970"/>
      <w:bookmarkStart w:id="450" w:name="_Toc271881146"/>
      <w:bookmarkStart w:id="451" w:name="_Toc271881322"/>
      <w:bookmarkStart w:id="452" w:name="_Toc271881497"/>
      <w:bookmarkStart w:id="453" w:name="_Toc271881671"/>
      <w:bookmarkStart w:id="454" w:name="_Toc271881846"/>
      <w:bookmarkStart w:id="455" w:name="_Toc271882022"/>
      <w:bookmarkStart w:id="456" w:name="_Toc271866877"/>
      <w:bookmarkStart w:id="457" w:name="_Toc271870341"/>
      <w:bookmarkStart w:id="458" w:name="_Toc271871162"/>
      <w:bookmarkStart w:id="459" w:name="_Toc271871641"/>
      <w:bookmarkStart w:id="460" w:name="_Toc271872443"/>
      <w:bookmarkStart w:id="461" w:name="_Toc271873290"/>
      <w:bookmarkStart w:id="462" w:name="_Toc271873449"/>
      <w:bookmarkStart w:id="463" w:name="_Toc271873608"/>
      <w:bookmarkStart w:id="464" w:name="_Toc271873767"/>
      <w:bookmarkStart w:id="465" w:name="_Toc271873927"/>
      <w:bookmarkStart w:id="466" w:name="_Toc271874087"/>
      <w:bookmarkStart w:id="467" w:name="_Toc271874249"/>
      <w:bookmarkStart w:id="468" w:name="_Toc271874414"/>
      <w:bookmarkStart w:id="469" w:name="_Toc271874540"/>
      <w:bookmarkStart w:id="470" w:name="_Toc271874667"/>
      <w:bookmarkStart w:id="471" w:name="_Toc271874794"/>
      <w:bookmarkStart w:id="472" w:name="_Toc271874920"/>
      <w:bookmarkStart w:id="473" w:name="_Toc271875048"/>
      <w:bookmarkStart w:id="474" w:name="_Toc271875175"/>
      <w:bookmarkStart w:id="475" w:name="_Toc271875325"/>
      <w:bookmarkStart w:id="476" w:name="_Toc271875494"/>
      <w:bookmarkStart w:id="477" w:name="_Toc271875662"/>
      <w:bookmarkStart w:id="478" w:name="_Toc271875831"/>
      <w:bookmarkStart w:id="479" w:name="_Toc271876008"/>
      <w:bookmarkStart w:id="480" w:name="_Toc271876185"/>
      <w:bookmarkStart w:id="481" w:name="_Toc271876362"/>
      <w:bookmarkStart w:id="482" w:name="_Toc271876547"/>
      <w:bookmarkStart w:id="483" w:name="_Toc271878137"/>
      <w:bookmarkStart w:id="484" w:name="_Toc271878337"/>
      <w:bookmarkStart w:id="485" w:name="_Toc271878924"/>
      <w:bookmarkStart w:id="486" w:name="_Toc271879140"/>
      <w:bookmarkStart w:id="487" w:name="_Toc271879489"/>
      <w:bookmarkStart w:id="488" w:name="_Toc271879850"/>
      <w:bookmarkStart w:id="489" w:name="_Toc271880222"/>
      <w:bookmarkStart w:id="490" w:name="_Toc271880596"/>
      <w:bookmarkStart w:id="491" w:name="_Toc271880971"/>
      <w:bookmarkStart w:id="492" w:name="_Toc271881147"/>
      <w:bookmarkStart w:id="493" w:name="_Toc271881323"/>
      <w:bookmarkStart w:id="494" w:name="_Toc271881498"/>
      <w:bookmarkStart w:id="495" w:name="_Toc271881672"/>
      <w:bookmarkStart w:id="496" w:name="_Toc271881847"/>
      <w:bookmarkStart w:id="497" w:name="_Toc271882023"/>
      <w:bookmarkStart w:id="498" w:name="_Toc271866878"/>
      <w:bookmarkStart w:id="499" w:name="_Toc271870342"/>
      <w:bookmarkStart w:id="500" w:name="_Toc271871163"/>
      <w:bookmarkStart w:id="501" w:name="_Toc271871642"/>
      <w:bookmarkStart w:id="502" w:name="_Toc271872444"/>
      <w:bookmarkStart w:id="503" w:name="_Toc271873291"/>
      <w:bookmarkStart w:id="504" w:name="_Toc271873450"/>
      <w:bookmarkStart w:id="505" w:name="_Toc271873609"/>
      <w:bookmarkStart w:id="506" w:name="_Toc271873768"/>
      <w:bookmarkStart w:id="507" w:name="_Toc271873928"/>
      <w:bookmarkStart w:id="508" w:name="_Toc271874088"/>
      <w:bookmarkStart w:id="509" w:name="_Toc271874250"/>
      <w:bookmarkStart w:id="510" w:name="_Toc271874415"/>
      <w:bookmarkStart w:id="511" w:name="_Toc271874541"/>
      <w:bookmarkStart w:id="512" w:name="_Toc271874668"/>
      <w:bookmarkStart w:id="513" w:name="_Toc271874795"/>
      <w:bookmarkStart w:id="514" w:name="_Toc271874921"/>
      <w:bookmarkStart w:id="515" w:name="_Toc271875049"/>
      <w:bookmarkStart w:id="516" w:name="_Toc271875176"/>
      <w:bookmarkStart w:id="517" w:name="_Toc271875326"/>
      <w:bookmarkStart w:id="518" w:name="_Toc271875495"/>
      <w:bookmarkStart w:id="519" w:name="_Toc271875663"/>
      <w:bookmarkStart w:id="520" w:name="_Toc271875832"/>
      <w:bookmarkStart w:id="521" w:name="_Toc271876009"/>
      <w:bookmarkStart w:id="522" w:name="_Toc271876186"/>
      <w:bookmarkStart w:id="523" w:name="_Toc271876363"/>
      <w:bookmarkStart w:id="524" w:name="_Toc271876548"/>
      <w:bookmarkStart w:id="525" w:name="_Toc271878138"/>
      <w:bookmarkStart w:id="526" w:name="_Toc271878338"/>
      <w:bookmarkStart w:id="527" w:name="_Toc271878925"/>
      <w:bookmarkStart w:id="528" w:name="_Toc271879141"/>
      <w:bookmarkStart w:id="529" w:name="_Toc271879490"/>
      <w:bookmarkStart w:id="530" w:name="_Toc271879851"/>
      <w:bookmarkStart w:id="531" w:name="_Toc271880223"/>
      <w:bookmarkStart w:id="532" w:name="_Toc271880597"/>
      <w:bookmarkStart w:id="533" w:name="_Toc271880972"/>
      <w:bookmarkStart w:id="534" w:name="_Toc271881148"/>
      <w:bookmarkStart w:id="535" w:name="_Toc271881324"/>
      <w:bookmarkStart w:id="536" w:name="_Toc271881499"/>
      <w:bookmarkStart w:id="537" w:name="_Toc271881673"/>
      <w:bookmarkStart w:id="538" w:name="_Toc271881848"/>
      <w:bookmarkStart w:id="539" w:name="_Toc271882024"/>
      <w:bookmarkStart w:id="540" w:name="_Toc271866879"/>
      <w:bookmarkStart w:id="541" w:name="_Toc271870343"/>
      <w:bookmarkStart w:id="542" w:name="_Toc271871164"/>
      <w:bookmarkStart w:id="543" w:name="_Toc271871643"/>
      <w:bookmarkStart w:id="544" w:name="_Toc271872445"/>
      <w:bookmarkStart w:id="545" w:name="_Toc271873292"/>
      <w:bookmarkStart w:id="546" w:name="_Toc271873451"/>
      <w:bookmarkStart w:id="547" w:name="_Toc271873610"/>
      <w:bookmarkStart w:id="548" w:name="_Toc271873769"/>
      <w:bookmarkStart w:id="549" w:name="_Toc271873929"/>
      <w:bookmarkStart w:id="550" w:name="_Toc271874089"/>
      <w:bookmarkStart w:id="551" w:name="_Toc271874251"/>
      <w:bookmarkStart w:id="552" w:name="_Toc271874416"/>
      <w:bookmarkStart w:id="553" w:name="_Toc271874542"/>
      <w:bookmarkStart w:id="554" w:name="_Toc271874669"/>
      <w:bookmarkStart w:id="555" w:name="_Toc271874796"/>
      <w:bookmarkStart w:id="556" w:name="_Toc271874922"/>
      <w:bookmarkStart w:id="557" w:name="_Toc271875050"/>
      <w:bookmarkStart w:id="558" w:name="_Toc271875177"/>
      <w:bookmarkStart w:id="559" w:name="_Toc271875327"/>
      <w:bookmarkStart w:id="560" w:name="_Toc271875496"/>
      <w:bookmarkStart w:id="561" w:name="_Toc271875664"/>
      <w:bookmarkStart w:id="562" w:name="_Toc271875833"/>
      <w:bookmarkStart w:id="563" w:name="_Toc271876010"/>
      <w:bookmarkStart w:id="564" w:name="_Toc271876187"/>
      <w:bookmarkStart w:id="565" w:name="_Toc271876364"/>
      <w:bookmarkStart w:id="566" w:name="_Toc271876549"/>
      <w:bookmarkStart w:id="567" w:name="_Toc271878139"/>
      <w:bookmarkStart w:id="568" w:name="_Toc271878339"/>
      <w:bookmarkStart w:id="569" w:name="_Toc271878926"/>
      <w:bookmarkStart w:id="570" w:name="_Toc271879142"/>
      <w:bookmarkStart w:id="571" w:name="_Toc271879491"/>
      <w:bookmarkStart w:id="572" w:name="_Toc271879852"/>
      <w:bookmarkStart w:id="573" w:name="_Toc271880224"/>
      <w:bookmarkStart w:id="574" w:name="_Toc271880598"/>
      <w:bookmarkStart w:id="575" w:name="_Toc271880973"/>
      <w:bookmarkStart w:id="576" w:name="_Toc271881149"/>
      <w:bookmarkStart w:id="577" w:name="_Toc271881325"/>
      <w:bookmarkStart w:id="578" w:name="_Toc271881500"/>
      <w:bookmarkStart w:id="579" w:name="_Toc271881674"/>
      <w:bookmarkStart w:id="580" w:name="_Toc271881849"/>
      <w:bookmarkStart w:id="581" w:name="_Toc271882025"/>
      <w:bookmarkStart w:id="582" w:name="_Toc386710414"/>
      <w:bookmarkStart w:id="583" w:name="_Toc426474929"/>
      <w:bookmarkStart w:id="584" w:name="_Toc271864507"/>
      <w:bookmarkStart w:id="585" w:name="_Toc29271930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r w:rsidRPr="00F13CEC">
        <w:rPr>
          <w:rFonts w:ascii="Times New Roman" w:hAnsi="Times New Roman"/>
          <w:sz w:val="22"/>
          <w:szCs w:val="22"/>
        </w:rPr>
        <w:t>Document Objectives</w:t>
      </w:r>
      <w:bookmarkEnd w:id="582"/>
      <w:r w:rsidRPr="00F13CEC">
        <w:rPr>
          <w:rFonts w:ascii="Times New Roman" w:hAnsi="Times New Roman"/>
          <w:sz w:val="22"/>
          <w:szCs w:val="22"/>
        </w:rPr>
        <w:t xml:space="preserve"> &amp; Scope</w:t>
      </w:r>
      <w:bookmarkEnd w:id="583"/>
      <w:bookmarkEnd w:id="584"/>
      <w:bookmarkEnd w:id="585"/>
    </w:p>
    <w:p w:rsidR="004866DF" w:rsidRPr="00F13CEC" w:rsidRDefault="007A1FE5" w:rsidP="004866DF">
      <w:pPr>
        <w:pStyle w:val="Body2"/>
        <w:ind w:left="90"/>
        <w:rPr>
          <w:sz w:val="22"/>
          <w:szCs w:val="22"/>
        </w:rPr>
      </w:pPr>
      <w:r w:rsidRPr="00F13CEC">
        <w:rPr>
          <w:sz w:val="22"/>
          <w:szCs w:val="22"/>
        </w:rPr>
        <w:t xml:space="preserve">The objective of this document is to define requirements of the </w:t>
      </w:r>
      <w:r w:rsidR="0015059D">
        <w:rPr>
          <w:sz w:val="22"/>
          <w:szCs w:val="22"/>
        </w:rPr>
        <w:t xml:space="preserve">Accessioning </w:t>
      </w:r>
      <w:r w:rsidR="00B703F0" w:rsidRPr="00F13CEC">
        <w:rPr>
          <w:sz w:val="22"/>
          <w:szCs w:val="22"/>
        </w:rPr>
        <w:t>Requisition Processing workflow and related SARP</w:t>
      </w:r>
      <w:r w:rsidR="00335CE5">
        <w:rPr>
          <w:sz w:val="22"/>
          <w:szCs w:val="22"/>
        </w:rPr>
        <w:t xml:space="preserve"> (Sample Accessioning and Requisition Processing)</w:t>
      </w:r>
      <w:r w:rsidR="00B703F0" w:rsidRPr="00F13CEC">
        <w:rPr>
          <w:sz w:val="22"/>
          <w:szCs w:val="22"/>
        </w:rPr>
        <w:t xml:space="preserve"> requirements. </w:t>
      </w:r>
      <w:r w:rsidR="00F13CEC">
        <w:rPr>
          <w:sz w:val="22"/>
          <w:szCs w:val="22"/>
        </w:rPr>
        <w:t xml:space="preserve">Changes have been defined based on the requirements to support the new orderable test type options, and specimen criteria. Requirements for </w:t>
      </w:r>
      <w:r w:rsidR="00236CDE">
        <w:rPr>
          <w:sz w:val="22"/>
          <w:szCs w:val="22"/>
        </w:rPr>
        <w:t>Requisition</w:t>
      </w:r>
      <w:r w:rsidR="00F13CEC">
        <w:rPr>
          <w:sz w:val="22"/>
          <w:szCs w:val="22"/>
        </w:rPr>
        <w:t xml:space="preserve"> version 14 have also been included. </w:t>
      </w:r>
      <w:r w:rsidR="00F13CEC" w:rsidRPr="0015059D">
        <w:rPr>
          <w:sz w:val="22"/>
          <w:szCs w:val="22"/>
        </w:rPr>
        <w:t>Reference BRS-OP-PA-05-007-</w:t>
      </w:r>
      <w:r w:rsidR="006C4AAE">
        <w:rPr>
          <w:sz w:val="22"/>
          <w:szCs w:val="22"/>
        </w:rPr>
        <w:t>A</w:t>
      </w:r>
      <w:r w:rsidR="00BA53FE" w:rsidRPr="0015059D">
        <w:rPr>
          <w:sz w:val="22"/>
          <w:szCs w:val="22"/>
        </w:rPr>
        <w:t xml:space="preserve"> </w:t>
      </w:r>
      <w:r w:rsidR="00BA53FE">
        <w:rPr>
          <w:i/>
          <w:sz w:val="22"/>
          <w:szCs w:val="22"/>
        </w:rPr>
        <w:t xml:space="preserve">Business Requirements for MMR </w:t>
      </w:r>
      <w:r w:rsidR="00236CDE">
        <w:rPr>
          <w:i/>
          <w:sz w:val="22"/>
          <w:szCs w:val="22"/>
        </w:rPr>
        <w:t>Requisition</w:t>
      </w:r>
      <w:r w:rsidR="00BA53FE">
        <w:rPr>
          <w:i/>
          <w:sz w:val="22"/>
          <w:szCs w:val="22"/>
        </w:rPr>
        <w:t xml:space="preserve"> Version 14</w:t>
      </w:r>
      <w:r w:rsidR="00F13CEC">
        <w:rPr>
          <w:sz w:val="22"/>
          <w:szCs w:val="22"/>
        </w:rPr>
        <w:t>.</w:t>
      </w:r>
    </w:p>
    <w:p w:rsidR="004F6284" w:rsidRPr="00F13CEC" w:rsidRDefault="007A1FE5" w:rsidP="00A3183B">
      <w:pPr>
        <w:pStyle w:val="Body2"/>
        <w:ind w:left="0"/>
        <w:rPr>
          <w:sz w:val="22"/>
          <w:szCs w:val="22"/>
        </w:rPr>
      </w:pPr>
      <w:r w:rsidRPr="00F13CEC">
        <w:rPr>
          <w:sz w:val="22"/>
          <w:szCs w:val="22"/>
        </w:rPr>
        <w:t xml:space="preserve">The intended audience for this </w:t>
      </w:r>
      <w:r w:rsidR="00212378" w:rsidRPr="00F13CEC">
        <w:rPr>
          <w:sz w:val="22"/>
          <w:szCs w:val="22"/>
        </w:rPr>
        <w:t>document</w:t>
      </w:r>
      <w:r w:rsidRPr="00F13CEC">
        <w:rPr>
          <w:sz w:val="22"/>
          <w:szCs w:val="22"/>
        </w:rPr>
        <w:t xml:space="preserve"> includes</w:t>
      </w:r>
      <w:r w:rsidR="00B703F0" w:rsidRPr="00F13CEC">
        <w:rPr>
          <w:sz w:val="22"/>
          <w:szCs w:val="22"/>
        </w:rPr>
        <w:t xml:space="preserve"> Accessioning,</w:t>
      </w:r>
      <w:r w:rsidRPr="00F13CEC">
        <w:rPr>
          <w:sz w:val="22"/>
          <w:szCs w:val="22"/>
        </w:rPr>
        <w:t xml:space="preserve"> </w:t>
      </w:r>
      <w:r w:rsidR="00F13CEC" w:rsidRPr="00F13CEC">
        <w:rPr>
          <w:sz w:val="22"/>
          <w:szCs w:val="22"/>
        </w:rPr>
        <w:t xml:space="preserve">Customer Support </w:t>
      </w:r>
      <w:r w:rsidR="00297842" w:rsidRPr="00F13CEC">
        <w:rPr>
          <w:sz w:val="22"/>
          <w:szCs w:val="22"/>
        </w:rPr>
        <w:t xml:space="preserve">Software Engineering, </w:t>
      </w:r>
      <w:r w:rsidR="009C6144" w:rsidRPr="00F13CEC">
        <w:rPr>
          <w:sz w:val="22"/>
          <w:szCs w:val="22"/>
        </w:rPr>
        <w:t xml:space="preserve">Software </w:t>
      </w:r>
      <w:r w:rsidR="004866DF" w:rsidRPr="00F13CEC">
        <w:rPr>
          <w:sz w:val="22"/>
          <w:szCs w:val="22"/>
        </w:rPr>
        <w:t>Quality Assurance</w:t>
      </w:r>
      <w:r w:rsidR="009C6144" w:rsidRPr="00F13CEC">
        <w:rPr>
          <w:sz w:val="22"/>
          <w:szCs w:val="22"/>
        </w:rPr>
        <w:t xml:space="preserve">, </w:t>
      </w:r>
      <w:r w:rsidR="008C4851" w:rsidRPr="00F13CEC">
        <w:rPr>
          <w:sz w:val="22"/>
          <w:szCs w:val="22"/>
        </w:rPr>
        <w:t xml:space="preserve">Commercial Operations, </w:t>
      </w:r>
      <w:r w:rsidR="00225EE0" w:rsidRPr="00F13CEC">
        <w:rPr>
          <w:sz w:val="22"/>
          <w:szCs w:val="22"/>
        </w:rPr>
        <w:t>Regulatory,</w:t>
      </w:r>
      <w:r w:rsidRPr="00F13CEC">
        <w:rPr>
          <w:sz w:val="22"/>
          <w:szCs w:val="22"/>
        </w:rPr>
        <w:t xml:space="preserve"> and all project team members.  </w:t>
      </w:r>
    </w:p>
    <w:p w:rsidR="009F2AEF" w:rsidRPr="00A3183B" w:rsidRDefault="007A1FE5" w:rsidP="00A3183B">
      <w:pPr>
        <w:pStyle w:val="Body2"/>
        <w:ind w:left="90"/>
        <w:rPr>
          <w:sz w:val="22"/>
          <w:szCs w:val="22"/>
        </w:rPr>
      </w:pPr>
      <w:r w:rsidRPr="00F13CEC">
        <w:rPr>
          <w:sz w:val="22"/>
          <w:szCs w:val="22"/>
        </w:rPr>
        <w:t xml:space="preserve">This document does not describe any </w:t>
      </w:r>
      <w:r w:rsidR="004F6284" w:rsidRPr="00F13CEC">
        <w:rPr>
          <w:sz w:val="22"/>
          <w:szCs w:val="22"/>
        </w:rPr>
        <w:t>engineering</w:t>
      </w:r>
      <w:r w:rsidRPr="00F13CEC">
        <w:rPr>
          <w:sz w:val="22"/>
          <w:szCs w:val="22"/>
        </w:rPr>
        <w:t xml:space="preserve"> or project management details</w:t>
      </w:r>
      <w:r w:rsidR="00212378" w:rsidRPr="00F13CEC">
        <w:rPr>
          <w:sz w:val="22"/>
          <w:szCs w:val="22"/>
        </w:rPr>
        <w:t>.</w:t>
      </w:r>
      <w:bookmarkStart w:id="586" w:name="_Toc271871167"/>
      <w:bookmarkStart w:id="587" w:name="_Toc271871646"/>
      <w:bookmarkStart w:id="588" w:name="_Toc271872448"/>
      <w:bookmarkStart w:id="589" w:name="_Toc271873295"/>
      <w:bookmarkStart w:id="590" w:name="_Toc271873454"/>
      <w:bookmarkStart w:id="591" w:name="_Toc271873613"/>
      <w:bookmarkStart w:id="592" w:name="_Toc271873772"/>
      <w:bookmarkStart w:id="593" w:name="_Toc271873932"/>
      <w:bookmarkStart w:id="594" w:name="_Toc271874092"/>
      <w:bookmarkStart w:id="595" w:name="_Toc271874254"/>
      <w:bookmarkStart w:id="596" w:name="_Toc271874419"/>
      <w:bookmarkStart w:id="597" w:name="_Toc271874545"/>
      <w:bookmarkStart w:id="598" w:name="_Toc271874672"/>
      <w:bookmarkStart w:id="599" w:name="_Toc271874799"/>
      <w:bookmarkStart w:id="600" w:name="_Toc271874925"/>
      <w:bookmarkStart w:id="601" w:name="_Toc271875053"/>
      <w:bookmarkStart w:id="602" w:name="_Toc271875180"/>
      <w:bookmarkStart w:id="603" w:name="_Toc271875330"/>
      <w:bookmarkStart w:id="604" w:name="_Toc271875499"/>
      <w:bookmarkStart w:id="605" w:name="_Toc271875667"/>
      <w:bookmarkStart w:id="606" w:name="_Toc271875836"/>
      <w:bookmarkStart w:id="607" w:name="_Toc271876013"/>
      <w:bookmarkStart w:id="608" w:name="_Toc271876190"/>
      <w:bookmarkStart w:id="609" w:name="_Toc271876367"/>
      <w:bookmarkStart w:id="610" w:name="_Toc271876552"/>
      <w:bookmarkStart w:id="611" w:name="_Toc271878142"/>
      <w:bookmarkStart w:id="612" w:name="_Toc271878342"/>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rsidR="00AB45D6" w:rsidRPr="00F13CEC" w:rsidRDefault="007A1FE5">
      <w:pPr>
        <w:pStyle w:val="Heading2"/>
        <w:tabs>
          <w:tab w:val="clear" w:pos="1080"/>
        </w:tabs>
        <w:ind w:left="720"/>
        <w:rPr>
          <w:rFonts w:ascii="Times New Roman" w:hAnsi="Times New Roman"/>
          <w:sz w:val="22"/>
          <w:szCs w:val="22"/>
        </w:rPr>
      </w:pPr>
      <w:bookmarkStart w:id="613" w:name="_Toc271866883"/>
      <w:bookmarkStart w:id="614" w:name="_Toc271870346"/>
      <w:bookmarkStart w:id="615" w:name="_Toc271871168"/>
      <w:bookmarkStart w:id="616" w:name="_Toc271871647"/>
      <w:bookmarkStart w:id="617" w:name="_Toc271872449"/>
      <w:bookmarkStart w:id="618" w:name="_Toc271873296"/>
      <w:bookmarkStart w:id="619" w:name="_Toc271873455"/>
      <w:bookmarkStart w:id="620" w:name="_Toc271873614"/>
      <w:bookmarkStart w:id="621" w:name="_Toc271873773"/>
      <w:bookmarkStart w:id="622" w:name="_Toc271873933"/>
      <w:bookmarkStart w:id="623" w:name="_Toc271874093"/>
      <w:bookmarkStart w:id="624" w:name="_Toc271874255"/>
      <w:bookmarkStart w:id="625" w:name="_Toc271874420"/>
      <w:bookmarkStart w:id="626" w:name="_Toc271874546"/>
      <w:bookmarkStart w:id="627" w:name="_Toc271874673"/>
      <w:bookmarkStart w:id="628" w:name="_Toc271874800"/>
      <w:bookmarkStart w:id="629" w:name="_Toc271874926"/>
      <w:bookmarkStart w:id="630" w:name="_Toc271875054"/>
      <w:bookmarkStart w:id="631" w:name="_Toc271875181"/>
      <w:bookmarkStart w:id="632" w:name="_Toc271875331"/>
      <w:bookmarkStart w:id="633" w:name="_Toc271875500"/>
      <w:bookmarkStart w:id="634" w:name="_Toc271875668"/>
      <w:bookmarkStart w:id="635" w:name="_Toc271875837"/>
      <w:bookmarkStart w:id="636" w:name="_Toc271876014"/>
      <w:bookmarkStart w:id="637" w:name="_Toc271876191"/>
      <w:bookmarkStart w:id="638" w:name="_Toc271876368"/>
      <w:bookmarkStart w:id="639" w:name="_Toc271876553"/>
      <w:bookmarkStart w:id="640" w:name="_Toc271878143"/>
      <w:bookmarkStart w:id="641" w:name="_Toc271878343"/>
      <w:bookmarkStart w:id="642" w:name="_Toc271878929"/>
      <w:bookmarkStart w:id="643" w:name="_Toc271879145"/>
      <w:bookmarkStart w:id="644" w:name="_Toc271879494"/>
      <w:bookmarkStart w:id="645" w:name="_Toc271879855"/>
      <w:bookmarkStart w:id="646" w:name="_Toc271880227"/>
      <w:bookmarkStart w:id="647" w:name="_Toc271880601"/>
      <w:bookmarkStart w:id="648" w:name="_Toc271880976"/>
      <w:bookmarkStart w:id="649" w:name="_Toc271881152"/>
      <w:bookmarkStart w:id="650" w:name="_Toc271881328"/>
      <w:bookmarkStart w:id="651" w:name="_Toc271881503"/>
      <w:bookmarkStart w:id="652" w:name="_Toc271881677"/>
      <w:bookmarkStart w:id="653" w:name="_Toc271881852"/>
      <w:bookmarkStart w:id="654" w:name="_Toc271882028"/>
      <w:bookmarkStart w:id="655" w:name="_Toc271866884"/>
      <w:bookmarkStart w:id="656" w:name="_Toc271870347"/>
      <w:bookmarkStart w:id="657" w:name="_Toc271871169"/>
      <w:bookmarkStart w:id="658" w:name="_Toc271871648"/>
      <w:bookmarkStart w:id="659" w:name="_Toc271872450"/>
      <w:bookmarkStart w:id="660" w:name="_Toc271873297"/>
      <w:bookmarkStart w:id="661" w:name="_Toc271873456"/>
      <w:bookmarkStart w:id="662" w:name="_Toc271873615"/>
      <w:bookmarkStart w:id="663" w:name="_Toc271873774"/>
      <w:bookmarkStart w:id="664" w:name="_Toc271873934"/>
      <w:bookmarkStart w:id="665" w:name="_Toc271874094"/>
      <w:bookmarkStart w:id="666" w:name="_Toc271874256"/>
      <w:bookmarkStart w:id="667" w:name="_Toc271874421"/>
      <w:bookmarkStart w:id="668" w:name="_Toc271874547"/>
      <w:bookmarkStart w:id="669" w:name="_Toc271874674"/>
      <w:bookmarkStart w:id="670" w:name="_Toc271874801"/>
      <w:bookmarkStart w:id="671" w:name="_Toc271874927"/>
      <w:bookmarkStart w:id="672" w:name="_Toc271875055"/>
      <w:bookmarkStart w:id="673" w:name="_Toc271875182"/>
      <w:bookmarkStart w:id="674" w:name="_Toc271875332"/>
      <w:bookmarkStart w:id="675" w:name="_Toc271875501"/>
      <w:bookmarkStart w:id="676" w:name="_Toc271875669"/>
      <w:bookmarkStart w:id="677" w:name="_Toc271875838"/>
      <w:bookmarkStart w:id="678" w:name="_Toc271876015"/>
      <w:bookmarkStart w:id="679" w:name="_Toc271876192"/>
      <w:bookmarkStart w:id="680" w:name="_Toc271876369"/>
      <w:bookmarkStart w:id="681" w:name="_Toc271876554"/>
      <w:bookmarkStart w:id="682" w:name="_Toc271878144"/>
      <w:bookmarkStart w:id="683" w:name="_Toc271878344"/>
      <w:bookmarkStart w:id="684" w:name="_Toc271878930"/>
      <w:bookmarkStart w:id="685" w:name="_Toc271879146"/>
      <w:bookmarkStart w:id="686" w:name="_Toc271879495"/>
      <w:bookmarkStart w:id="687" w:name="_Toc271879856"/>
      <w:bookmarkStart w:id="688" w:name="_Toc271880228"/>
      <w:bookmarkStart w:id="689" w:name="_Toc271880602"/>
      <w:bookmarkStart w:id="690" w:name="_Toc271880977"/>
      <w:bookmarkStart w:id="691" w:name="_Toc271881153"/>
      <w:bookmarkStart w:id="692" w:name="_Toc271881329"/>
      <w:bookmarkStart w:id="693" w:name="_Toc271881504"/>
      <w:bookmarkStart w:id="694" w:name="_Toc271881678"/>
      <w:bookmarkStart w:id="695" w:name="_Toc271881853"/>
      <w:bookmarkStart w:id="696" w:name="_Toc271882029"/>
      <w:bookmarkStart w:id="697" w:name="_Toc271864509"/>
      <w:bookmarkStart w:id="698" w:name="_Toc292719306"/>
      <w:bookmarkStart w:id="699" w:name="_Toc38671042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r w:rsidRPr="00F13CEC">
        <w:rPr>
          <w:rFonts w:ascii="Times New Roman" w:hAnsi="Times New Roman"/>
          <w:sz w:val="22"/>
          <w:szCs w:val="22"/>
        </w:rPr>
        <w:t>Revision History</w:t>
      </w:r>
      <w:bookmarkEnd w:id="697"/>
      <w:bookmarkEnd w:id="698"/>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5310"/>
        <w:gridCol w:w="1440"/>
        <w:gridCol w:w="990"/>
      </w:tblGrid>
      <w:tr w:rsidR="00380424" w:rsidTr="00407913">
        <w:trPr>
          <w:cantSplit/>
          <w:tblHeader/>
        </w:trPr>
        <w:tc>
          <w:tcPr>
            <w:tcW w:w="1620" w:type="dxa"/>
            <w:shd w:val="pct10" w:color="auto" w:fill="FFFFFF"/>
          </w:tcPr>
          <w:p w:rsidR="00380424" w:rsidRDefault="00380424" w:rsidP="00380424">
            <w:pPr>
              <w:pStyle w:val="BodyTextIndent"/>
              <w:spacing w:after="120"/>
              <w:ind w:left="270" w:hanging="270"/>
              <w:jc w:val="center"/>
              <w:rPr>
                <w:b/>
              </w:rPr>
            </w:pPr>
            <w:bookmarkStart w:id="700" w:name="_Toc271866886"/>
            <w:bookmarkStart w:id="701" w:name="_Toc271870349"/>
            <w:bookmarkStart w:id="702" w:name="_Toc271871171"/>
            <w:bookmarkStart w:id="703" w:name="_Toc271871650"/>
            <w:bookmarkStart w:id="704" w:name="_Toc271872452"/>
            <w:bookmarkStart w:id="705" w:name="_Toc271873299"/>
            <w:bookmarkStart w:id="706" w:name="_Toc271873458"/>
            <w:bookmarkStart w:id="707" w:name="_Toc271873617"/>
            <w:bookmarkStart w:id="708" w:name="_Toc271873776"/>
            <w:bookmarkStart w:id="709" w:name="_Toc271873936"/>
            <w:bookmarkStart w:id="710" w:name="_Toc271874096"/>
            <w:bookmarkStart w:id="711" w:name="_Toc271874258"/>
            <w:bookmarkStart w:id="712" w:name="_Toc271874423"/>
            <w:bookmarkStart w:id="713" w:name="_Toc271874549"/>
            <w:bookmarkStart w:id="714" w:name="_Toc271874676"/>
            <w:bookmarkStart w:id="715" w:name="_Toc271874803"/>
            <w:bookmarkStart w:id="716" w:name="_Toc271874929"/>
            <w:bookmarkStart w:id="717" w:name="_Toc271875057"/>
            <w:bookmarkStart w:id="718" w:name="_Toc271875184"/>
            <w:bookmarkStart w:id="719" w:name="_Toc271875334"/>
            <w:bookmarkStart w:id="720" w:name="_Toc271875503"/>
            <w:bookmarkStart w:id="721" w:name="_Toc271875671"/>
            <w:bookmarkStart w:id="722" w:name="_Toc271875840"/>
            <w:bookmarkStart w:id="723" w:name="_Toc271876017"/>
            <w:bookmarkStart w:id="724" w:name="_Toc271876194"/>
            <w:bookmarkStart w:id="725" w:name="_Toc271876371"/>
            <w:bookmarkStart w:id="726" w:name="_Toc271876556"/>
            <w:bookmarkStart w:id="727" w:name="_Toc271878146"/>
            <w:bookmarkStart w:id="728" w:name="_Toc271878346"/>
            <w:bookmarkStart w:id="729" w:name="_Toc386710423"/>
            <w:bookmarkStart w:id="730" w:name="_Toc426474939"/>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r>
              <w:rPr>
                <w:b/>
              </w:rPr>
              <w:t>Name</w:t>
            </w:r>
          </w:p>
        </w:tc>
        <w:tc>
          <w:tcPr>
            <w:tcW w:w="5310" w:type="dxa"/>
            <w:shd w:val="pct10" w:color="auto" w:fill="FFFFFF"/>
          </w:tcPr>
          <w:p w:rsidR="00380424" w:rsidRDefault="00380424" w:rsidP="00BF021B">
            <w:pPr>
              <w:pStyle w:val="BodyTextIndent"/>
              <w:spacing w:after="120"/>
              <w:ind w:left="0"/>
              <w:jc w:val="center"/>
              <w:rPr>
                <w:b/>
              </w:rPr>
            </w:pPr>
            <w:r>
              <w:rPr>
                <w:b/>
              </w:rPr>
              <w:t>Change Description</w:t>
            </w:r>
          </w:p>
        </w:tc>
        <w:tc>
          <w:tcPr>
            <w:tcW w:w="1440" w:type="dxa"/>
            <w:shd w:val="pct10" w:color="auto" w:fill="FFFFFF"/>
          </w:tcPr>
          <w:p w:rsidR="00380424" w:rsidRDefault="00380424" w:rsidP="00BF021B">
            <w:pPr>
              <w:pStyle w:val="BodyTextIndent"/>
              <w:spacing w:after="120"/>
              <w:ind w:left="0"/>
              <w:jc w:val="center"/>
              <w:rPr>
                <w:b/>
              </w:rPr>
            </w:pPr>
            <w:r>
              <w:rPr>
                <w:b/>
              </w:rPr>
              <w:t>Date</w:t>
            </w:r>
          </w:p>
        </w:tc>
        <w:tc>
          <w:tcPr>
            <w:tcW w:w="990" w:type="dxa"/>
            <w:shd w:val="pct10" w:color="auto" w:fill="FFFFFF"/>
          </w:tcPr>
          <w:p w:rsidR="00380424" w:rsidRDefault="00380424" w:rsidP="0007652F">
            <w:pPr>
              <w:pStyle w:val="BodyTextIndent"/>
              <w:spacing w:after="120"/>
              <w:ind w:left="0"/>
              <w:jc w:val="center"/>
              <w:rPr>
                <w:b/>
              </w:rPr>
            </w:pPr>
            <w:r>
              <w:rPr>
                <w:b/>
              </w:rPr>
              <w:t>Version</w:t>
            </w:r>
          </w:p>
        </w:tc>
      </w:tr>
      <w:tr w:rsidR="00380424" w:rsidTr="00407913">
        <w:tc>
          <w:tcPr>
            <w:tcW w:w="1620" w:type="dxa"/>
          </w:tcPr>
          <w:p w:rsidR="00380424" w:rsidRPr="005F1F5B" w:rsidRDefault="00380424" w:rsidP="00642D68">
            <w:pPr>
              <w:pStyle w:val="BodyTextIndent"/>
              <w:spacing w:after="120"/>
              <w:ind w:left="0"/>
              <w:jc w:val="center"/>
              <w:rPr>
                <w:sz w:val="22"/>
                <w:szCs w:val="22"/>
              </w:rPr>
            </w:pPr>
            <w:r>
              <w:rPr>
                <w:sz w:val="22"/>
                <w:szCs w:val="22"/>
              </w:rPr>
              <w:t>K.</w:t>
            </w:r>
            <w:r w:rsidR="0007652F">
              <w:rPr>
                <w:sz w:val="22"/>
                <w:szCs w:val="22"/>
              </w:rPr>
              <w:t xml:space="preserve"> </w:t>
            </w:r>
            <w:r>
              <w:rPr>
                <w:sz w:val="22"/>
                <w:szCs w:val="22"/>
              </w:rPr>
              <w:t>Jacobson</w:t>
            </w:r>
          </w:p>
        </w:tc>
        <w:tc>
          <w:tcPr>
            <w:tcW w:w="5310" w:type="dxa"/>
          </w:tcPr>
          <w:p w:rsidR="00380424" w:rsidRPr="005F1F5B" w:rsidRDefault="00380424" w:rsidP="00313A43">
            <w:pPr>
              <w:pStyle w:val="BodyTextIndent"/>
              <w:spacing w:after="120"/>
              <w:ind w:left="0"/>
              <w:rPr>
                <w:sz w:val="22"/>
                <w:szCs w:val="22"/>
              </w:rPr>
            </w:pPr>
            <w:r w:rsidRPr="005F1F5B">
              <w:rPr>
                <w:sz w:val="22"/>
                <w:szCs w:val="22"/>
              </w:rPr>
              <w:t>Initial Version</w:t>
            </w:r>
            <w:r w:rsidR="008C225C">
              <w:rPr>
                <w:sz w:val="22"/>
                <w:szCs w:val="22"/>
              </w:rPr>
              <w:t xml:space="preserve">. </w:t>
            </w:r>
            <w:r>
              <w:rPr>
                <w:sz w:val="22"/>
                <w:szCs w:val="22"/>
              </w:rPr>
              <w:t>Mercury</w:t>
            </w:r>
            <w:r w:rsidR="008C225C">
              <w:rPr>
                <w:sz w:val="22"/>
                <w:szCs w:val="22"/>
              </w:rPr>
              <w:t xml:space="preserve"> Release</w:t>
            </w:r>
            <w:r w:rsidR="0007652F">
              <w:rPr>
                <w:sz w:val="22"/>
                <w:szCs w:val="22"/>
              </w:rPr>
              <w:t>.</w:t>
            </w:r>
          </w:p>
        </w:tc>
        <w:tc>
          <w:tcPr>
            <w:tcW w:w="1440" w:type="dxa"/>
          </w:tcPr>
          <w:p w:rsidR="00380424" w:rsidRPr="005F1F5B" w:rsidRDefault="00407913" w:rsidP="00BF021B">
            <w:pPr>
              <w:pStyle w:val="BodyTextIndent"/>
              <w:spacing w:after="120"/>
              <w:ind w:left="0"/>
              <w:rPr>
                <w:sz w:val="22"/>
                <w:szCs w:val="22"/>
              </w:rPr>
            </w:pPr>
            <w:r>
              <w:t>18-May-2010</w:t>
            </w:r>
          </w:p>
        </w:tc>
        <w:tc>
          <w:tcPr>
            <w:tcW w:w="990" w:type="dxa"/>
          </w:tcPr>
          <w:p w:rsidR="004F6665" w:rsidRDefault="00380424">
            <w:pPr>
              <w:pStyle w:val="BodyTextIndent"/>
              <w:spacing w:after="120"/>
              <w:ind w:left="0"/>
              <w:jc w:val="center"/>
              <w:rPr>
                <w:sz w:val="22"/>
                <w:szCs w:val="22"/>
              </w:rPr>
            </w:pPr>
            <w:r w:rsidRPr="005F1F5B">
              <w:rPr>
                <w:sz w:val="22"/>
                <w:szCs w:val="22"/>
              </w:rPr>
              <w:t>1.0</w:t>
            </w:r>
          </w:p>
        </w:tc>
      </w:tr>
    </w:tbl>
    <w:p w:rsidR="00253DB2" w:rsidRPr="00F13CEC" w:rsidRDefault="00253DB2" w:rsidP="00253DB2">
      <w:pPr>
        <w:pStyle w:val="Heading2"/>
        <w:keepNext/>
        <w:suppressLineNumbers/>
        <w:tabs>
          <w:tab w:val="clear" w:pos="1080"/>
        </w:tabs>
        <w:ind w:left="720"/>
        <w:jc w:val="both"/>
        <w:rPr>
          <w:rFonts w:ascii="Times New Roman" w:hAnsi="Times New Roman"/>
          <w:sz w:val="22"/>
          <w:szCs w:val="22"/>
        </w:rPr>
      </w:pPr>
      <w:bookmarkStart w:id="731" w:name="_Toc255802674"/>
      <w:bookmarkStart w:id="732" w:name="_Toc255803466"/>
      <w:bookmarkStart w:id="733" w:name="_Toc253660435"/>
      <w:bookmarkStart w:id="734" w:name="_Toc271790691"/>
      <w:bookmarkStart w:id="735" w:name="_Toc292719307"/>
      <w:r w:rsidRPr="00F13CEC">
        <w:rPr>
          <w:rFonts w:ascii="Times New Roman" w:hAnsi="Times New Roman"/>
          <w:sz w:val="22"/>
          <w:szCs w:val="22"/>
        </w:rPr>
        <w:t>Related Documents</w:t>
      </w:r>
      <w:bookmarkEnd w:id="731"/>
      <w:bookmarkEnd w:id="732"/>
      <w:bookmarkEnd w:id="733"/>
      <w:bookmarkEnd w:id="734"/>
      <w:bookmarkEnd w:id="735"/>
    </w:p>
    <w:tbl>
      <w:tblPr>
        <w:tblW w:w="9540" w:type="dxa"/>
        <w:tblInd w:w="198" w:type="dxa"/>
        <w:tblLayout w:type="fixed"/>
        <w:tblLook w:val="0000"/>
      </w:tblPr>
      <w:tblGrid>
        <w:gridCol w:w="2577"/>
        <w:gridCol w:w="6963"/>
      </w:tblGrid>
      <w:tr w:rsidR="00253DB2" w:rsidRPr="00F13CEC" w:rsidTr="00A908BE">
        <w:trPr>
          <w:cantSplit/>
        </w:trPr>
        <w:tc>
          <w:tcPr>
            <w:tcW w:w="2577" w:type="dxa"/>
            <w:tcBorders>
              <w:top w:val="single" w:sz="6" w:space="0" w:color="auto"/>
              <w:left w:val="single" w:sz="6" w:space="0" w:color="auto"/>
              <w:bottom w:val="single" w:sz="6" w:space="0" w:color="auto"/>
              <w:right w:val="single" w:sz="6" w:space="0" w:color="auto"/>
            </w:tcBorders>
            <w:shd w:val="pct10" w:color="auto" w:fill="FFFFFF"/>
          </w:tcPr>
          <w:p w:rsidR="00AB45D6" w:rsidRPr="00F13CEC" w:rsidRDefault="00253DB2">
            <w:pPr>
              <w:spacing w:before="40" w:after="40"/>
              <w:jc w:val="center"/>
              <w:rPr>
                <w:b/>
                <w:sz w:val="22"/>
                <w:szCs w:val="22"/>
              </w:rPr>
            </w:pPr>
            <w:r w:rsidRPr="00F13CEC">
              <w:rPr>
                <w:b/>
                <w:sz w:val="22"/>
                <w:szCs w:val="22"/>
              </w:rPr>
              <w:t>Document Number</w:t>
            </w:r>
          </w:p>
        </w:tc>
        <w:tc>
          <w:tcPr>
            <w:tcW w:w="6963" w:type="dxa"/>
            <w:tcBorders>
              <w:top w:val="single" w:sz="6" w:space="0" w:color="auto"/>
              <w:left w:val="single" w:sz="6" w:space="0" w:color="auto"/>
              <w:bottom w:val="single" w:sz="6" w:space="0" w:color="auto"/>
              <w:right w:val="single" w:sz="6" w:space="0" w:color="auto"/>
            </w:tcBorders>
            <w:shd w:val="pct10" w:color="auto" w:fill="FFFFFF"/>
          </w:tcPr>
          <w:p w:rsidR="00AB45D6" w:rsidRPr="00F13CEC" w:rsidRDefault="00253DB2">
            <w:pPr>
              <w:spacing w:before="40" w:after="40"/>
              <w:jc w:val="center"/>
              <w:rPr>
                <w:b/>
                <w:sz w:val="22"/>
                <w:szCs w:val="22"/>
              </w:rPr>
            </w:pPr>
            <w:r w:rsidRPr="00F13CEC">
              <w:rPr>
                <w:b/>
                <w:sz w:val="22"/>
                <w:szCs w:val="22"/>
              </w:rPr>
              <w:t>Document Name</w:t>
            </w:r>
          </w:p>
        </w:tc>
      </w:tr>
      <w:tr w:rsidR="00733379" w:rsidRPr="00F13CEC" w:rsidTr="00A908BE">
        <w:trPr>
          <w:cantSplit/>
        </w:trPr>
        <w:tc>
          <w:tcPr>
            <w:tcW w:w="2577" w:type="dxa"/>
            <w:tcBorders>
              <w:left w:val="single" w:sz="6" w:space="0" w:color="auto"/>
              <w:bottom w:val="single" w:sz="6" w:space="0" w:color="auto"/>
            </w:tcBorders>
          </w:tcPr>
          <w:p w:rsidR="00733379" w:rsidRPr="00F13CEC" w:rsidRDefault="00733379">
            <w:pPr>
              <w:spacing w:before="40" w:after="40"/>
              <w:rPr>
                <w:sz w:val="22"/>
                <w:szCs w:val="22"/>
              </w:rPr>
            </w:pPr>
            <w:r>
              <w:rPr>
                <w:sz w:val="22"/>
                <w:szCs w:val="22"/>
              </w:rPr>
              <w:t>BRS-OP-PA-05-007-B</w:t>
            </w:r>
          </w:p>
        </w:tc>
        <w:tc>
          <w:tcPr>
            <w:tcW w:w="6963" w:type="dxa"/>
            <w:tcBorders>
              <w:top w:val="single" w:sz="6" w:space="0" w:color="auto"/>
              <w:left w:val="single" w:sz="6" w:space="0" w:color="auto"/>
              <w:bottom w:val="single" w:sz="6" w:space="0" w:color="auto"/>
              <w:right w:val="single" w:sz="6" w:space="0" w:color="auto"/>
            </w:tcBorders>
          </w:tcPr>
          <w:p w:rsidR="00733379" w:rsidRPr="00F13CEC" w:rsidRDefault="00733379">
            <w:pPr>
              <w:spacing w:before="40" w:after="40"/>
              <w:rPr>
                <w:sz w:val="22"/>
                <w:szCs w:val="22"/>
              </w:rPr>
            </w:pPr>
            <w:r>
              <w:rPr>
                <w:sz w:val="22"/>
                <w:szCs w:val="22"/>
              </w:rPr>
              <w:t>Business Requirements for MMR Histology Processes</w:t>
            </w:r>
          </w:p>
        </w:tc>
      </w:tr>
      <w:tr w:rsidR="003863AA" w:rsidRPr="00F13CEC" w:rsidTr="00A908BE">
        <w:trPr>
          <w:cantSplit/>
        </w:trPr>
        <w:tc>
          <w:tcPr>
            <w:tcW w:w="2577" w:type="dxa"/>
            <w:tcBorders>
              <w:left w:val="single" w:sz="6" w:space="0" w:color="auto"/>
              <w:bottom w:val="single" w:sz="6" w:space="0" w:color="auto"/>
            </w:tcBorders>
          </w:tcPr>
          <w:p w:rsidR="003863AA" w:rsidRDefault="003863AA">
            <w:pPr>
              <w:spacing w:before="40" w:after="40"/>
              <w:rPr>
                <w:sz w:val="22"/>
                <w:szCs w:val="22"/>
              </w:rPr>
            </w:pPr>
            <w:r>
              <w:rPr>
                <w:sz w:val="22"/>
                <w:szCs w:val="22"/>
              </w:rPr>
              <w:t>BRS-OP-PA-05-007-D</w:t>
            </w:r>
          </w:p>
        </w:tc>
        <w:tc>
          <w:tcPr>
            <w:tcW w:w="6963" w:type="dxa"/>
            <w:tcBorders>
              <w:top w:val="single" w:sz="6" w:space="0" w:color="auto"/>
              <w:left w:val="single" w:sz="6" w:space="0" w:color="auto"/>
              <w:bottom w:val="single" w:sz="6" w:space="0" w:color="auto"/>
              <w:right w:val="single" w:sz="6" w:space="0" w:color="auto"/>
            </w:tcBorders>
          </w:tcPr>
          <w:p w:rsidR="003863AA" w:rsidRDefault="003863AA">
            <w:pPr>
              <w:spacing w:before="40" w:after="40"/>
              <w:rPr>
                <w:sz w:val="22"/>
                <w:szCs w:val="22"/>
              </w:rPr>
            </w:pPr>
            <w:r>
              <w:rPr>
                <w:sz w:val="22"/>
                <w:szCs w:val="22"/>
              </w:rPr>
              <w:t xml:space="preserve">Business Requirements for MMR </w:t>
            </w:r>
            <w:r w:rsidR="00236CDE">
              <w:rPr>
                <w:sz w:val="22"/>
                <w:szCs w:val="22"/>
              </w:rPr>
              <w:t>Requisition</w:t>
            </w:r>
            <w:r>
              <w:rPr>
                <w:sz w:val="22"/>
                <w:szCs w:val="22"/>
              </w:rPr>
              <w:t xml:space="preserve"> Version 14</w:t>
            </w:r>
          </w:p>
        </w:tc>
      </w:tr>
      <w:tr w:rsidR="00246401" w:rsidRPr="00F13CEC" w:rsidTr="00A908BE">
        <w:trPr>
          <w:cantSplit/>
        </w:trPr>
        <w:tc>
          <w:tcPr>
            <w:tcW w:w="2577" w:type="dxa"/>
            <w:tcBorders>
              <w:left w:val="single" w:sz="6" w:space="0" w:color="auto"/>
              <w:bottom w:val="single" w:sz="6" w:space="0" w:color="auto"/>
            </w:tcBorders>
          </w:tcPr>
          <w:p w:rsidR="00246401" w:rsidRDefault="00246401">
            <w:pPr>
              <w:spacing w:before="40" w:after="40"/>
              <w:rPr>
                <w:sz w:val="22"/>
                <w:szCs w:val="22"/>
              </w:rPr>
            </w:pPr>
            <w:r w:rsidRPr="00E92941">
              <w:rPr>
                <w:sz w:val="22"/>
                <w:szCs w:val="22"/>
              </w:rPr>
              <w:t>ERD-OP-IT-05-007-D</w:t>
            </w:r>
          </w:p>
        </w:tc>
        <w:tc>
          <w:tcPr>
            <w:tcW w:w="6963" w:type="dxa"/>
            <w:tcBorders>
              <w:top w:val="single" w:sz="6" w:space="0" w:color="auto"/>
              <w:left w:val="single" w:sz="6" w:space="0" w:color="auto"/>
              <w:bottom w:val="single" w:sz="6" w:space="0" w:color="auto"/>
              <w:right w:val="single" w:sz="6" w:space="0" w:color="auto"/>
            </w:tcBorders>
          </w:tcPr>
          <w:p w:rsidR="00246401" w:rsidRDefault="00246401">
            <w:pPr>
              <w:spacing w:before="40" w:after="40"/>
              <w:rPr>
                <w:sz w:val="22"/>
                <w:szCs w:val="22"/>
              </w:rPr>
            </w:pPr>
            <w:r>
              <w:rPr>
                <w:sz w:val="22"/>
                <w:szCs w:val="22"/>
              </w:rPr>
              <w:t>Requirements specification for SARP Requisition Data Entry</w:t>
            </w:r>
          </w:p>
        </w:tc>
      </w:tr>
      <w:tr w:rsidR="00246401" w:rsidRPr="00F13CEC" w:rsidTr="00A908BE">
        <w:trPr>
          <w:cantSplit/>
        </w:trPr>
        <w:tc>
          <w:tcPr>
            <w:tcW w:w="2577" w:type="dxa"/>
            <w:tcBorders>
              <w:left w:val="single" w:sz="6" w:space="0" w:color="auto"/>
              <w:bottom w:val="single" w:sz="6" w:space="0" w:color="auto"/>
            </w:tcBorders>
          </w:tcPr>
          <w:p w:rsidR="00246401" w:rsidRDefault="00246401">
            <w:pPr>
              <w:spacing w:before="40" w:after="40"/>
              <w:rPr>
                <w:sz w:val="22"/>
                <w:szCs w:val="22"/>
              </w:rPr>
            </w:pPr>
            <w:r w:rsidRPr="00F13CEC">
              <w:rPr>
                <w:sz w:val="22"/>
                <w:szCs w:val="22"/>
              </w:rPr>
              <w:t>SOP-OP-PA-03-001</w:t>
            </w:r>
          </w:p>
        </w:tc>
        <w:tc>
          <w:tcPr>
            <w:tcW w:w="6963" w:type="dxa"/>
            <w:tcBorders>
              <w:top w:val="single" w:sz="6" w:space="0" w:color="auto"/>
              <w:left w:val="single" w:sz="6" w:space="0" w:color="auto"/>
              <w:bottom w:val="single" w:sz="6" w:space="0" w:color="auto"/>
              <w:right w:val="single" w:sz="6" w:space="0" w:color="auto"/>
            </w:tcBorders>
          </w:tcPr>
          <w:p w:rsidR="00246401" w:rsidRDefault="00246401">
            <w:pPr>
              <w:spacing w:before="40" w:after="40"/>
              <w:rPr>
                <w:sz w:val="22"/>
                <w:szCs w:val="22"/>
              </w:rPr>
            </w:pPr>
            <w:r w:rsidRPr="00F13CEC">
              <w:rPr>
                <w:sz w:val="22"/>
                <w:szCs w:val="22"/>
              </w:rPr>
              <w:t>Requisition Processing</w:t>
            </w:r>
          </w:p>
        </w:tc>
      </w:tr>
      <w:tr w:rsidR="00246401" w:rsidRPr="00F13CEC" w:rsidTr="00A908BE">
        <w:trPr>
          <w:cantSplit/>
        </w:trPr>
        <w:tc>
          <w:tcPr>
            <w:tcW w:w="2577" w:type="dxa"/>
            <w:tcBorders>
              <w:left w:val="single" w:sz="6" w:space="0" w:color="auto"/>
              <w:bottom w:val="single" w:sz="6" w:space="0" w:color="auto"/>
            </w:tcBorders>
          </w:tcPr>
          <w:p w:rsidR="00246401" w:rsidRDefault="00246401">
            <w:pPr>
              <w:spacing w:before="40" w:after="40"/>
              <w:rPr>
                <w:sz w:val="22"/>
                <w:szCs w:val="22"/>
              </w:rPr>
            </w:pPr>
            <w:r w:rsidRPr="007E5036">
              <w:rPr>
                <w:rStyle w:val="srch-url2"/>
                <w:sz w:val="22"/>
                <w:szCs w:val="22"/>
              </w:rPr>
              <w:t>SOP-OP-PA-03-018</w:t>
            </w:r>
          </w:p>
        </w:tc>
        <w:tc>
          <w:tcPr>
            <w:tcW w:w="6963" w:type="dxa"/>
            <w:tcBorders>
              <w:top w:val="single" w:sz="6" w:space="0" w:color="auto"/>
              <w:left w:val="single" w:sz="6" w:space="0" w:color="auto"/>
              <w:bottom w:val="single" w:sz="6" w:space="0" w:color="auto"/>
              <w:right w:val="single" w:sz="6" w:space="0" w:color="auto"/>
            </w:tcBorders>
          </w:tcPr>
          <w:p w:rsidR="00246401" w:rsidRDefault="00246401">
            <w:pPr>
              <w:spacing w:before="40" w:after="40"/>
              <w:rPr>
                <w:sz w:val="22"/>
                <w:szCs w:val="22"/>
              </w:rPr>
            </w:pPr>
            <w:r>
              <w:rPr>
                <w:sz w:val="22"/>
                <w:szCs w:val="22"/>
              </w:rPr>
              <w:t>Managing Specimen Clinical Requirements for the Oncotype DX Breast Cancer Assay</w:t>
            </w:r>
          </w:p>
        </w:tc>
      </w:tr>
    </w:tbl>
    <w:p w:rsidR="00253DB2" w:rsidRPr="00F13CEC" w:rsidRDefault="00253DB2" w:rsidP="00253DB2">
      <w:pPr>
        <w:pStyle w:val="Heading2"/>
        <w:tabs>
          <w:tab w:val="clear" w:pos="1080"/>
        </w:tabs>
        <w:ind w:left="720"/>
        <w:rPr>
          <w:rFonts w:ascii="Times New Roman" w:hAnsi="Times New Roman"/>
          <w:sz w:val="22"/>
          <w:szCs w:val="22"/>
        </w:rPr>
      </w:pPr>
      <w:bookmarkStart w:id="736" w:name="_Toc292719308"/>
      <w:r w:rsidRPr="00F13CEC">
        <w:rPr>
          <w:rFonts w:ascii="Times New Roman" w:hAnsi="Times New Roman"/>
          <w:sz w:val="22"/>
          <w:szCs w:val="22"/>
        </w:rPr>
        <w:t>Styles Used in This Document</w:t>
      </w:r>
      <w:bookmarkEnd w:id="736"/>
    </w:p>
    <w:p w:rsidR="00253DB2" w:rsidRPr="00F13CEC" w:rsidRDefault="00253DB2" w:rsidP="00253DB2">
      <w:pPr>
        <w:pStyle w:val="Body2"/>
        <w:ind w:left="720"/>
        <w:rPr>
          <w:sz w:val="22"/>
          <w:szCs w:val="22"/>
        </w:rPr>
      </w:pPr>
      <w:r w:rsidRPr="00F13CEC">
        <w:rPr>
          <w:sz w:val="22"/>
          <w:szCs w:val="22"/>
        </w:rPr>
        <w:t>The following styles are used in this document:</w:t>
      </w:r>
    </w:p>
    <w:p w:rsidR="00EF3E01" w:rsidRPr="00F13CEC" w:rsidRDefault="00EF3E01" w:rsidP="002B786B">
      <w:pPr>
        <w:pStyle w:val="Body2"/>
        <w:numPr>
          <w:ilvl w:val="0"/>
          <w:numId w:val="2"/>
        </w:numPr>
        <w:rPr>
          <w:sz w:val="22"/>
          <w:szCs w:val="22"/>
        </w:rPr>
      </w:pPr>
      <w:r w:rsidRPr="00F13CEC">
        <w:rPr>
          <w:sz w:val="22"/>
          <w:szCs w:val="22"/>
        </w:rPr>
        <w:t>Screen shots of the current SARP interface to describe content</w:t>
      </w:r>
    </w:p>
    <w:p w:rsidR="001728C6" w:rsidRPr="00651FCC" w:rsidRDefault="00253DB2" w:rsidP="00BA3629">
      <w:pPr>
        <w:pStyle w:val="Body2"/>
        <w:numPr>
          <w:ilvl w:val="0"/>
          <w:numId w:val="2"/>
        </w:numPr>
        <w:rPr>
          <w:sz w:val="22"/>
          <w:szCs w:val="22"/>
        </w:rPr>
      </w:pPr>
      <w:r w:rsidRPr="00F13CEC">
        <w:rPr>
          <w:sz w:val="22"/>
          <w:szCs w:val="22"/>
        </w:rPr>
        <w:t>Explanatory</w:t>
      </w:r>
      <w:r w:rsidR="00EF3E01" w:rsidRPr="00F13CEC">
        <w:rPr>
          <w:sz w:val="22"/>
          <w:szCs w:val="22"/>
        </w:rPr>
        <w:t xml:space="preserve"> tables and</w:t>
      </w:r>
      <w:r w:rsidRPr="00F13CEC">
        <w:rPr>
          <w:sz w:val="22"/>
          <w:szCs w:val="22"/>
        </w:rPr>
        <w:t xml:space="preserve"> text </w:t>
      </w:r>
      <w:r w:rsidR="006C4AAE">
        <w:rPr>
          <w:sz w:val="22"/>
          <w:szCs w:val="22"/>
        </w:rPr>
        <w:t>to</w:t>
      </w:r>
      <w:r w:rsidR="006C4AAE" w:rsidRPr="00F13CEC">
        <w:rPr>
          <w:sz w:val="22"/>
          <w:szCs w:val="22"/>
        </w:rPr>
        <w:t xml:space="preserve"> </w:t>
      </w:r>
      <w:r w:rsidRPr="00F13CEC">
        <w:rPr>
          <w:sz w:val="22"/>
          <w:szCs w:val="22"/>
        </w:rPr>
        <w:t>provide more information about the content requirements</w:t>
      </w:r>
      <w:r w:rsidR="006C4AAE">
        <w:rPr>
          <w:sz w:val="22"/>
          <w:szCs w:val="22"/>
        </w:rPr>
        <w:t>.</w:t>
      </w:r>
      <w:bookmarkEnd w:id="729"/>
      <w:bookmarkEnd w:id="730"/>
    </w:p>
    <w:p w:rsidR="004F6665" w:rsidRDefault="004F6665">
      <w:pPr>
        <w:pStyle w:val="Body1"/>
        <w:rPr>
          <w:sz w:val="22"/>
          <w:szCs w:val="22"/>
        </w:rPr>
      </w:pPr>
      <w:bookmarkStart w:id="737" w:name="_Toc271864511"/>
      <w:bookmarkStart w:id="738" w:name="_Toc426474943"/>
    </w:p>
    <w:p w:rsidR="00900940" w:rsidRDefault="00900940" w:rsidP="00900940">
      <w:pPr>
        <w:pStyle w:val="Body1"/>
        <w:rPr>
          <w:sz w:val="22"/>
          <w:szCs w:val="22"/>
        </w:rPr>
      </w:pPr>
    </w:p>
    <w:p w:rsidR="00FF2EE4" w:rsidRDefault="00FF2EE4">
      <w:pPr>
        <w:pStyle w:val="Body1"/>
        <w:rPr>
          <w:sz w:val="22"/>
          <w:szCs w:val="22"/>
        </w:rPr>
      </w:pPr>
    </w:p>
    <w:p w:rsidR="00195A18" w:rsidRDefault="00AF3976">
      <w:pPr>
        <w:pStyle w:val="Body1"/>
        <w:rPr>
          <w:sz w:val="22"/>
          <w:szCs w:val="22"/>
        </w:rPr>
      </w:pPr>
      <w:r w:rsidRPr="00FF2EE4">
        <w:rPr>
          <w:b/>
          <w:sz w:val="22"/>
          <w:szCs w:val="22"/>
        </w:rPr>
        <w:lastRenderedPageBreak/>
        <w:t>General</w:t>
      </w:r>
      <w:bookmarkEnd w:id="737"/>
      <w:r w:rsidR="007D733E" w:rsidRPr="00FF2EE4">
        <w:rPr>
          <w:b/>
          <w:sz w:val="22"/>
          <w:szCs w:val="22"/>
        </w:rPr>
        <w:t xml:space="preserve"> UI</w:t>
      </w:r>
      <w:r w:rsidRPr="00FF2EE4">
        <w:rPr>
          <w:b/>
          <w:sz w:val="22"/>
          <w:szCs w:val="22"/>
        </w:rPr>
        <w:t xml:space="preserve"> </w:t>
      </w:r>
      <w:r w:rsidR="00253DB2" w:rsidRPr="00FF2EE4">
        <w:rPr>
          <w:b/>
          <w:sz w:val="22"/>
          <w:szCs w:val="22"/>
        </w:rPr>
        <w:t>content requirements</w:t>
      </w:r>
    </w:p>
    <w:tbl>
      <w:tblPr>
        <w:tblStyle w:val="TableGrid"/>
        <w:tblW w:w="0" w:type="auto"/>
        <w:jc w:val="center"/>
        <w:tblLook w:val="04A0"/>
      </w:tblPr>
      <w:tblGrid>
        <w:gridCol w:w="1800"/>
        <w:gridCol w:w="3510"/>
        <w:gridCol w:w="4320"/>
      </w:tblGrid>
      <w:tr w:rsidR="00FD75D2" w:rsidRPr="00F13CEC" w:rsidTr="00A908BE">
        <w:trPr>
          <w:jc w:val="center"/>
        </w:trPr>
        <w:tc>
          <w:tcPr>
            <w:tcW w:w="1800" w:type="dxa"/>
            <w:vMerge w:val="restart"/>
            <w:shd w:val="clear" w:color="auto" w:fill="D9D9D9" w:themeFill="background1" w:themeFillShade="D9"/>
            <w:vAlign w:val="center"/>
          </w:tcPr>
          <w:p w:rsidR="00FD75D2" w:rsidRPr="00F13CEC" w:rsidRDefault="00FD75D2" w:rsidP="00FD75D2">
            <w:pPr>
              <w:pStyle w:val="Body2"/>
              <w:spacing w:before="20" w:after="20"/>
              <w:ind w:left="0"/>
              <w:jc w:val="center"/>
              <w:rPr>
                <w:b/>
                <w:sz w:val="22"/>
                <w:szCs w:val="22"/>
              </w:rPr>
            </w:pPr>
            <w:bookmarkStart w:id="739" w:name="_Toc271864512"/>
            <w:r w:rsidRPr="00F13CEC">
              <w:rPr>
                <w:b/>
                <w:sz w:val="22"/>
                <w:szCs w:val="22"/>
              </w:rPr>
              <w:t>CONTENT</w:t>
            </w:r>
          </w:p>
          <w:p w:rsidR="00FD75D2" w:rsidRPr="00F13CEC" w:rsidRDefault="00FD75D2" w:rsidP="00FD75D2">
            <w:pPr>
              <w:pStyle w:val="Body2"/>
              <w:spacing w:before="20" w:after="20"/>
              <w:ind w:left="0"/>
              <w:jc w:val="center"/>
              <w:rPr>
                <w:b/>
                <w:sz w:val="22"/>
                <w:szCs w:val="22"/>
              </w:rPr>
            </w:pPr>
            <w:r w:rsidRPr="00F13CEC">
              <w:rPr>
                <w:b/>
                <w:sz w:val="22"/>
                <w:szCs w:val="22"/>
              </w:rPr>
              <w:t>OWNERS</w:t>
            </w:r>
          </w:p>
        </w:tc>
        <w:tc>
          <w:tcPr>
            <w:tcW w:w="3510" w:type="dxa"/>
            <w:shd w:val="clear" w:color="auto" w:fill="D9D9D9" w:themeFill="background1" w:themeFillShade="D9"/>
            <w:vAlign w:val="center"/>
          </w:tcPr>
          <w:p w:rsidR="00FD75D2" w:rsidRPr="00F13CEC" w:rsidRDefault="00FD75D2" w:rsidP="00FD75D2">
            <w:pPr>
              <w:pStyle w:val="Body2"/>
              <w:spacing w:before="20" w:after="20"/>
              <w:ind w:left="0"/>
              <w:jc w:val="center"/>
              <w:rPr>
                <w:b/>
                <w:sz w:val="22"/>
                <w:szCs w:val="22"/>
              </w:rPr>
            </w:pPr>
            <w:r w:rsidRPr="00F13CEC">
              <w:rPr>
                <w:b/>
                <w:sz w:val="22"/>
                <w:szCs w:val="22"/>
              </w:rPr>
              <w:t>Department</w:t>
            </w:r>
          </w:p>
        </w:tc>
        <w:tc>
          <w:tcPr>
            <w:tcW w:w="4320" w:type="dxa"/>
            <w:shd w:val="clear" w:color="auto" w:fill="D9D9D9" w:themeFill="background1" w:themeFillShade="D9"/>
            <w:vAlign w:val="center"/>
          </w:tcPr>
          <w:p w:rsidR="00FD75D2" w:rsidRPr="00F13CEC" w:rsidRDefault="00FD75D2" w:rsidP="00FD75D2">
            <w:pPr>
              <w:pStyle w:val="Body2"/>
              <w:spacing w:before="20" w:after="20"/>
              <w:ind w:left="0"/>
              <w:jc w:val="center"/>
              <w:rPr>
                <w:b/>
                <w:sz w:val="22"/>
                <w:szCs w:val="22"/>
              </w:rPr>
            </w:pPr>
            <w:r w:rsidRPr="00F13CEC">
              <w:rPr>
                <w:b/>
                <w:sz w:val="22"/>
                <w:szCs w:val="22"/>
              </w:rPr>
              <w:t>Responsible Person</w:t>
            </w:r>
          </w:p>
        </w:tc>
      </w:tr>
      <w:tr w:rsidR="00FD75D2" w:rsidRPr="00F13CEC" w:rsidTr="00A908BE">
        <w:trPr>
          <w:jc w:val="center"/>
        </w:trPr>
        <w:tc>
          <w:tcPr>
            <w:tcW w:w="1800" w:type="dxa"/>
            <w:vMerge/>
            <w:vAlign w:val="center"/>
          </w:tcPr>
          <w:p w:rsidR="00FD75D2" w:rsidRPr="00F13CEC" w:rsidRDefault="00FD75D2" w:rsidP="00FD75D2">
            <w:pPr>
              <w:pStyle w:val="Body2"/>
              <w:spacing w:before="20" w:after="20"/>
              <w:ind w:left="0"/>
              <w:jc w:val="center"/>
              <w:rPr>
                <w:sz w:val="22"/>
                <w:szCs w:val="22"/>
              </w:rPr>
            </w:pPr>
          </w:p>
        </w:tc>
        <w:tc>
          <w:tcPr>
            <w:tcW w:w="3510" w:type="dxa"/>
            <w:vAlign w:val="center"/>
          </w:tcPr>
          <w:p w:rsidR="00FD75D2" w:rsidRPr="00F13CEC" w:rsidRDefault="00357694" w:rsidP="00FD75D2">
            <w:pPr>
              <w:pStyle w:val="Body2"/>
              <w:spacing w:before="20" w:after="20"/>
              <w:ind w:left="0"/>
              <w:jc w:val="center"/>
              <w:rPr>
                <w:sz w:val="22"/>
                <w:szCs w:val="22"/>
              </w:rPr>
            </w:pPr>
            <w:r w:rsidRPr="00F13CEC">
              <w:rPr>
                <w:sz w:val="22"/>
                <w:szCs w:val="22"/>
              </w:rPr>
              <w:t>Commercial Operations</w:t>
            </w:r>
          </w:p>
        </w:tc>
        <w:tc>
          <w:tcPr>
            <w:tcW w:w="4320" w:type="dxa"/>
            <w:vAlign w:val="center"/>
          </w:tcPr>
          <w:p w:rsidR="00FD75D2" w:rsidRPr="00F13CEC" w:rsidRDefault="00357694" w:rsidP="00FD75D2">
            <w:pPr>
              <w:pStyle w:val="Body2"/>
              <w:spacing w:before="20" w:after="20"/>
              <w:ind w:left="0"/>
              <w:jc w:val="center"/>
              <w:rPr>
                <w:sz w:val="22"/>
                <w:szCs w:val="22"/>
              </w:rPr>
            </w:pPr>
            <w:r>
              <w:rPr>
                <w:sz w:val="22"/>
                <w:szCs w:val="22"/>
              </w:rPr>
              <w:t>Kaylen Jacobson</w:t>
            </w:r>
          </w:p>
        </w:tc>
      </w:tr>
      <w:tr w:rsidR="00F479F9" w:rsidRPr="00F13CEC" w:rsidTr="00A908BE">
        <w:trPr>
          <w:jc w:val="center"/>
        </w:trPr>
        <w:tc>
          <w:tcPr>
            <w:tcW w:w="1800" w:type="dxa"/>
            <w:vMerge/>
            <w:vAlign w:val="center"/>
          </w:tcPr>
          <w:p w:rsidR="00F479F9" w:rsidRPr="00F13CEC" w:rsidRDefault="00F479F9" w:rsidP="00FD75D2">
            <w:pPr>
              <w:pStyle w:val="Body2"/>
              <w:spacing w:before="20" w:after="20"/>
              <w:ind w:left="0"/>
              <w:jc w:val="center"/>
              <w:rPr>
                <w:sz w:val="22"/>
                <w:szCs w:val="22"/>
              </w:rPr>
            </w:pPr>
          </w:p>
        </w:tc>
        <w:tc>
          <w:tcPr>
            <w:tcW w:w="3510" w:type="dxa"/>
            <w:vAlign w:val="center"/>
          </w:tcPr>
          <w:p w:rsidR="00F479F9" w:rsidRPr="00F13CEC" w:rsidRDefault="00F479F9" w:rsidP="00FD75D2">
            <w:pPr>
              <w:pStyle w:val="Body2"/>
              <w:spacing w:before="20" w:after="20"/>
              <w:ind w:left="0"/>
              <w:jc w:val="center"/>
              <w:rPr>
                <w:sz w:val="22"/>
                <w:szCs w:val="22"/>
              </w:rPr>
            </w:pPr>
            <w:r>
              <w:rPr>
                <w:sz w:val="22"/>
                <w:szCs w:val="22"/>
              </w:rPr>
              <w:t>Accessioning</w:t>
            </w:r>
          </w:p>
        </w:tc>
        <w:tc>
          <w:tcPr>
            <w:tcW w:w="4320" w:type="dxa"/>
            <w:vAlign w:val="center"/>
          </w:tcPr>
          <w:p w:rsidR="00F479F9" w:rsidRDefault="00F479F9" w:rsidP="00FD75D2">
            <w:pPr>
              <w:pStyle w:val="Body2"/>
              <w:spacing w:before="20" w:after="20"/>
              <w:ind w:left="0"/>
              <w:jc w:val="center"/>
              <w:rPr>
                <w:sz w:val="22"/>
                <w:szCs w:val="22"/>
              </w:rPr>
            </w:pPr>
            <w:r>
              <w:rPr>
                <w:sz w:val="22"/>
                <w:szCs w:val="22"/>
              </w:rPr>
              <w:t>Denise Hahn</w:t>
            </w:r>
          </w:p>
        </w:tc>
      </w:tr>
      <w:tr w:rsidR="00FD75D2" w:rsidRPr="00F13CEC" w:rsidTr="00A908BE">
        <w:trPr>
          <w:jc w:val="center"/>
        </w:trPr>
        <w:tc>
          <w:tcPr>
            <w:tcW w:w="1800" w:type="dxa"/>
            <w:vMerge/>
            <w:vAlign w:val="center"/>
          </w:tcPr>
          <w:p w:rsidR="00FD75D2" w:rsidRPr="00F13CEC" w:rsidRDefault="00FD75D2" w:rsidP="00FD75D2">
            <w:pPr>
              <w:pStyle w:val="Body2"/>
              <w:spacing w:before="20" w:after="20"/>
              <w:ind w:left="0"/>
              <w:jc w:val="center"/>
              <w:rPr>
                <w:sz w:val="22"/>
                <w:szCs w:val="22"/>
              </w:rPr>
            </w:pPr>
          </w:p>
        </w:tc>
        <w:tc>
          <w:tcPr>
            <w:tcW w:w="3510" w:type="dxa"/>
            <w:vAlign w:val="center"/>
          </w:tcPr>
          <w:p w:rsidR="00FD75D2" w:rsidRPr="00F13CEC" w:rsidRDefault="00357694" w:rsidP="00FD75D2">
            <w:pPr>
              <w:pStyle w:val="Body2"/>
              <w:spacing w:before="20" w:after="20"/>
              <w:ind w:left="0"/>
              <w:jc w:val="center"/>
              <w:rPr>
                <w:sz w:val="22"/>
                <w:szCs w:val="22"/>
              </w:rPr>
            </w:pPr>
            <w:r>
              <w:rPr>
                <w:sz w:val="22"/>
                <w:szCs w:val="22"/>
              </w:rPr>
              <w:t>Software Engineering</w:t>
            </w:r>
          </w:p>
        </w:tc>
        <w:tc>
          <w:tcPr>
            <w:tcW w:w="4320" w:type="dxa"/>
            <w:vAlign w:val="center"/>
          </w:tcPr>
          <w:p w:rsidR="00FD75D2" w:rsidRPr="00F13CEC" w:rsidRDefault="00357694" w:rsidP="00FD75D2">
            <w:pPr>
              <w:pStyle w:val="Body2"/>
              <w:spacing w:before="20" w:after="20"/>
              <w:ind w:left="0"/>
              <w:jc w:val="center"/>
              <w:rPr>
                <w:sz w:val="22"/>
                <w:szCs w:val="22"/>
              </w:rPr>
            </w:pPr>
            <w:r>
              <w:rPr>
                <w:sz w:val="22"/>
                <w:szCs w:val="22"/>
              </w:rPr>
              <w:t>Betsy Mooney</w:t>
            </w:r>
          </w:p>
        </w:tc>
      </w:tr>
      <w:tr w:rsidR="00FD75D2" w:rsidRPr="00F13CEC" w:rsidTr="00A908BE">
        <w:trPr>
          <w:jc w:val="center"/>
        </w:trPr>
        <w:tc>
          <w:tcPr>
            <w:tcW w:w="1800" w:type="dxa"/>
            <w:shd w:val="clear" w:color="auto" w:fill="D9D9D9" w:themeFill="background1" w:themeFillShade="D9"/>
            <w:vAlign w:val="center"/>
          </w:tcPr>
          <w:p w:rsidR="00FD75D2" w:rsidRPr="00F13CEC" w:rsidRDefault="00FD75D2" w:rsidP="00FD75D2">
            <w:pPr>
              <w:pStyle w:val="Body2"/>
              <w:spacing w:before="20" w:after="20"/>
              <w:ind w:left="0"/>
              <w:jc w:val="center"/>
              <w:rPr>
                <w:b/>
                <w:sz w:val="22"/>
                <w:szCs w:val="22"/>
              </w:rPr>
            </w:pPr>
            <w:r w:rsidRPr="00F13CEC">
              <w:rPr>
                <w:b/>
                <w:sz w:val="22"/>
                <w:szCs w:val="22"/>
              </w:rPr>
              <w:t>PURPOSE</w:t>
            </w:r>
          </w:p>
        </w:tc>
        <w:tc>
          <w:tcPr>
            <w:tcW w:w="7830" w:type="dxa"/>
            <w:gridSpan w:val="2"/>
            <w:shd w:val="clear" w:color="auto" w:fill="auto"/>
            <w:vAlign w:val="center"/>
          </w:tcPr>
          <w:p w:rsidR="00FD75D2" w:rsidRPr="00F13CEC" w:rsidRDefault="008335C6" w:rsidP="00335CE5">
            <w:pPr>
              <w:pStyle w:val="Body2"/>
              <w:spacing w:before="20" w:after="20"/>
              <w:ind w:left="0"/>
              <w:rPr>
                <w:b/>
                <w:sz w:val="22"/>
                <w:szCs w:val="22"/>
              </w:rPr>
            </w:pPr>
            <w:r w:rsidRPr="00F13CEC">
              <w:rPr>
                <w:sz w:val="22"/>
                <w:szCs w:val="22"/>
              </w:rPr>
              <w:t xml:space="preserve">To </w:t>
            </w:r>
            <w:r w:rsidR="007947CB" w:rsidRPr="00F13CEC">
              <w:rPr>
                <w:sz w:val="22"/>
                <w:szCs w:val="22"/>
              </w:rPr>
              <w:t>support</w:t>
            </w:r>
            <w:r w:rsidRPr="00F13CEC">
              <w:rPr>
                <w:sz w:val="22"/>
                <w:szCs w:val="22"/>
              </w:rPr>
              <w:t xml:space="preserve"> the launch of the MMR </w:t>
            </w:r>
            <w:r w:rsidR="007947CB" w:rsidRPr="00F13CEC">
              <w:rPr>
                <w:sz w:val="22"/>
                <w:szCs w:val="22"/>
              </w:rPr>
              <w:t>worldwide</w:t>
            </w:r>
            <w:r w:rsidRPr="00F13CEC">
              <w:rPr>
                <w:sz w:val="22"/>
                <w:szCs w:val="22"/>
              </w:rPr>
              <w:t xml:space="preserve"> </w:t>
            </w:r>
          </w:p>
        </w:tc>
      </w:tr>
    </w:tbl>
    <w:p w:rsidR="00092EBE" w:rsidRPr="00F13CEC" w:rsidRDefault="007D733E" w:rsidP="007D733E">
      <w:pPr>
        <w:pStyle w:val="Heading2"/>
        <w:rPr>
          <w:rFonts w:ascii="Times New Roman" w:hAnsi="Times New Roman"/>
          <w:sz w:val="22"/>
          <w:szCs w:val="22"/>
        </w:rPr>
      </w:pPr>
      <w:bookmarkStart w:id="740" w:name="_Toc292719309"/>
      <w:bookmarkEnd w:id="739"/>
      <w:r w:rsidRPr="00F13CEC">
        <w:rPr>
          <w:rFonts w:ascii="Times New Roman" w:hAnsi="Times New Roman"/>
          <w:sz w:val="22"/>
          <w:szCs w:val="22"/>
        </w:rPr>
        <w:t>SARP UI Modifications Review</w:t>
      </w:r>
      <w:bookmarkEnd w:id="740"/>
    </w:p>
    <w:p w:rsidR="00580A0D" w:rsidRPr="00F13CEC" w:rsidRDefault="00651FCC" w:rsidP="00580A0D">
      <w:pPr>
        <w:pStyle w:val="Heading3"/>
        <w:rPr>
          <w:rFonts w:ascii="Times New Roman" w:hAnsi="Times New Roman"/>
          <w:sz w:val="22"/>
          <w:szCs w:val="22"/>
        </w:rPr>
      </w:pPr>
      <w:bookmarkStart w:id="741" w:name="_Toc292719310"/>
      <w:r>
        <w:rPr>
          <w:rFonts w:ascii="Times New Roman" w:hAnsi="Times New Roman"/>
          <w:sz w:val="22"/>
          <w:szCs w:val="22"/>
        </w:rPr>
        <w:t>Display</w:t>
      </w:r>
      <w:r w:rsidR="00580A0D" w:rsidRPr="00F13CEC">
        <w:rPr>
          <w:rFonts w:ascii="Times New Roman" w:hAnsi="Times New Roman"/>
          <w:sz w:val="22"/>
          <w:szCs w:val="22"/>
        </w:rPr>
        <w:t xml:space="preserve"> SARP</w:t>
      </w:r>
      <w:r>
        <w:rPr>
          <w:rFonts w:ascii="Times New Roman" w:hAnsi="Times New Roman"/>
          <w:sz w:val="22"/>
          <w:szCs w:val="22"/>
        </w:rPr>
        <w:t xml:space="preserve"> test types</w:t>
      </w:r>
      <w:bookmarkEnd w:id="741"/>
    </w:p>
    <w:p w:rsidR="00580A0D" w:rsidRPr="00F13CEC" w:rsidRDefault="00580A0D" w:rsidP="00580A0D">
      <w:pPr>
        <w:pStyle w:val="Body3"/>
        <w:rPr>
          <w:sz w:val="22"/>
          <w:szCs w:val="22"/>
        </w:rPr>
      </w:pPr>
      <w:r w:rsidRPr="00F13CEC">
        <w:rPr>
          <w:sz w:val="22"/>
          <w:szCs w:val="22"/>
        </w:rPr>
        <w:t xml:space="preserve">The </w:t>
      </w:r>
      <w:r w:rsidR="00357694">
        <w:rPr>
          <w:sz w:val="22"/>
          <w:szCs w:val="22"/>
        </w:rPr>
        <w:t xml:space="preserve">following </w:t>
      </w:r>
      <w:r w:rsidR="000A6C16">
        <w:rPr>
          <w:sz w:val="22"/>
          <w:szCs w:val="22"/>
        </w:rPr>
        <w:t>test type options will be supported</w:t>
      </w:r>
      <w:r w:rsidRPr="00F13CEC">
        <w:rPr>
          <w:sz w:val="22"/>
          <w:szCs w:val="22"/>
        </w:rPr>
        <w:t>:</w:t>
      </w:r>
    </w:p>
    <w:tbl>
      <w:tblPr>
        <w:tblStyle w:val="TableGrid"/>
        <w:tblW w:w="0" w:type="auto"/>
        <w:tblInd w:w="720" w:type="dxa"/>
        <w:tblLook w:val="04A0"/>
      </w:tblPr>
      <w:tblGrid>
        <w:gridCol w:w="1086"/>
        <w:gridCol w:w="3194"/>
      </w:tblGrid>
      <w:tr w:rsidR="00303273" w:rsidRPr="00F13CEC" w:rsidTr="00A908BE">
        <w:trPr>
          <w:trHeight w:val="376"/>
        </w:trPr>
        <w:tc>
          <w:tcPr>
            <w:tcW w:w="1086" w:type="dxa"/>
          </w:tcPr>
          <w:p w:rsidR="00303273" w:rsidRPr="00F13CEC" w:rsidRDefault="00303273" w:rsidP="005A131B">
            <w:pPr>
              <w:pStyle w:val="Body3"/>
              <w:ind w:left="0"/>
              <w:rPr>
                <w:sz w:val="22"/>
                <w:szCs w:val="22"/>
              </w:rPr>
            </w:pPr>
            <w:r w:rsidRPr="00F13CEC">
              <w:rPr>
                <w:sz w:val="22"/>
                <w:szCs w:val="22"/>
              </w:rPr>
              <w:t>BRS-#</w:t>
            </w:r>
          </w:p>
        </w:tc>
        <w:tc>
          <w:tcPr>
            <w:tcW w:w="3194" w:type="dxa"/>
          </w:tcPr>
          <w:p w:rsidR="00303273" w:rsidRPr="00F13CEC" w:rsidRDefault="00303273" w:rsidP="005A131B">
            <w:pPr>
              <w:pStyle w:val="Body3"/>
              <w:ind w:left="0"/>
              <w:rPr>
                <w:sz w:val="22"/>
                <w:szCs w:val="22"/>
              </w:rPr>
            </w:pPr>
            <w:r>
              <w:rPr>
                <w:sz w:val="22"/>
                <w:szCs w:val="22"/>
              </w:rPr>
              <w:t>Test Type Options</w:t>
            </w:r>
          </w:p>
        </w:tc>
      </w:tr>
      <w:tr w:rsidR="00303273" w:rsidRPr="00F13CEC" w:rsidTr="00A908BE">
        <w:trPr>
          <w:trHeight w:val="376"/>
        </w:trPr>
        <w:tc>
          <w:tcPr>
            <w:tcW w:w="1086" w:type="dxa"/>
          </w:tcPr>
          <w:p w:rsidR="00303273" w:rsidRPr="00F13CEC" w:rsidRDefault="00303273" w:rsidP="005A131B">
            <w:pPr>
              <w:pStyle w:val="Body3"/>
              <w:ind w:left="0"/>
              <w:rPr>
                <w:sz w:val="22"/>
                <w:szCs w:val="22"/>
              </w:rPr>
            </w:pPr>
            <w:r w:rsidRPr="00F13CEC">
              <w:rPr>
                <w:sz w:val="22"/>
                <w:szCs w:val="22"/>
              </w:rPr>
              <w:t>BRS-100</w:t>
            </w:r>
          </w:p>
        </w:tc>
        <w:tc>
          <w:tcPr>
            <w:tcW w:w="3194" w:type="dxa"/>
          </w:tcPr>
          <w:p w:rsidR="00303273" w:rsidRPr="00F13CEC" w:rsidRDefault="00303273" w:rsidP="005A131B">
            <w:pPr>
              <w:pStyle w:val="Body3"/>
              <w:ind w:left="0"/>
              <w:rPr>
                <w:sz w:val="22"/>
                <w:szCs w:val="22"/>
              </w:rPr>
            </w:pPr>
            <w:r w:rsidRPr="00F13CEC">
              <w:rPr>
                <w:sz w:val="22"/>
                <w:szCs w:val="22"/>
              </w:rPr>
              <w:t>Breast</w:t>
            </w:r>
          </w:p>
        </w:tc>
      </w:tr>
      <w:tr w:rsidR="00303273" w:rsidRPr="00F13CEC" w:rsidTr="00A908BE">
        <w:trPr>
          <w:trHeight w:val="376"/>
        </w:trPr>
        <w:tc>
          <w:tcPr>
            <w:tcW w:w="1086" w:type="dxa"/>
          </w:tcPr>
          <w:p w:rsidR="00303273" w:rsidRPr="00F13CEC" w:rsidRDefault="00303273" w:rsidP="005A131B">
            <w:pPr>
              <w:pStyle w:val="Body3"/>
              <w:ind w:left="0"/>
              <w:rPr>
                <w:sz w:val="22"/>
                <w:szCs w:val="22"/>
              </w:rPr>
            </w:pPr>
            <w:r w:rsidRPr="00F13CEC">
              <w:rPr>
                <w:sz w:val="22"/>
                <w:szCs w:val="22"/>
              </w:rPr>
              <w:t>BRS-101</w:t>
            </w:r>
          </w:p>
        </w:tc>
        <w:tc>
          <w:tcPr>
            <w:tcW w:w="3194" w:type="dxa"/>
          </w:tcPr>
          <w:p w:rsidR="00303273" w:rsidRPr="00F13CEC" w:rsidRDefault="00303273" w:rsidP="005A131B">
            <w:pPr>
              <w:pStyle w:val="Body3"/>
              <w:ind w:left="0"/>
              <w:rPr>
                <w:sz w:val="22"/>
                <w:szCs w:val="22"/>
              </w:rPr>
            </w:pPr>
            <w:r w:rsidRPr="00F13CEC">
              <w:rPr>
                <w:sz w:val="22"/>
                <w:szCs w:val="22"/>
              </w:rPr>
              <w:t>Colon</w:t>
            </w:r>
          </w:p>
        </w:tc>
      </w:tr>
      <w:tr w:rsidR="00303273" w:rsidRPr="00F13CEC" w:rsidTr="00A908BE">
        <w:trPr>
          <w:trHeight w:val="376"/>
        </w:trPr>
        <w:tc>
          <w:tcPr>
            <w:tcW w:w="1086" w:type="dxa"/>
          </w:tcPr>
          <w:p w:rsidR="00303273" w:rsidRPr="00F13CEC" w:rsidRDefault="00303273" w:rsidP="005A131B">
            <w:pPr>
              <w:pStyle w:val="Body3"/>
              <w:ind w:left="0"/>
              <w:rPr>
                <w:sz w:val="22"/>
                <w:szCs w:val="22"/>
              </w:rPr>
            </w:pPr>
            <w:r w:rsidRPr="00F13CEC">
              <w:rPr>
                <w:sz w:val="22"/>
                <w:szCs w:val="22"/>
              </w:rPr>
              <w:t>BRS-102</w:t>
            </w:r>
          </w:p>
        </w:tc>
        <w:tc>
          <w:tcPr>
            <w:tcW w:w="3194" w:type="dxa"/>
          </w:tcPr>
          <w:p w:rsidR="00303273" w:rsidRPr="00F13CEC" w:rsidRDefault="00303273" w:rsidP="005A131B">
            <w:pPr>
              <w:pStyle w:val="Body3"/>
              <w:ind w:left="0"/>
              <w:rPr>
                <w:sz w:val="22"/>
                <w:szCs w:val="22"/>
              </w:rPr>
            </w:pPr>
            <w:r>
              <w:rPr>
                <w:sz w:val="22"/>
                <w:szCs w:val="22"/>
              </w:rPr>
              <w:t>MMR/Colon Seq</w:t>
            </w:r>
          </w:p>
        </w:tc>
      </w:tr>
      <w:tr w:rsidR="00303273" w:rsidRPr="00F13CEC" w:rsidTr="00A908BE">
        <w:trPr>
          <w:trHeight w:val="376"/>
        </w:trPr>
        <w:tc>
          <w:tcPr>
            <w:tcW w:w="1086" w:type="dxa"/>
          </w:tcPr>
          <w:p w:rsidR="00303273" w:rsidRPr="00F13CEC" w:rsidRDefault="00303273" w:rsidP="005A131B">
            <w:pPr>
              <w:pStyle w:val="Body3"/>
              <w:ind w:left="0"/>
              <w:rPr>
                <w:sz w:val="22"/>
                <w:szCs w:val="22"/>
              </w:rPr>
            </w:pPr>
            <w:r w:rsidRPr="00F13CEC">
              <w:rPr>
                <w:sz w:val="22"/>
                <w:szCs w:val="22"/>
              </w:rPr>
              <w:t>BRS-103</w:t>
            </w:r>
          </w:p>
        </w:tc>
        <w:tc>
          <w:tcPr>
            <w:tcW w:w="3194" w:type="dxa"/>
          </w:tcPr>
          <w:p w:rsidR="00303273" w:rsidRPr="00F13CEC" w:rsidRDefault="00303273" w:rsidP="005A131B">
            <w:pPr>
              <w:pStyle w:val="Body3"/>
              <w:ind w:left="0"/>
              <w:rPr>
                <w:sz w:val="22"/>
                <w:szCs w:val="22"/>
              </w:rPr>
            </w:pPr>
            <w:r w:rsidRPr="00F13CEC">
              <w:rPr>
                <w:sz w:val="22"/>
                <w:szCs w:val="22"/>
              </w:rPr>
              <w:t>MMR</w:t>
            </w:r>
          </w:p>
        </w:tc>
      </w:tr>
    </w:tbl>
    <w:p w:rsidR="00580A0D" w:rsidRPr="00F13CEC" w:rsidRDefault="00580A0D" w:rsidP="00580A0D">
      <w:pPr>
        <w:pStyle w:val="Body2"/>
        <w:rPr>
          <w:sz w:val="22"/>
          <w:szCs w:val="22"/>
        </w:rPr>
      </w:pPr>
    </w:p>
    <w:p w:rsidR="007F7472" w:rsidRDefault="00580A0D" w:rsidP="005F3566">
      <w:pPr>
        <w:pStyle w:val="Body2"/>
        <w:rPr>
          <w:sz w:val="22"/>
          <w:szCs w:val="22"/>
        </w:rPr>
      </w:pPr>
      <w:r w:rsidRPr="00F13CEC">
        <w:rPr>
          <w:sz w:val="22"/>
          <w:szCs w:val="22"/>
        </w:rPr>
        <w:t>BRS-10</w:t>
      </w:r>
      <w:r w:rsidR="001808E4">
        <w:rPr>
          <w:sz w:val="22"/>
          <w:szCs w:val="22"/>
        </w:rPr>
        <w:t>4</w:t>
      </w:r>
      <w:r w:rsidRPr="00F13CEC">
        <w:rPr>
          <w:sz w:val="22"/>
          <w:szCs w:val="22"/>
        </w:rPr>
        <w:t xml:space="preserve">.  </w:t>
      </w:r>
      <w:r w:rsidR="00357694" w:rsidRPr="00F13CEC">
        <w:rPr>
          <w:sz w:val="22"/>
          <w:szCs w:val="22"/>
        </w:rPr>
        <w:t xml:space="preserve">Use </w:t>
      </w:r>
      <w:r w:rsidR="005C16F3">
        <w:rPr>
          <w:sz w:val="22"/>
          <w:szCs w:val="22"/>
        </w:rPr>
        <w:t>options listed in table above</w:t>
      </w:r>
      <w:r w:rsidR="003637FC">
        <w:rPr>
          <w:sz w:val="22"/>
          <w:szCs w:val="22"/>
        </w:rPr>
        <w:t xml:space="preserve"> for test type selection</w:t>
      </w:r>
      <w:r w:rsidR="00357694">
        <w:rPr>
          <w:sz w:val="22"/>
          <w:szCs w:val="22"/>
        </w:rPr>
        <w:t xml:space="preserve"> </w:t>
      </w:r>
    </w:p>
    <w:p w:rsidR="003B41C4" w:rsidRPr="00F13CEC" w:rsidRDefault="007F7472" w:rsidP="005F3566">
      <w:pPr>
        <w:pStyle w:val="Body2"/>
        <w:rPr>
          <w:sz w:val="22"/>
          <w:szCs w:val="22"/>
        </w:rPr>
      </w:pPr>
      <w:r>
        <w:rPr>
          <w:sz w:val="22"/>
          <w:szCs w:val="22"/>
        </w:rPr>
        <w:t xml:space="preserve">Note: </w:t>
      </w:r>
      <w:r w:rsidR="003852A1">
        <w:rPr>
          <w:sz w:val="22"/>
          <w:szCs w:val="22"/>
        </w:rPr>
        <w:t xml:space="preserve">Display </w:t>
      </w:r>
      <w:r w:rsidR="00C500EC">
        <w:rPr>
          <w:sz w:val="22"/>
          <w:szCs w:val="22"/>
        </w:rPr>
        <w:t>all test type options</w:t>
      </w:r>
      <w:r w:rsidR="0038711C" w:rsidRPr="00F13CEC">
        <w:rPr>
          <w:sz w:val="22"/>
          <w:szCs w:val="22"/>
        </w:rPr>
        <w:t xml:space="preserve"> for user to select at New </w:t>
      </w:r>
      <w:r w:rsidR="00236CDE" w:rsidRPr="00F13CEC">
        <w:rPr>
          <w:sz w:val="22"/>
          <w:szCs w:val="22"/>
        </w:rPr>
        <w:t>Requisition</w:t>
      </w:r>
      <w:r w:rsidR="0038711C" w:rsidRPr="00F13CEC">
        <w:rPr>
          <w:sz w:val="22"/>
          <w:szCs w:val="22"/>
        </w:rPr>
        <w:t xml:space="preserve"> Data Entry. When Test type has been locked down, </w:t>
      </w:r>
      <w:r w:rsidR="003852A1">
        <w:rPr>
          <w:sz w:val="22"/>
          <w:szCs w:val="22"/>
        </w:rPr>
        <w:t xml:space="preserve">display </w:t>
      </w:r>
      <w:r w:rsidR="007E4A07">
        <w:rPr>
          <w:sz w:val="22"/>
          <w:szCs w:val="22"/>
        </w:rPr>
        <w:t xml:space="preserve">only the selected test type </w:t>
      </w:r>
      <w:r w:rsidR="003852A1">
        <w:rPr>
          <w:sz w:val="22"/>
          <w:szCs w:val="22"/>
        </w:rPr>
        <w:t>name</w:t>
      </w:r>
      <w:r w:rsidR="00357694">
        <w:rPr>
          <w:sz w:val="22"/>
          <w:szCs w:val="22"/>
        </w:rPr>
        <w:t xml:space="preserve"> in the </w:t>
      </w:r>
      <w:r w:rsidR="005E6B66">
        <w:rPr>
          <w:sz w:val="22"/>
          <w:szCs w:val="22"/>
        </w:rPr>
        <w:t xml:space="preserve">New </w:t>
      </w:r>
      <w:r w:rsidR="00236CDE">
        <w:rPr>
          <w:sz w:val="22"/>
          <w:szCs w:val="22"/>
        </w:rPr>
        <w:t>Requisition</w:t>
      </w:r>
      <w:r w:rsidR="005E6B66">
        <w:rPr>
          <w:sz w:val="22"/>
          <w:szCs w:val="22"/>
        </w:rPr>
        <w:t xml:space="preserve"> screen and Requisition Tab.</w:t>
      </w:r>
    </w:p>
    <w:p w:rsidR="0038711C" w:rsidRPr="00F13CEC" w:rsidRDefault="0038711C" w:rsidP="005F3566">
      <w:pPr>
        <w:pStyle w:val="Body2"/>
        <w:rPr>
          <w:sz w:val="22"/>
          <w:szCs w:val="22"/>
        </w:rPr>
      </w:pPr>
      <w:r w:rsidRPr="00F13CEC">
        <w:rPr>
          <w:sz w:val="22"/>
          <w:szCs w:val="22"/>
        </w:rPr>
        <w:t>BRS-10</w:t>
      </w:r>
      <w:r w:rsidR="001808E4">
        <w:rPr>
          <w:sz w:val="22"/>
          <w:szCs w:val="22"/>
        </w:rPr>
        <w:t>5</w:t>
      </w:r>
      <w:r w:rsidRPr="00F13CEC">
        <w:rPr>
          <w:sz w:val="22"/>
          <w:szCs w:val="22"/>
        </w:rPr>
        <w:t xml:space="preserve">.  </w:t>
      </w:r>
      <w:r w:rsidR="007E4A07">
        <w:rPr>
          <w:sz w:val="22"/>
          <w:szCs w:val="22"/>
        </w:rPr>
        <w:t xml:space="preserve">Allow </w:t>
      </w:r>
      <w:r w:rsidR="00236CDE" w:rsidRPr="00F13CEC">
        <w:rPr>
          <w:sz w:val="22"/>
          <w:szCs w:val="22"/>
        </w:rPr>
        <w:t>user</w:t>
      </w:r>
      <w:r w:rsidR="007F7472" w:rsidRPr="00F13CEC">
        <w:rPr>
          <w:sz w:val="22"/>
          <w:szCs w:val="22"/>
        </w:rPr>
        <w:t xml:space="preserve"> </w:t>
      </w:r>
      <w:r w:rsidR="003852A1">
        <w:rPr>
          <w:sz w:val="22"/>
          <w:szCs w:val="22"/>
        </w:rPr>
        <w:t>to make changes</w:t>
      </w:r>
      <w:r w:rsidR="007F7472">
        <w:rPr>
          <w:sz w:val="22"/>
          <w:szCs w:val="22"/>
        </w:rPr>
        <w:t xml:space="preserve"> to</w:t>
      </w:r>
      <w:r w:rsidR="007F7472" w:rsidRPr="00F13CEC">
        <w:rPr>
          <w:sz w:val="22"/>
          <w:szCs w:val="22"/>
        </w:rPr>
        <w:t xml:space="preserve"> the tes</w:t>
      </w:r>
      <w:r w:rsidR="007F7472">
        <w:rPr>
          <w:sz w:val="22"/>
          <w:szCs w:val="22"/>
        </w:rPr>
        <w:t>t ty</w:t>
      </w:r>
      <w:r w:rsidR="003852A1">
        <w:rPr>
          <w:sz w:val="22"/>
          <w:szCs w:val="22"/>
        </w:rPr>
        <w:t xml:space="preserve">pe </w:t>
      </w:r>
      <w:r w:rsidR="006A6DE9">
        <w:rPr>
          <w:sz w:val="22"/>
          <w:szCs w:val="22"/>
        </w:rPr>
        <w:t>any time</w:t>
      </w:r>
      <w:r w:rsidR="007E4A07">
        <w:rPr>
          <w:sz w:val="22"/>
          <w:szCs w:val="22"/>
        </w:rPr>
        <w:t xml:space="preserve"> </w:t>
      </w:r>
      <w:r w:rsidR="003852A1">
        <w:rPr>
          <w:sz w:val="22"/>
          <w:szCs w:val="22"/>
        </w:rPr>
        <w:t xml:space="preserve">prior </w:t>
      </w:r>
      <w:r w:rsidR="007E4A07">
        <w:rPr>
          <w:sz w:val="22"/>
          <w:szCs w:val="22"/>
        </w:rPr>
        <w:t xml:space="preserve">to selecting </w:t>
      </w:r>
      <w:r w:rsidR="003852A1">
        <w:rPr>
          <w:sz w:val="22"/>
          <w:szCs w:val="22"/>
        </w:rPr>
        <w:t>Intake Complete</w:t>
      </w:r>
      <w:r w:rsidR="007F7472">
        <w:rPr>
          <w:sz w:val="22"/>
          <w:szCs w:val="22"/>
        </w:rPr>
        <w:t>.</w:t>
      </w:r>
    </w:p>
    <w:p w:rsidR="00195A18" w:rsidRDefault="00195A18">
      <w:pPr>
        <w:pStyle w:val="Heading3"/>
        <w:numPr>
          <w:ilvl w:val="0"/>
          <w:numId w:val="0"/>
        </w:numPr>
        <w:tabs>
          <w:tab w:val="left" w:pos="810"/>
        </w:tabs>
        <w:ind w:left="270"/>
        <w:rPr>
          <w:sz w:val="22"/>
          <w:szCs w:val="22"/>
        </w:rPr>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195A18" w:rsidRDefault="00195A18">
      <w:pPr>
        <w:pStyle w:val="Body3"/>
      </w:pPr>
    </w:p>
    <w:p w:rsidR="00AF37AE" w:rsidRPr="00F13CEC" w:rsidRDefault="00EB070B" w:rsidP="00DB2FB8">
      <w:pPr>
        <w:pStyle w:val="Heading3"/>
        <w:tabs>
          <w:tab w:val="clear" w:pos="1440"/>
          <w:tab w:val="left" w:pos="810"/>
        </w:tabs>
        <w:ind w:left="270"/>
        <w:rPr>
          <w:rFonts w:ascii="Times New Roman" w:hAnsi="Times New Roman"/>
          <w:sz w:val="22"/>
          <w:szCs w:val="22"/>
        </w:rPr>
      </w:pPr>
      <w:bookmarkStart w:id="742" w:name="_Toc291678654"/>
      <w:bookmarkStart w:id="743" w:name="_Toc292713682"/>
      <w:bookmarkStart w:id="744" w:name="_Toc292713760"/>
      <w:bookmarkStart w:id="745" w:name="_Toc292713959"/>
      <w:bookmarkStart w:id="746" w:name="_Toc292719233"/>
      <w:bookmarkStart w:id="747" w:name="_Toc292719311"/>
      <w:bookmarkStart w:id="748" w:name="_Toc292719312"/>
      <w:bookmarkEnd w:id="742"/>
      <w:bookmarkEnd w:id="743"/>
      <w:bookmarkEnd w:id="744"/>
      <w:bookmarkEnd w:id="745"/>
      <w:bookmarkEnd w:id="746"/>
      <w:bookmarkEnd w:id="747"/>
      <w:r>
        <w:rPr>
          <w:rFonts w:ascii="Times New Roman" w:hAnsi="Times New Roman"/>
          <w:sz w:val="22"/>
          <w:szCs w:val="22"/>
        </w:rPr>
        <w:lastRenderedPageBreak/>
        <w:t>Req</w:t>
      </w:r>
      <w:r w:rsidR="00AF37AE" w:rsidRPr="00F13CEC">
        <w:rPr>
          <w:rFonts w:ascii="Times New Roman" w:hAnsi="Times New Roman"/>
          <w:sz w:val="22"/>
          <w:szCs w:val="22"/>
        </w:rPr>
        <w:t>uisition Data Entry</w:t>
      </w:r>
      <w:bookmarkEnd w:id="748"/>
    </w:p>
    <w:p w:rsidR="00A908BE" w:rsidRDefault="00A908BE" w:rsidP="00AF37AE">
      <w:pPr>
        <w:pStyle w:val="Body3"/>
        <w:ind w:hanging="1170"/>
        <w:rPr>
          <w:sz w:val="22"/>
          <w:szCs w:val="22"/>
        </w:rPr>
      </w:pPr>
    </w:p>
    <w:p w:rsidR="00AF37AE" w:rsidRPr="00F13CEC" w:rsidRDefault="005E6B66" w:rsidP="00AF37AE">
      <w:pPr>
        <w:pStyle w:val="Body3"/>
        <w:ind w:hanging="1170"/>
        <w:rPr>
          <w:sz w:val="22"/>
          <w:szCs w:val="22"/>
        </w:rPr>
      </w:pPr>
      <w:r w:rsidRPr="00F13CEC">
        <w:rPr>
          <w:noProof/>
          <w:sz w:val="22"/>
          <w:szCs w:val="22"/>
        </w:rPr>
        <w:drawing>
          <wp:anchor distT="0" distB="0" distL="114300" distR="114300" simplePos="0" relativeHeight="251660800" behindDoc="0" locked="0" layoutInCell="1" allowOverlap="1">
            <wp:simplePos x="0" y="0"/>
            <wp:positionH relativeFrom="column">
              <wp:posOffset>394970</wp:posOffset>
            </wp:positionH>
            <wp:positionV relativeFrom="paragraph">
              <wp:posOffset>201295</wp:posOffset>
            </wp:positionV>
            <wp:extent cx="6050915" cy="3941445"/>
            <wp:effectExtent l="0" t="0" r="6985" b="1905"/>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50915" cy="3941445"/>
                    </a:xfrm>
                    <a:prstGeom prst="rect">
                      <a:avLst/>
                    </a:prstGeom>
                    <a:noFill/>
                    <a:ln>
                      <a:noFill/>
                    </a:ln>
                  </pic:spPr>
                </pic:pic>
              </a:graphicData>
            </a:graphic>
          </wp:anchor>
        </w:drawing>
      </w:r>
    </w:p>
    <w:p w:rsidR="00AF37AE" w:rsidRPr="00F13CEC" w:rsidRDefault="002A042D" w:rsidP="00AF37AE">
      <w:pPr>
        <w:pStyle w:val="Heading4"/>
        <w:rPr>
          <w:rFonts w:ascii="Times New Roman" w:hAnsi="Times New Roman"/>
          <w:sz w:val="22"/>
          <w:szCs w:val="22"/>
        </w:rPr>
      </w:pPr>
      <w:bookmarkStart w:id="749" w:name="_Toc292719313"/>
      <w:r w:rsidRPr="00F13CEC">
        <w:rPr>
          <w:rFonts w:ascii="Times New Roman" w:hAnsi="Times New Roman"/>
          <w:sz w:val="22"/>
          <w:szCs w:val="22"/>
        </w:rPr>
        <w:t>New Requisition</w:t>
      </w:r>
      <w:r w:rsidR="00BF021B">
        <w:rPr>
          <w:rFonts w:ascii="Times New Roman" w:hAnsi="Times New Roman"/>
          <w:sz w:val="22"/>
          <w:szCs w:val="22"/>
        </w:rPr>
        <w:t xml:space="preserve"> Tab</w:t>
      </w:r>
      <w:r w:rsidRPr="00F13CEC">
        <w:rPr>
          <w:rFonts w:ascii="Times New Roman" w:hAnsi="Times New Roman"/>
          <w:sz w:val="22"/>
          <w:szCs w:val="22"/>
        </w:rPr>
        <w:t xml:space="preserve"> </w:t>
      </w:r>
      <w:r w:rsidR="00491860">
        <w:rPr>
          <w:rFonts w:ascii="Times New Roman" w:hAnsi="Times New Roman"/>
          <w:sz w:val="22"/>
          <w:szCs w:val="22"/>
        </w:rPr>
        <w:t>change table</w:t>
      </w:r>
      <w:bookmarkEnd w:id="749"/>
    </w:p>
    <w:tbl>
      <w:tblPr>
        <w:tblW w:w="10211" w:type="dxa"/>
        <w:jc w:val="center"/>
        <w:tblLayout w:type="fixed"/>
        <w:tblLook w:val="0000"/>
      </w:tblPr>
      <w:tblGrid>
        <w:gridCol w:w="1211"/>
        <w:gridCol w:w="1800"/>
        <w:gridCol w:w="4410"/>
        <w:gridCol w:w="2790"/>
      </w:tblGrid>
      <w:tr w:rsidR="00892DB7" w:rsidRPr="00F13CEC" w:rsidTr="003C21E5">
        <w:trPr>
          <w:cantSplit/>
          <w:trHeight w:val="352"/>
          <w:tblHeader/>
          <w:jc w:val="center"/>
        </w:trPr>
        <w:tc>
          <w:tcPr>
            <w:tcW w:w="1211" w:type="dxa"/>
            <w:tcBorders>
              <w:top w:val="single" w:sz="6" w:space="0" w:color="auto"/>
              <w:left w:val="single" w:sz="6" w:space="0" w:color="auto"/>
              <w:bottom w:val="single" w:sz="6" w:space="0" w:color="auto"/>
              <w:right w:val="single" w:sz="6" w:space="0" w:color="auto"/>
            </w:tcBorders>
            <w:shd w:val="pct10" w:color="auto" w:fill="FFFFFF"/>
            <w:vAlign w:val="center"/>
          </w:tcPr>
          <w:p w:rsidR="00892DB7" w:rsidRPr="00F13CEC" w:rsidRDefault="004F6F7D" w:rsidP="00850CA9">
            <w:pPr>
              <w:spacing w:before="40" w:after="40"/>
              <w:ind w:left="-198" w:firstLine="198"/>
              <w:jc w:val="center"/>
              <w:rPr>
                <w:b/>
                <w:sz w:val="22"/>
                <w:szCs w:val="22"/>
              </w:rPr>
            </w:pPr>
            <w:r>
              <w:t xml:space="preserve">Information displayed in the table below details the current test types </w:t>
            </w:r>
            <w:r w:rsidR="006A6DE9">
              <w:t>available</w:t>
            </w:r>
            <w:r>
              <w:t>, and specifications for new test type selections.</w:t>
            </w:r>
            <w:r w:rsidR="00580A0D" w:rsidRPr="00F13CEC">
              <w:rPr>
                <w:b/>
                <w:sz w:val="22"/>
                <w:szCs w:val="22"/>
              </w:rPr>
              <w:t>BRS</w:t>
            </w:r>
            <w:r w:rsidR="00892DB7" w:rsidRPr="00F13CEC">
              <w:rPr>
                <w:b/>
                <w:sz w:val="22"/>
                <w:szCs w:val="22"/>
              </w:rPr>
              <w:t xml:space="preserve"> #</w:t>
            </w:r>
          </w:p>
        </w:tc>
        <w:tc>
          <w:tcPr>
            <w:tcW w:w="1800" w:type="dxa"/>
            <w:tcBorders>
              <w:top w:val="single" w:sz="6" w:space="0" w:color="auto"/>
              <w:left w:val="single" w:sz="6" w:space="0" w:color="auto"/>
              <w:bottom w:val="single" w:sz="6" w:space="0" w:color="auto"/>
              <w:right w:val="single" w:sz="6" w:space="0" w:color="auto"/>
            </w:tcBorders>
            <w:shd w:val="pct10" w:color="auto" w:fill="FFFFFF"/>
            <w:vAlign w:val="center"/>
          </w:tcPr>
          <w:p w:rsidR="00892DB7" w:rsidRPr="00F13CEC" w:rsidRDefault="00892DB7" w:rsidP="00850CA9">
            <w:pPr>
              <w:spacing w:before="40" w:after="40"/>
              <w:ind w:left="-198" w:firstLine="198"/>
              <w:jc w:val="center"/>
              <w:rPr>
                <w:b/>
                <w:sz w:val="22"/>
                <w:szCs w:val="22"/>
              </w:rPr>
            </w:pPr>
            <w:r w:rsidRPr="00F13CEC">
              <w:rPr>
                <w:b/>
                <w:sz w:val="22"/>
                <w:szCs w:val="22"/>
              </w:rPr>
              <w:t>Field</w:t>
            </w:r>
          </w:p>
        </w:tc>
        <w:tc>
          <w:tcPr>
            <w:tcW w:w="4410" w:type="dxa"/>
            <w:tcBorders>
              <w:top w:val="single" w:sz="6" w:space="0" w:color="auto"/>
              <w:left w:val="single" w:sz="6" w:space="0" w:color="auto"/>
              <w:bottom w:val="single" w:sz="6" w:space="0" w:color="auto"/>
              <w:right w:val="single" w:sz="6" w:space="0" w:color="auto"/>
            </w:tcBorders>
            <w:shd w:val="pct10" w:color="auto" w:fill="FFFFFF"/>
            <w:vAlign w:val="center"/>
          </w:tcPr>
          <w:p w:rsidR="00892DB7" w:rsidRPr="00F13CEC" w:rsidRDefault="005F3566" w:rsidP="00850CA9">
            <w:pPr>
              <w:spacing w:before="40" w:after="40"/>
              <w:ind w:left="-198" w:firstLine="198"/>
              <w:jc w:val="center"/>
              <w:rPr>
                <w:b/>
                <w:sz w:val="22"/>
                <w:szCs w:val="22"/>
              </w:rPr>
            </w:pPr>
            <w:r w:rsidRPr="00F13CEC">
              <w:rPr>
                <w:b/>
                <w:sz w:val="22"/>
                <w:szCs w:val="22"/>
              </w:rPr>
              <w:t>Specification</w:t>
            </w:r>
          </w:p>
        </w:tc>
        <w:tc>
          <w:tcPr>
            <w:tcW w:w="2790" w:type="dxa"/>
            <w:tcBorders>
              <w:top w:val="single" w:sz="6" w:space="0" w:color="auto"/>
              <w:left w:val="single" w:sz="6" w:space="0" w:color="auto"/>
              <w:bottom w:val="single" w:sz="6" w:space="0" w:color="auto"/>
              <w:right w:val="single" w:sz="6" w:space="0" w:color="auto"/>
            </w:tcBorders>
            <w:shd w:val="pct10" w:color="auto" w:fill="FFFFFF"/>
            <w:vAlign w:val="center"/>
          </w:tcPr>
          <w:p w:rsidR="00892DB7" w:rsidRPr="00F13CEC" w:rsidRDefault="00236CDE" w:rsidP="00850CA9">
            <w:pPr>
              <w:spacing w:before="40" w:after="40"/>
              <w:ind w:left="-198" w:right="522" w:firstLine="198"/>
              <w:jc w:val="center"/>
              <w:rPr>
                <w:b/>
                <w:sz w:val="22"/>
                <w:szCs w:val="22"/>
              </w:rPr>
            </w:pPr>
            <w:r w:rsidRPr="00F13CEC">
              <w:rPr>
                <w:b/>
                <w:sz w:val="22"/>
                <w:szCs w:val="22"/>
              </w:rPr>
              <w:t>Implementation</w:t>
            </w:r>
          </w:p>
        </w:tc>
      </w:tr>
      <w:tr w:rsidR="00892DB7" w:rsidRPr="00F13CEC" w:rsidTr="003C21E5">
        <w:trPr>
          <w:cantSplit/>
          <w:trHeight w:val="352"/>
          <w:jc w:val="center"/>
        </w:trPr>
        <w:tc>
          <w:tcPr>
            <w:tcW w:w="1211" w:type="dxa"/>
            <w:tcBorders>
              <w:top w:val="single" w:sz="6" w:space="0" w:color="auto"/>
              <w:left w:val="single" w:sz="6" w:space="0" w:color="auto"/>
              <w:bottom w:val="single" w:sz="6" w:space="0" w:color="auto"/>
            </w:tcBorders>
            <w:vAlign w:val="center"/>
          </w:tcPr>
          <w:p w:rsidR="00892DB7" w:rsidRPr="00F13CEC" w:rsidRDefault="00892DB7" w:rsidP="00A908BE">
            <w:pPr>
              <w:spacing w:before="40" w:after="40"/>
              <w:ind w:left="-198" w:firstLine="198"/>
              <w:rPr>
                <w:sz w:val="22"/>
                <w:szCs w:val="22"/>
              </w:rPr>
            </w:pPr>
            <w:r w:rsidRPr="00F13CEC">
              <w:rPr>
                <w:sz w:val="22"/>
                <w:szCs w:val="22"/>
              </w:rPr>
              <w:t>BRS-</w:t>
            </w:r>
            <w:r w:rsidR="00580A0D" w:rsidRPr="00F13CEC">
              <w:rPr>
                <w:sz w:val="22"/>
                <w:szCs w:val="22"/>
              </w:rPr>
              <w:t>110</w:t>
            </w:r>
          </w:p>
        </w:tc>
        <w:tc>
          <w:tcPr>
            <w:tcW w:w="1800" w:type="dxa"/>
            <w:tcBorders>
              <w:top w:val="single" w:sz="6" w:space="0" w:color="auto"/>
              <w:left w:val="single" w:sz="6" w:space="0" w:color="auto"/>
              <w:bottom w:val="single" w:sz="6" w:space="0" w:color="auto"/>
            </w:tcBorders>
            <w:vAlign w:val="center"/>
          </w:tcPr>
          <w:p w:rsidR="00892DB7" w:rsidRPr="00F13CEC" w:rsidRDefault="00DD49CD" w:rsidP="00A908BE">
            <w:pPr>
              <w:spacing w:before="40" w:after="40"/>
              <w:ind w:left="-198" w:firstLine="198"/>
              <w:rPr>
                <w:sz w:val="22"/>
                <w:szCs w:val="22"/>
              </w:rPr>
            </w:pPr>
            <w:r>
              <w:rPr>
                <w:sz w:val="22"/>
                <w:szCs w:val="22"/>
              </w:rPr>
              <w:t xml:space="preserve">Colon </w:t>
            </w:r>
          </w:p>
        </w:tc>
        <w:tc>
          <w:tcPr>
            <w:tcW w:w="4410" w:type="dxa"/>
            <w:tcBorders>
              <w:top w:val="single" w:sz="6" w:space="0" w:color="auto"/>
              <w:left w:val="single" w:sz="6" w:space="0" w:color="auto"/>
              <w:bottom w:val="single" w:sz="6" w:space="0" w:color="auto"/>
              <w:right w:val="single" w:sz="6" w:space="0" w:color="auto"/>
            </w:tcBorders>
            <w:noWrap/>
            <w:vAlign w:val="center"/>
          </w:tcPr>
          <w:p w:rsidR="00892DB7" w:rsidRPr="00F13CEC" w:rsidRDefault="002C388C" w:rsidP="002C388C">
            <w:pPr>
              <w:pStyle w:val="Body2"/>
              <w:spacing w:before="40" w:after="40"/>
              <w:ind w:left="432" w:right="-108" w:hanging="540"/>
              <w:rPr>
                <w:sz w:val="22"/>
                <w:szCs w:val="22"/>
              </w:rPr>
            </w:pPr>
            <w:r>
              <w:rPr>
                <w:sz w:val="22"/>
                <w:szCs w:val="22"/>
              </w:rPr>
              <w:t>MMR, Colon, MMR/Colon Seq</w:t>
            </w:r>
          </w:p>
        </w:tc>
        <w:tc>
          <w:tcPr>
            <w:tcW w:w="2790" w:type="dxa"/>
            <w:tcBorders>
              <w:top w:val="single" w:sz="6" w:space="0" w:color="auto"/>
              <w:left w:val="single" w:sz="6" w:space="0" w:color="auto"/>
              <w:bottom w:val="single" w:sz="6" w:space="0" w:color="auto"/>
              <w:right w:val="single" w:sz="6" w:space="0" w:color="auto"/>
            </w:tcBorders>
            <w:noWrap/>
            <w:vAlign w:val="center"/>
          </w:tcPr>
          <w:p w:rsidR="00892DB7" w:rsidRPr="00F13CEC" w:rsidRDefault="00A908BE" w:rsidP="00A908BE">
            <w:pPr>
              <w:pStyle w:val="Body2"/>
              <w:spacing w:after="0"/>
              <w:ind w:left="432" w:right="-108" w:hanging="540"/>
              <w:rPr>
                <w:sz w:val="22"/>
                <w:szCs w:val="22"/>
              </w:rPr>
            </w:pPr>
            <w:r>
              <w:rPr>
                <w:sz w:val="22"/>
                <w:szCs w:val="22"/>
              </w:rPr>
              <w:t>Re</w:t>
            </w:r>
            <w:r w:rsidRPr="00A908BE">
              <w:rPr>
                <w:sz w:val="22"/>
                <w:szCs w:val="22"/>
              </w:rPr>
              <w:t>quired</w:t>
            </w:r>
            <w:r>
              <w:rPr>
                <w:sz w:val="22"/>
                <w:szCs w:val="22"/>
              </w:rPr>
              <w:t xml:space="preserve"> for Mercury</w:t>
            </w:r>
          </w:p>
        </w:tc>
      </w:tr>
    </w:tbl>
    <w:p w:rsidR="005E6B66" w:rsidRDefault="005E6B66" w:rsidP="00892DB7">
      <w:pPr>
        <w:pStyle w:val="Body2"/>
        <w:rPr>
          <w:sz w:val="22"/>
          <w:szCs w:val="22"/>
        </w:rPr>
      </w:pPr>
    </w:p>
    <w:p w:rsidR="00EF3E01" w:rsidRPr="00F13CEC" w:rsidRDefault="00892DB7" w:rsidP="00892DB7">
      <w:pPr>
        <w:pStyle w:val="Body2"/>
        <w:rPr>
          <w:sz w:val="22"/>
          <w:szCs w:val="22"/>
        </w:rPr>
      </w:pPr>
      <w:r w:rsidRPr="00F13CEC">
        <w:rPr>
          <w:sz w:val="22"/>
          <w:szCs w:val="22"/>
        </w:rPr>
        <w:lastRenderedPageBreak/>
        <w:t>BRS-1</w:t>
      </w:r>
      <w:r w:rsidR="00580A0D" w:rsidRPr="00F13CEC">
        <w:rPr>
          <w:sz w:val="22"/>
          <w:szCs w:val="22"/>
        </w:rPr>
        <w:t>1</w:t>
      </w:r>
      <w:r w:rsidR="00A32BB9">
        <w:rPr>
          <w:sz w:val="22"/>
          <w:szCs w:val="22"/>
        </w:rPr>
        <w:t>1</w:t>
      </w:r>
      <w:r w:rsidRPr="00F13CEC">
        <w:rPr>
          <w:sz w:val="22"/>
          <w:szCs w:val="22"/>
        </w:rPr>
        <w:t xml:space="preserve">.  </w:t>
      </w:r>
      <w:r w:rsidR="002C388C">
        <w:rPr>
          <w:sz w:val="22"/>
          <w:szCs w:val="22"/>
        </w:rPr>
        <w:t>The user can select only one test type</w:t>
      </w:r>
      <w:r w:rsidR="00357694">
        <w:rPr>
          <w:sz w:val="22"/>
          <w:szCs w:val="22"/>
        </w:rPr>
        <w:t>.</w:t>
      </w:r>
    </w:p>
    <w:p w:rsidR="00EF3E01" w:rsidRPr="00F13CEC" w:rsidRDefault="00892DB7" w:rsidP="00892DB7">
      <w:pPr>
        <w:pStyle w:val="Body2"/>
        <w:rPr>
          <w:sz w:val="22"/>
          <w:szCs w:val="22"/>
        </w:rPr>
      </w:pPr>
      <w:r w:rsidRPr="00F13CEC">
        <w:rPr>
          <w:sz w:val="22"/>
          <w:szCs w:val="22"/>
        </w:rPr>
        <w:t>BRS-1</w:t>
      </w:r>
      <w:r w:rsidR="00580A0D" w:rsidRPr="00F13CEC">
        <w:rPr>
          <w:sz w:val="22"/>
          <w:szCs w:val="22"/>
        </w:rPr>
        <w:t>1</w:t>
      </w:r>
      <w:r w:rsidR="00A32BB9">
        <w:rPr>
          <w:sz w:val="22"/>
          <w:szCs w:val="22"/>
        </w:rPr>
        <w:t>2</w:t>
      </w:r>
      <w:r w:rsidRPr="00F13CEC">
        <w:rPr>
          <w:sz w:val="22"/>
          <w:szCs w:val="22"/>
        </w:rPr>
        <w:t xml:space="preserve">.  </w:t>
      </w:r>
      <w:r w:rsidR="002C388C">
        <w:rPr>
          <w:sz w:val="22"/>
          <w:szCs w:val="22"/>
        </w:rPr>
        <w:t>An Unknown selection is provided</w:t>
      </w:r>
      <w:r w:rsidR="00357694">
        <w:rPr>
          <w:sz w:val="22"/>
          <w:szCs w:val="22"/>
        </w:rPr>
        <w:t>.</w:t>
      </w:r>
    </w:p>
    <w:p w:rsidR="00EF3E01" w:rsidRPr="00F13CEC" w:rsidRDefault="00357694" w:rsidP="00654670">
      <w:pPr>
        <w:pStyle w:val="Body2"/>
        <w:rPr>
          <w:sz w:val="22"/>
          <w:szCs w:val="22"/>
        </w:rPr>
      </w:pPr>
      <w:r>
        <w:rPr>
          <w:sz w:val="22"/>
          <w:szCs w:val="22"/>
        </w:rPr>
        <w:t>BRS-11</w:t>
      </w:r>
      <w:r w:rsidR="00A32BB9">
        <w:rPr>
          <w:sz w:val="22"/>
          <w:szCs w:val="22"/>
        </w:rPr>
        <w:t>3</w:t>
      </w:r>
      <w:r w:rsidR="00654670" w:rsidRPr="00F13CEC">
        <w:rPr>
          <w:sz w:val="22"/>
          <w:szCs w:val="22"/>
        </w:rPr>
        <w:t xml:space="preserve">.  </w:t>
      </w:r>
      <w:r w:rsidR="002C388C">
        <w:rPr>
          <w:sz w:val="22"/>
          <w:szCs w:val="22"/>
        </w:rPr>
        <w:t xml:space="preserve">If the user needs to change the test type, the current system model will remain </w:t>
      </w:r>
      <w:r w:rsidR="006A6DE9">
        <w:rPr>
          <w:sz w:val="22"/>
          <w:szCs w:val="22"/>
        </w:rPr>
        <w:t>consistent</w:t>
      </w:r>
      <w:r w:rsidR="002C388C">
        <w:rPr>
          <w:sz w:val="22"/>
          <w:szCs w:val="22"/>
        </w:rPr>
        <w:t xml:space="preserve">. </w:t>
      </w:r>
    </w:p>
    <w:p w:rsidR="009F4BA3" w:rsidRDefault="00580A0D" w:rsidP="00357694">
      <w:pPr>
        <w:pStyle w:val="Body2"/>
        <w:rPr>
          <w:sz w:val="22"/>
          <w:szCs w:val="22"/>
        </w:rPr>
      </w:pPr>
      <w:r w:rsidRPr="00F13CEC">
        <w:rPr>
          <w:sz w:val="22"/>
          <w:szCs w:val="22"/>
        </w:rPr>
        <w:t>BRS-</w:t>
      </w:r>
      <w:r w:rsidR="00357694">
        <w:rPr>
          <w:sz w:val="22"/>
          <w:szCs w:val="22"/>
        </w:rPr>
        <w:t>11</w:t>
      </w:r>
      <w:r w:rsidR="00A32BB9">
        <w:rPr>
          <w:sz w:val="22"/>
          <w:szCs w:val="22"/>
        </w:rPr>
        <w:t>4</w:t>
      </w:r>
      <w:r w:rsidR="00654670" w:rsidRPr="00F13CEC">
        <w:rPr>
          <w:sz w:val="22"/>
          <w:szCs w:val="22"/>
        </w:rPr>
        <w:t xml:space="preserve">.  </w:t>
      </w:r>
      <w:r w:rsidR="002C388C">
        <w:rPr>
          <w:sz w:val="22"/>
          <w:szCs w:val="22"/>
        </w:rPr>
        <w:t xml:space="preserve">A user is notified through a warning when changing the test type that the specimen </w:t>
      </w:r>
      <w:r w:rsidR="006A6DE9">
        <w:rPr>
          <w:sz w:val="22"/>
          <w:szCs w:val="22"/>
        </w:rPr>
        <w:t>criteria</w:t>
      </w:r>
      <w:r w:rsidR="002C388C">
        <w:rPr>
          <w:sz w:val="22"/>
          <w:szCs w:val="22"/>
        </w:rPr>
        <w:t xml:space="preserve"> will be reset. This warning will be removed for Mercury. </w:t>
      </w:r>
    </w:p>
    <w:p w:rsidR="009F4BA3" w:rsidRDefault="00357694" w:rsidP="0046443C">
      <w:pPr>
        <w:pStyle w:val="Body2"/>
        <w:rPr>
          <w:sz w:val="22"/>
          <w:szCs w:val="22"/>
        </w:rPr>
      </w:pPr>
      <w:r>
        <w:rPr>
          <w:sz w:val="22"/>
          <w:szCs w:val="22"/>
        </w:rPr>
        <w:t>BRS-11</w:t>
      </w:r>
      <w:r w:rsidR="00A32BB9">
        <w:rPr>
          <w:sz w:val="22"/>
          <w:szCs w:val="22"/>
        </w:rPr>
        <w:t>5</w:t>
      </w:r>
      <w:r>
        <w:rPr>
          <w:sz w:val="22"/>
          <w:szCs w:val="22"/>
        </w:rPr>
        <w:t xml:space="preserve">.  </w:t>
      </w:r>
      <w:r w:rsidR="002C388C">
        <w:rPr>
          <w:sz w:val="22"/>
          <w:szCs w:val="22"/>
        </w:rPr>
        <w:t xml:space="preserve">When a user selects the test type, the other selections will be </w:t>
      </w:r>
      <w:r w:rsidR="006A6DE9">
        <w:rPr>
          <w:sz w:val="22"/>
          <w:szCs w:val="22"/>
        </w:rPr>
        <w:t>hidden</w:t>
      </w:r>
      <w:r w:rsidR="002C388C">
        <w:rPr>
          <w:sz w:val="22"/>
          <w:szCs w:val="22"/>
        </w:rPr>
        <w:t xml:space="preserve"> so that the</w:t>
      </w:r>
      <w:r w:rsidR="006A6DE9">
        <w:rPr>
          <w:sz w:val="22"/>
          <w:szCs w:val="22"/>
        </w:rPr>
        <w:t xml:space="preserve"> selected</w:t>
      </w:r>
      <w:r w:rsidR="002C388C">
        <w:rPr>
          <w:sz w:val="22"/>
          <w:szCs w:val="22"/>
        </w:rPr>
        <w:t xml:space="preserve"> test type stands alone. </w:t>
      </w:r>
    </w:p>
    <w:p w:rsidR="007E4A07" w:rsidRDefault="007E4A07" w:rsidP="0046443C">
      <w:pPr>
        <w:pStyle w:val="Body2"/>
        <w:rPr>
          <w:sz w:val="22"/>
          <w:szCs w:val="22"/>
        </w:rPr>
      </w:pPr>
      <w:r>
        <w:rPr>
          <w:sz w:val="22"/>
          <w:szCs w:val="22"/>
        </w:rPr>
        <w:t>B</w:t>
      </w:r>
      <w:r w:rsidR="00A32BB9">
        <w:rPr>
          <w:sz w:val="22"/>
          <w:szCs w:val="22"/>
        </w:rPr>
        <w:t>RS-116</w:t>
      </w:r>
      <w:r>
        <w:rPr>
          <w:sz w:val="22"/>
          <w:szCs w:val="22"/>
        </w:rPr>
        <w:t xml:space="preserve">.  For </w:t>
      </w:r>
      <w:r w:rsidR="006A6DE9">
        <w:rPr>
          <w:sz w:val="22"/>
          <w:szCs w:val="22"/>
        </w:rPr>
        <w:t xml:space="preserve">requisitions </w:t>
      </w:r>
      <w:r w:rsidR="006A6DE9" w:rsidRPr="00FE039E">
        <w:rPr>
          <w:sz w:val="22"/>
          <w:szCs w:val="22"/>
        </w:rPr>
        <w:t>version</w:t>
      </w:r>
      <w:r w:rsidR="00D2586B">
        <w:rPr>
          <w:sz w:val="22"/>
          <w:szCs w:val="22"/>
        </w:rPr>
        <w:t xml:space="preserve"> 10, </w:t>
      </w:r>
      <w:r>
        <w:rPr>
          <w:sz w:val="22"/>
          <w:szCs w:val="22"/>
        </w:rPr>
        <w:t>the default test type will be set to</w:t>
      </w:r>
      <w:r w:rsidR="00BE0FE8">
        <w:rPr>
          <w:sz w:val="22"/>
          <w:szCs w:val="22"/>
        </w:rPr>
        <w:t xml:space="preserve"> breast. For all </w:t>
      </w:r>
      <w:r w:rsidR="00BE0FE8" w:rsidRPr="00FE039E">
        <w:rPr>
          <w:sz w:val="22"/>
          <w:szCs w:val="22"/>
        </w:rPr>
        <w:t xml:space="preserve">versions </w:t>
      </w:r>
      <w:r w:rsidR="00D2586B">
        <w:rPr>
          <w:sz w:val="22"/>
          <w:szCs w:val="22"/>
        </w:rPr>
        <w:t xml:space="preserve">11+, </w:t>
      </w:r>
      <w:r>
        <w:rPr>
          <w:sz w:val="22"/>
          <w:szCs w:val="22"/>
        </w:rPr>
        <w:t xml:space="preserve">there will be no default test type set. </w:t>
      </w:r>
    </w:p>
    <w:p w:rsidR="00491860" w:rsidRDefault="00491860" w:rsidP="0046443C">
      <w:pPr>
        <w:pStyle w:val="Body2"/>
        <w:rPr>
          <w:sz w:val="22"/>
          <w:szCs w:val="22"/>
        </w:rPr>
      </w:pPr>
    </w:p>
    <w:p w:rsidR="002A042D" w:rsidRPr="00F13CEC" w:rsidRDefault="00AF37AE" w:rsidP="002A042D">
      <w:pPr>
        <w:pStyle w:val="Heading3"/>
        <w:tabs>
          <w:tab w:val="clear" w:pos="1440"/>
          <w:tab w:val="left" w:pos="810"/>
        </w:tabs>
        <w:ind w:left="270"/>
        <w:rPr>
          <w:rFonts w:ascii="Times New Roman" w:hAnsi="Times New Roman"/>
          <w:sz w:val="22"/>
          <w:szCs w:val="22"/>
        </w:rPr>
      </w:pPr>
      <w:bookmarkStart w:id="750" w:name="_Toc292719314"/>
      <w:r w:rsidRPr="00F13CEC">
        <w:rPr>
          <w:rFonts w:ascii="Times New Roman" w:hAnsi="Times New Roman"/>
          <w:sz w:val="22"/>
          <w:szCs w:val="22"/>
        </w:rPr>
        <w:t>Requisition Review Tab</w:t>
      </w:r>
      <w:bookmarkEnd w:id="750"/>
    </w:p>
    <w:p w:rsidR="00195A18" w:rsidRDefault="00944C0F">
      <w:pPr>
        <w:pStyle w:val="Body4"/>
        <w:tabs>
          <w:tab w:val="clear" w:pos="1800"/>
          <w:tab w:val="clear" w:pos="2520"/>
          <w:tab w:val="left" w:pos="90"/>
        </w:tabs>
        <w:ind w:left="0"/>
      </w:pPr>
      <w:bookmarkStart w:id="751" w:name="_Toc290992692"/>
      <w:bookmarkStart w:id="752" w:name="_Toc290995975"/>
      <w:bookmarkStart w:id="753" w:name="_Toc291055367"/>
      <w:bookmarkStart w:id="754" w:name="_Toc291490009"/>
      <w:bookmarkStart w:id="755" w:name="_Toc291495371"/>
      <w:r>
        <w:rPr>
          <w:noProof/>
        </w:rPr>
        <w:drawing>
          <wp:inline distT="0" distB="0" distL="0" distR="0">
            <wp:extent cx="6241774" cy="3275937"/>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2008" cy="3276060"/>
                    </a:xfrm>
                    <a:prstGeom prst="rect">
                      <a:avLst/>
                    </a:prstGeom>
                    <a:noFill/>
                    <a:ln>
                      <a:noFill/>
                    </a:ln>
                  </pic:spPr>
                </pic:pic>
              </a:graphicData>
            </a:graphic>
          </wp:inline>
        </w:drawing>
      </w:r>
      <w:bookmarkEnd w:id="751"/>
      <w:bookmarkEnd w:id="752"/>
      <w:bookmarkEnd w:id="753"/>
      <w:bookmarkEnd w:id="754"/>
      <w:bookmarkEnd w:id="755"/>
    </w:p>
    <w:p w:rsidR="004F6665" w:rsidRDefault="004F6665">
      <w:pPr>
        <w:pStyle w:val="Heading5"/>
        <w:numPr>
          <w:ilvl w:val="0"/>
          <w:numId w:val="0"/>
        </w:numPr>
      </w:pPr>
    </w:p>
    <w:p w:rsidR="004F6665" w:rsidRDefault="00A06F10">
      <w:pPr>
        <w:pStyle w:val="Body2"/>
        <w:rPr>
          <w:sz w:val="22"/>
        </w:rPr>
      </w:pPr>
      <w:r>
        <w:rPr>
          <w:sz w:val="22"/>
        </w:rPr>
        <w:t xml:space="preserve">BRS-120.  Test type display and behavior </w:t>
      </w:r>
      <w:r w:rsidR="00C73E20">
        <w:rPr>
          <w:sz w:val="22"/>
        </w:rPr>
        <w:t>is</w:t>
      </w:r>
      <w:r>
        <w:rPr>
          <w:sz w:val="22"/>
        </w:rPr>
        <w:t xml:space="preserve"> the same as indicated in Section 2.1.2.1.</w:t>
      </w:r>
    </w:p>
    <w:p w:rsidR="00EF3E01" w:rsidRPr="00F13CEC" w:rsidRDefault="00BF021B" w:rsidP="003B41C4">
      <w:pPr>
        <w:pStyle w:val="Body2"/>
        <w:rPr>
          <w:sz w:val="22"/>
          <w:szCs w:val="22"/>
        </w:rPr>
      </w:pPr>
      <w:r>
        <w:rPr>
          <w:sz w:val="22"/>
          <w:szCs w:val="22"/>
        </w:rPr>
        <w:t>B</w:t>
      </w:r>
      <w:r w:rsidR="003B41C4" w:rsidRPr="00F13CEC">
        <w:rPr>
          <w:sz w:val="22"/>
          <w:szCs w:val="22"/>
        </w:rPr>
        <w:t xml:space="preserve">RS-122.  </w:t>
      </w:r>
      <w:r w:rsidR="00491860">
        <w:rPr>
          <w:sz w:val="22"/>
          <w:szCs w:val="22"/>
        </w:rPr>
        <w:t>Test type selected is</w:t>
      </w:r>
      <w:r w:rsidR="00EF3E01" w:rsidRPr="00F13CEC">
        <w:rPr>
          <w:sz w:val="22"/>
          <w:szCs w:val="22"/>
        </w:rPr>
        <w:t xml:space="preserve"> displayed</w:t>
      </w:r>
      <w:r w:rsidR="00FB1221">
        <w:rPr>
          <w:sz w:val="22"/>
          <w:szCs w:val="22"/>
        </w:rPr>
        <w:t xml:space="preserve"> in upper right hand corner of SARP UI. </w:t>
      </w:r>
    </w:p>
    <w:p w:rsidR="00B27100" w:rsidRDefault="00357694" w:rsidP="003B41C4">
      <w:pPr>
        <w:pStyle w:val="Body2"/>
        <w:rPr>
          <w:sz w:val="22"/>
          <w:szCs w:val="22"/>
        </w:rPr>
      </w:pPr>
      <w:r>
        <w:rPr>
          <w:sz w:val="22"/>
          <w:szCs w:val="22"/>
        </w:rPr>
        <w:t>BRS-123</w:t>
      </w:r>
      <w:r w:rsidR="003B41C4" w:rsidRPr="00F13CEC">
        <w:rPr>
          <w:sz w:val="22"/>
          <w:szCs w:val="22"/>
        </w:rPr>
        <w:t xml:space="preserve">.  </w:t>
      </w:r>
      <w:r w:rsidR="00B27100" w:rsidRPr="00F13CEC">
        <w:rPr>
          <w:sz w:val="22"/>
          <w:szCs w:val="22"/>
        </w:rPr>
        <w:t xml:space="preserve">Color display for test type </w:t>
      </w:r>
      <w:r w:rsidR="003637FC">
        <w:rPr>
          <w:sz w:val="22"/>
          <w:szCs w:val="22"/>
        </w:rPr>
        <w:t xml:space="preserve">Colon / Breast and applicable ordering types </w:t>
      </w:r>
      <w:r w:rsidR="006A6DE9">
        <w:rPr>
          <w:sz w:val="22"/>
          <w:szCs w:val="22"/>
        </w:rPr>
        <w:t>associated is</w:t>
      </w:r>
      <w:r w:rsidR="002A482E">
        <w:rPr>
          <w:sz w:val="22"/>
          <w:szCs w:val="22"/>
        </w:rPr>
        <w:t xml:space="preserve"> highly preferred.</w:t>
      </w:r>
    </w:p>
    <w:p w:rsidR="003637FC" w:rsidRDefault="003637FC" w:rsidP="003B41C4">
      <w:pPr>
        <w:pStyle w:val="Body2"/>
        <w:rPr>
          <w:sz w:val="22"/>
          <w:szCs w:val="22"/>
        </w:rPr>
      </w:pPr>
      <w:r>
        <w:rPr>
          <w:sz w:val="22"/>
          <w:szCs w:val="22"/>
        </w:rPr>
        <w:t>Note: The current color scheme for breast (</w:t>
      </w:r>
      <w:r w:rsidR="006A6DE9">
        <w:rPr>
          <w:sz w:val="22"/>
          <w:szCs w:val="22"/>
        </w:rPr>
        <w:t>orange)</w:t>
      </w:r>
      <w:r>
        <w:rPr>
          <w:sz w:val="22"/>
          <w:szCs w:val="22"/>
        </w:rPr>
        <w:t xml:space="preserve"> and colon (blue) is recommended.</w:t>
      </w:r>
    </w:p>
    <w:p w:rsidR="005E6B66" w:rsidRDefault="005E6B66" w:rsidP="003B41C4">
      <w:pPr>
        <w:pStyle w:val="Body2"/>
        <w:rPr>
          <w:sz w:val="22"/>
          <w:szCs w:val="22"/>
        </w:rPr>
      </w:pPr>
    </w:p>
    <w:p w:rsidR="005E6B66" w:rsidRDefault="005E6B66" w:rsidP="003B41C4">
      <w:pPr>
        <w:pStyle w:val="Body2"/>
        <w:rPr>
          <w:sz w:val="22"/>
          <w:szCs w:val="22"/>
        </w:rPr>
      </w:pPr>
    </w:p>
    <w:p w:rsidR="005E6B66" w:rsidRDefault="005E6B66" w:rsidP="003B41C4">
      <w:pPr>
        <w:pStyle w:val="Body2"/>
        <w:rPr>
          <w:sz w:val="22"/>
          <w:szCs w:val="22"/>
        </w:rPr>
      </w:pPr>
    </w:p>
    <w:p w:rsidR="005E6B66" w:rsidRDefault="005E6B66" w:rsidP="003B41C4">
      <w:pPr>
        <w:pStyle w:val="Body2"/>
        <w:rPr>
          <w:sz w:val="22"/>
          <w:szCs w:val="22"/>
        </w:rPr>
      </w:pPr>
    </w:p>
    <w:p w:rsidR="005E6B66" w:rsidRDefault="005E6B66" w:rsidP="003B41C4">
      <w:pPr>
        <w:pStyle w:val="Body2"/>
        <w:rPr>
          <w:sz w:val="22"/>
          <w:szCs w:val="22"/>
        </w:rPr>
      </w:pPr>
    </w:p>
    <w:p w:rsidR="005E6B66" w:rsidRDefault="005E6B66" w:rsidP="003B41C4">
      <w:pPr>
        <w:pStyle w:val="Body2"/>
        <w:rPr>
          <w:sz w:val="22"/>
          <w:szCs w:val="22"/>
        </w:rPr>
      </w:pPr>
    </w:p>
    <w:p w:rsidR="00A32BB9" w:rsidRDefault="00A32BB9" w:rsidP="003B41C4">
      <w:pPr>
        <w:pStyle w:val="Body2"/>
        <w:rPr>
          <w:sz w:val="22"/>
          <w:szCs w:val="22"/>
        </w:rPr>
      </w:pPr>
    </w:p>
    <w:p w:rsidR="005E6B66" w:rsidRDefault="005E6B66" w:rsidP="003B41C4">
      <w:pPr>
        <w:pStyle w:val="Body2"/>
        <w:rPr>
          <w:sz w:val="22"/>
          <w:szCs w:val="22"/>
        </w:rPr>
      </w:pPr>
    </w:p>
    <w:p w:rsidR="005E6B66" w:rsidRDefault="005E6B66" w:rsidP="003B41C4">
      <w:pPr>
        <w:pStyle w:val="Body2"/>
        <w:rPr>
          <w:sz w:val="22"/>
          <w:szCs w:val="22"/>
        </w:rPr>
      </w:pPr>
    </w:p>
    <w:p w:rsidR="005E6B66" w:rsidRDefault="005E6B66" w:rsidP="003B41C4">
      <w:pPr>
        <w:pStyle w:val="Body2"/>
        <w:rPr>
          <w:sz w:val="22"/>
          <w:szCs w:val="22"/>
        </w:rPr>
      </w:pPr>
    </w:p>
    <w:p w:rsidR="00FF2EE4" w:rsidRDefault="00FF2EE4" w:rsidP="003B41C4">
      <w:pPr>
        <w:pStyle w:val="Body2"/>
        <w:rPr>
          <w:sz w:val="22"/>
          <w:szCs w:val="22"/>
        </w:rPr>
      </w:pPr>
    </w:p>
    <w:p w:rsidR="00FF2EE4" w:rsidRDefault="00FF2EE4" w:rsidP="003B41C4">
      <w:pPr>
        <w:pStyle w:val="Body2"/>
        <w:rPr>
          <w:sz w:val="22"/>
          <w:szCs w:val="22"/>
        </w:rPr>
      </w:pPr>
    </w:p>
    <w:p w:rsidR="00C923B0" w:rsidRDefault="00C923B0" w:rsidP="003B41C4">
      <w:pPr>
        <w:pStyle w:val="Body2"/>
        <w:rPr>
          <w:sz w:val="22"/>
          <w:szCs w:val="22"/>
        </w:rPr>
      </w:pPr>
    </w:p>
    <w:p w:rsidR="00FF2EE4" w:rsidRPr="00F13CEC" w:rsidRDefault="00FF2EE4" w:rsidP="003B41C4">
      <w:pPr>
        <w:pStyle w:val="Body2"/>
        <w:rPr>
          <w:sz w:val="22"/>
          <w:szCs w:val="22"/>
        </w:rPr>
      </w:pPr>
    </w:p>
    <w:p w:rsidR="00C73E20" w:rsidRPr="00F13CEC" w:rsidRDefault="00C73E20" w:rsidP="00C73E20">
      <w:pPr>
        <w:pStyle w:val="Heading3"/>
        <w:rPr>
          <w:rFonts w:ascii="Times New Roman" w:hAnsi="Times New Roman"/>
          <w:sz w:val="22"/>
          <w:szCs w:val="22"/>
        </w:rPr>
      </w:pPr>
      <w:bookmarkStart w:id="756" w:name="_Toc291678658"/>
      <w:bookmarkStart w:id="757" w:name="_Toc292713686"/>
      <w:bookmarkStart w:id="758" w:name="_Toc292713764"/>
      <w:bookmarkStart w:id="759" w:name="_Toc292713963"/>
      <w:bookmarkStart w:id="760" w:name="_Toc292719237"/>
      <w:bookmarkStart w:id="761" w:name="_Toc292719315"/>
      <w:bookmarkStart w:id="762" w:name="_Toc291678659"/>
      <w:bookmarkStart w:id="763" w:name="_Toc292713687"/>
      <w:bookmarkStart w:id="764" w:name="_Toc292713765"/>
      <w:bookmarkStart w:id="765" w:name="_Toc292713964"/>
      <w:bookmarkStart w:id="766" w:name="_Toc292719238"/>
      <w:bookmarkStart w:id="767" w:name="_Toc292719316"/>
      <w:bookmarkStart w:id="768" w:name="_Toc291678660"/>
      <w:bookmarkStart w:id="769" w:name="_Toc292713688"/>
      <w:bookmarkStart w:id="770" w:name="_Toc292713766"/>
      <w:bookmarkStart w:id="771" w:name="_Toc292713965"/>
      <w:bookmarkStart w:id="772" w:name="_Toc292719239"/>
      <w:bookmarkStart w:id="773" w:name="_Toc292719317"/>
      <w:bookmarkStart w:id="774" w:name="_Toc291678661"/>
      <w:bookmarkStart w:id="775" w:name="_Toc292713689"/>
      <w:bookmarkStart w:id="776" w:name="_Toc292713767"/>
      <w:bookmarkStart w:id="777" w:name="_Toc292713966"/>
      <w:bookmarkStart w:id="778" w:name="_Toc292719240"/>
      <w:bookmarkStart w:id="779" w:name="_Toc292719318"/>
      <w:bookmarkStart w:id="780" w:name="_Toc291678662"/>
      <w:bookmarkStart w:id="781" w:name="_Toc292713690"/>
      <w:bookmarkStart w:id="782" w:name="_Toc292713768"/>
      <w:bookmarkStart w:id="783" w:name="_Toc292713967"/>
      <w:bookmarkStart w:id="784" w:name="_Toc292719241"/>
      <w:bookmarkStart w:id="785" w:name="_Toc292719319"/>
      <w:bookmarkStart w:id="786" w:name="_Toc291678663"/>
      <w:bookmarkStart w:id="787" w:name="_Toc292713691"/>
      <w:bookmarkStart w:id="788" w:name="_Toc292713769"/>
      <w:bookmarkStart w:id="789" w:name="_Toc292713968"/>
      <w:bookmarkStart w:id="790" w:name="_Toc292719242"/>
      <w:bookmarkStart w:id="791" w:name="_Toc292719320"/>
      <w:bookmarkStart w:id="792" w:name="_Toc292719321"/>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r w:rsidRPr="00F13CEC">
        <w:rPr>
          <w:rFonts w:ascii="Times New Roman" w:hAnsi="Times New Roman"/>
          <w:sz w:val="22"/>
          <w:szCs w:val="22"/>
        </w:rPr>
        <w:t>Ordering Tab</w:t>
      </w:r>
      <w:bookmarkEnd w:id="792"/>
    </w:p>
    <w:p w:rsidR="00BE336A" w:rsidRPr="00BE336A" w:rsidRDefault="00C73E20" w:rsidP="00BE336A">
      <w:pPr>
        <w:pStyle w:val="Heading4"/>
        <w:numPr>
          <w:ilvl w:val="0"/>
          <w:numId w:val="0"/>
        </w:numPr>
        <w:ind w:left="1080"/>
        <w:rPr>
          <w:sz w:val="22"/>
          <w:szCs w:val="22"/>
        </w:rPr>
      </w:pPr>
      <w:r>
        <w:rPr>
          <w:noProof/>
          <w:sz w:val="22"/>
          <w:szCs w:val="22"/>
        </w:rPr>
        <w:drawing>
          <wp:anchor distT="0" distB="0" distL="114300" distR="114300" simplePos="0" relativeHeight="251662848" behindDoc="0" locked="0" layoutInCell="1" allowOverlap="1">
            <wp:simplePos x="0" y="0"/>
            <wp:positionH relativeFrom="column">
              <wp:posOffset>116840</wp:posOffset>
            </wp:positionH>
            <wp:positionV relativeFrom="paragraph">
              <wp:posOffset>285115</wp:posOffset>
            </wp:positionV>
            <wp:extent cx="6201410" cy="3164205"/>
            <wp:effectExtent l="0" t="0" r="889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1410" cy="3164205"/>
                    </a:xfrm>
                    <a:prstGeom prst="rect">
                      <a:avLst/>
                    </a:prstGeom>
                    <a:noFill/>
                    <a:ln>
                      <a:noFill/>
                    </a:ln>
                  </pic:spPr>
                </pic:pic>
              </a:graphicData>
            </a:graphic>
          </wp:anchor>
        </w:drawing>
      </w:r>
    </w:p>
    <w:p w:rsidR="002A042D" w:rsidRPr="00BE336A" w:rsidRDefault="00580A0D" w:rsidP="00BE336A">
      <w:pPr>
        <w:pStyle w:val="Heading4"/>
        <w:rPr>
          <w:sz w:val="22"/>
          <w:szCs w:val="22"/>
        </w:rPr>
      </w:pPr>
      <w:bookmarkStart w:id="793" w:name="_Toc292719322"/>
      <w:r w:rsidRPr="00BE336A">
        <w:rPr>
          <w:rFonts w:ascii="Times New Roman" w:hAnsi="Times New Roman"/>
          <w:sz w:val="22"/>
          <w:szCs w:val="22"/>
        </w:rPr>
        <w:t xml:space="preserve">Ordering </w:t>
      </w:r>
      <w:r w:rsidR="0046443C" w:rsidRPr="00BE336A">
        <w:rPr>
          <w:rFonts w:ascii="Times New Roman" w:hAnsi="Times New Roman"/>
          <w:sz w:val="22"/>
          <w:szCs w:val="22"/>
        </w:rPr>
        <w:t>Tab</w:t>
      </w:r>
      <w:r w:rsidR="00491860">
        <w:rPr>
          <w:rFonts w:ascii="Times New Roman" w:hAnsi="Times New Roman"/>
          <w:sz w:val="22"/>
          <w:szCs w:val="22"/>
        </w:rPr>
        <w:t xml:space="preserve"> Change Table</w:t>
      </w:r>
      <w:bookmarkEnd w:id="793"/>
    </w:p>
    <w:tbl>
      <w:tblPr>
        <w:tblW w:w="10473" w:type="dxa"/>
        <w:jc w:val="center"/>
        <w:tblLayout w:type="fixed"/>
        <w:tblLook w:val="0000"/>
      </w:tblPr>
      <w:tblGrid>
        <w:gridCol w:w="1108"/>
        <w:gridCol w:w="1592"/>
        <w:gridCol w:w="4586"/>
        <w:gridCol w:w="3187"/>
      </w:tblGrid>
      <w:tr w:rsidR="00580A0D" w:rsidRPr="00F13CEC" w:rsidTr="00880AF3">
        <w:trPr>
          <w:cantSplit/>
          <w:trHeight w:val="389"/>
          <w:tblHeader/>
          <w:jc w:val="center"/>
        </w:trPr>
        <w:tc>
          <w:tcPr>
            <w:tcW w:w="1108" w:type="dxa"/>
            <w:tcBorders>
              <w:top w:val="single" w:sz="6" w:space="0" w:color="auto"/>
              <w:left w:val="single" w:sz="6" w:space="0" w:color="auto"/>
              <w:bottom w:val="single" w:sz="6" w:space="0" w:color="auto"/>
              <w:right w:val="single" w:sz="6" w:space="0" w:color="auto"/>
            </w:tcBorders>
            <w:shd w:val="pct10" w:color="auto" w:fill="FFFFFF"/>
          </w:tcPr>
          <w:p w:rsidR="00580A0D" w:rsidRPr="00F13CEC" w:rsidRDefault="00580A0D" w:rsidP="00BE336A">
            <w:pPr>
              <w:spacing w:before="40" w:after="40"/>
              <w:ind w:left="-198" w:firstLine="198"/>
              <w:jc w:val="center"/>
              <w:rPr>
                <w:b/>
                <w:sz w:val="22"/>
                <w:szCs w:val="22"/>
              </w:rPr>
            </w:pPr>
            <w:r w:rsidRPr="00F13CEC">
              <w:rPr>
                <w:b/>
                <w:sz w:val="22"/>
                <w:szCs w:val="22"/>
              </w:rPr>
              <w:t>BRS #</w:t>
            </w:r>
          </w:p>
        </w:tc>
        <w:tc>
          <w:tcPr>
            <w:tcW w:w="1592" w:type="dxa"/>
            <w:tcBorders>
              <w:top w:val="single" w:sz="6" w:space="0" w:color="auto"/>
              <w:left w:val="single" w:sz="6" w:space="0" w:color="auto"/>
              <w:bottom w:val="single" w:sz="6" w:space="0" w:color="auto"/>
              <w:right w:val="single" w:sz="6" w:space="0" w:color="auto"/>
            </w:tcBorders>
            <w:shd w:val="pct10" w:color="auto" w:fill="FFFFFF"/>
          </w:tcPr>
          <w:p w:rsidR="00580A0D" w:rsidRPr="00F13CEC" w:rsidRDefault="00580A0D" w:rsidP="00BE336A">
            <w:pPr>
              <w:spacing w:before="40" w:after="40"/>
              <w:ind w:left="-198" w:firstLine="198"/>
              <w:jc w:val="center"/>
              <w:rPr>
                <w:b/>
                <w:sz w:val="22"/>
                <w:szCs w:val="22"/>
              </w:rPr>
            </w:pPr>
            <w:r w:rsidRPr="00F13CEC">
              <w:rPr>
                <w:b/>
                <w:sz w:val="22"/>
                <w:szCs w:val="22"/>
              </w:rPr>
              <w:t>Field</w:t>
            </w:r>
          </w:p>
        </w:tc>
        <w:tc>
          <w:tcPr>
            <w:tcW w:w="4586" w:type="dxa"/>
            <w:tcBorders>
              <w:top w:val="single" w:sz="6" w:space="0" w:color="auto"/>
              <w:left w:val="single" w:sz="6" w:space="0" w:color="auto"/>
              <w:bottom w:val="single" w:sz="6" w:space="0" w:color="auto"/>
              <w:right w:val="single" w:sz="6" w:space="0" w:color="auto"/>
            </w:tcBorders>
            <w:shd w:val="pct10" w:color="auto" w:fill="FFFFFF"/>
          </w:tcPr>
          <w:p w:rsidR="00580A0D" w:rsidRPr="00F13CEC" w:rsidRDefault="00580A0D" w:rsidP="00BE336A">
            <w:pPr>
              <w:spacing w:before="40" w:after="40"/>
              <w:ind w:left="-198" w:firstLine="198"/>
              <w:jc w:val="center"/>
              <w:rPr>
                <w:b/>
                <w:sz w:val="22"/>
                <w:szCs w:val="22"/>
              </w:rPr>
            </w:pPr>
            <w:r w:rsidRPr="00F13CEC">
              <w:rPr>
                <w:b/>
                <w:sz w:val="22"/>
                <w:szCs w:val="22"/>
              </w:rPr>
              <w:t>Specification</w:t>
            </w:r>
          </w:p>
        </w:tc>
        <w:tc>
          <w:tcPr>
            <w:tcW w:w="3187" w:type="dxa"/>
            <w:tcBorders>
              <w:top w:val="single" w:sz="6" w:space="0" w:color="auto"/>
              <w:left w:val="single" w:sz="6" w:space="0" w:color="auto"/>
              <w:bottom w:val="single" w:sz="6" w:space="0" w:color="auto"/>
              <w:right w:val="single" w:sz="6" w:space="0" w:color="auto"/>
            </w:tcBorders>
            <w:shd w:val="pct10" w:color="auto" w:fill="FFFFFF"/>
          </w:tcPr>
          <w:p w:rsidR="00580A0D" w:rsidRPr="00F13CEC" w:rsidRDefault="00236CDE" w:rsidP="00BE336A">
            <w:pPr>
              <w:spacing w:before="40" w:after="40"/>
              <w:ind w:left="-198" w:right="522" w:firstLine="198"/>
              <w:jc w:val="center"/>
              <w:rPr>
                <w:b/>
                <w:sz w:val="22"/>
                <w:szCs w:val="22"/>
              </w:rPr>
            </w:pPr>
            <w:r w:rsidRPr="00F13CEC">
              <w:rPr>
                <w:b/>
                <w:sz w:val="22"/>
                <w:szCs w:val="22"/>
              </w:rPr>
              <w:t>Implementation</w:t>
            </w:r>
          </w:p>
        </w:tc>
      </w:tr>
      <w:tr w:rsidR="00580A0D" w:rsidRPr="00F13CEC" w:rsidTr="00880AF3">
        <w:trPr>
          <w:cantSplit/>
          <w:trHeight w:val="389"/>
          <w:jc w:val="center"/>
        </w:trPr>
        <w:tc>
          <w:tcPr>
            <w:tcW w:w="1108" w:type="dxa"/>
            <w:tcBorders>
              <w:top w:val="single" w:sz="6" w:space="0" w:color="auto"/>
              <w:left w:val="single" w:sz="6" w:space="0" w:color="auto"/>
              <w:bottom w:val="single" w:sz="6" w:space="0" w:color="auto"/>
            </w:tcBorders>
          </w:tcPr>
          <w:p w:rsidR="00580A0D" w:rsidRPr="00F13CEC" w:rsidRDefault="00580A0D" w:rsidP="00BE336A">
            <w:pPr>
              <w:spacing w:before="40" w:after="40"/>
              <w:ind w:left="-198" w:firstLine="198"/>
              <w:rPr>
                <w:sz w:val="22"/>
                <w:szCs w:val="22"/>
              </w:rPr>
            </w:pPr>
            <w:r w:rsidRPr="00F13CEC">
              <w:rPr>
                <w:sz w:val="22"/>
                <w:szCs w:val="22"/>
              </w:rPr>
              <w:t>BRS-130</w:t>
            </w:r>
          </w:p>
        </w:tc>
        <w:tc>
          <w:tcPr>
            <w:tcW w:w="1592" w:type="dxa"/>
            <w:tcBorders>
              <w:top w:val="single" w:sz="6" w:space="0" w:color="auto"/>
              <w:left w:val="single" w:sz="6" w:space="0" w:color="auto"/>
              <w:bottom w:val="single" w:sz="6" w:space="0" w:color="auto"/>
            </w:tcBorders>
          </w:tcPr>
          <w:p w:rsidR="00580A0D" w:rsidRPr="00F13CEC" w:rsidRDefault="00580A0D" w:rsidP="00BE336A">
            <w:pPr>
              <w:spacing w:before="40" w:after="40"/>
              <w:ind w:left="-198" w:firstLine="198"/>
              <w:rPr>
                <w:sz w:val="22"/>
                <w:szCs w:val="22"/>
              </w:rPr>
            </w:pPr>
            <w:r w:rsidRPr="00F13CEC">
              <w:rPr>
                <w:sz w:val="22"/>
                <w:szCs w:val="22"/>
              </w:rPr>
              <w:t>Contact Phone</w:t>
            </w:r>
          </w:p>
        </w:tc>
        <w:tc>
          <w:tcPr>
            <w:tcW w:w="4586" w:type="dxa"/>
            <w:tcBorders>
              <w:top w:val="single" w:sz="6" w:space="0" w:color="auto"/>
              <w:left w:val="single" w:sz="6" w:space="0" w:color="auto"/>
              <w:bottom w:val="single" w:sz="6" w:space="0" w:color="auto"/>
              <w:right w:val="single" w:sz="6" w:space="0" w:color="auto"/>
            </w:tcBorders>
          </w:tcPr>
          <w:p w:rsidR="00580A0D" w:rsidRPr="00F13CEC" w:rsidRDefault="00580A0D" w:rsidP="00880AF3">
            <w:pPr>
              <w:pStyle w:val="Body2"/>
              <w:spacing w:before="40" w:after="40"/>
              <w:ind w:left="-91" w:right="-129" w:firstLine="17"/>
              <w:rPr>
                <w:sz w:val="22"/>
                <w:szCs w:val="22"/>
              </w:rPr>
            </w:pPr>
            <w:r w:rsidRPr="00F13CEC">
              <w:rPr>
                <w:sz w:val="22"/>
                <w:szCs w:val="22"/>
              </w:rPr>
              <w:t>New Feature displayed next to the Contact Name</w:t>
            </w:r>
          </w:p>
        </w:tc>
        <w:tc>
          <w:tcPr>
            <w:tcW w:w="3187" w:type="dxa"/>
            <w:tcBorders>
              <w:top w:val="single" w:sz="6" w:space="0" w:color="auto"/>
              <w:left w:val="single" w:sz="6" w:space="0" w:color="auto"/>
              <w:bottom w:val="single" w:sz="6" w:space="0" w:color="auto"/>
              <w:right w:val="single" w:sz="6" w:space="0" w:color="auto"/>
            </w:tcBorders>
          </w:tcPr>
          <w:p w:rsidR="00580A0D" w:rsidRPr="00F13CEC" w:rsidRDefault="00580A0D" w:rsidP="00BE336A">
            <w:pPr>
              <w:pStyle w:val="Body2"/>
              <w:spacing w:before="40" w:after="40"/>
              <w:ind w:left="-378" w:right="-18" w:firstLine="396"/>
              <w:rPr>
                <w:sz w:val="22"/>
                <w:szCs w:val="22"/>
              </w:rPr>
            </w:pPr>
            <w:r w:rsidRPr="00F13CEC">
              <w:rPr>
                <w:sz w:val="22"/>
                <w:szCs w:val="22"/>
              </w:rPr>
              <w:t>Not Required for Mercury</w:t>
            </w:r>
          </w:p>
          <w:p w:rsidR="00580A0D" w:rsidRPr="00F13CEC" w:rsidRDefault="00580A0D" w:rsidP="00BE336A">
            <w:pPr>
              <w:pStyle w:val="Body2"/>
              <w:spacing w:before="40" w:after="40"/>
              <w:ind w:right="522"/>
              <w:rPr>
                <w:sz w:val="22"/>
                <w:szCs w:val="22"/>
              </w:rPr>
            </w:pPr>
          </w:p>
        </w:tc>
      </w:tr>
    </w:tbl>
    <w:p w:rsidR="005E6B66" w:rsidRDefault="005E6B66" w:rsidP="00BE336A">
      <w:pPr>
        <w:pStyle w:val="Body2"/>
        <w:rPr>
          <w:sz w:val="22"/>
          <w:szCs w:val="22"/>
        </w:rPr>
      </w:pPr>
    </w:p>
    <w:p w:rsidR="00BF021B" w:rsidRDefault="00580A0D" w:rsidP="00BE336A">
      <w:pPr>
        <w:pStyle w:val="Body2"/>
        <w:rPr>
          <w:sz w:val="22"/>
          <w:szCs w:val="22"/>
        </w:rPr>
      </w:pPr>
      <w:r w:rsidRPr="00F13CEC">
        <w:rPr>
          <w:sz w:val="22"/>
          <w:szCs w:val="22"/>
        </w:rPr>
        <w:t xml:space="preserve">BRS-131.  </w:t>
      </w:r>
      <w:r w:rsidR="00EF3E01" w:rsidRPr="00F13CEC">
        <w:rPr>
          <w:sz w:val="22"/>
          <w:szCs w:val="22"/>
        </w:rPr>
        <w:t>Contact phone may be considered for a future release. The information will be maintained in the MD Report To information</w:t>
      </w:r>
      <w:r w:rsidR="002A482E">
        <w:rPr>
          <w:sz w:val="22"/>
          <w:szCs w:val="22"/>
        </w:rPr>
        <w:t>.</w:t>
      </w: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BE336A">
      <w:pPr>
        <w:pStyle w:val="Body2"/>
        <w:rPr>
          <w:sz w:val="22"/>
          <w:szCs w:val="22"/>
        </w:rPr>
      </w:pPr>
    </w:p>
    <w:p w:rsidR="005E6B66" w:rsidRDefault="005E6B66" w:rsidP="00FF2EE4">
      <w:pPr>
        <w:pStyle w:val="Body2"/>
        <w:ind w:left="0"/>
        <w:rPr>
          <w:sz w:val="22"/>
          <w:szCs w:val="22"/>
        </w:rPr>
      </w:pPr>
    </w:p>
    <w:p w:rsidR="00C73E20" w:rsidRPr="00F13CEC" w:rsidRDefault="00C73E20" w:rsidP="00C73E20">
      <w:pPr>
        <w:pStyle w:val="Heading3"/>
        <w:rPr>
          <w:rFonts w:ascii="Times New Roman" w:hAnsi="Times New Roman"/>
          <w:sz w:val="22"/>
          <w:szCs w:val="22"/>
        </w:rPr>
      </w:pPr>
      <w:bookmarkStart w:id="794" w:name="_Toc292719323"/>
      <w:r w:rsidRPr="00F13CEC">
        <w:rPr>
          <w:rFonts w:ascii="Times New Roman" w:hAnsi="Times New Roman"/>
          <w:sz w:val="22"/>
          <w:szCs w:val="22"/>
        </w:rPr>
        <w:t>Patient Tab</w:t>
      </w:r>
      <w:bookmarkEnd w:id="794"/>
    </w:p>
    <w:p w:rsidR="00C73E20" w:rsidRPr="00F13CEC" w:rsidRDefault="00C73E20" w:rsidP="00BE336A">
      <w:pPr>
        <w:pStyle w:val="Body2"/>
        <w:rPr>
          <w:sz w:val="22"/>
          <w:szCs w:val="22"/>
        </w:rPr>
      </w:pPr>
      <w:r w:rsidRPr="00F13CEC">
        <w:rPr>
          <w:noProof/>
          <w:sz w:val="22"/>
          <w:szCs w:val="22"/>
        </w:rPr>
        <w:drawing>
          <wp:anchor distT="0" distB="0" distL="114300" distR="114300" simplePos="0" relativeHeight="251663872" behindDoc="0" locked="0" layoutInCell="1" allowOverlap="1">
            <wp:simplePos x="0" y="0"/>
            <wp:positionH relativeFrom="column">
              <wp:posOffset>-201295</wp:posOffset>
            </wp:positionH>
            <wp:positionV relativeFrom="paragraph">
              <wp:posOffset>141605</wp:posOffset>
            </wp:positionV>
            <wp:extent cx="6805930" cy="272669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05930" cy="2726690"/>
                    </a:xfrm>
                    <a:prstGeom prst="rect">
                      <a:avLst/>
                    </a:prstGeom>
                    <a:noFill/>
                    <a:ln>
                      <a:noFill/>
                    </a:ln>
                  </pic:spPr>
                </pic:pic>
              </a:graphicData>
            </a:graphic>
          </wp:anchor>
        </w:drawing>
      </w:r>
    </w:p>
    <w:p w:rsidR="002A042D" w:rsidRDefault="002A042D" w:rsidP="002A042D">
      <w:pPr>
        <w:pStyle w:val="Body3"/>
        <w:ind w:hanging="1530"/>
        <w:rPr>
          <w:sz w:val="22"/>
          <w:szCs w:val="22"/>
        </w:rPr>
      </w:pPr>
    </w:p>
    <w:p w:rsidR="005F3566" w:rsidRPr="00F13CEC" w:rsidRDefault="005F3566" w:rsidP="005F3566">
      <w:pPr>
        <w:pStyle w:val="Heading4"/>
        <w:rPr>
          <w:rFonts w:ascii="Times New Roman" w:hAnsi="Times New Roman"/>
          <w:sz w:val="22"/>
          <w:szCs w:val="22"/>
        </w:rPr>
      </w:pPr>
      <w:bookmarkStart w:id="795" w:name="_Toc292719324"/>
      <w:r w:rsidRPr="00F13CEC">
        <w:rPr>
          <w:rFonts w:ascii="Times New Roman" w:hAnsi="Times New Roman"/>
          <w:sz w:val="22"/>
          <w:szCs w:val="22"/>
        </w:rPr>
        <w:t>Patient</w:t>
      </w:r>
      <w:r w:rsidR="0046443C">
        <w:rPr>
          <w:rFonts w:ascii="Times New Roman" w:hAnsi="Times New Roman"/>
          <w:sz w:val="22"/>
          <w:szCs w:val="22"/>
        </w:rPr>
        <w:t xml:space="preserve"> Tab</w:t>
      </w:r>
      <w:r w:rsidR="00491860">
        <w:rPr>
          <w:rFonts w:ascii="Times New Roman" w:hAnsi="Times New Roman"/>
          <w:sz w:val="22"/>
          <w:szCs w:val="22"/>
        </w:rPr>
        <w:t xml:space="preserve"> Change Table</w:t>
      </w:r>
      <w:bookmarkEnd w:id="795"/>
    </w:p>
    <w:tbl>
      <w:tblPr>
        <w:tblW w:w="10417" w:type="dxa"/>
        <w:jc w:val="center"/>
        <w:tblLayout w:type="fixed"/>
        <w:tblLook w:val="0000"/>
      </w:tblPr>
      <w:tblGrid>
        <w:gridCol w:w="1098"/>
        <w:gridCol w:w="1852"/>
        <w:gridCol w:w="3690"/>
        <w:gridCol w:w="3777"/>
      </w:tblGrid>
      <w:tr w:rsidR="005F3566" w:rsidRPr="00F13CEC" w:rsidTr="0022111D">
        <w:trPr>
          <w:cantSplit/>
          <w:trHeight w:val="315"/>
          <w:tblHeader/>
          <w:jc w:val="center"/>
        </w:trPr>
        <w:tc>
          <w:tcPr>
            <w:tcW w:w="1098" w:type="dxa"/>
            <w:tcBorders>
              <w:top w:val="single" w:sz="6" w:space="0" w:color="auto"/>
              <w:left w:val="single" w:sz="6" w:space="0" w:color="auto"/>
              <w:bottom w:val="single" w:sz="6" w:space="0" w:color="auto"/>
              <w:right w:val="single" w:sz="6" w:space="0" w:color="auto"/>
            </w:tcBorders>
            <w:shd w:val="pct10" w:color="auto" w:fill="FFFFFF"/>
          </w:tcPr>
          <w:p w:rsidR="005F3566" w:rsidRPr="00F13CEC" w:rsidRDefault="005F3566" w:rsidP="00BE336A">
            <w:pPr>
              <w:spacing w:before="40" w:after="40"/>
              <w:ind w:left="-198" w:firstLine="198"/>
              <w:jc w:val="center"/>
              <w:rPr>
                <w:b/>
                <w:sz w:val="22"/>
                <w:szCs w:val="22"/>
              </w:rPr>
            </w:pPr>
            <w:r w:rsidRPr="00F13CEC">
              <w:rPr>
                <w:b/>
                <w:sz w:val="22"/>
                <w:szCs w:val="22"/>
              </w:rPr>
              <w:t>BRS #</w:t>
            </w:r>
          </w:p>
        </w:tc>
        <w:tc>
          <w:tcPr>
            <w:tcW w:w="1852" w:type="dxa"/>
            <w:tcBorders>
              <w:top w:val="single" w:sz="6" w:space="0" w:color="auto"/>
              <w:left w:val="single" w:sz="6" w:space="0" w:color="auto"/>
              <w:bottom w:val="single" w:sz="6" w:space="0" w:color="auto"/>
              <w:right w:val="single" w:sz="6" w:space="0" w:color="auto"/>
            </w:tcBorders>
            <w:shd w:val="pct10" w:color="auto" w:fill="FFFFFF"/>
          </w:tcPr>
          <w:p w:rsidR="005F3566" w:rsidRPr="00F13CEC" w:rsidRDefault="005F3566" w:rsidP="00BE336A">
            <w:pPr>
              <w:spacing w:before="40" w:after="40"/>
              <w:ind w:left="-198" w:firstLine="198"/>
              <w:jc w:val="center"/>
              <w:rPr>
                <w:b/>
                <w:sz w:val="22"/>
                <w:szCs w:val="22"/>
              </w:rPr>
            </w:pPr>
            <w:r w:rsidRPr="00F13CEC">
              <w:rPr>
                <w:b/>
                <w:sz w:val="22"/>
                <w:szCs w:val="22"/>
              </w:rPr>
              <w:t>Field</w:t>
            </w:r>
          </w:p>
        </w:tc>
        <w:tc>
          <w:tcPr>
            <w:tcW w:w="3690" w:type="dxa"/>
            <w:tcBorders>
              <w:top w:val="single" w:sz="6" w:space="0" w:color="auto"/>
              <w:left w:val="single" w:sz="6" w:space="0" w:color="auto"/>
              <w:bottom w:val="single" w:sz="6" w:space="0" w:color="auto"/>
              <w:right w:val="single" w:sz="6" w:space="0" w:color="auto"/>
            </w:tcBorders>
            <w:shd w:val="pct10" w:color="auto" w:fill="FFFFFF"/>
          </w:tcPr>
          <w:p w:rsidR="005F3566" w:rsidRPr="00F13CEC" w:rsidRDefault="005F3566" w:rsidP="00BE336A">
            <w:pPr>
              <w:spacing w:before="40" w:after="40"/>
              <w:ind w:left="-198" w:firstLine="198"/>
              <w:jc w:val="center"/>
              <w:rPr>
                <w:b/>
                <w:sz w:val="22"/>
                <w:szCs w:val="22"/>
              </w:rPr>
            </w:pPr>
            <w:r w:rsidRPr="00F13CEC">
              <w:rPr>
                <w:b/>
                <w:sz w:val="22"/>
                <w:szCs w:val="22"/>
              </w:rPr>
              <w:t>Specification</w:t>
            </w:r>
          </w:p>
        </w:tc>
        <w:tc>
          <w:tcPr>
            <w:tcW w:w="3777" w:type="dxa"/>
            <w:tcBorders>
              <w:top w:val="single" w:sz="6" w:space="0" w:color="auto"/>
              <w:left w:val="single" w:sz="6" w:space="0" w:color="auto"/>
              <w:bottom w:val="single" w:sz="6" w:space="0" w:color="auto"/>
              <w:right w:val="single" w:sz="6" w:space="0" w:color="auto"/>
            </w:tcBorders>
            <w:shd w:val="pct10" w:color="auto" w:fill="FFFFFF"/>
          </w:tcPr>
          <w:p w:rsidR="005F3566" w:rsidRPr="00F13CEC" w:rsidRDefault="00236CDE" w:rsidP="00BE336A">
            <w:pPr>
              <w:spacing w:before="40" w:after="40"/>
              <w:ind w:left="-198" w:right="522" w:firstLine="198"/>
              <w:jc w:val="center"/>
              <w:rPr>
                <w:b/>
                <w:sz w:val="22"/>
                <w:szCs w:val="22"/>
              </w:rPr>
            </w:pPr>
            <w:r w:rsidRPr="00F13CEC">
              <w:rPr>
                <w:b/>
                <w:sz w:val="22"/>
                <w:szCs w:val="22"/>
              </w:rPr>
              <w:t>Implementation</w:t>
            </w:r>
          </w:p>
        </w:tc>
      </w:tr>
      <w:tr w:rsidR="008A2624" w:rsidRPr="00F13CEC" w:rsidTr="0022111D">
        <w:trPr>
          <w:cantSplit/>
          <w:trHeight w:val="418"/>
          <w:jc w:val="center"/>
        </w:trPr>
        <w:tc>
          <w:tcPr>
            <w:tcW w:w="1098"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BRS-140</w:t>
            </w:r>
          </w:p>
        </w:tc>
        <w:tc>
          <w:tcPr>
            <w:tcW w:w="1852"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Home Phone</w:t>
            </w:r>
          </w:p>
        </w:tc>
        <w:tc>
          <w:tcPr>
            <w:tcW w:w="3690" w:type="dxa"/>
            <w:tcBorders>
              <w:top w:val="single" w:sz="6" w:space="0" w:color="auto"/>
              <w:left w:val="single" w:sz="6" w:space="0" w:color="auto"/>
              <w:bottom w:val="single" w:sz="6" w:space="0" w:color="auto"/>
              <w:right w:val="single" w:sz="6" w:space="0" w:color="auto"/>
            </w:tcBorders>
          </w:tcPr>
          <w:p w:rsidR="008A2624" w:rsidRPr="00F13CEC" w:rsidRDefault="008A2624" w:rsidP="00880AF3">
            <w:pPr>
              <w:pStyle w:val="Body2"/>
              <w:spacing w:before="40" w:after="40"/>
              <w:ind w:left="72"/>
              <w:rPr>
                <w:sz w:val="22"/>
                <w:szCs w:val="22"/>
              </w:rPr>
            </w:pPr>
            <w:r w:rsidRPr="00F13CEC">
              <w:rPr>
                <w:sz w:val="22"/>
                <w:szCs w:val="22"/>
              </w:rPr>
              <w:t>Rename to Primary Phone</w:t>
            </w:r>
          </w:p>
        </w:tc>
        <w:tc>
          <w:tcPr>
            <w:tcW w:w="3777" w:type="dxa"/>
            <w:tcBorders>
              <w:top w:val="single" w:sz="6" w:space="0" w:color="auto"/>
              <w:left w:val="single" w:sz="6" w:space="0" w:color="auto"/>
              <w:bottom w:val="single" w:sz="6" w:space="0" w:color="auto"/>
              <w:right w:val="single" w:sz="6" w:space="0" w:color="auto"/>
            </w:tcBorders>
          </w:tcPr>
          <w:p w:rsidR="008A2624" w:rsidRPr="00F13CEC" w:rsidRDefault="00B46904" w:rsidP="00880AF3">
            <w:pPr>
              <w:pStyle w:val="Body2"/>
              <w:spacing w:before="40" w:after="40"/>
              <w:ind w:left="72" w:right="522"/>
              <w:rPr>
                <w:sz w:val="22"/>
                <w:szCs w:val="22"/>
              </w:rPr>
            </w:pPr>
            <w:r>
              <w:rPr>
                <w:sz w:val="22"/>
                <w:szCs w:val="22"/>
              </w:rPr>
              <w:t xml:space="preserve">Required for </w:t>
            </w:r>
            <w:r w:rsidR="008A2624" w:rsidRPr="00F13CEC">
              <w:rPr>
                <w:sz w:val="22"/>
                <w:szCs w:val="22"/>
              </w:rPr>
              <w:t>Mercury</w:t>
            </w:r>
          </w:p>
        </w:tc>
      </w:tr>
      <w:tr w:rsidR="008A2624" w:rsidRPr="00F13CEC" w:rsidTr="0022111D">
        <w:trPr>
          <w:cantSplit/>
          <w:trHeight w:val="418"/>
          <w:jc w:val="center"/>
        </w:trPr>
        <w:tc>
          <w:tcPr>
            <w:tcW w:w="1098"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BRS-141</w:t>
            </w:r>
          </w:p>
        </w:tc>
        <w:tc>
          <w:tcPr>
            <w:tcW w:w="1852"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Work Phone</w:t>
            </w:r>
          </w:p>
        </w:tc>
        <w:tc>
          <w:tcPr>
            <w:tcW w:w="3690" w:type="dxa"/>
            <w:tcBorders>
              <w:top w:val="single" w:sz="6" w:space="0" w:color="auto"/>
              <w:left w:val="single" w:sz="6" w:space="0" w:color="auto"/>
              <w:bottom w:val="single" w:sz="6" w:space="0" w:color="auto"/>
              <w:right w:val="single" w:sz="6" w:space="0" w:color="auto"/>
            </w:tcBorders>
          </w:tcPr>
          <w:p w:rsidR="008A2624" w:rsidRPr="00F13CEC" w:rsidRDefault="008A2624" w:rsidP="00880AF3">
            <w:pPr>
              <w:pStyle w:val="Body2"/>
              <w:spacing w:before="40" w:after="40"/>
              <w:ind w:left="72"/>
              <w:rPr>
                <w:sz w:val="22"/>
                <w:szCs w:val="22"/>
              </w:rPr>
            </w:pPr>
            <w:r w:rsidRPr="00F13CEC">
              <w:rPr>
                <w:sz w:val="22"/>
                <w:szCs w:val="22"/>
              </w:rPr>
              <w:t>Rename to Alternate Phone</w:t>
            </w:r>
          </w:p>
        </w:tc>
        <w:tc>
          <w:tcPr>
            <w:tcW w:w="3777" w:type="dxa"/>
            <w:tcBorders>
              <w:top w:val="single" w:sz="6" w:space="0" w:color="auto"/>
              <w:left w:val="single" w:sz="6" w:space="0" w:color="auto"/>
              <w:bottom w:val="single" w:sz="6" w:space="0" w:color="auto"/>
              <w:right w:val="single" w:sz="6" w:space="0" w:color="auto"/>
            </w:tcBorders>
          </w:tcPr>
          <w:p w:rsidR="008A2624" w:rsidRPr="00F13CEC" w:rsidRDefault="00B46904" w:rsidP="00880AF3">
            <w:pPr>
              <w:pStyle w:val="Body2"/>
              <w:tabs>
                <w:tab w:val="left" w:pos="2224"/>
              </w:tabs>
              <w:spacing w:before="40" w:after="40"/>
              <w:ind w:left="72" w:right="172"/>
              <w:rPr>
                <w:sz w:val="22"/>
                <w:szCs w:val="22"/>
              </w:rPr>
            </w:pPr>
            <w:r>
              <w:rPr>
                <w:sz w:val="22"/>
                <w:szCs w:val="22"/>
              </w:rPr>
              <w:t xml:space="preserve">Required for </w:t>
            </w:r>
            <w:r w:rsidR="008A2624" w:rsidRPr="00F13CEC">
              <w:rPr>
                <w:sz w:val="22"/>
                <w:szCs w:val="22"/>
              </w:rPr>
              <w:t>Mercury</w:t>
            </w:r>
          </w:p>
        </w:tc>
      </w:tr>
      <w:tr w:rsidR="008A2624" w:rsidRPr="00F13CEC" w:rsidTr="0022111D">
        <w:trPr>
          <w:cantSplit/>
          <w:trHeight w:val="418"/>
          <w:jc w:val="center"/>
        </w:trPr>
        <w:tc>
          <w:tcPr>
            <w:tcW w:w="1098"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BRS-142</w:t>
            </w:r>
          </w:p>
        </w:tc>
        <w:tc>
          <w:tcPr>
            <w:tcW w:w="1852"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Cell Phone</w:t>
            </w:r>
          </w:p>
        </w:tc>
        <w:tc>
          <w:tcPr>
            <w:tcW w:w="3690" w:type="dxa"/>
            <w:tcBorders>
              <w:top w:val="single" w:sz="6" w:space="0" w:color="auto"/>
              <w:left w:val="single" w:sz="6" w:space="0" w:color="auto"/>
              <w:bottom w:val="single" w:sz="6" w:space="0" w:color="auto"/>
              <w:right w:val="single" w:sz="6" w:space="0" w:color="auto"/>
            </w:tcBorders>
          </w:tcPr>
          <w:p w:rsidR="008A2624" w:rsidRPr="00F13CEC" w:rsidRDefault="00AF0FFD" w:rsidP="00880AF3">
            <w:pPr>
              <w:pStyle w:val="Body2"/>
              <w:spacing w:before="40" w:after="40"/>
              <w:ind w:left="72" w:right="-153"/>
              <w:rPr>
                <w:sz w:val="22"/>
                <w:szCs w:val="22"/>
              </w:rPr>
            </w:pPr>
            <w:r w:rsidRPr="00F13CEC">
              <w:rPr>
                <w:sz w:val="22"/>
                <w:szCs w:val="22"/>
              </w:rPr>
              <w:t>Rename to Alternate Phone 2</w:t>
            </w:r>
          </w:p>
        </w:tc>
        <w:tc>
          <w:tcPr>
            <w:tcW w:w="3777" w:type="dxa"/>
            <w:tcBorders>
              <w:top w:val="single" w:sz="6" w:space="0" w:color="auto"/>
              <w:left w:val="single" w:sz="6" w:space="0" w:color="auto"/>
              <w:bottom w:val="single" w:sz="6" w:space="0" w:color="auto"/>
              <w:right w:val="single" w:sz="6" w:space="0" w:color="auto"/>
            </w:tcBorders>
          </w:tcPr>
          <w:p w:rsidR="008A2624" w:rsidRPr="00F13CEC" w:rsidRDefault="00B46904" w:rsidP="00880AF3">
            <w:pPr>
              <w:pStyle w:val="Body2"/>
              <w:spacing w:before="40" w:after="40"/>
              <w:ind w:left="72" w:right="522"/>
              <w:rPr>
                <w:sz w:val="22"/>
                <w:szCs w:val="22"/>
              </w:rPr>
            </w:pPr>
            <w:r>
              <w:rPr>
                <w:sz w:val="22"/>
                <w:szCs w:val="22"/>
              </w:rPr>
              <w:t xml:space="preserve">Required for </w:t>
            </w:r>
            <w:r w:rsidR="008A2624" w:rsidRPr="00F13CEC">
              <w:rPr>
                <w:sz w:val="22"/>
                <w:szCs w:val="22"/>
              </w:rPr>
              <w:t>Mercury</w:t>
            </w:r>
          </w:p>
        </w:tc>
      </w:tr>
      <w:tr w:rsidR="008A2624" w:rsidRPr="00F13CEC" w:rsidTr="0022111D">
        <w:trPr>
          <w:cantSplit/>
          <w:trHeight w:val="418"/>
          <w:jc w:val="center"/>
        </w:trPr>
        <w:tc>
          <w:tcPr>
            <w:tcW w:w="1098"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BRS-143</w:t>
            </w:r>
          </w:p>
        </w:tc>
        <w:tc>
          <w:tcPr>
            <w:tcW w:w="1852"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Hospitalization</w:t>
            </w:r>
          </w:p>
        </w:tc>
        <w:tc>
          <w:tcPr>
            <w:tcW w:w="3690" w:type="dxa"/>
            <w:tcBorders>
              <w:top w:val="single" w:sz="6" w:space="0" w:color="auto"/>
              <w:left w:val="single" w:sz="6" w:space="0" w:color="auto"/>
              <w:bottom w:val="single" w:sz="6" w:space="0" w:color="auto"/>
              <w:right w:val="single" w:sz="6" w:space="0" w:color="auto"/>
            </w:tcBorders>
          </w:tcPr>
          <w:p w:rsidR="008A2624" w:rsidRPr="00F13CEC" w:rsidRDefault="008A2624" w:rsidP="00880AF3">
            <w:pPr>
              <w:pStyle w:val="Body2"/>
              <w:spacing w:before="40" w:after="40"/>
              <w:ind w:left="72"/>
              <w:rPr>
                <w:sz w:val="22"/>
                <w:szCs w:val="22"/>
              </w:rPr>
            </w:pPr>
            <w:r w:rsidRPr="00F13CEC">
              <w:rPr>
                <w:sz w:val="22"/>
                <w:szCs w:val="22"/>
              </w:rPr>
              <w:t>Move from Billing</w:t>
            </w:r>
            <w:r w:rsidR="00040F35">
              <w:rPr>
                <w:sz w:val="22"/>
                <w:szCs w:val="22"/>
              </w:rPr>
              <w:t xml:space="preserve"> Tab to Patient Tab</w:t>
            </w:r>
          </w:p>
        </w:tc>
        <w:tc>
          <w:tcPr>
            <w:tcW w:w="3777" w:type="dxa"/>
            <w:tcBorders>
              <w:top w:val="single" w:sz="6" w:space="0" w:color="auto"/>
              <w:left w:val="single" w:sz="6" w:space="0" w:color="auto"/>
              <w:bottom w:val="single" w:sz="6" w:space="0" w:color="auto"/>
              <w:right w:val="single" w:sz="6" w:space="0" w:color="auto"/>
            </w:tcBorders>
          </w:tcPr>
          <w:p w:rsidR="008A2624" w:rsidRPr="00F13CEC" w:rsidRDefault="008A2624" w:rsidP="00880AF3">
            <w:pPr>
              <w:pStyle w:val="Body2"/>
              <w:spacing w:before="40" w:after="40"/>
              <w:ind w:left="72" w:right="522"/>
              <w:rPr>
                <w:sz w:val="22"/>
                <w:szCs w:val="22"/>
              </w:rPr>
            </w:pPr>
            <w:r w:rsidRPr="00F13CEC">
              <w:rPr>
                <w:sz w:val="22"/>
                <w:szCs w:val="22"/>
              </w:rPr>
              <w:t>Low Priority- Ergo Project</w:t>
            </w:r>
          </w:p>
        </w:tc>
      </w:tr>
      <w:tr w:rsidR="008A2624" w:rsidRPr="00F13CEC" w:rsidTr="0022111D">
        <w:trPr>
          <w:cantSplit/>
          <w:trHeight w:val="418"/>
          <w:jc w:val="center"/>
        </w:trPr>
        <w:tc>
          <w:tcPr>
            <w:tcW w:w="1098"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BRS-144</w:t>
            </w:r>
          </w:p>
        </w:tc>
        <w:tc>
          <w:tcPr>
            <w:tcW w:w="1852"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Discharge Date</w:t>
            </w:r>
          </w:p>
        </w:tc>
        <w:tc>
          <w:tcPr>
            <w:tcW w:w="3690" w:type="dxa"/>
            <w:tcBorders>
              <w:top w:val="single" w:sz="6" w:space="0" w:color="auto"/>
              <w:left w:val="single" w:sz="6" w:space="0" w:color="auto"/>
              <w:bottom w:val="single" w:sz="6" w:space="0" w:color="auto"/>
              <w:right w:val="single" w:sz="6" w:space="0" w:color="auto"/>
            </w:tcBorders>
          </w:tcPr>
          <w:p w:rsidR="008A2624" w:rsidRPr="00F13CEC" w:rsidRDefault="008A2624" w:rsidP="00040F35">
            <w:pPr>
              <w:pStyle w:val="Body2"/>
              <w:spacing w:before="40" w:after="40"/>
              <w:ind w:left="72"/>
              <w:rPr>
                <w:sz w:val="22"/>
                <w:szCs w:val="22"/>
              </w:rPr>
            </w:pPr>
            <w:r w:rsidRPr="00F13CEC">
              <w:rPr>
                <w:sz w:val="22"/>
                <w:szCs w:val="22"/>
              </w:rPr>
              <w:t>Move from Billing</w:t>
            </w:r>
            <w:r w:rsidR="00040F35">
              <w:rPr>
                <w:sz w:val="22"/>
                <w:szCs w:val="22"/>
              </w:rPr>
              <w:t xml:space="preserve"> Tab to Patient Tab</w:t>
            </w:r>
          </w:p>
        </w:tc>
        <w:tc>
          <w:tcPr>
            <w:tcW w:w="3777" w:type="dxa"/>
            <w:tcBorders>
              <w:top w:val="single" w:sz="6" w:space="0" w:color="auto"/>
              <w:left w:val="single" w:sz="6" w:space="0" w:color="auto"/>
              <w:bottom w:val="single" w:sz="6" w:space="0" w:color="auto"/>
              <w:right w:val="single" w:sz="6" w:space="0" w:color="auto"/>
            </w:tcBorders>
          </w:tcPr>
          <w:p w:rsidR="008A2624" w:rsidRPr="00F13CEC" w:rsidRDefault="008A2624" w:rsidP="00880AF3">
            <w:pPr>
              <w:pStyle w:val="Body2"/>
              <w:spacing w:before="40" w:after="40"/>
              <w:ind w:left="72" w:right="-128"/>
              <w:rPr>
                <w:sz w:val="22"/>
                <w:szCs w:val="22"/>
              </w:rPr>
            </w:pPr>
            <w:r w:rsidRPr="00F13CEC">
              <w:rPr>
                <w:sz w:val="22"/>
                <w:szCs w:val="22"/>
              </w:rPr>
              <w:t>Low Priority-Ergo Project</w:t>
            </w:r>
          </w:p>
        </w:tc>
      </w:tr>
      <w:tr w:rsidR="008A2624" w:rsidRPr="00F13CEC" w:rsidTr="0022111D">
        <w:trPr>
          <w:cantSplit/>
          <w:trHeight w:val="418"/>
          <w:jc w:val="center"/>
        </w:trPr>
        <w:tc>
          <w:tcPr>
            <w:tcW w:w="1098" w:type="dxa"/>
            <w:tcBorders>
              <w:top w:val="single" w:sz="6" w:space="0" w:color="auto"/>
              <w:left w:val="single" w:sz="6" w:space="0" w:color="auto"/>
              <w:bottom w:val="single" w:sz="6" w:space="0" w:color="auto"/>
            </w:tcBorders>
          </w:tcPr>
          <w:p w:rsidR="008A2624" w:rsidRPr="00F13CEC" w:rsidRDefault="008A2624" w:rsidP="00BE336A">
            <w:pPr>
              <w:spacing w:before="40" w:after="40"/>
              <w:ind w:left="-198" w:firstLine="198"/>
              <w:rPr>
                <w:sz w:val="22"/>
                <w:szCs w:val="22"/>
              </w:rPr>
            </w:pPr>
            <w:r w:rsidRPr="00F13CEC">
              <w:rPr>
                <w:sz w:val="22"/>
                <w:szCs w:val="22"/>
              </w:rPr>
              <w:t>BRS-145</w:t>
            </w:r>
          </w:p>
        </w:tc>
        <w:tc>
          <w:tcPr>
            <w:tcW w:w="1852" w:type="dxa"/>
            <w:tcBorders>
              <w:top w:val="single" w:sz="6" w:space="0" w:color="auto"/>
              <w:left w:val="single" w:sz="6" w:space="0" w:color="auto"/>
              <w:bottom w:val="single" w:sz="6" w:space="0" w:color="auto"/>
            </w:tcBorders>
          </w:tcPr>
          <w:p w:rsidR="008A2624" w:rsidRPr="00F13CEC" w:rsidRDefault="008A2624" w:rsidP="00880AF3">
            <w:pPr>
              <w:spacing w:before="40" w:after="40"/>
              <w:ind w:left="34"/>
              <w:rPr>
                <w:sz w:val="22"/>
                <w:szCs w:val="22"/>
              </w:rPr>
            </w:pPr>
            <w:r w:rsidRPr="00F13CEC">
              <w:rPr>
                <w:sz w:val="22"/>
                <w:szCs w:val="22"/>
              </w:rPr>
              <w:t>Multiple Primaries</w:t>
            </w:r>
          </w:p>
        </w:tc>
        <w:tc>
          <w:tcPr>
            <w:tcW w:w="3690" w:type="dxa"/>
            <w:tcBorders>
              <w:top w:val="single" w:sz="6" w:space="0" w:color="auto"/>
              <w:left w:val="single" w:sz="6" w:space="0" w:color="auto"/>
              <w:bottom w:val="single" w:sz="6" w:space="0" w:color="auto"/>
              <w:right w:val="single" w:sz="6" w:space="0" w:color="auto"/>
            </w:tcBorders>
          </w:tcPr>
          <w:p w:rsidR="008A2624" w:rsidRPr="00F13CEC" w:rsidRDefault="008A2624" w:rsidP="00880AF3">
            <w:pPr>
              <w:pStyle w:val="Body2"/>
              <w:spacing w:before="40" w:after="40"/>
              <w:ind w:left="-18"/>
              <w:rPr>
                <w:sz w:val="22"/>
                <w:szCs w:val="22"/>
              </w:rPr>
            </w:pPr>
            <w:r w:rsidRPr="00F13CEC">
              <w:rPr>
                <w:sz w:val="22"/>
                <w:szCs w:val="22"/>
              </w:rPr>
              <w:t>Move from Materials Tab</w:t>
            </w:r>
            <w:r w:rsidR="00040F35">
              <w:rPr>
                <w:sz w:val="22"/>
                <w:szCs w:val="22"/>
              </w:rPr>
              <w:t xml:space="preserve"> to Patient Tab</w:t>
            </w:r>
          </w:p>
        </w:tc>
        <w:tc>
          <w:tcPr>
            <w:tcW w:w="3777" w:type="dxa"/>
            <w:tcBorders>
              <w:top w:val="single" w:sz="6" w:space="0" w:color="auto"/>
              <w:left w:val="single" w:sz="6" w:space="0" w:color="auto"/>
              <w:bottom w:val="single" w:sz="6" w:space="0" w:color="auto"/>
              <w:right w:val="single" w:sz="6" w:space="0" w:color="auto"/>
            </w:tcBorders>
          </w:tcPr>
          <w:p w:rsidR="008A2624" w:rsidRPr="00F13CEC" w:rsidRDefault="008A2624" w:rsidP="00880AF3">
            <w:pPr>
              <w:pStyle w:val="Body2"/>
              <w:spacing w:before="40" w:after="40"/>
              <w:ind w:left="72" w:right="-128"/>
              <w:rPr>
                <w:sz w:val="22"/>
                <w:szCs w:val="22"/>
              </w:rPr>
            </w:pPr>
            <w:r w:rsidRPr="00F13CEC">
              <w:rPr>
                <w:sz w:val="22"/>
                <w:szCs w:val="22"/>
              </w:rPr>
              <w:t>Low Priority-Ergo Project</w:t>
            </w:r>
          </w:p>
        </w:tc>
      </w:tr>
    </w:tbl>
    <w:p w:rsidR="005E6B66" w:rsidRDefault="005E6B66" w:rsidP="00880AF3">
      <w:pPr>
        <w:pStyle w:val="Body2"/>
        <w:ind w:left="360"/>
        <w:rPr>
          <w:sz w:val="22"/>
          <w:szCs w:val="22"/>
        </w:rPr>
      </w:pPr>
    </w:p>
    <w:p w:rsidR="00CA0628" w:rsidRDefault="00CC746D" w:rsidP="00880AF3">
      <w:pPr>
        <w:pStyle w:val="Body2"/>
        <w:ind w:left="360"/>
        <w:rPr>
          <w:i/>
          <w:sz w:val="22"/>
          <w:szCs w:val="22"/>
        </w:rPr>
      </w:pPr>
      <w:r w:rsidRPr="00F13CEC">
        <w:rPr>
          <w:sz w:val="22"/>
          <w:szCs w:val="22"/>
        </w:rPr>
        <w:t xml:space="preserve">BRS-146. </w:t>
      </w:r>
      <w:r w:rsidR="000666EA">
        <w:rPr>
          <w:sz w:val="22"/>
          <w:szCs w:val="22"/>
        </w:rPr>
        <w:t xml:space="preserve"> For all Colon test type s</w:t>
      </w:r>
      <w:r w:rsidR="00BF021B">
        <w:rPr>
          <w:sz w:val="22"/>
          <w:szCs w:val="22"/>
        </w:rPr>
        <w:t>ubmissions,</w:t>
      </w:r>
      <w:r w:rsidRPr="00F13CEC">
        <w:rPr>
          <w:sz w:val="22"/>
          <w:szCs w:val="22"/>
        </w:rPr>
        <w:t xml:space="preserve"> </w:t>
      </w:r>
      <w:r w:rsidR="00BF021B">
        <w:rPr>
          <w:sz w:val="22"/>
          <w:szCs w:val="22"/>
        </w:rPr>
        <w:t>i</w:t>
      </w:r>
      <w:r w:rsidR="00CA0628" w:rsidRPr="00F13CEC">
        <w:rPr>
          <w:sz w:val="22"/>
          <w:szCs w:val="22"/>
        </w:rPr>
        <w:t>f Multiple Materials is marked “YES”, a clinical experience case must generate.</w:t>
      </w:r>
      <w:r w:rsidR="00CA0628" w:rsidRPr="00F13CEC">
        <w:rPr>
          <w:i/>
          <w:sz w:val="22"/>
          <w:szCs w:val="22"/>
        </w:rPr>
        <w:t xml:space="preserve"> </w:t>
      </w:r>
    </w:p>
    <w:p w:rsidR="00E92748" w:rsidRPr="00F92451" w:rsidRDefault="009B702E" w:rsidP="00F92451">
      <w:pPr>
        <w:pStyle w:val="Body2"/>
        <w:ind w:left="360"/>
        <w:rPr>
          <w:sz w:val="22"/>
          <w:szCs w:val="22"/>
        </w:rPr>
      </w:pPr>
      <w:r w:rsidRPr="009B702E">
        <w:rPr>
          <w:sz w:val="22"/>
          <w:szCs w:val="22"/>
        </w:rPr>
        <w:t>Note: The volume of this occurrence is minimal. This process is being managed manually and quality controlled through the verification processes in place</w:t>
      </w:r>
      <w:r w:rsidR="00A32BB9">
        <w:rPr>
          <w:sz w:val="22"/>
          <w:szCs w:val="22"/>
        </w:rPr>
        <w:t xml:space="preserve"> in accessioning</w:t>
      </w:r>
      <w:r w:rsidRPr="009B702E">
        <w:rPr>
          <w:sz w:val="22"/>
          <w:szCs w:val="22"/>
        </w:rPr>
        <w:t xml:space="preserve">. Should this feature need to be differed to a future release, this is not  gating. </w:t>
      </w:r>
    </w:p>
    <w:p w:rsidR="004F6665" w:rsidRDefault="009B702E">
      <w:pPr>
        <w:pStyle w:val="Body2"/>
        <w:ind w:left="360"/>
        <w:rPr>
          <w:sz w:val="22"/>
          <w:szCs w:val="22"/>
        </w:rPr>
      </w:pPr>
      <w:r w:rsidRPr="009B702E">
        <w:rPr>
          <w:sz w:val="22"/>
          <w:szCs w:val="22"/>
        </w:rPr>
        <w:t xml:space="preserve">BRS-147. Alternate Phone 2 is included to accommodate older versions of the requisition form where 3 phone numbers are provided. </w:t>
      </w:r>
    </w:p>
    <w:p w:rsidR="004F6665" w:rsidRDefault="004F6665">
      <w:pPr>
        <w:pStyle w:val="Body2"/>
        <w:ind w:left="360"/>
      </w:pPr>
    </w:p>
    <w:p w:rsidR="004F6665" w:rsidRDefault="004F6665">
      <w:pPr>
        <w:pStyle w:val="Body2"/>
        <w:ind w:left="360"/>
      </w:pPr>
    </w:p>
    <w:p w:rsidR="00D9224F" w:rsidRDefault="00C923B0" w:rsidP="00D9224F">
      <w:pPr>
        <w:pStyle w:val="Heading3"/>
        <w:rPr>
          <w:rFonts w:ascii="Times New Roman" w:hAnsi="Times New Roman"/>
          <w:sz w:val="22"/>
          <w:szCs w:val="22"/>
        </w:rPr>
      </w:pPr>
      <w:r w:rsidRPr="00C923B0">
        <w:rPr>
          <w:rFonts w:ascii="Times New Roman" w:hAnsi="Times New Roman"/>
          <w:b w:val="0"/>
          <w:noProof/>
          <w:sz w:val="20"/>
        </w:rPr>
        <w:drawing>
          <wp:anchor distT="0" distB="0" distL="114300" distR="114300" simplePos="0" relativeHeight="251677184" behindDoc="0" locked="0" layoutInCell="1" allowOverlap="1">
            <wp:simplePos x="0" y="0"/>
            <wp:positionH relativeFrom="column">
              <wp:posOffset>95250</wp:posOffset>
            </wp:positionH>
            <wp:positionV relativeFrom="paragraph">
              <wp:posOffset>4629150</wp:posOffset>
            </wp:positionV>
            <wp:extent cx="6320790" cy="3048000"/>
            <wp:effectExtent l="19050" t="0" r="3810" b="0"/>
            <wp:wrapTopAndBottom/>
            <wp:docPr id="4" name="Picture 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0790" cy="3044825"/>
                    </a:xfrm>
                    <a:prstGeom prst="rect">
                      <a:avLst/>
                    </a:prstGeom>
                    <a:noFill/>
                    <a:ln>
                      <a:noFill/>
                    </a:ln>
                  </pic:spPr>
                </pic:pic>
              </a:graphicData>
            </a:graphic>
          </wp:anchor>
        </w:drawing>
      </w:r>
      <w:bookmarkStart w:id="796" w:name="_Toc292719325"/>
      <w:r w:rsidR="00D9224F" w:rsidRPr="00F13CEC">
        <w:rPr>
          <w:rFonts w:ascii="Times New Roman" w:hAnsi="Times New Roman"/>
          <w:sz w:val="22"/>
          <w:szCs w:val="22"/>
        </w:rPr>
        <w:t>Billing Tab</w:t>
      </w:r>
      <w:bookmarkEnd w:id="796"/>
    </w:p>
    <w:p w:rsidR="009F4BA3" w:rsidRPr="000C3A65" w:rsidRDefault="00C73E20" w:rsidP="000C3A65">
      <w:pPr>
        <w:pStyle w:val="Heading4"/>
        <w:rPr>
          <w:sz w:val="22"/>
          <w:szCs w:val="22"/>
        </w:rPr>
      </w:pPr>
      <w:r w:rsidRPr="00F13CEC">
        <w:rPr>
          <w:noProof/>
          <w:sz w:val="22"/>
          <w:szCs w:val="22"/>
        </w:rPr>
        <w:drawing>
          <wp:anchor distT="0" distB="0" distL="114300" distR="114300" simplePos="0" relativeHeight="251664896" behindDoc="0" locked="0" layoutInCell="1" allowOverlap="1">
            <wp:simplePos x="0" y="0"/>
            <wp:positionH relativeFrom="column">
              <wp:posOffset>48260</wp:posOffset>
            </wp:positionH>
            <wp:positionV relativeFrom="paragraph">
              <wp:posOffset>158750</wp:posOffset>
            </wp:positionV>
            <wp:extent cx="6320790" cy="2373630"/>
            <wp:effectExtent l="0" t="0" r="3810" b="762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0790" cy="2373630"/>
                    </a:xfrm>
                    <a:prstGeom prst="rect">
                      <a:avLst/>
                    </a:prstGeom>
                    <a:noFill/>
                    <a:ln>
                      <a:noFill/>
                    </a:ln>
                  </pic:spPr>
                </pic:pic>
              </a:graphicData>
            </a:graphic>
          </wp:anchor>
        </w:drawing>
      </w:r>
      <w:bookmarkStart w:id="797" w:name="_Toc292719326"/>
      <w:r w:rsidR="00491860">
        <w:rPr>
          <w:rFonts w:ascii="Times New Roman" w:hAnsi="Times New Roman"/>
          <w:sz w:val="22"/>
          <w:szCs w:val="22"/>
        </w:rPr>
        <w:t>Billing Tab Change Table</w:t>
      </w:r>
      <w:bookmarkEnd w:id="797"/>
    </w:p>
    <w:tbl>
      <w:tblPr>
        <w:tblW w:w="10455" w:type="dxa"/>
        <w:jc w:val="center"/>
        <w:tblLayout w:type="fixed"/>
        <w:tblLook w:val="0000"/>
      </w:tblPr>
      <w:tblGrid>
        <w:gridCol w:w="1044"/>
        <w:gridCol w:w="1812"/>
        <w:gridCol w:w="4608"/>
        <w:gridCol w:w="2991"/>
      </w:tblGrid>
      <w:tr w:rsidR="009D12CD" w:rsidRPr="00F13CEC" w:rsidTr="0022111D">
        <w:trPr>
          <w:cantSplit/>
          <w:trHeight w:val="319"/>
          <w:jc w:val="center"/>
        </w:trPr>
        <w:tc>
          <w:tcPr>
            <w:tcW w:w="1044" w:type="dxa"/>
            <w:tcBorders>
              <w:top w:val="single" w:sz="6" w:space="0" w:color="auto"/>
              <w:left w:val="single" w:sz="6" w:space="0" w:color="auto"/>
              <w:bottom w:val="single" w:sz="6" w:space="0" w:color="auto"/>
              <w:right w:val="single" w:sz="6" w:space="0" w:color="auto"/>
            </w:tcBorders>
            <w:shd w:val="pct10" w:color="auto" w:fill="FFFFFF"/>
          </w:tcPr>
          <w:p w:rsidR="009D12CD" w:rsidRPr="00F13CEC" w:rsidRDefault="009D12CD" w:rsidP="00BE336A">
            <w:pPr>
              <w:spacing w:before="40" w:after="40"/>
              <w:ind w:left="-198" w:firstLine="198"/>
              <w:jc w:val="center"/>
              <w:rPr>
                <w:b/>
                <w:sz w:val="22"/>
                <w:szCs w:val="22"/>
              </w:rPr>
            </w:pPr>
            <w:r w:rsidRPr="00F13CEC">
              <w:rPr>
                <w:b/>
                <w:sz w:val="22"/>
                <w:szCs w:val="22"/>
              </w:rPr>
              <w:t>BRS #</w:t>
            </w:r>
          </w:p>
        </w:tc>
        <w:tc>
          <w:tcPr>
            <w:tcW w:w="1812" w:type="dxa"/>
            <w:tcBorders>
              <w:top w:val="single" w:sz="6" w:space="0" w:color="auto"/>
              <w:left w:val="single" w:sz="6" w:space="0" w:color="auto"/>
              <w:bottom w:val="single" w:sz="6" w:space="0" w:color="auto"/>
              <w:right w:val="single" w:sz="6" w:space="0" w:color="auto"/>
            </w:tcBorders>
            <w:shd w:val="pct10" w:color="auto" w:fill="FFFFFF"/>
          </w:tcPr>
          <w:p w:rsidR="009D12CD" w:rsidRPr="00F13CEC" w:rsidRDefault="009D12CD" w:rsidP="00BE336A">
            <w:pPr>
              <w:spacing w:before="40" w:after="40"/>
              <w:ind w:left="-198" w:firstLine="198"/>
              <w:jc w:val="center"/>
              <w:rPr>
                <w:b/>
                <w:sz w:val="22"/>
                <w:szCs w:val="22"/>
              </w:rPr>
            </w:pPr>
            <w:r w:rsidRPr="00F13CEC">
              <w:rPr>
                <w:b/>
                <w:sz w:val="22"/>
                <w:szCs w:val="22"/>
              </w:rPr>
              <w:t>Field</w:t>
            </w:r>
          </w:p>
        </w:tc>
        <w:tc>
          <w:tcPr>
            <w:tcW w:w="4608" w:type="dxa"/>
            <w:tcBorders>
              <w:top w:val="single" w:sz="6" w:space="0" w:color="auto"/>
              <w:left w:val="single" w:sz="6" w:space="0" w:color="auto"/>
              <w:bottom w:val="single" w:sz="6" w:space="0" w:color="auto"/>
              <w:right w:val="single" w:sz="6" w:space="0" w:color="auto"/>
            </w:tcBorders>
            <w:shd w:val="pct10" w:color="auto" w:fill="FFFFFF"/>
          </w:tcPr>
          <w:p w:rsidR="009D12CD" w:rsidRPr="00F13CEC" w:rsidRDefault="009D12CD" w:rsidP="00BE336A">
            <w:pPr>
              <w:spacing w:before="40" w:after="40"/>
              <w:ind w:left="-198" w:firstLine="198"/>
              <w:jc w:val="center"/>
              <w:rPr>
                <w:b/>
                <w:sz w:val="22"/>
                <w:szCs w:val="22"/>
              </w:rPr>
            </w:pPr>
            <w:r w:rsidRPr="00F13CEC">
              <w:rPr>
                <w:b/>
                <w:sz w:val="22"/>
                <w:szCs w:val="22"/>
              </w:rPr>
              <w:t>Specification</w:t>
            </w:r>
          </w:p>
        </w:tc>
        <w:tc>
          <w:tcPr>
            <w:tcW w:w="2991" w:type="dxa"/>
            <w:tcBorders>
              <w:top w:val="single" w:sz="6" w:space="0" w:color="auto"/>
              <w:left w:val="single" w:sz="6" w:space="0" w:color="auto"/>
              <w:bottom w:val="single" w:sz="6" w:space="0" w:color="auto"/>
              <w:right w:val="single" w:sz="6" w:space="0" w:color="auto"/>
            </w:tcBorders>
            <w:shd w:val="pct10" w:color="auto" w:fill="FFFFFF"/>
          </w:tcPr>
          <w:p w:rsidR="009D12CD" w:rsidRPr="00F13CEC" w:rsidRDefault="00236CDE" w:rsidP="00BE336A">
            <w:pPr>
              <w:spacing w:before="40" w:after="40"/>
              <w:ind w:left="-198" w:right="522" w:firstLine="198"/>
              <w:jc w:val="center"/>
              <w:rPr>
                <w:b/>
                <w:sz w:val="22"/>
                <w:szCs w:val="22"/>
              </w:rPr>
            </w:pPr>
            <w:r w:rsidRPr="00F13CEC">
              <w:rPr>
                <w:b/>
                <w:sz w:val="22"/>
                <w:szCs w:val="22"/>
              </w:rPr>
              <w:t>Implementation</w:t>
            </w:r>
          </w:p>
        </w:tc>
      </w:tr>
      <w:tr w:rsidR="009D12CD" w:rsidRPr="00F13CEC" w:rsidTr="0022111D">
        <w:trPr>
          <w:cantSplit/>
          <w:trHeight w:val="319"/>
          <w:jc w:val="center"/>
        </w:trPr>
        <w:tc>
          <w:tcPr>
            <w:tcW w:w="1044" w:type="dxa"/>
            <w:tcBorders>
              <w:top w:val="single" w:sz="6" w:space="0" w:color="auto"/>
              <w:left w:val="single" w:sz="6" w:space="0" w:color="auto"/>
              <w:bottom w:val="single" w:sz="6" w:space="0" w:color="auto"/>
            </w:tcBorders>
          </w:tcPr>
          <w:p w:rsidR="009D12CD" w:rsidRPr="00F13CEC" w:rsidRDefault="009D12CD" w:rsidP="00BE336A">
            <w:pPr>
              <w:spacing w:before="40" w:after="40"/>
              <w:ind w:left="-198" w:firstLine="198"/>
              <w:rPr>
                <w:sz w:val="22"/>
                <w:szCs w:val="22"/>
              </w:rPr>
            </w:pPr>
            <w:r w:rsidRPr="00F13CEC">
              <w:rPr>
                <w:sz w:val="22"/>
                <w:szCs w:val="22"/>
              </w:rPr>
              <w:t>BRS-160</w:t>
            </w:r>
          </w:p>
        </w:tc>
        <w:tc>
          <w:tcPr>
            <w:tcW w:w="1812" w:type="dxa"/>
            <w:tcBorders>
              <w:top w:val="single" w:sz="6" w:space="0" w:color="auto"/>
              <w:left w:val="single" w:sz="6" w:space="0" w:color="auto"/>
              <w:bottom w:val="single" w:sz="6" w:space="0" w:color="auto"/>
            </w:tcBorders>
          </w:tcPr>
          <w:p w:rsidR="009D12CD" w:rsidRPr="00F13CEC" w:rsidRDefault="009D12CD" w:rsidP="00BE336A">
            <w:pPr>
              <w:spacing w:before="40" w:after="40"/>
              <w:ind w:left="-198" w:firstLine="198"/>
              <w:rPr>
                <w:sz w:val="22"/>
                <w:szCs w:val="22"/>
              </w:rPr>
            </w:pPr>
            <w:r w:rsidRPr="00F13CEC">
              <w:rPr>
                <w:sz w:val="22"/>
                <w:szCs w:val="22"/>
              </w:rPr>
              <w:t>Hospitalization</w:t>
            </w:r>
          </w:p>
        </w:tc>
        <w:tc>
          <w:tcPr>
            <w:tcW w:w="4608" w:type="dxa"/>
            <w:tcBorders>
              <w:top w:val="single" w:sz="6" w:space="0" w:color="auto"/>
              <w:left w:val="single" w:sz="6" w:space="0" w:color="auto"/>
              <w:bottom w:val="single" w:sz="6" w:space="0" w:color="auto"/>
              <w:right w:val="single" w:sz="6" w:space="0" w:color="auto"/>
            </w:tcBorders>
          </w:tcPr>
          <w:p w:rsidR="009D12CD" w:rsidRPr="00F13CEC" w:rsidRDefault="009D12CD" w:rsidP="00BE336A">
            <w:pPr>
              <w:pStyle w:val="Body2"/>
              <w:spacing w:before="40" w:after="40"/>
              <w:ind w:left="-198" w:firstLine="198"/>
              <w:rPr>
                <w:sz w:val="22"/>
                <w:szCs w:val="22"/>
              </w:rPr>
            </w:pPr>
            <w:r w:rsidRPr="00F13CEC">
              <w:rPr>
                <w:sz w:val="22"/>
                <w:szCs w:val="22"/>
              </w:rPr>
              <w:t>Move to Patient Tab</w:t>
            </w:r>
          </w:p>
        </w:tc>
        <w:tc>
          <w:tcPr>
            <w:tcW w:w="2991" w:type="dxa"/>
            <w:tcBorders>
              <w:top w:val="single" w:sz="6" w:space="0" w:color="auto"/>
              <w:left w:val="single" w:sz="6" w:space="0" w:color="auto"/>
              <w:bottom w:val="single" w:sz="6" w:space="0" w:color="auto"/>
              <w:right w:val="single" w:sz="6" w:space="0" w:color="auto"/>
            </w:tcBorders>
          </w:tcPr>
          <w:p w:rsidR="009D12CD" w:rsidRPr="00F13CEC" w:rsidRDefault="009D12CD" w:rsidP="0022111D">
            <w:pPr>
              <w:pStyle w:val="Body2"/>
              <w:spacing w:before="40" w:after="40"/>
              <w:ind w:left="-198" w:right="522" w:firstLine="90"/>
              <w:rPr>
                <w:sz w:val="22"/>
                <w:szCs w:val="22"/>
              </w:rPr>
            </w:pPr>
            <w:r w:rsidRPr="00F13CEC">
              <w:rPr>
                <w:sz w:val="22"/>
                <w:szCs w:val="22"/>
              </w:rPr>
              <w:t>Low Priority-Ergo Project</w:t>
            </w:r>
          </w:p>
        </w:tc>
      </w:tr>
      <w:tr w:rsidR="009D12CD" w:rsidRPr="00F13CEC" w:rsidTr="0022111D">
        <w:trPr>
          <w:cantSplit/>
          <w:trHeight w:val="319"/>
          <w:jc w:val="center"/>
        </w:trPr>
        <w:tc>
          <w:tcPr>
            <w:tcW w:w="1044" w:type="dxa"/>
            <w:tcBorders>
              <w:top w:val="single" w:sz="6" w:space="0" w:color="auto"/>
              <w:left w:val="single" w:sz="6" w:space="0" w:color="auto"/>
              <w:bottom w:val="single" w:sz="6" w:space="0" w:color="auto"/>
            </w:tcBorders>
          </w:tcPr>
          <w:p w:rsidR="009D12CD" w:rsidRPr="00F13CEC" w:rsidRDefault="009D12CD" w:rsidP="00BE336A">
            <w:pPr>
              <w:spacing w:before="40" w:after="40"/>
              <w:ind w:left="-198" w:firstLine="198"/>
              <w:rPr>
                <w:sz w:val="22"/>
                <w:szCs w:val="22"/>
              </w:rPr>
            </w:pPr>
            <w:r w:rsidRPr="00F13CEC">
              <w:rPr>
                <w:sz w:val="22"/>
                <w:szCs w:val="22"/>
              </w:rPr>
              <w:t>BRS-161</w:t>
            </w:r>
          </w:p>
        </w:tc>
        <w:tc>
          <w:tcPr>
            <w:tcW w:w="1812" w:type="dxa"/>
            <w:tcBorders>
              <w:top w:val="single" w:sz="6" w:space="0" w:color="auto"/>
              <w:left w:val="single" w:sz="6" w:space="0" w:color="auto"/>
              <w:bottom w:val="single" w:sz="6" w:space="0" w:color="auto"/>
            </w:tcBorders>
          </w:tcPr>
          <w:p w:rsidR="009D12CD" w:rsidRPr="00F13CEC" w:rsidRDefault="009D12CD" w:rsidP="00BE336A">
            <w:pPr>
              <w:spacing w:before="40" w:after="40"/>
              <w:ind w:left="-198" w:firstLine="198"/>
              <w:rPr>
                <w:sz w:val="22"/>
                <w:szCs w:val="22"/>
              </w:rPr>
            </w:pPr>
            <w:r w:rsidRPr="00F13CEC">
              <w:rPr>
                <w:sz w:val="22"/>
                <w:szCs w:val="22"/>
              </w:rPr>
              <w:t>Discharge Date</w:t>
            </w:r>
          </w:p>
        </w:tc>
        <w:tc>
          <w:tcPr>
            <w:tcW w:w="4608" w:type="dxa"/>
            <w:tcBorders>
              <w:top w:val="single" w:sz="6" w:space="0" w:color="auto"/>
              <w:left w:val="single" w:sz="6" w:space="0" w:color="auto"/>
              <w:bottom w:val="single" w:sz="6" w:space="0" w:color="auto"/>
              <w:right w:val="single" w:sz="6" w:space="0" w:color="auto"/>
            </w:tcBorders>
          </w:tcPr>
          <w:p w:rsidR="009D12CD" w:rsidRPr="00F13CEC" w:rsidRDefault="009D12CD" w:rsidP="00BE336A">
            <w:pPr>
              <w:pStyle w:val="Body2"/>
              <w:spacing w:before="40" w:after="40"/>
              <w:ind w:left="-198" w:firstLine="198"/>
              <w:rPr>
                <w:sz w:val="22"/>
                <w:szCs w:val="22"/>
              </w:rPr>
            </w:pPr>
            <w:r w:rsidRPr="00F13CEC">
              <w:rPr>
                <w:sz w:val="22"/>
                <w:szCs w:val="22"/>
              </w:rPr>
              <w:t>Move to Patient Tab</w:t>
            </w:r>
          </w:p>
        </w:tc>
        <w:tc>
          <w:tcPr>
            <w:tcW w:w="2991" w:type="dxa"/>
            <w:tcBorders>
              <w:top w:val="single" w:sz="6" w:space="0" w:color="auto"/>
              <w:left w:val="single" w:sz="6" w:space="0" w:color="auto"/>
              <w:bottom w:val="single" w:sz="6" w:space="0" w:color="auto"/>
              <w:right w:val="single" w:sz="6" w:space="0" w:color="auto"/>
            </w:tcBorders>
          </w:tcPr>
          <w:p w:rsidR="009D12CD" w:rsidRPr="00F13CEC" w:rsidRDefault="009D12CD" w:rsidP="00BE336A">
            <w:pPr>
              <w:pStyle w:val="Body2"/>
              <w:spacing w:before="40" w:after="40"/>
              <w:ind w:left="-108" w:right="522"/>
              <w:rPr>
                <w:sz w:val="22"/>
                <w:szCs w:val="22"/>
              </w:rPr>
            </w:pPr>
            <w:r w:rsidRPr="00F13CEC">
              <w:rPr>
                <w:sz w:val="22"/>
                <w:szCs w:val="22"/>
              </w:rPr>
              <w:t>Low Priority-Ergo Project</w:t>
            </w:r>
          </w:p>
        </w:tc>
      </w:tr>
    </w:tbl>
    <w:p w:rsidR="00E428A6" w:rsidRDefault="00C73E20" w:rsidP="00C73E20">
      <w:pPr>
        <w:pStyle w:val="Heading3"/>
        <w:tabs>
          <w:tab w:val="clear" w:pos="1440"/>
          <w:tab w:val="num" w:pos="180"/>
        </w:tabs>
        <w:ind w:left="0" w:firstLine="720"/>
        <w:rPr>
          <w:rFonts w:ascii="Times New Roman" w:hAnsi="Times New Roman"/>
          <w:sz w:val="22"/>
          <w:szCs w:val="22"/>
        </w:rPr>
      </w:pPr>
      <w:r w:rsidRPr="00E428A6">
        <w:rPr>
          <w:rFonts w:ascii="Times New Roman" w:hAnsi="Times New Roman"/>
          <w:noProof/>
          <w:sz w:val="22"/>
          <w:szCs w:val="22"/>
        </w:rPr>
        <w:lastRenderedPageBreak/>
        <w:drawing>
          <wp:anchor distT="0" distB="0" distL="114300" distR="114300" simplePos="0" relativeHeight="251670016" behindDoc="0" locked="0" layoutInCell="1" allowOverlap="1">
            <wp:simplePos x="0" y="0"/>
            <wp:positionH relativeFrom="column">
              <wp:posOffset>77470</wp:posOffset>
            </wp:positionH>
            <wp:positionV relativeFrom="paragraph">
              <wp:posOffset>457200</wp:posOffset>
            </wp:positionV>
            <wp:extent cx="6464300" cy="2877820"/>
            <wp:effectExtent l="0" t="0" r="0" b="0"/>
            <wp:wrapTopAndBottom/>
            <wp:docPr id="1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64300" cy="2877820"/>
                    </a:xfrm>
                    <a:prstGeom prst="rect">
                      <a:avLst/>
                    </a:prstGeom>
                    <a:noFill/>
                    <a:ln>
                      <a:noFill/>
                    </a:ln>
                  </pic:spPr>
                </pic:pic>
              </a:graphicData>
            </a:graphic>
          </wp:anchor>
        </w:drawing>
      </w:r>
      <w:bookmarkStart w:id="798" w:name="_Toc292719327"/>
      <w:r w:rsidR="008B752C" w:rsidRPr="008B752C">
        <w:rPr>
          <w:rFonts w:ascii="Times New Roman" w:hAnsi="Times New Roman"/>
          <w:sz w:val="22"/>
          <w:szCs w:val="22"/>
        </w:rPr>
        <w:t>Primary Ta</w:t>
      </w:r>
      <w:r w:rsidR="00E428A6">
        <w:rPr>
          <w:rFonts w:ascii="Times New Roman" w:hAnsi="Times New Roman"/>
          <w:sz w:val="22"/>
          <w:szCs w:val="22"/>
        </w:rPr>
        <w:t>b</w:t>
      </w:r>
      <w:bookmarkEnd w:id="798"/>
    </w:p>
    <w:p w:rsidR="004F6665" w:rsidRPr="004F6665" w:rsidRDefault="004F6665" w:rsidP="00C923B0">
      <w:pPr>
        <w:pStyle w:val="Body4"/>
        <w:ind w:left="0"/>
      </w:pPr>
    </w:p>
    <w:p w:rsidR="000C3A65" w:rsidRPr="005E6B66" w:rsidRDefault="00F673BD">
      <w:pPr>
        <w:pStyle w:val="Heading4"/>
        <w:rPr>
          <w:rFonts w:ascii="Times New Roman" w:hAnsi="Times New Roman"/>
          <w:sz w:val="22"/>
          <w:szCs w:val="22"/>
        </w:rPr>
      </w:pPr>
      <w:bookmarkStart w:id="799" w:name="_Toc292719328"/>
      <w:r w:rsidRPr="005E6B66">
        <w:rPr>
          <w:rFonts w:ascii="Times New Roman" w:hAnsi="Times New Roman"/>
          <w:sz w:val="22"/>
          <w:szCs w:val="22"/>
        </w:rPr>
        <w:t xml:space="preserve">Primary Tab </w:t>
      </w:r>
      <w:r w:rsidR="0022111D" w:rsidRPr="005E6B66">
        <w:rPr>
          <w:rFonts w:ascii="Times New Roman" w:hAnsi="Times New Roman"/>
          <w:sz w:val="22"/>
          <w:szCs w:val="22"/>
        </w:rPr>
        <w:t xml:space="preserve">No </w:t>
      </w:r>
      <w:r w:rsidRPr="005E6B66">
        <w:rPr>
          <w:rFonts w:ascii="Times New Roman" w:hAnsi="Times New Roman"/>
          <w:sz w:val="22"/>
          <w:szCs w:val="22"/>
        </w:rPr>
        <w:t>Change</w:t>
      </w:r>
      <w:bookmarkEnd w:id="799"/>
    </w:p>
    <w:p w:rsidR="004F6665" w:rsidRDefault="004F6665">
      <w:pPr>
        <w:pStyle w:val="Body4"/>
        <w:ind w:left="0"/>
      </w:pPr>
    </w:p>
    <w:p w:rsidR="00D9224F" w:rsidRPr="00F13CEC" w:rsidRDefault="00D9224F" w:rsidP="00D9224F">
      <w:pPr>
        <w:pStyle w:val="Heading3"/>
        <w:rPr>
          <w:rFonts w:ascii="Times New Roman" w:hAnsi="Times New Roman"/>
          <w:sz w:val="22"/>
          <w:szCs w:val="22"/>
        </w:rPr>
      </w:pPr>
      <w:bookmarkStart w:id="800" w:name="_Toc292719329"/>
      <w:r w:rsidRPr="00F13CEC">
        <w:rPr>
          <w:rFonts w:ascii="Times New Roman" w:hAnsi="Times New Roman"/>
          <w:sz w:val="22"/>
          <w:szCs w:val="22"/>
        </w:rPr>
        <w:t>Secondary Tab</w:t>
      </w:r>
      <w:bookmarkEnd w:id="800"/>
    </w:p>
    <w:p w:rsidR="00FF2EE4" w:rsidRDefault="0022111D" w:rsidP="008B752C">
      <w:pPr>
        <w:pStyle w:val="Body3"/>
        <w:ind w:left="0"/>
        <w:rPr>
          <w:sz w:val="22"/>
          <w:szCs w:val="22"/>
        </w:rPr>
      </w:pPr>
      <w:r w:rsidRPr="0022111D">
        <w:rPr>
          <w:noProof/>
          <w:sz w:val="22"/>
          <w:szCs w:val="22"/>
        </w:rPr>
        <w:drawing>
          <wp:inline distT="0" distB="0" distL="0" distR="0">
            <wp:extent cx="6424654" cy="2775005"/>
            <wp:effectExtent l="0" t="0" r="0" b="6350"/>
            <wp:docPr id="29"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1873" cy="2786762"/>
                    </a:xfrm>
                    <a:prstGeom prst="rect">
                      <a:avLst/>
                    </a:prstGeom>
                    <a:noFill/>
                    <a:ln>
                      <a:noFill/>
                    </a:ln>
                  </pic:spPr>
                </pic:pic>
              </a:graphicData>
            </a:graphic>
          </wp:inline>
        </w:drawing>
      </w:r>
    </w:p>
    <w:p w:rsidR="005E67CD" w:rsidRDefault="00A025EA" w:rsidP="005E67CD">
      <w:pPr>
        <w:pStyle w:val="Heading4"/>
        <w:rPr>
          <w:rFonts w:ascii="Times New Roman" w:hAnsi="Times New Roman"/>
          <w:sz w:val="22"/>
          <w:szCs w:val="22"/>
        </w:rPr>
      </w:pPr>
      <w:bookmarkStart w:id="801" w:name="_Toc292719330"/>
      <w:r>
        <w:rPr>
          <w:rFonts w:ascii="Times New Roman" w:hAnsi="Times New Roman"/>
          <w:sz w:val="22"/>
          <w:szCs w:val="22"/>
        </w:rPr>
        <w:t xml:space="preserve">Secondary Tab </w:t>
      </w:r>
      <w:r w:rsidR="00F673BD">
        <w:rPr>
          <w:rFonts w:ascii="Times New Roman" w:hAnsi="Times New Roman"/>
          <w:sz w:val="22"/>
          <w:szCs w:val="22"/>
        </w:rPr>
        <w:t>No Change</w:t>
      </w:r>
      <w:bookmarkEnd w:id="801"/>
    </w:p>
    <w:p w:rsidR="00195A18" w:rsidRDefault="00195A18">
      <w:pPr>
        <w:pStyle w:val="Body4"/>
      </w:pPr>
    </w:p>
    <w:p w:rsidR="00195A18" w:rsidRDefault="00195A18">
      <w:pPr>
        <w:pStyle w:val="Body4"/>
      </w:pPr>
    </w:p>
    <w:p w:rsidR="00195A18" w:rsidRDefault="00195A18">
      <w:pPr>
        <w:pStyle w:val="Body4"/>
      </w:pPr>
    </w:p>
    <w:p w:rsidR="00195A18" w:rsidRDefault="00195A18">
      <w:pPr>
        <w:pStyle w:val="Body4"/>
        <w:ind w:left="0"/>
      </w:pPr>
    </w:p>
    <w:p w:rsidR="00195A18" w:rsidRDefault="00195A18">
      <w:pPr>
        <w:pStyle w:val="Body4"/>
      </w:pPr>
    </w:p>
    <w:p w:rsidR="005E67CD" w:rsidRPr="005E67CD" w:rsidRDefault="005E67CD" w:rsidP="005E67CD">
      <w:pPr>
        <w:pStyle w:val="Heading3"/>
        <w:rPr>
          <w:rFonts w:ascii="Times New Roman" w:hAnsi="Times New Roman"/>
          <w:sz w:val="22"/>
          <w:szCs w:val="22"/>
        </w:rPr>
      </w:pPr>
      <w:bookmarkStart w:id="802" w:name="_Toc292719331"/>
      <w:r w:rsidRPr="005E67CD">
        <w:rPr>
          <w:rFonts w:ascii="Times New Roman" w:hAnsi="Times New Roman"/>
          <w:sz w:val="22"/>
          <w:szCs w:val="22"/>
        </w:rPr>
        <w:t>BI Tab</w:t>
      </w:r>
      <w:bookmarkEnd w:id="802"/>
    </w:p>
    <w:p w:rsidR="005E67CD" w:rsidRDefault="005E67CD" w:rsidP="00C73E20">
      <w:pPr>
        <w:pStyle w:val="Body4"/>
        <w:ind w:left="720" w:hanging="630"/>
      </w:pPr>
      <w:r w:rsidRPr="005E67CD">
        <w:rPr>
          <w:noProof/>
        </w:rPr>
        <w:drawing>
          <wp:inline distT="0" distB="0" distL="0" distR="0">
            <wp:extent cx="6368995" cy="2592125"/>
            <wp:effectExtent l="0" t="0" r="0" b="0"/>
            <wp:docPr id="67"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0282" cy="2592649"/>
                    </a:xfrm>
                    <a:prstGeom prst="rect">
                      <a:avLst/>
                    </a:prstGeom>
                    <a:noFill/>
                    <a:ln>
                      <a:noFill/>
                    </a:ln>
                  </pic:spPr>
                </pic:pic>
              </a:graphicData>
            </a:graphic>
          </wp:inline>
        </w:drawing>
      </w:r>
    </w:p>
    <w:p w:rsidR="00C923B0" w:rsidRDefault="00C923B0" w:rsidP="00C73E20">
      <w:pPr>
        <w:pStyle w:val="Body4"/>
        <w:ind w:left="720" w:hanging="630"/>
      </w:pPr>
    </w:p>
    <w:p w:rsidR="00C923B0" w:rsidRDefault="00C923B0" w:rsidP="00C73E20">
      <w:pPr>
        <w:pStyle w:val="Body4"/>
        <w:ind w:left="720" w:hanging="630"/>
      </w:pPr>
    </w:p>
    <w:p w:rsidR="00C923B0" w:rsidRDefault="00C923B0" w:rsidP="00C73E20">
      <w:pPr>
        <w:pStyle w:val="Body4"/>
        <w:ind w:left="720" w:hanging="630"/>
      </w:pPr>
    </w:p>
    <w:p w:rsidR="00C923B0" w:rsidRPr="005E67CD" w:rsidRDefault="00C923B0" w:rsidP="00C73E20">
      <w:pPr>
        <w:pStyle w:val="Body4"/>
        <w:ind w:left="720" w:hanging="630"/>
      </w:pPr>
    </w:p>
    <w:p w:rsidR="009D12CD" w:rsidRPr="005E67CD" w:rsidRDefault="009D12CD" w:rsidP="005E67CD">
      <w:pPr>
        <w:pStyle w:val="Heading4"/>
        <w:rPr>
          <w:rFonts w:ascii="Times New Roman" w:hAnsi="Times New Roman"/>
          <w:sz w:val="22"/>
          <w:szCs w:val="22"/>
        </w:rPr>
      </w:pPr>
      <w:bookmarkStart w:id="803" w:name="_Toc292719332"/>
      <w:r w:rsidRPr="005E67CD">
        <w:rPr>
          <w:rFonts w:ascii="Times New Roman" w:hAnsi="Times New Roman"/>
          <w:sz w:val="22"/>
          <w:szCs w:val="22"/>
        </w:rPr>
        <w:t>BI Tab</w:t>
      </w:r>
      <w:r w:rsidR="00F673BD">
        <w:rPr>
          <w:rFonts w:ascii="Times New Roman" w:hAnsi="Times New Roman"/>
          <w:sz w:val="22"/>
          <w:szCs w:val="22"/>
        </w:rPr>
        <w:t xml:space="preserve"> Change Table</w:t>
      </w:r>
      <w:bookmarkEnd w:id="803"/>
    </w:p>
    <w:tbl>
      <w:tblPr>
        <w:tblW w:w="10452" w:type="dxa"/>
        <w:jc w:val="center"/>
        <w:tblLayout w:type="fixed"/>
        <w:tblLook w:val="0000"/>
      </w:tblPr>
      <w:tblGrid>
        <w:gridCol w:w="1098"/>
        <w:gridCol w:w="2067"/>
        <w:gridCol w:w="4845"/>
        <w:gridCol w:w="2442"/>
      </w:tblGrid>
      <w:tr w:rsidR="000666EA" w:rsidRPr="00F13CEC" w:rsidTr="00FC08A5">
        <w:trPr>
          <w:cantSplit/>
          <w:trHeight w:val="315"/>
          <w:jc w:val="center"/>
        </w:trPr>
        <w:tc>
          <w:tcPr>
            <w:tcW w:w="1098" w:type="dxa"/>
            <w:tcBorders>
              <w:top w:val="single" w:sz="6" w:space="0" w:color="auto"/>
              <w:left w:val="single" w:sz="6" w:space="0" w:color="auto"/>
              <w:bottom w:val="single" w:sz="6" w:space="0" w:color="auto"/>
              <w:right w:val="single" w:sz="6" w:space="0" w:color="auto"/>
            </w:tcBorders>
            <w:shd w:val="pct10" w:color="auto" w:fill="FFFFFF"/>
          </w:tcPr>
          <w:p w:rsidR="000666EA" w:rsidRPr="00F13CEC" w:rsidRDefault="000666EA" w:rsidP="008B752C">
            <w:pPr>
              <w:spacing w:before="40" w:after="40"/>
              <w:ind w:left="-198" w:firstLine="198"/>
              <w:jc w:val="center"/>
              <w:rPr>
                <w:b/>
                <w:sz w:val="22"/>
                <w:szCs w:val="22"/>
              </w:rPr>
            </w:pPr>
            <w:r w:rsidRPr="00F13CEC">
              <w:rPr>
                <w:b/>
                <w:sz w:val="22"/>
                <w:szCs w:val="22"/>
              </w:rPr>
              <w:t>BRS #</w:t>
            </w:r>
          </w:p>
        </w:tc>
        <w:tc>
          <w:tcPr>
            <w:tcW w:w="2067" w:type="dxa"/>
            <w:tcBorders>
              <w:top w:val="single" w:sz="6" w:space="0" w:color="auto"/>
              <w:left w:val="single" w:sz="6" w:space="0" w:color="auto"/>
              <w:bottom w:val="single" w:sz="6" w:space="0" w:color="auto"/>
              <w:right w:val="single" w:sz="6" w:space="0" w:color="auto"/>
            </w:tcBorders>
            <w:shd w:val="pct10" w:color="auto" w:fill="FFFFFF"/>
          </w:tcPr>
          <w:p w:rsidR="000666EA" w:rsidRPr="00F13CEC" w:rsidRDefault="000666EA" w:rsidP="008B752C">
            <w:pPr>
              <w:spacing w:before="40" w:after="40"/>
              <w:ind w:left="-198" w:firstLine="198"/>
              <w:jc w:val="center"/>
              <w:rPr>
                <w:b/>
                <w:sz w:val="22"/>
                <w:szCs w:val="22"/>
              </w:rPr>
            </w:pPr>
            <w:r w:rsidRPr="00F13CEC">
              <w:rPr>
                <w:b/>
                <w:sz w:val="22"/>
                <w:szCs w:val="22"/>
              </w:rPr>
              <w:t>Field</w:t>
            </w:r>
          </w:p>
        </w:tc>
        <w:tc>
          <w:tcPr>
            <w:tcW w:w="4845" w:type="dxa"/>
            <w:tcBorders>
              <w:top w:val="single" w:sz="6" w:space="0" w:color="auto"/>
              <w:left w:val="single" w:sz="6" w:space="0" w:color="auto"/>
              <w:bottom w:val="single" w:sz="6" w:space="0" w:color="auto"/>
              <w:right w:val="single" w:sz="6" w:space="0" w:color="auto"/>
            </w:tcBorders>
            <w:shd w:val="pct10" w:color="auto" w:fill="FFFFFF"/>
          </w:tcPr>
          <w:p w:rsidR="000666EA" w:rsidRPr="00F13CEC" w:rsidRDefault="000666EA" w:rsidP="008B752C">
            <w:pPr>
              <w:spacing w:before="40" w:after="40"/>
              <w:ind w:left="-198" w:firstLine="198"/>
              <w:jc w:val="center"/>
              <w:rPr>
                <w:b/>
                <w:sz w:val="22"/>
                <w:szCs w:val="22"/>
              </w:rPr>
            </w:pPr>
            <w:r w:rsidRPr="00F13CEC">
              <w:rPr>
                <w:b/>
                <w:sz w:val="22"/>
                <w:szCs w:val="22"/>
              </w:rPr>
              <w:t>Specification</w:t>
            </w:r>
          </w:p>
        </w:tc>
        <w:tc>
          <w:tcPr>
            <w:tcW w:w="2442" w:type="dxa"/>
            <w:tcBorders>
              <w:top w:val="single" w:sz="6" w:space="0" w:color="auto"/>
              <w:left w:val="single" w:sz="6" w:space="0" w:color="auto"/>
              <w:bottom w:val="single" w:sz="6" w:space="0" w:color="auto"/>
              <w:right w:val="single" w:sz="6" w:space="0" w:color="auto"/>
            </w:tcBorders>
            <w:shd w:val="pct10" w:color="auto" w:fill="FFFFFF"/>
          </w:tcPr>
          <w:p w:rsidR="000666EA" w:rsidRPr="00F13CEC" w:rsidRDefault="00236CDE" w:rsidP="008B752C">
            <w:pPr>
              <w:spacing w:before="40" w:after="40"/>
              <w:ind w:left="-198" w:right="522" w:firstLine="198"/>
              <w:jc w:val="center"/>
              <w:rPr>
                <w:b/>
                <w:sz w:val="22"/>
                <w:szCs w:val="22"/>
              </w:rPr>
            </w:pPr>
            <w:r w:rsidRPr="00F13CEC">
              <w:rPr>
                <w:b/>
                <w:sz w:val="22"/>
                <w:szCs w:val="22"/>
              </w:rPr>
              <w:t>Implementation</w:t>
            </w:r>
          </w:p>
        </w:tc>
      </w:tr>
      <w:tr w:rsidR="000666EA" w:rsidRPr="00F13CEC" w:rsidTr="00FC08A5">
        <w:trPr>
          <w:cantSplit/>
          <w:trHeight w:val="315"/>
          <w:jc w:val="center"/>
        </w:trPr>
        <w:tc>
          <w:tcPr>
            <w:tcW w:w="1098" w:type="dxa"/>
            <w:tcBorders>
              <w:top w:val="single" w:sz="6" w:space="0" w:color="auto"/>
              <w:left w:val="single" w:sz="6" w:space="0" w:color="auto"/>
              <w:bottom w:val="single" w:sz="6" w:space="0" w:color="auto"/>
            </w:tcBorders>
          </w:tcPr>
          <w:p w:rsidR="000666EA" w:rsidRPr="00F13CEC" w:rsidRDefault="000666EA" w:rsidP="008B752C">
            <w:pPr>
              <w:spacing w:before="40" w:after="40"/>
              <w:ind w:left="-198" w:firstLine="198"/>
              <w:rPr>
                <w:sz w:val="22"/>
                <w:szCs w:val="22"/>
              </w:rPr>
            </w:pPr>
            <w:r w:rsidRPr="00F13CEC">
              <w:rPr>
                <w:sz w:val="22"/>
                <w:szCs w:val="22"/>
              </w:rPr>
              <w:t>BRS-170</w:t>
            </w:r>
          </w:p>
        </w:tc>
        <w:tc>
          <w:tcPr>
            <w:tcW w:w="2067" w:type="dxa"/>
            <w:tcBorders>
              <w:top w:val="single" w:sz="6" w:space="0" w:color="auto"/>
              <w:left w:val="single" w:sz="6" w:space="0" w:color="auto"/>
              <w:bottom w:val="single" w:sz="6" w:space="0" w:color="auto"/>
            </w:tcBorders>
          </w:tcPr>
          <w:p w:rsidR="000666EA" w:rsidRDefault="000666EA" w:rsidP="008B752C">
            <w:pPr>
              <w:spacing w:before="40" w:after="40"/>
              <w:ind w:left="-198" w:firstLine="198"/>
              <w:rPr>
                <w:sz w:val="22"/>
                <w:szCs w:val="22"/>
              </w:rPr>
            </w:pPr>
          </w:p>
          <w:p w:rsidR="00FC08A5" w:rsidRPr="00F13CEC" w:rsidRDefault="00FC08A5" w:rsidP="008B752C">
            <w:pPr>
              <w:spacing w:before="40" w:after="40"/>
              <w:ind w:left="-198" w:firstLine="198"/>
              <w:rPr>
                <w:sz w:val="22"/>
                <w:szCs w:val="22"/>
              </w:rPr>
            </w:pPr>
            <w:r>
              <w:rPr>
                <w:sz w:val="22"/>
                <w:szCs w:val="22"/>
              </w:rPr>
              <w:t>Service Option</w:t>
            </w:r>
          </w:p>
        </w:tc>
        <w:tc>
          <w:tcPr>
            <w:tcW w:w="4845" w:type="dxa"/>
            <w:tcBorders>
              <w:top w:val="single" w:sz="6" w:space="0" w:color="auto"/>
              <w:left w:val="single" w:sz="6" w:space="0" w:color="auto"/>
              <w:bottom w:val="single" w:sz="6" w:space="0" w:color="auto"/>
              <w:right w:val="single" w:sz="6" w:space="0" w:color="auto"/>
            </w:tcBorders>
          </w:tcPr>
          <w:p w:rsidR="00195A18" w:rsidRDefault="00FC08A5">
            <w:pPr>
              <w:pStyle w:val="Body2"/>
              <w:spacing w:before="40" w:after="40"/>
              <w:ind w:left="-18" w:firstLine="18"/>
              <w:rPr>
                <w:sz w:val="22"/>
                <w:szCs w:val="22"/>
              </w:rPr>
            </w:pPr>
            <w:r>
              <w:rPr>
                <w:sz w:val="22"/>
                <w:szCs w:val="22"/>
              </w:rPr>
              <w:t>Rename 1. Investigation not required</w:t>
            </w:r>
          </w:p>
        </w:tc>
        <w:tc>
          <w:tcPr>
            <w:tcW w:w="2442" w:type="dxa"/>
            <w:tcBorders>
              <w:top w:val="single" w:sz="6" w:space="0" w:color="auto"/>
              <w:left w:val="single" w:sz="6" w:space="0" w:color="auto"/>
              <w:bottom w:val="single" w:sz="6" w:space="0" w:color="auto"/>
              <w:right w:val="single" w:sz="6" w:space="0" w:color="auto"/>
            </w:tcBorders>
          </w:tcPr>
          <w:p w:rsidR="00195A18" w:rsidRDefault="00303273">
            <w:pPr>
              <w:pStyle w:val="Body2"/>
              <w:spacing w:before="40" w:after="40"/>
              <w:ind w:left="0" w:right="522"/>
              <w:rPr>
                <w:sz w:val="22"/>
                <w:szCs w:val="22"/>
              </w:rPr>
            </w:pPr>
            <w:r>
              <w:rPr>
                <w:sz w:val="22"/>
                <w:szCs w:val="22"/>
              </w:rPr>
              <w:t>Low Priority-Ergo Project</w:t>
            </w:r>
          </w:p>
        </w:tc>
      </w:tr>
      <w:tr w:rsidR="000666EA" w:rsidRPr="00F13CEC" w:rsidTr="00FC08A5">
        <w:trPr>
          <w:cantSplit/>
          <w:trHeight w:val="315"/>
          <w:jc w:val="center"/>
        </w:trPr>
        <w:tc>
          <w:tcPr>
            <w:tcW w:w="1098" w:type="dxa"/>
            <w:tcBorders>
              <w:top w:val="single" w:sz="6" w:space="0" w:color="auto"/>
              <w:left w:val="single" w:sz="6" w:space="0" w:color="auto"/>
              <w:bottom w:val="single" w:sz="6" w:space="0" w:color="auto"/>
            </w:tcBorders>
          </w:tcPr>
          <w:p w:rsidR="000666EA" w:rsidRPr="00F13CEC" w:rsidRDefault="000666EA" w:rsidP="008B752C">
            <w:pPr>
              <w:spacing w:before="40" w:after="40"/>
              <w:ind w:left="-198" w:firstLine="198"/>
              <w:rPr>
                <w:sz w:val="22"/>
                <w:szCs w:val="22"/>
              </w:rPr>
            </w:pPr>
            <w:r w:rsidRPr="00F13CEC">
              <w:rPr>
                <w:sz w:val="22"/>
                <w:szCs w:val="22"/>
              </w:rPr>
              <w:t>BRS-171</w:t>
            </w:r>
          </w:p>
        </w:tc>
        <w:tc>
          <w:tcPr>
            <w:tcW w:w="2067" w:type="dxa"/>
            <w:tcBorders>
              <w:top w:val="single" w:sz="6" w:space="0" w:color="auto"/>
              <w:left w:val="single" w:sz="6" w:space="0" w:color="auto"/>
              <w:bottom w:val="single" w:sz="6" w:space="0" w:color="auto"/>
            </w:tcBorders>
          </w:tcPr>
          <w:p w:rsidR="000666EA" w:rsidRDefault="000666EA" w:rsidP="00FC08A5">
            <w:pPr>
              <w:spacing w:before="40" w:after="40"/>
              <w:ind w:left="-198" w:firstLine="90"/>
              <w:rPr>
                <w:sz w:val="22"/>
                <w:szCs w:val="22"/>
              </w:rPr>
            </w:pPr>
          </w:p>
          <w:p w:rsidR="00195A18" w:rsidRDefault="0000325B">
            <w:pPr>
              <w:spacing w:before="40" w:after="40"/>
              <w:rPr>
                <w:sz w:val="22"/>
                <w:szCs w:val="22"/>
              </w:rPr>
            </w:pPr>
            <w:r>
              <w:rPr>
                <w:sz w:val="22"/>
                <w:szCs w:val="22"/>
              </w:rPr>
              <w:t>Service Option</w:t>
            </w:r>
          </w:p>
        </w:tc>
        <w:tc>
          <w:tcPr>
            <w:tcW w:w="4845" w:type="dxa"/>
            <w:tcBorders>
              <w:top w:val="single" w:sz="6" w:space="0" w:color="auto"/>
              <w:left w:val="single" w:sz="6" w:space="0" w:color="auto"/>
              <w:bottom w:val="single" w:sz="6" w:space="0" w:color="auto"/>
              <w:right w:val="single" w:sz="6" w:space="0" w:color="auto"/>
            </w:tcBorders>
          </w:tcPr>
          <w:p w:rsidR="00195A18" w:rsidRDefault="00FC08A5">
            <w:pPr>
              <w:pStyle w:val="Body2"/>
              <w:spacing w:before="40" w:after="40"/>
              <w:ind w:left="0"/>
              <w:rPr>
                <w:sz w:val="22"/>
                <w:szCs w:val="22"/>
              </w:rPr>
            </w:pPr>
            <w:r>
              <w:rPr>
                <w:sz w:val="22"/>
                <w:szCs w:val="22"/>
              </w:rPr>
              <w:t xml:space="preserve"> Rename 2. Investigate- Proceed with test and REPORT RESULTS</w:t>
            </w:r>
          </w:p>
        </w:tc>
        <w:tc>
          <w:tcPr>
            <w:tcW w:w="2442" w:type="dxa"/>
            <w:tcBorders>
              <w:top w:val="single" w:sz="6" w:space="0" w:color="auto"/>
              <w:left w:val="single" w:sz="6" w:space="0" w:color="auto"/>
              <w:bottom w:val="single" w:sz="6" w:space="0" w:color="auto"/>
              <w:right w:val="single" w:sz="6" w:space="0" w:color="auto"/>
            </w:tcBorders>
          </w:tcPr>
          <w:p w:rsidR="000666EA" w:rsidRPr="00F13CEC" w:rsidRDefault="007C32D6" w:rsidP="00303273">
            <w:pPr>
              <w:pStyle w:val="Body2"/>
              <w:spacing w:before="40" w:after="40"/>
              <w:ind w:left="-108" w:right="522"/>
              <w:rPr>
                <w:sz w:val="22"/>
                <w:szCs w:val="22"/>
              </w:rPr>
            </w:pPr>
            <w:r>
              <w:rPr>
                <w:sz w:val="22"/>
                <w:szCs w:val="22"/>
              </w:rPr>
              <w:t xml:space="preserve"> </w:t>
            </w:r>
            <w:r w:rsidR="00303273">
              <w:rPr>
                <w:sz w:val="22"/>
                <w:szCs w:val="22"/>
              </w:rPr>
              <w:t>Low Priority-Ergo Project</w:t>
            </w:r>
          </w:p>
        </w:tc>
      </w:tr>
      <w:tr w:rsidR="00FC08A5" w:rsidRPr="00F13CEC" w:rsidTr="00FC08A5">
        <w:trPr>
          <w:cantSplit/>
          <w:trHeight w:val="315"/>
          <w:jc w:val="center"/>
        </w:trPr>
        <w:tc>
          <w:tcPr>
            <w:tcW w:w="1098" w:type="dxa"/>
            <w:tcBorders>
              <w:top w:val="single" w:sz="6" w:space="0" w:color="auto"/>
              <w:left w:val="single" w:sz="6" w:space="0" w:color="auto"/>
              <w:bottom w:val="single" w:sz="6" w:space="0" w:color="auto"/>
            </w:tcBorders>
          </w:tcPr>
          <w:p w:rsidR="00FC08A5" w:rsidRPr="00F13CEC" w:rsidRDefault="005E6B66" w:rsidP="008B752C">
            <w:pPr>
              <w:spacing w:before="40" w:after="40"/>
              <w:ind w:left="-198" w:firstLine="198"/>
              <w:rPr>
                <w:sz w:val="22"/>
                <w:szCs w:val="22"/>
              </w:rPr>
            </w:pPr>
            <w:r>
              <w:rPr>
                <w:sz w:val="22"/>
                <w:szCs w:val="22"/>
              </w:rPr>
              <w:t>BRS-172</w:t>
            </w:r>
          </w:p>
        </w:tc>
        <w:tc>
          <w:tcPr>
            <w:tcW w:w="2067" w:type="dxa"/>
            <w:tcBorders>
              <w:top w:val="single" w:sz="6" w:space="0" w:color="auto"/>
              <w:left w:val="single" w:sz="6" w:space="0" w:color="auto"/>
              <w:bottom w:val="single" w:sz="6" w:space="0" w:color="auto"/>
            </w:tcBorders>
          </w:tcPr>
          <w:p w:rsidR="00FC08A5" w:rsidRPr="00F13CEC" w:rsidRDefault="0000325B" w:rsidP="008B752C">
            <w:pPr>
              <w:spacing w:before="40" w:after="40"/>
              <w:ind w:left="-198" w:firstLine="90"/>
              <w:rPr>
                <w:sz w:val="22"/>
                <w:szCs w:val="22"/>
              </w:rPr>
            </w:pPr>
            <w:r>
              <w:rPr>
                <w:sz w:val="22"/>
                <w:szCs w:val="22"/>
              </w:rPr>
              <w:t>Service Option</w:t>
            </w:r>
          </w:p>
        </w:tc>
        <w:tc>
          <w:tcPr>
            <w:tcW w:w="4845" w:type="dxa"/>
            <w:tcBorders>
              <w:top w:val="single" w:sz="6" w:space="0" w:color="auto"/>
              <w:left w:val="single" w:sz="6" w:space="0" w:color="auto"/>
              <w:bottom w:val="single" w:sz="6" w:space="0" w:color="auto"/>
              <w:right w:val="single" w:sz="6" w:space="0" w:color="auto"/>
            </w:tcBorders>
          </w:tcPr>
          <w:p w:rsidR="00195A18" w:rsidRDefault="0000325B">
            <w:pPr>
              <w:pStyle w:val="Body2"/>
              <w:spacing w:before="40" w:after="40"/>
              <w:ind w:left="0"/>
              <w:rPr>
                <w:sz w:val="22"/>
                <w:szCs w:val="22"/>
              </w:rPr>
            </w:pPr>
            <w:r>
              <w:rPr>
                <w:sz w:val="22"/>
                <w:szCs w:val="22"/>
              </w:rPr>
              <w:t>Rename 3. Investigate- Proceed with test and HOLD FINAL PROCESSING pending patient approval</w:t>
            </w:r>
          </w:p>
        </w:tc>
        <w:tc>
          <w:tcPr>
            <w:tcW w:w="2442" w:type="dxa"/>
            <w:tcBorders>
              <w:top w:val="single" w:sz="6" w:space="0" w:color="auto"/>
              <w:left w:val="single" w:sz="6" w:space="0" w:color="auto"/>
              <w:bottom w:val="single" w:sz="6" w:space="0" w:color="auto"/>
              <w:right w:val="single" w:sz="6" w:space="0" w:color="auto"/>
            </w:tcBorders>
          </w:tcPr>
          <w:p w:rsidR="00FC08A5" w:rsidRPr="00F13CEC" w:rsidRDefault="00303273" w:rsidP="008B752C">
            <w:pPr>
              <w:pStyle w:val="Body2"/>
              <w:spacing w:before="40" w:after="40"/>
              <w:ind w:left="-108" w:right="522"/>
              <w:rPr>
                <w:sz w:val="22"/>
                <w:szCs w:val="22"/>
              </w:rPr>
            </w:pPr>
            <w:r>
              <w:rPr>
                <w:sz w:val="22"/>
                <w:szCs w:val="22"/>
              </w:rPr>
              <w:t>Low Priority-Ergo Project</w:t>
            </w:r>
          </w:p>
        </w:tc>
      </w:tr>
      <w:tr w:rsidR="00FC08A5" w:rsidRPr="00F13CEC" w:rsidTr="00FC08A5">
        <w:trPr>
          <w:cantSplit/>
          <w:trHeight w:val="315"/>
          <w:jc w:val="center"/>
        </w:trPr>
        <w:tc>
          <w:tcPr>
            <w:tcW w:w="1098" w:type="dxa"/>
            <w:tcBorders>
              <w:top w:val="single" w:sz="6" w:space="0" w:color="auto"/>
              <w:left w:val="single" w:sz="6" w:space="0" w:color="auto"/>
              <w:bottom w:val="single" w:sz="6" w:space="0" w:color="auto"/>
            </w:tcBorders>
          </w:tcPr>
          <w:p w:rsidR="00FC08A5" w:rsidRPr="00F13CEC" w:rsidRDefault="005E6B66" w:rsidP="008B752C">
            <w:pPr>
              <w:spacing w:before="40" w:after="40"/>
              <w:ind w:left="-198" w:firstLine="198"/>
              <w:rPr>
                <w:sz w:val="22"/>
                <w:szCs w:val="22"/>
              </w:rPr>
            </w:pPr>
            <w:r>
              <w:rPr>
                <w:sz w:val="22"/>
                <w:szCs w:val="22"/>
              </w:rPr>
              <w:t>BRS-173</w:t>
            </w:r>
          </w:p>
        </w:tc>
        <w:tc>
          <w:tcPr>
            <w:tcW w:w="2067" w:type="dxa"/>
            <w:tcBorders>
              <w:top w:val="single" w:sz="6" w:space="0" w:color="auto"/>
              <w:left w:val="single" w:sz="6" w:space="0" w:color="auto"/>
              <w:bottom w:val="single" w:sz="6" w:space="0" w:color="auto"/>
            </w:tcBorders>
          </w:tcPr>
          <w:p w:rsidR="00FC08A5" w:rsidRPr="00F13CEC" w:rsidRDefault="00FC08A5" w:rsidP="008B752C">
            <w:pPr>
              <w:spacing w:before="40" w:after="40"/>
              <w:ind w:left="-198" w:firstLine="90"/>
              <w:rPr>
                <w:sz w:val="22"/>
                <w:szCs w:val="22"/>
              </w:rPr>
            </w:pPr>
            <w:r w:rsidRPr="00F13CEC">
              <w:rPr>
                <w:sz w:val="22"/>
                <w:szCs w:val="22"/>
              </w:rPr>
              <w:t>Patient Contact</w:t>
            </w:r>
          </w:p>
        </w:tc>
        <w:tc>
          <w:tcPr>
            <w:tcW w:w="4845" w:type="dxa"/>
            <w:tcBorders>
              <w:top w:val="single" w:sz="6" w:space="0" w:color="auto"/>
              <w:left w:val="single" w:sz="6" w:space="0" w:color="auto"/>
              <w:bottom w:val="single" w:sz="6" w:space="0" w:color="auto"/>
              <w:right w:val="single" w:sz="6" w:space="0" w:color="auto"/>
            </w:tcBorders>
          </w:tcPr>
          <w:p w:rsidR="00FC08A5" w:rsidRPr="00F13CEC" w:rsidRDefault="00FC08A5" w:rsidP="008B752C">
            <w:pPr>
              <w:pStyle w:val="Body2"/>
              <w:spacing w:before="40" w:after="40"/>
              <w:ind w:left="-198" w:firstLine="198"/>
              <w:rPr>
                <w:sz w:val="22"/>
                <w:szCs w:val="22"/>
              </w:rPr>
            </w:pPr>
            <w:r w:rsidRPr="00F13CEC">
              <w:rPr>
                <w:sz w:val="22"/>
                <w:szCs w:val="22"/>
              </w:rPr>
              <w:t>Grey out and pull out of tab</w:t>
            </w:r>
          </w:p>
        </w:tc>
        <w:tc>
          <w:tcPr>
            <w:tcW w:w="2442" w:type="dxa"/>
            <w:tcBorders>
              <w:top w:val="single" w:sz="6" w:space="0" w:color="auto"/>
              <w:left w:val="single" w:sz="6" w:space="0" w:color="auto"/>
              <w:bottom w:val="single" w:sz="6" w:space="0" w:color="auto"/>
              <w:right w:val="single" w:sz="6" w:space="0" w:color="auto"/>
            </w:tcBorders>
          </w:tcPr>
          <w:p w:rsidR="00FC08A5" w:rsidRPr="00F13CEC" w:rsidRDefault="00FC08A5" w:rsidP="008B752C">
            <w:pPr>
              <w:pStyle w:val="Body2"/>
              <w:spacing w:before="40" w:after="40"/>
              <w:ind w:left="-108" w:right="522"/>
              <w:rPr>
                <w:sz w:val="22"/>
                <w:szCs w:val="22"/>
              </w:rPr>
            </w:pPr>
            <w:r w:rsidRPr="00F13CEC">
              <w:rPr>
                <w:sz w:val="22"/>
                <w:szCs w:val="22"/>
              </w:rPr>
              <w:t>Low Priority-Ergo Project</w:t>
            </w:r>
          </w:p>
        </w:tc>
      </w:tr>
      <w:tr w:rsidR="00FC08A5" w:rsidRPr="00F13CEC" w:rsidTr="00FC08A5">
        <w:trPr>
          <w:cantSplit/>
          <w:trHeight w:val="315"/>
          <w:jc w:val="center"/>
        </w:trPr>
        <w:tc>
          <w:tcPr>
            <w:tcW w:w="1098" w:type="dxa"/>
            <w:tcBorders>
              <w:top w:val="single" w:sz="6" w:space="0" w:color="auto"/>
              <w:left w:val="single" w:sz="6" w:space="0" w:color="auto"/>
              <w:bottom w:val="single" w:sz="6" w:space="0" w:color="auto"/>
            </w:tcBorders>
          </w:tcPr>
          <w:p w:rsidR="00FC08A5" w:rsidRPr="00F13CEC" w:rsidRDefault="005E6B66" w:rsidP="008B752C">
            <w:pPr>
              <w:spacing w:before="40" w:after="40"/>
              <w:ind w:left="-198" w:firstLine="198"/>
              <w:rPr>
                <w:sz w:val="22"/>
                <w:szCs w:val="22"/>
              </w:rPr>
            </w:pPr>
            <w:r>
              <w:rPr>
                <w:sz w:val="22"/>
                <w:szCs w:val="22"/>
              </w:rPr>
              <w:t>BRS-174</w:t>
            </w:r>
          </w:p>
        </w:tc>
        <w:tc>
          <w:tcPr>
            <w:tcW w:w="2067" w:type="dxa"/>
            <w:tcBorders>
              <w:top w:val="single" w:sz="6" w:space="0" w:color="auto"/>
              <w:left w:val="single" w:sz="6" w:space="0" w:color="auto"/>
              <w:bottom w:val="single" w:sz="6" w:space="0" w:color="auto"/>
            </w:tcBorders>
          </w:tcPr>
          <w:p w:rsidR="00FC08A5" w:rsidRPr="00F13CEC" w:rsidRDefault="00FC08A5" w:rsidP="008B752C">
            <w:pPr>
              <w:spacing w:before="40" w:after="40"/>
              <w:ind w:left="-198" w:firstLine="90"/>
              <w:rPr>
                <w:sz w:val="22"/>
                <w:szCs w:val="22"/>
              </w:rPr>
            </w:pPr>
            <w:r w:rsidRPr="00F13CEC">
              <w:rPr>
                <w:sz w:val="22"/>
                <w:szCs w:val="22"/>
              </w:rPr>
              <w:t>Physician Contact</w:t>
            </w:r>
          </w:p>
        </w:tc>
        <w:tc>
          <w:tcPr>
            <w:tcW w:w="4845" w:type="dxa"/>
            <w:tcBorders>
              <w:top w:val="single" w:sz="6" w:space="0" w:color="auto"/>
              <w:left w:val="single" w:sz="6" w:space="0" w:color="auto"/>
              <w:bottom w:val="single" w:sz="6" w:space="0" w:color="auto"/>
              <w:right w:val="single" w:sz="6" w:space="0" w:color="auto"/>
            </w:tcBorders>
          </w:tcPr>
          <w:p w:rsidR="00FC08A5" w:rsidRPr="00F13CEC" w:rsidRDefault="00FC08A5" w:rsidP="008B752C">
            <w:pPr>
              <w:pStyle w:val="Body2"/>
              <w:spacing w:before="40" w:after="40"/>
              <w:ind w:left="-198" w:firstLine="198"/>
              <w:rPr>
                <w:sz w:val="22"/>
                <w:szCs w:val="22"/>
              </w:rPr>
            </w:pPr>
            <w:r w:rsidRPr="00F13CEC">
              <w:rPr>
                <w:sz w:val="22"/>
                <w:szCs w:val="22"/>
              </w:rPr>
              <w:t>Grey out and pull out of tab</w:t>
            </w:r>
          </w:p>
        </w:tc>
        <w:tc>
          <w:tcPr>
            <w:tcW w:w="2442" w:type="dxa"/>
            <w:tcBorders>
              <w:top w:val="single" w:sz="6" w:space="0" w:color="auto"/>
              <w:left w:val="single" w:sz="6" w:space="0" w:color="auto"/>
              <w:bottom w:val="single" w:sz="6" w:space="0" w:color="auto"/>
              <w:right w:val="single" w:sz="6" w:space="0" w:color="auto"/>
            </w:tcBorders>
          </w:tcPr>
          <w:p w:rsidR="00FC08A5" w:rsidRPr="00F13CEC" w:rsidRDefault="00FC08A5" w:rsidP="008B752C">
            <w:pPr>
              <w:pStyle w:val="Body2"/>
              <w:spacing w:before="40" w:after="40"/>
              <w:ind w:left="-108" w:right="522"/>
              <w:rPr>
                <w:sz w:val="22"/>
                <w:szCs w:val="22"/>
              </w:rPr>
            </w:pPr>
            <w:r w:rsidRPr="00F13CEC">
              <w:rPr>
                <w:sz w:val="22"/>
                <w:szCs w:val="22"/>
              </w:rPr>
              <w:t>Low Priority-Ergo Project</w:t>
            </w:r>
          </w:p>
        </w:tc>
      </w:tr>
    </w:tbl>
    <w:p w:rsidR="005E6B66" w:rsidRDefault="005E6B66" w:rsidP="005E67CD">
      <w:pPr>
        <w:pStyle w:val="Body2"/>
        <w:rPr>
          <w:sz w:val="22"/>
          <w:szCs w:val="22"/>
        </w:rPr>
      </w:pPr>
    </w:p>
    <w:p w:rsidR="00FC08A5" w:rsidRDefault="00A32BB9" w:rsidP="005E67CD">
      <w:pPr>
        <w:pStyle w:val="Body2"/>
        <w:rPr>
          <w:sz w:val="22"/>
          <w:szCs w:val="22"/>
        </w:rPr>
      </w:pPr>
      <w:r>
        <w:rPr>
          <w:sz w:val="22"/>
          <w:szCs w:val="22"/>
        </w:rPr>
        <w:t>BRS-175</w:t>
      </w:r>
      <w:r w:rsidR="00FC08A5">
        <w:rPr>
          <w:sz w:val="22"/>
          <w:szCs w:val="22"/>
        </w:rPr>
        <w:t xml:space="preserve">.  Benefits Investigation is not required for MMR Alone. In the future, when MMR is selected, the service option should default to 1. </w:t>
      </w:r>
      <w:r w:rsidR="006A6DE9">
        <w:rPr>
          <w:sz w:val="22"/>
          <w:szCs w:val="22"/>
        </w:rPr>
        <w:t>Investigation</w:t>
      </w:r>
      <w:r>
        <w:rPr>
          <w:sz w:val="22"/>
          <w:szCs w:val="22"/>
        </w:rPr>
        <w:t xml:space="preserve"> not</w:t>
      </w:r>
      <w:r w:rsidR="00FE039E">
        <w:rPr>
          <w:sz w:val="22"/>
          <w:szCs w:val="22"/>
        </w:rPr>
        <w:t>r</w:t>
      </w:r>
      <w:r w:rsidR="00FC08A5">
        <w:rPr>
          <w:sz w:val="22"/>
          <w:szCs w:val="22"/>
        </w:rPr>
        <w:t>Required.</w:t>
      </w:r>
    </w:p>
    <w:p w:rsidR="005E6B66" w:rsidRDefault="00C906C3">
      <w:pPr>
        <w:pStyle w:val="Body2"/>
        <w:rPr>
          <w:sz w:val="22"/>
          <w:szCs w:val="22"/>
        </w:rPr>
      </w:pPr>
      <w:r w:rsidRPr="00F13CEC">
        <w:rPr>
          <w:sz w:val="22"/>
          <w:szCs w:val="22"/>
        </w:rPr>
        <w:t>Note:</w:t>
      </w:r>
      <w:r w:rsidR="009D12CD" w:rsidRPr="00F13CEC">
        <w:rPr>
          <w:sz w:val="22"/>
          <w:szCs w:val="22"/>
        </w:rPr>
        <w:t xml:space="preserve"> Patient and Physician Contact fields</w:t>
      </w:r>
      <w:r w:rsidR="000B454C" w:rsidRPr="00F13CEC">
        <w:rPr>
          <w:sz w:val="22"/>
          <w:szCs w:val="22"/>
        </w:rPr>
        <w:t xml:space="preserve"> support </w:t>
      </w:r>
      <w:r w:rsidR="009D12CD" w:rsidRPr="00F13CEC">
        <w:rPr>
          <w:sz w:val="22"/>
          <w:szCs w:val="22"/>
        </w:rPr>
        <w:t xml:space="preserve">requisition </w:t>
      </w:r>
      <w:r w:rsidR="000B454C" w:rsidRPr="00F13CEC">
        <w:rPr>
          <w:sz w:val="22"/>
          <w:szCs w:val="22"/>
        </w:rPr>
        <w:t>version</w:t>
      </w:r>
      <w:r w:rsidR="009D12CD" w:rsidRPr="00F13CEC">
        <w:rPr>
          <w:sz w:val="22"/>
          <w:szCs w:val="22"/>
        </w:rPr>
        <w:t>s</w:t>
      </w:r>
      <w:r w:rsidR="000B454C" w:rsidRPr="00F13CEC">
        <w:rPr>
          <w:sz w:val="22"/>
          <w:szCs w:val="22"/>
        </w:rPr>
        <w:t xml:space="preserve"> 5-8</w:t>
      </w:r>
      <w:r w:rsidR="009D12CD" w:rsidRPr="00F13CEC">
        <w:rPr>
          <w:sz w:val="22"/>
          <w:szCs w:val="22"/>
        </w:rPr>
        <w:t xml:space="preserve">, which have been pulled </w:t>
      </w:r>
      <w:r w:rsidR="006A6DE9" w:rsidRPr="00F13CEC">
        <w:rPr>
          <w:sz w:val="22"/>
          <w:szCs w:val="22"/>
        </w:rPr>
        <w:t>from circulation</w:t>
      </w:r>
      <w:r w:rsidR="000B454C" w:rsidRPr="00F13CEC">
        <w:rPr>
          <w:sz w:val="22"/>
          <w:szCs w:val="22"/>
        </w:rPr>
        <w:t xml:space="preserve"> and are not necessary. </w:t>
      </w:r>
    </w:p>
    <w:p w:rsidR="00342F38" w:rsidRDefault="0020662F" w:rsidP="0020662F">
      <w:pPr>
        <w:pStyle w:val="Heading3"/>
        <w:rPr>
          <w:rFonts w:ascii="Times New Roman" w:hAnsi="Times New Roman"/>
          <w:sz w:val="22"/>
          <w:szCs w:val="22"/>
        </w:rPr>
      </w:pPr>
      <w:bookmarkStart w:id="804" w:name="_Toc292719333"/>
      <w:r w:rsidRPr="00F13CEC">
        <w:rPr>
          <w:rFonts w:ascii="Times New Roman" w:hAnsi="Times New Roman"/>
          <w:sz w:val="22"/>
          <w:szCs w:val="22"/>
        </w:rPr>
        <w:t>Specimen Ta</w:t>
      </w:r>
      <w:r w:rsidR="00342F38">
        <w:rPr>
          <w:rFonts w:ascii="Times New Roman" w:hAnsi="Times New Roman"/>
          <w:sz w:val="22"/>
          <w:szCs w:val="22"/>
        </w:rPr>
        <w:t>b</w:t>
      </w:r>
      <w:bookmarkEnd w:id="804"/>
    </w:p>
    <w:p w:rsidR="00342F38" w:rsidRDefault="00342F38" w:rsidP="00342F38">
      <w:pPr>
        <w:pStyle w:val="Heading3"/>
        <w:numPr>
          <w:ilvl w:val="0"/>
          <w:numId w:val="0"/>
        </w:numPr>
        <w:ind w:left="720"/>
        <w:rPr>
          <w:rFonts w:ascii="Times New Roman" w:hAnsi="Times New Roman"/>
          <w:sz w:val="22"/>
          <w:szCs w:val="22"/>
        </w:rPr>
      </w:pPr>
      <w:r w:rsidRPr="00342F38">
        <w:rPr>
          <w:rFonts w:ascii="Times New Roman" w:hAnsi="Times New Roman"/>
          <w:noProof/>
          <w:sz w:val="22"/>
          <w:szCs w:val="22"/>
        </w:rPr>
        <w:lastRenderedPageBreak/>
        <w:drawing>
          <wp:anchor distT="0" distB="0" distL="114300" distR="114300" simplePos="0" relativeHeight="251674112" behindDoc="0" locked="0" layoutInCell="1" allowOverlap="1">
            <wp:simplePos x="0" y="0"/>
            <wp:positionH relativeFrom="column">
              <wp:posOffset>95250</wp:posOffset>
            </wp:positionH>
            <wp:positionV relativeFrom="paragraph">
              <wp:posOffset>68580</wp:posOffset>
            </wp:positionV>
            <wp:extent cx="6320790" cy="3044825"/>
            <wp:effectExtent l="19050" t="0" r="3810" b="0"/>
            <wp:wrapTopAndBottom/>
            <wp:docPr id="6" name="Picture 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0790" cy="3044825"/>
                    </a:xfrm>
                    <a:prstGeom prst="rect">
                      <a:avLst/>
                    </a:prstGeom>
                    <a:noFill/>
                    <a:ln>
                      <a:noFill/>
                    </a:ln>
                  </pic:spPr>
                </pic:pic>
              </a:graphicData>
            </a:graphic>
          </wp:anchor>
        </w:drawing>
      </w:r>
    </w:p>
    <w:p w:rsidR="00C923B0" w:rsidRDefault="00C923B0" w:rsidP="00C923B0">
      <w:pPr>
        <w:pStyle w:val="Heading4"/>
        <w:numPr>
          <w:ilvl w:val="0"/>
          <w:numId w:val="0"/>
        </w:numPr>
        <w:ind w:left="1080"/>
        <w:rPr>
          <w:rFonts w:ascii="Times New Roman" w:hAnsi="Times New Roman"/>
          <w:sz w:val="22"/>
          <w:szCs w:val="22"/>
        </w:rPr>
      </w:pPr>
    </w:p>
    <w:p w:rsidR="00C923B0" w:rsidRDefault="00C923B0" w:rsidP="00C923B0">
      <w:pPr>
        <w:pStyle w:val="Body4"/>
      </w:pPr>
    </w:p>
    <w:p w:rsidR="00C923B0" w:rsidRDefault="00C923B0" w:rsidP="00C923B0">
      <w:pPr>
        <w:pStyle w:val="Body4"/>
      </w:pPr>
    </w:p>
    <w:p w:rsidR="00C923B0" w:rsidRPr="00C923B0" w:rsidRDefault="00C923B0" w:rsidP="00C923B0">
      <w:pPr>
        <w:pStyle w:val="Body4"/>
      </w:pPr>
    </w:p>
    <w:p w:rsidR="00786344" w:rsidRPr="00F13CEC" w:rsidRDefault="00786344" w:rsidP="00786344">
      <w:pPr>
        <w:pStyle w:val="Heading4"/>
        <w:numPr>
          <w:ilvl w:val="3"/>
          <w:numId w:val="3"/>
        </w:numPr>
        <w:rPr>
          <w:rFonts w:ascii="Times New Roman" w:hAnsi="Times New Roman"/>
          <w:sz w:val="22"/>
          <w:szCs w:val="22"/>
        </w:rPr>
      </w:pPr>
      <w:bookmarkStart w:id="805" w:name="_Toc292719334"/>
      <w:r w:rsidRPr="00F13CEC">
        <w:rPr>
          <w:rFonts w:ascii="Times New Roman" w:hAnsi="Times New Roman"/>
          <w:sz w:val="22"/>
          <w:szCs w:val="22"/>
        </w:rPr>
        <w:t>Specimen Tab</w:t>
      </w:r>
      <w:r w:rsidR="00F673BD">
        <w:rPr>
          <w:rFonts w:ascii="Times New Roman" w:hAnsi="Times New Roman"/>
          <w:sz w:val="22"/>
          <w:szCs w:val="22"/>
        </w:rPr>
        <w:t xml:space="preserve"> Change Table</w:t>
      </w:r>
      <w:bookmarkEnd w:id="805"/>
      <w:r w:rsidR="000666EA">
        <w:rPr>
          <w:rFonts w:ascii="Times New Roman" w:hAnsi="Times New Roman"/>
          <w:sz w:val="22"/>
          <w:szCs w:val="22"/>
        </w:rPr>
        <w:t xml:space="preserve"> </w:t>
      </w:r>
    </w:p>
    <w:tbl>
      <w:tblPr>
        <w:tblW w:w="10677" w:type="dxa"/>
        <w:jc w:val="center"/>
        <w:tblLayout w:type="fixed"/>
        <w:tblLook w:val="0000"/>
      </w:tblPr>
      <w:tblGrid>
        <w:gridCol w:w="1098"/>
        <w:gridCol w:w="2082"/>
        <w:gridCol w:w="4845"/>
        <w:gridCol w:w="2652"/>
      </w:tblGrid>
      <w:tr w:rsidR="00786344" w:rsidRPr="00F13CEC" w:rsidTr="008A73B1">
        <w:trPr>
          <w:cantSplit/>
          <w:trHeight w:val="315"/>
          <w:jc w:val="center"/>
        </w:trPr>
        <w:tc>
          <w:tcPr>
            <w:tcW w:w="1098" w:type="dxa"/>
            <w:tcBorders>
              <w:top w:val="single" w:sz="6" w:space="0" w:color="auto"/>
              <w:left w:val="single" w:sz="6" w:space="0" w:color="auto"/>
              <w:bottom w:val="single" w:sz="6" w:space="0" w:color="auto"/>
              <w:right w:val="single" w:sz="6" w:space="0" w:color="auto"/>
            </w:tcBorders>
            <w:shd w:val="pct10" w:color="auto" w:fill="FFFFFF"/>
          </w:tcPr>
          <w:p w:rsidR="00786344" w:rsidRPr="00F13CEC" w:rsidRDefault="00786344" w:rsidP="000C3A65">
            <w:pPr>
              <w:spacing w:before="40" w:after="40"/>
              <w:ind w:left="-198" w:firstLine="198"/>
              <w:jc w:val="center"/>
              <w:rPr>
                <w:b/>
                <w:sz w:val="22"/>
                <w:szCs w:val="22"/>
              </w:rPr>
            </w:pPr>
            <w:r w:rsidRPr="00F13CEC">
              <w:rPr>
                <w:b/>
                <w:sz w:val="22"/>
                <w:szCs w:val="22"/>
              </w:rPr>
              <w:t>BRS #</w:t>
            </w:r>
          </w:p>
        </w:tc>
        <w:tc>
          <w:tcPr>
            <w:tcW w:w="2082" w:type="dxa"/>
            <w:tcBorders>
              <w:top w:val="single" w:sz="6" w:space="0" w:color="auto"/>
              <w:left w:val="single" w:sz="6" w:space="0" w:color="auto"/>
              <w:bottom w:val="single" w:sz="6" w:space="0" w:color="auto"/>
              <w:right w:val="single" w:sz="6" w:space="0" w:color="auto"/>
            </w:tcBorders>
            <w:shd w:val="pct10" w:color="auto" w:fill="FFFFFF"/>
          </w:tcPr>
          <w:p w:rsidR="00786344" w:rsidRPr="00F13CEC" w:rsidRDefault="00786344" w:rsidP="000C3A65">
            <w:pPr>
              <w:spacing w:before="40" w:after="40"/>
              <w:ind w:left="-198" w:firstLine="198"/>
              <w:jc w:val="center"/>
              <w:rPr>
                <w:b/>
                <w:sz w:val="22"/>
                <w:szCs w:val="22"/>
              </w:rPr>
            </w:pPr>
            <w:r w:rsidRPr="00F13CEC">
              <w:rPr>
                <w:b/>
                <w:sz w:val="22"/>
                <w:szCs w:val="22"/>
              </w:rPr>
              <w:t>Field</w:t>
            </w:r>
          </w:p>
        </w:tc>
        <w:tc>
          <w:tcPr>
            <w:tcW w:w="4845" w:type="dxa"/>
            <w:tcBorders>
              <w:top w:val="single" w:sz="6" w:space="0" w:color="auto"/>
              <w:left w:val="single" w:sz="6" w:space="0" w:color="auto"/>
              <w:bottom w:val="single" w:sz="6" w:space="0" w:color="auto"/>
              <w:right w:val="single" w:sz="6" w:space="0" w:color="auto"/>
            </w:tcBorders>
            <w:shd w:val="pct10" w:color="auto" w:fill="FFFFFF"/>
          </w:tcPr>
          <w:p w:rsidR="00786344" w:rsidRPr="00F13CEC" w:rsidRDefault="00786344" w:rsidP="000C3A65">
            <w:pPr>
              <w:spacing w:before="40" w:after="40"/>
              <w:ind w:left="-198" w:firstLine="198"/>
              <w:jc w:val="center"/>
              <w:rPr>
                <w:b/>
                <w:sz w:val="22"/>
                <w:szCs w:val="22"/>
              </w:rPr>
            </w:pPr>
            <w:r w:rsidRPr="00F13CEC">
              <w:rPr>
                <w:b/>
                <w:sz w:val="22"/>
                <w:szCs w:val="22"/>
              </w:rPr>
              <w:t>Specification</w:t>
            </w:r>
          </w:p>
        </w:tc>
        <w:tc>
          <w:tcPr>
            <w:tcW w:w="2652" w:type="dxa"/>
            <w:tcBorders>
              <w:top w:val="single" w:sz="6" w:space="0" w:color="auto"/>
              <w:left w:val="single" w:sz="6" w:space="0" w:color="auto"/>
              <w:bottom w:val="single" w:sz="6" w:space="0" w:color="auto"/>
              <w:right w:val="single" w:sz="6" w:space="0" w:color="auto"/>
            </w:tcBorders>
            <w:shd w:val="pct10" w:color="auto" w:fill="FFFFFF"/>
          </w:tcPr>
          <w:p w:rsidR="00786344" w:rsidRPr="00F13CEC" w:rsidRDefault="00236CDE" w:rsidP="000C3A65">
            <w:pPr>
              <w:spacing w:before="40" w:after="40"/>
              <w:ind w:left="-198" w:right="522" w:firstLine="198"/>
              <w:jc w:val="center"/>
              <w:rPr>
                <w:b/>
                <w:sz w:val="22"/>
                <w:szCs w:val="22"/>
              </w:rPr>
            </w:pPr>
            <w:r w:rsidRPr="00F13CEC">
              <w:rPr>
                <w:b/>
                <w:sz w:val="22"/>
                <w:szCs w:val="22"/>
              </w:rPr>
              <w:t>Implementation</w:t>
            </w:r>
          </w:p>
        </w:tc>
      </w:tr>
      <w:tr w:rsidR="00786344" w:rsidRPr="00F13CEC" w:rsidTr="008A73B1">
        <w:trPr>
          <w:cantSplit/>
          <w:trHeight w:val="315"/>
          <w:jc w:val="center"/>
        </w:trPr>
        <w:tc>
          <w:tcPr>
            <w:tcW w:w="1098" w:type="dxa"/>
            <w:tcBorders>
              <w:top w:val="single" w:sz="6" w:space="0" w:color="auto"/>
              <w:left w:val="single" w:sz="6" w:space="0" w:color="auto"/>
              <w:bottom w:val="single" w:sz="6" w:space="0" w:color="auto"/>
            </w:tcBorders>
          </w:tcPr>
          <w:p w:rsidR="00786344" w:rsidRPr="00F13CEC" w:rsidRDefault="00786344" w:rsidP="000C3A65">
            <w:pPr>
              <w:spacing w:before="40" w:after="40"/>
              <w:ind w:left="-198" w:firstLine="198"/>
              <w:rPr>
                <w:sz w:val="22"/>
                <w:szCs w:val="22"/>
              </w:rPr>
            </w:pPr>
            <w:r w:rsidRPr="00F13CEC">
              <w:rPr>
                <w:sz w:val="22"/>
                <w:szCs w:val="22"/>
              </w:rPr>
              <w:t>BRS-180</w:t>
            </w:r>
          </w:p>
        </w:tc>
        <w:tc>
          <w:tcPr>
            <w:tcW w:w="2082" w:type="dxa"/>
            <w:tcBorders>
              <w:top w:val="single" w:sz="6" w:space="0" w:color="auto"/>
              <w:left w:val="single" w:sz="6" w:space="0" w:color="auto"/>
              <w:bottom w:val="single" w:sz="6" w:space="0" w:color="auto"/>
            </w:tcBorders>
          </w:tcPr>
          <w:p w:rsidR="00195A18" w:rsidRDefault="008A73B1">
            <w:pPr>
              <w:spacing w:before="40" w:after="40"/>
              <w:ind w:right="-285"/>
              <w:rPr>
                <w:sz w:val="22"/>
                <w:szCs w:val="22"/>
              </w:rPr>
            </w:pPr>
            <w:r>
              <w:rPr>
                <w:sz w:val="22"/>
                <w:szCs w:val="22"/>
              </w:rPr>
              <w:t>Service Option</w:t>
            </w:r>
          </w:p>
        </w:tc>
        <w:tc>
          <w:tcPr>
            <w:tcW w:w="4845" w:type="dxa"/>
            <w:tcBorders>
              <w:top w:val="single" w:sz="6" w:space="0" w:color="auto"/>
              <w:left w:val="single" w:sz="6" w:space="0" w:color="auto"/>
              <w:bottom w:val="single" w:sz="6" w:space="0" w:color="auto"/>
              <w:right w:val="single" w:sz="6" w:space="0" w:color="auto"/>
            </w:tcBorders>
          </w:tcPr>
          <w:p w:rsidR="00195A18" w:rsidRDefault="008A73B1">
            <w:pPr>
              <w:pStyle w:val="Body2"/>
              <w:spacing w:before="40" w:after="40"/>
              <w:ind w:left="0" w:firstLine="198"/>
              <w:rPr>
                <w:sz w:val="22"/>
                <w:szCs w:val="22"/>
              </w:rPr>
            </w:pPr>
            <w:r>
              <w:rPr>
                <w:sz w:val="22"/>
                <w:szCs w:val="22"/>
              </w:rPr>
              <w:t xml:space="preserve"> Rename 1. Genomic Health to request specimen from Pathology</w:t>
            </w:r>
          </w:p>
        </w:tc>
        <w:tc>
          <w:tcPr>
            <w:tcW w:w="2652" w:type="dxa"/>
            <w:tcBorders>
              <w:top w:val="single" w:sz="6" w:space="0" w:color="auto"/>
              <w:left w:val="single" w:sz="6" w:space="0" w:color="auto"/>
              <w:bottom w:val="single" w:sz="6" w:space="0" w:color="auto"/>
              <w:right w:val="single" w:sz="6" w:space="0" w:color="auto"/>
            </w:tcBorders>
          </w:tcPr>
          <w:p w:rsidR="00786344" w:rsidRPr="00F13CEC" w:rsidRDefault="00B46904" w:rsidP="00313E66">
            <w:pPr>
              <w:pStyle w:val="Body2"/>
              <w:spacing w:before="40" w:after="40"/>
              <w:ind w:left="-49" w:right="522" w:firstLine="90"/>
              <w:rPr>
                <w:sz w:val="22"/>
                <w:szCs w:val="22"/>
              </w:rPr>
            </w:pPr>
            <w:r>
              <w:rPr>
                <w:sz w:val="22"/>
                <w:szCs w:val="22"/>
              </w:rPr>
              <w:t xml:space="preserve"> </w:t>
            </w:r>
            <w:r w:rsidR="00313E66">
              <w:rPr>
                <w:sz w:val="22"/>
                <w:szCs w:val="22"/>
              </w:rPr>
              <w:t>Low Priority-Ergo Project</w:t>
            </w:r>
          </w:p>
        </w:tc>
      </w:tr>
      <w:tr w:rsidR="00786344" w:rsidRPr="00F13CEC" w:rsidTr="008A73B1">
        <w:trPr>
          <w:cantSplit/>
          <w:trHeight w:val="315"/>
          <w:jc w:val="center"/>
        </w:trPr>
        <w:tc>
          <w:tcPr>
            <w:tcW w:w="1098" w:type="dxa"/>
            <w:tcBorders>
              <w:top w:val="single" w:sz="6" w:space="0" w:color="auto"/>
              <w:left w:val="single" w:sz="6" w:space="0" w:color="auto"/>
              <w:bottom w:val="single" w:sz="6" w:space="0" w:color="auto"/>
            </w:tcBorders>
          </w:tcPr>
          <w:p w:rsidR="00786344" w:rsidRPr="00F13CEC" w:rsidRDefault="00786344" w:rsidP="000C3A65">
            <w:pPr>
              <w:spacing w:before="40" w:after="40"/>
              <w:ind w:left="-198" w:firstLine="198"/>
              <w:rPr>
                <w:sz w:val="22"/>
                <w:szCs w:val="22"/>
              </w:rPr>
            </w:pPr>
            <w:r w:rsidRPr="00F13CEC">
              <w:rPr>
                <w:sz w:val="22"/>
                <w:szCs w:val="22"/>
              </w:rPr>
              <w:t>BRS-181</w:t>
            </w:r>
          </w:p>
        </w:tc>
        <w:tc>
          <w:tcPr>
            <w:tcW w:w="2082" w:type="dxa"/>
            <w:tcBorders>
              <w:top w:val="single" w:sz="6" w:space="0" w:color="auto"/>
              <w:left w:val="single" w:sz="6" w:space="0" w:color="auto"/>
              <w:bottom w:val="single" w:sz="6" w:space="0" w:color="auto"/>
            </w:tcBorders>
          </w:tcPr>
          <w:p w:rsidR="00195A18" w:rsidRDefault="00786344">
            <w:pPr>
              <w:spacing w:before="40" w:after="40"/>
              <w:ind w:left="-7" w:hanging="101"/>
              <w:rPr>
                <w:sz w:val="22"/>
                <w:szCs w:val="22"/>
              </w:rPr>
            </w:pPr>
            <w:r w:rsidRPr="00F13CEC">
              <w:rPr>
                <w:sz w:val="22"/>
                <w:szCs w:val="22"/>
              </w:rPr>
              <w:t xml:space="preserve">  </w:t>
            </w:r>
            <w:r w:rsidR="008A73B1">
              <w:rPr>
                <w:sz w:val="22"/>
                <w:szCs w:val="22"/>
              </w:rPr>
              <w:t>Service Option</w:t>
            </w:r>
          </w:p>
        </w:tc>
        <w:tc>
          <w:tcPr>
            <w:tcW w:w="4845" w:type="dxa"/>
            <w:tcBorders>
              <w:top w:val="single" w:sz="6" w:space="0" w:color="auto"/>
              <w:left w:val="single" w:sz="6" w:space="0" w:color="auto"/>
              <w:bottom w:val="single" w:sz="6" w:space="0" w:color="auto"/>
              <w:right w:val="single" w:sz="6" w:space="0" w:color="auto"/>
            </w:tcBorders>
          </w:tcPr>
          <w:p w:rsidR="00195A18" w:rsidRDefault="008A73B1">
            <w:pPr>
              <w:pStyle w:val="Body2"/>
              <w:spacing w:before="40" w:after="40"/>
              <w:ind w:left="-19" w:firstLine="19"/>
              <w:rPr>
                <w:sz w:val="22"/>
                <w:szCs w:val="22"/>
              </w:rPr>
            </w:pPr>
            <w:r>
              <w:rPr>
                <w:sz w:val="22"/>
                <w:szCs w:val="22"/>
              </w:rPr>
              <w:t xml:space="preserve"> Rename 2. Ordering Physician to request specimen from Pathology</w:t>
            </w:r>
          </w:p>
        </w:tc>
        <w:tc>
          <w:tcPr>
            <w:tcW w:w="2652" w:type="dxa"/>
            <w:tcBorders>
              <w:top w:val="single" w:sz="6" w:space="0" w:color="auto"/>
              <w:left w:val="single" w:sz="6" w:space="0" w:color="auto"/>
              <w:bottom w:val="single" w:sz="6" w:space="0" w:color="auto"/>
              <w:right w:val="single" w:sz="6" w:space="0" w:color="auto"/>
            </w:tcBorders>
          </w:tcPr>
          <w:p w:rsidR="00786344" w:rsidRPr="00F13CEC" w:rsidRDefault="00B46904" w:rsidP="00313E66">
            <w:pPr>
              <w:pStyle w:val="Body2"/>
              <w:spacing w:before="40" w:after="40"/>
              <w:ind w:left="-108" w:right="522"/>
              <w:rPr>
                <w:sz w:val="22"/>
                <w:szCs w:val="22"/>
              </w:rPr>
            </w:pPr>
            <w:r>
              <w:rPr>
                <w:sz w:val="22"/>
                <w:szCs w:val="22"/>
              </w:rPr>
              <w:t xml:space="preserve"> </w:t>
            </w:r>
            <w:r w:rsidR="00313E66">
              <w:rPr>
                <w:sz w:val="22"/>
                <w:szCs w:val="22"/>
              </w:rPr>
              <w:t>Low Priority-Ergo Project</w:t>
            </w:r>
          </w:p>
        </w:tc>
      </w:tr>
      <w:tr w:rsidR="008A73B1" w:rsidRPr="00F13CEC" w:rsidTr="008A73B1">
        <w:trPr>
          <w:cantSplit/>
          <w:trHeight w:val="315"/>
          <w:jc w:val="center"/>
        </w:trPr>
        <w:tc>
          <w:tcPr>
            <w:tcW w:w="1098" w:type="dxa"/>
            <w:tcBorders>
              <w:top w:val="single" w:sz="6" w:space="0" w:color="auto"/>
              <w:left w:val="single" w:sz="6" w:space="0" w:color="auto"/>
              <w:bottom w:val="single" w:sz="6" w:space="0" w:color="auto"/>
            </w:tcBorders>
          </w:tcPr>
          <w:p w:rsidR="008A73B1" w:rsidRPr="00F13CEC" w:rsidRDefault="008A73B1" w:rsidP="000C3A65">
            <w:pPr>
              <w:spacing w:before="40" w:after="40"/>
              <w:ind w:left="-198" w:firstLine="198"/>
              <w:rPr>
                <w:sz w:val="22"/>
                <w:szCs w:val="22"/>
              </w:rPr>
            </w:pPr>
            <w:r>
              <w:rPr>
                <w:sz w:val="22"/>
                <w:szCs w:val="22"/>
              </w:rPr>
              <w:t>BRS-182</w:t>
            </w:r>
          </w:p>
        </w:tc>
        <w:tc>
          <w:tcPr>
            <w:tcW w:w="2082" w:type="dxa"/>
            <w:tcBorders>
              <w:top w:val="single" w:sz="6" w:space="0" w:color="auto"/>
              <w:left w:val="single" w:sz="6" w:space="0" w:color="auto"/>
              <w:bottom w:val="single" w:sz="6" w:space="0" w:color="auto"/>
            </w:tcBorders>
          </w:tcPr>
          <w:p w:rsidR="00195A18" w:rsidRDefault="00FE039E">
            <w:pPr>
              <w:spacing w:before="40" w:after="40"/>
              <w:ind w:left="-52"/>
              <w:rPr>
                <w:sz w:val="22"/>
                <w:szCs w:val="22"/>
              </w:rPr>
            </w:pPr>
            <w:r>
              <w:rPr>
                <w:sz w:val="22"/>
                <w:szCs w:val="22"/>
              </w:rPr>
              <w:t>ER</w:t>
            </w:r>
            <w:r w:rsidR="00313E66">
              <w:rPr>
                <w:sz w:val="22"/>
                <w:szCs w:val="22"/>
              </w:rPr>
              <w:t xml:space="preserve"> Status Option: </w:t>
            </w:r>
            <w:r w:rsidR="008A73B1">
              <w:rPr>
                <w:sz w:val="22"/>
                <w:szCs w:val="22"/>
              </w:rPr>
              <w:t>Unspecified</w:t>
            </w:r>
          </w:p>
        </w:tc>
        <w:tc>
          <w:tcPr>
            <w:tcW w:w="4845" w:type="dxa"/>
            <w:tcBorders>
              <w:top w:val="single" w:sz="6" w:space="0" w:color="auto"/>
              <w:left w:val="single" w:sz="6" w:space="0" w:color="auto"/>
              <w:bottom w:val="single" w:sz="6" w:space="0" w:color="auto"/>
              <w:right w:val="single" w:sz="6" w:space="0" w:color="auto"/>
            </w:tcBorders>
          </w:tcPr>
          <w:p w:rsidR="008A73B1" w:rsidRPr="00F13CEC" w:rsidRDefault="00313E66" w:rsidP="000C3A65">
            <w:pPr>
              <w:pStyle w:val="Body2"/>
              <w:spacing w:before="40" w:after="40"/>
              <w:ind w:left="-198" w:firstLine="198"/>
              <w:rPr>
                <w:sz w:val="22"/>
                <w:szCs w:val="22"/>
              </w:rPr>
            </w:pPr>
            <w:r>
              <w:rPr>
                <w:sz w:val="22"/>
                <w:szCs w:val="22"/>
              </w:rPr>
              <w:t xml:space="preserve">Rename: </w:t>
            </w:r>
            <w:r w:rsidR="008A73B1">
              <w:rPr>
                <w:sz w:val="22"/>
                <w:szCs w:val="22"/>
              </w:rPr>
              <w:t>Unknown</w:t>
            </w:r>
          </w:p>
        </w:tc>
        <w:tc>
          <w:tcPr>
            <w:tcW w:w="2652" w:type="dxa"/>
            <w:tcBorders>
              <w:top w:val="single" w:sz="6" w:space="0" w:color="auto"/>
              <w:left w:val="single" w:sz="6" w:space="0" w:color="auto"/>
              <w:bottom w:val="single" w:sz="6" w:space="0" w:color="auto"/>
              <w:right w:val="single" w:sz="6" w:space="0" w:color="auto"/>
            </w:tcBorders>
          </w:tcPr>
          <w:p w:rsidR="008A73B1" w:rsidRDefault="008A73B1" w:rsidP="000C3A65">
            <w:pPr>
              <w:pStyle w:val="Body2"/>
              <w:spacing w:before="40" w:after="40"/>
              <w:ind w:left="-108" w:right="522"/>
              <w:rPr>
                <w:sz w:val="22"/>
                <w:szCs w:val="22"/>
              </w:rPr>
            </w:pPr>
            <w:r>
              <w:rPr>
                <w:sz w:val="22"/>
                <w:szCs w:val="22"/>
              </w:rPr>
              <w:t>Required for Mercury</w:t>
            </w:r>
          </w:p>
        </w:tc>
      </w:tr>
      <w:tr w:rsidR="008A73B1" w:rsidRPr="00F13CEC" w:rsidTr="008A73B1">
        <w:trPr>
          <w:cantSplit/>
          <w:trHeight w:val="315"/>
          <w:jc w:val="center"/>
        </w:trPr>
        <w:tc>
          <w:tcPr>
            <w:tcW w:w="1098" w:type="dxa"/>
            <w:tcBorders>
              <w:top w:val="single" w:sz="6" w:space="0" w:color="auto"/>
              <w:left w:val="single" w:sz="6" w:space="0" w:color="auto"/>
              <w:bottom w:val="single" w:sz="6" w:space="0" w:color="auto"/>
            </w:tcBorders>
          </w:tcPr>
          <w:p w:rsidR="008A73B1" w:rsidRPr="00F13CEC" w:rsidRDefault="008A73B1" w:rsidP="000C3A65">
            <w:pPr>
              <w:spacing w:before="40" w:after="40"/>
              <w:ind w:left="-198" w:firstLine="198"/>
              <w:rPr>
                <w:sz w:val="22"/>
                <w:szCs w:val="22"/>
              </w:rPr>
            </w:pPr>
            <w:r>
              <w:rPr>
                <w:sz w:val="22"/>
                <w:szCs w:val="22"/>
              </w:rPr>
              <w:t>BRS-183</w:t>
            </w:r>
          </w:p>
        </w:tc>
        <w:tc>
          <w:tcPr>
            <w:tcW w:w="2082" w:type="dxa"/>
            <w:tcBorders>
              <w:top w:val="single" w:sz="6" w:space="0" w:color="auto"/>
              <w:left w:val="single" w:sz="6" w:space="0" w:color="auto"/>
              <w:bottom w:val="single" w:sz="6" w:space="0" w:color="auto"/>
            </w:tcBorders>
          </w:tcPr>
          <w:p w:rsidR="00195A18" w:rsidRDefault="00313E66">
            <w:pPr>
              <w:spacing w:before="40" w:after="40"/>
              <w:ind w:left="-52"/>
              <w:rPr>
                <w:sz w:val="22"/>
                <w:szCs w:val="22"/>
              </w:rPr>
            </w:pPr>
            <w:r>
              <w:rPr>
                <w:sz w:val="22"/>
                <w:szCs w:val="22"/>
              </w:rPr>
              <w:t xml:space="preserve">ER Status Option: </w:t>
            </w:r>
            <w:r w:rsidR="008A73B1">
              <w:rPr>
                <w:sz w:val="22"/>
                <w:szCs w:val="22"/>
              </w:rPr>
              <w:t>Uncertain</w:t>
            </w:r>
          </w:p>
        </w:tc>
        <w:tc>
          <w:tcPr>
            <w:tcW w:w="4845" w:type="dxa"/>
            <w:tcBorders>
              <w:top w:val="single" w:sz="6" w:space="0" w:color="auto"/>
              <w:left w:val="single" w:sz="6" w:space="0" w:color="auto"/>
              <w:bottom w:val="single" w:sz="6" w:space="0" w:color="auto"/>
              <w:right w:val="single" w:sz="6" w:space="0" w:color="auto"/>
            </w:tcBorders>
          </w:tcPr>
          <w:p w:rsidR="008A73B1" w:rsidRPr="00F13CEC" w:rsidRDefault="00313E66" w:rsidP="000C3A65">
            <w:pPr>
              <w:pStyle w:val="Body2"/>
              <w:spacing w:before="40" w:after="40"/>
              <w:ind w:left="-198" w:firstLine="198"/>
              <w:rPr>
                <w:sz w:val="22"/>
                <w:szCs w:val="22"/>
              </w:rPr>
            </w:pPr>
            <w:r>
              <w:rPr>
                <w:sz w:val="22"/>
                <w:szCs w:val="22"/>
              </w:rPr>
              <w:t xml:space="preserve">Rename: </w:t>
            </w:r>
            <w:r w:rsidR="008A73B1">
              <w:rPr>
                <w:sz w:val="22"/>
                <w:szCs w:val="22"/>
              </w:rPr>
              <w:t>Inconclusive by IHC</w:t>
            </w:r>
          </w:p>
        </w:tc>
        <w:tc>
          <w:tcPr>
            <w:tcW w:w="2652" w:type="dxa"/>
            <w:tcBorders>
              <w:top w:val="single" w:sz="6" w:space="0" w:color="auto"/>
              <w:left w:val="single" w:sz="6" w:space="0" w:color="auto"/>
              <w:bottom w:val="single" w:sz="6" w:space="0" w:color="auto"/>
              <w:right w:val="single" w:sz="6" w:space="0" w:color="auto"/>
            </w:tcBorders>
          </w:tcPr>
          <w:p w:rsidR="008A73B1" w:rsidRDefault="007C32D6" w:rsidP="000C3A65">
            <w:pPr>
              <w:pStyle w:val="Body2"/>
              <w:spacing w:before="40" w:after="40"/>
              <w:ind w:left="-108" w:right="522"/>
              <w:rPr>
                <w:sz w:val="22"/>
                <w:szCs w:val="22"/>
              </w:rPr>
            </w:pPr>
            <w:r>
              <w:rPr>
                <w:sz w:val="22"/>
                <w:szCs w:val="22"/>
              </w:rPr>
              <w:t xml:space="preserve">Required for Mercury </w:t>
            </w:r>
          </w:p>
        </w:tc>
      </w:tr>
    </w:tbl>
    <w:p w:rsidR="006479B9" w:rsidRDefault="006479B9" w:rsidP="00786344">
      <w:pPr>
        <w:pStyle w:val="Body2"/>
        <w:rPr>
          <w:sz w:val="22"/>
          <w:szCs w:val="22"/>
        </w:rPr>
      </w:pPr>
    </w:p>
    <w:p w:rsidR="009F4BA3" w:rsidRPr="005E6B66" w:rsidRDefault="00786344" w:rsidP="00786344">
      <w:pPr>
        <w:pStyle w:val="Body2"/>
        <w:rPr>
          <w:sz w:val="22"/>
          <w:szCs w:val="22"/>
        </w:rPr>
      </w:pPr>
      <w:r w:rsidRPr="005E6B66">
        <w:rPr>
          <w:sz w:val="22"/>
          <w:szCs w:val="22"/>
        </w:rPr>
        <w:t>BRS-18</w:t>
      </w:r>
      <w:r w:rsidR="005E6B66" w:rsidRPr="005E6B66">
        <w:rPr>
          <w:sz w:val="22"/>
          <w:szCs w:val="22"/>
        </w:rPr>
        <w:t>4</w:t>
      </w:r>
      <w:r w:rsidRPr="005E6B66">
        <w:rPr>
          <w:sz w:val="22"/>
          <w:szCs w:val="22"/>
        </w:rPr>
        <w:t xml:space="preserve">.  </w:t>
      </w:r>
      <w:r w:rsidR="0060170E" w:rsidRPr="005E6B66">
        <w:rPr>
          <w:sz w:val="22"/>
          <w:szCs w:val="22"/>
        </w:rPr>
        <w:t xml:space="preserve">For version 14+ of the form, </w:t>
      </w:r>
      <w:r w:rsidR="000666EA" w:rsidRPr="005E6B66">
        <w:rPr>
          <w:sz w:val="22"/>
          <w:szCs w:val="22"/>
        </w:rPr>
        <w:t>selections for ER status must be enabled,</w:t>
      </w:r>
      <w:r w:rsidR="0060170E" w:rsidRPr="005E6B66">
        <w:rPr>
          <w:sz w:val="22"/>
          <w:szCs w:val="22"/>
        </w:rPr>
        <w:t xml:space="preserve"> even if </w:t>
      </w:r>
    </w:p>
    <w:p w:rsidR="0060170E" w:rsidRPr="005E6B66" w:rsidRDefault="00236CDE" w:rsidP="00786344">
      <w:pPr>
        <w:pStyle w:val="Body2"/>
        <w:rPr>
          <w:sz w:val="22"/>
          <w:szCs w:val="22"/>
        </w:rPr>
      </w:pPr>
      <w:r w:rsidRPr="005E6B66">
        <w:rPr>
          <w:sz w:val="22"/>
          <w:szCs w:val="22"/>
        </w:rPr>
        <w:t>Exception</w:t>
      </w:r>
      <w:r w:rsidR="0060170E" w:rsidRPr="005E6B66">
        <w:rPr>
          <w:sz w:val="22"/>
          <w:szCs w:val="22"/>
        </w:rPr>
        <w:t xml:space="preserve"> criteria is blank. For version 14+, ER status defaults to Positive.</w:t>
      </w:r>
    </w:p>
    <w:p w:rsidR="00035C99" w:rsidRPr="005E6B66" w:rsidRDefault="00035C99" w:rsidP="00786344">
      <w:pPr>
        <w:pStyle w:val="Body2"/>
        <w:rPr>
          <w:sz w:val="22"/>
          <w:szCs w:val="22"/>
        </w:rPr>
      </w:pPr>
      <w:r w:rsidRPr="005E6B66">
        <w:rPr>
          <w:sz w:val="22"/>
          <w:szCs w:val="22"/>
        </w:rPr>
        <w:t>BRS-18</w:t>
      </w:r>
      <w:r w:rsidR="005E6B66" w:rsidRPr="005E6B66">
        <w:rPr>
          <w:sz w:val="22"/>
          <w:szCs w:val="22"/>
        </w:rPr>
        <w:t>5</w:t>
      </w:r>
      <w:r w:rsidRPr="005E6B66">
        <w:rPr>
          <w:sz w:val="22"/>
          <w:szCs w:val="22"/>
        </w:rPr>
        <w:t>.  ER case behavior must be mapped to</w:t>
      </w:r>
      <w:r w:rsidR="002A482E" w:rsidRPr="005E6B66">
        <w:rPr>
          <w:sz w:val="22"/>
          <w:szCs w:val="22"/>
        </w:rPr>
        <w:t xml:space="preserve"> support the</w:t>
      </w:r>
      <w:r w:rsidRPr="005E6B66">
        <w:rPr>
          <w:sz w:val="22"/>
          <w:szCs w:val="22"/>
        </w:rPr>
        <w:t xml:space="preserve"> new fields. </w:t>
      </w:r>
      <w:r w:rsidR="002A482E" w:rsidRPr="005E6B66">
        <w:rPr>
          <w:sz w:val="22"/>
          <w:szCs w:val="22"/>
        </w:rPr>
        <w:t>ER case behavior does not change.</w:t>
      </w:r>
    </w:p>
    <w:p w:rsidR="007E5036" w:rsidRPr="005E6B66" w:rsidRDefault="007E5036" w:rsidP="00786344">
      <w:pPr>
        <w:pStyle w:val="Body2"/>
        <w:rPr>
          <w:sz w:val="22"/>
          <w:szCs w:val="22"/>
        </w:rPr>
      </w:pPr>
      <w:r w:rsidRPr="005E6B66">
        <w:rPr>
          <w:sz w:val="22"/>
          <w:szCs w:val="22"/>
        </w:rPr>
        <w:t xml:space="preserve">Note: ER Status </w:t>
      </w:r>
      <w:r w:rsidR="00B75525" w:rsidRPr="005E6B66">
        <w:rPr>
          <w:sz w:val="22"/>
          <w:szCs w:val="22"/>
        </w:rPr>
        <w:t>field name changes</w:t>
      </w:r>
      <w:r w:rsidRPr="005E6B66">
        <w:rPr>
          <w:sz w:val="22"/>
          <w:szCs w:val="22"/>
        </w:rPr>
        <w:t xml:space="preserve"> will be updated in document </w:t>
      </w:r>
      <w:r w:rsidRPr="005E6B66">
        <w:rPr>
          <w:rStyle w:val="srch-url2"/>
          <w:sz w:val="22"/>
          <w:szCs w:val="22"/>
        </w:rPr>
        <w:t xml:space="preserve">SOP-OP-PA-03-018, </w:t>
      </w:r>
      <w:r w:rsidRPr="005E6B66">
        <w:rPr>
          <w:rStyle w:val="srch-url2"/>
          <w:i/>
          <w:sz w:val="22"/>
          <w:szCs w:val="22"/>
        </w:rPr>
        <w:t>Managing Specimen Clinical Requirements for the Oncotype DX Breast Cancer Assay</w:t>
      </w:r>
      <w:r w:rsidRPr="005E6B66">
        <w:rPr>
          <w:rStyle w:val="srch-url2"/>
          <w:sz w:val="22"/>
          <w:szCs w:val="22"/>
        </w:rPr>
        <w:t>.</w:t>
      </w:r>
      <w:r w:rsidR="00900940" w:rsidRPr="00900940">
        <w:rPr>
          <w:sz w:val="22"/>
          <w:szCs w:val="22"/>
        </w:rPr>
        <w:t xml:space="preserve"> </w:t>
      </w:r>
    </w:p>
    <w:p w:rsidR="00A25E86" w:rsidRDefault="00900940">
      <w:pPr>
        <w:pStyle w:val="Body2"/>
        <w:rPr>
          <w:sz w:val="22"/>
          <w:szCs w:val="22"/>
        </w:rPr>
      </w:pPr>
      <w:r w:rsidRPr="00900940">
        <w:rPr>
          <w:sz w:val="22"/>
          <w:szCs w:val="22"/>
        </w:rPr>
        <w:t xml:space="preserve">BRS-186.  Colon </w:t>
      </w:r>
      <w:r w:rsidR="00E31617">
        <w:rPr>
          <w:sz w:val="22"/>
          <w:szCs w:val="22"/>
        </w:rPr>
        <w:t>MSI-H or MMR-D Field name will be renamed to MMR-D.</w:t>
      </w:r>
      <w:r w:rsidR="00A25E86">
        <w:rPr>
          <w:sz w:val="22"/>
          <w:szCs w:val="22"/>
        </w:rPr>
        <w:t>.</w:t>
      </w:r>
    </w:p>
    <w:p w:rsidR="00A25E86" w:rsidRPr="005E6B66" w:rsidRDefault="00A25E86">
      <w:pPr>
        <w:pStyle w:val="Body2"/>
        <w:rPr>
          <w:sz w:val="22"/>
          <w:szCs w:val="22"/>
        </w:rPr>
      </w:pPr>
    </w:p>
    <w:p w:rsidR="001019EF" w:rsidRDefault="001019EF">
      <w:pPr>
        <w:pStyle w:val="Body2"/>
      </w:pPr>
    </w:p>
    <w:p w:rsidR="00342F38" w:rsidRPr="00F13CEC" w:rsidRDefault="00342F38" w:rsidP="00270F0A">
      <w:pPr>
        <w:pStyle w:val="Body2"/>
        <w:rPr>
          <w:sz w:val="22"/>
          <w:szCs w:val="22"/>
        </w:rPr>
      </w:pPr>
    </w:p>
    <w:p w:rsidR="000C3A65" w:rsidRDefault="00C73E20" w:rsidP="00E93353">
      <w:pPr>
        <w:pStyle w:val="Heading3"/>
        <w:tabs>
          <w:tab w:val="clear" w:pos="1440"/>
          <w:tab w:val="num" w:pos="1800"/>
        </w:tabs>
        <w:rPr>
          <w:rFonts w:ascii="Times New Roman" w:hAnsi="Times New Roman"/>
          <w:sz w:val="22"/>
          <w:szCs w:val="22"/>
        </w:rPr>
      </w:pPr>
      <w:r w:rsidRPr="00342F38">
        <w:rPr>
          <w:rFonts w:ascii="Times New Roman" w:hAnsi="Times New Roman"/>
          <w:noProof/>
          <w:sz w:val="22"/>
          <w:szCs w:val="22"/>
        </w:rPr>
        <w:drawing>
          <wp:anchor distT="0" distB="0" distL="114300" distR="114300" simplePos="0" relativeHeight="251672064" behindDoc="0" locked="0" layoutInCell="1" allowOverlap="1">
            <wp:simplePos x="0" y="0"/>
            <wp:positionH relativeFrom="column">
              <wp:posOffset>-20320</wp:posOffset>
            </wp:positionH>
            <wp:positionV relativeFrom="paragraph">
              <wp:posOffset>314960</wp:posOffset>
            </wp:positionV>
            <wp:extent cx="6617335" cy="2385060"/>
            <wp:effectExtent l="0" t="0" r="0" b="0"/>
            <wp:wrapTopAndBottom/>
            <wp:docPr id="12"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17335" cy="2385060"/>
                    </a:xfrm>
                    <a:prstGeom prst="rect">
                      <a:avLst/>
                    </a:prstGeom>
                    <a:noFill/>
                    <a:ln>
                      <a:noFill/>
                    </a:ln>
                  </pic:spPr>
                </pic:pic>
              </a:graphicData>
            </a:graphic>
          </wp:anchor>
        </w:drawing>
      </w:r>
      <w:bookmarkStart w:id="806" w:name="_Toc292719335"/>
      <w:r w:rsidR="00E93353" w:rsidRPr="00F13CEC">
        <w:rPr>
          <w:rFonts w:ascii="Times New Roman" w:hAnsi="Times New Roman"/>
          <w:sz w:val="22"/>
          <w:szCs w:val="22"/>
        </w:rPr>
        <w:t>Pathology Ta</w:t>
      </w:r>
      <w:r w:rsidR="000C3A65">
        <w:rPr>
          <w:rFonts w:ascii="Times New Roman" w:hAnsi="Times New Roman"/>
          <w:sz w:val="22"/>
          <w:szCs w:val="22"/>
        </w:rPr>
        <w:t>b</w:t>
      </w:r>
      <w:bookmarkEnd w:id="806"/>
    </w:p>
    <w:p w:rsidR="00E93353" w:rsidRDefault="00E93353" w:rsidP="00342F38">
      <w:pPr>
        <w:pStyle w:val="Heading4"/>
        <w:rPr>
          <w:rFonts w:ascii="Times New Roman" w:hAnsi="Times New Roman"/>
          <w:sz w:val="22"/>
          <w:szCs w:val="22"/>
        </w:rPr>
      </w:pPr>
      <w:r w:rsidRPr="00F13CEC">
        <w:rPr>
          <w:rFonts w:ascii="Times New Roman" w:hAnsi="Times New Roman"/>
          <w:sz w:val="22"/>
          <w:szCs w:val="22"/>
        </w:rPr>
        <w:t xml:space="preserve"> </w:t>
      </w:r>
      <w:bookmarkStart w:id="807" w:name="_Toc292719336"/>
      <w:r w:rsidRPr="00F13CEC">
        <w:rPr>
          <w:rFonts w:ascii="Times New Roman" w:hAnsi="Times New Roman"/>
          <w:sz w:val="22"/>
          <w:szCs w:val="22"/>
        </w:rPr>
        <w:t xml:space="preserve">Pathology No </w:t>
      </w:r>
      <w:r w:rsidR="00F673BD">
        <w:rPr>
          <w:rFonts w:ascii="Times New Roman" w:hAnsi="Times New Roman"/>
          <w:sz w:val="22"/>
          <w:szCs w:val="22"/>
        </w:rPr>
        <w:t>Change</w:t>
      </w:r>
      <w:bookmarkEnd w:id="807"/>
    </w:p>
    <w:p w:rsidR="00195A18" w:rsidRDefault="00195A18">
      <w:pPr>
        <w:pStyle w:val="Body4"/>
      </w:pPr>
    </w:p>
    <w:p w:rsidR="004F6665" w:rsidRDefault="004F6665">
      <w:pPr>
        <w:pStyle w:val="Body4"/>
      </w:pPr>
    </w:p>
    <w:p w:rsidR="00900940" w:rsidRDefault="00900940" w:rsidP="00900940">
      <w:pPr>
        <w:pStyle w:val="Body4"/>
      </w:pPr>
    </w:p>
    <w:p w:rsidR="00195A18" w:rsidRDefault="00195A18">
      <w:pPr>
        <w:pStyle w:val="Body4"/>
      </w:pPr>
    </w:p>
    <w:p w:rsidR="00E93353" w:rsidRPr="00F13CEC" w:rsidRDefault="00E93353" w:rsidP="00E93353">
      <w:pPr>
        <w:pStyle w:val="Heading3"/>
        <w:rPr>
          <w:rFonts w:ascii="Times New Roman" w:hAnsi="Times New Roman"/>
          <w:sz w:val="22"/>
          <w:szCs w:val="22"/>
        </w:rPr>
      </w:pPr>
      <w:r w:rsidRPr="00F13CEC">
        <w:rPr>
          <w:rFonts w:ascii="Times New Roman" w:hAnsi="Times New Roman"/>
          <w:sz w:val="22"/>
          <w:szCs w:val="22"/>
        </w:rPr>
        <w:t xml:space="preserve"> </w:t>
      </w:r>
      <w:bookmarkStart w:id="808" w:name="_Toc292719337"/>
      <w:r w:rsidRPr="00F13CEC">
        <w:rPr>
          <w:rFonts w:ascii="Times New Roman" w:hAnsi="Times New Roman"/>
          <w:sz w:val="22"/>
          <w:szCs w:val="22"/>
        </w:rPr>
        <w:t>Materials Tab</w:t>
      </w:r>
      <w:bookmarkEnd w:id="808"/>
    </w:p>
    <w:p w:rsidR="00E93353" w:rsidRPr="00F13CEC" w:rsidRDefault="00E93353" w:rsidP="00C73E20">
      <w:pPr>
        <w:pStyle w:val="Body3"/>
        <w:tabs>
          <w:tab w:val="clear" w:pos="1800"/>
          <w:tab w:val="left" w:pos="990"/>
        </w:tabs>
        <w:ind w:hanging="1800"/>
        <w:rPr>
          <w:sz w:val="22"/>
          <w:szCs w:val="22"/>
        </w:rPr>
      </w:pPr>
      <w:r w:rsidRPr="00F13CEC">
        <w:rPr>
          <w:noProof/>
          <w:sz w:val="22"/>
          <w:szCs w:val="22"/>
        </w:rPr>
        <w:drawing>
          <wp:inline distT="0" distB="0" distL="0" distR="0">
            <wp:extent cx="6599582" cy="2528515"/>
            <wp:effectExtent l="0" t="0" r="0" b="571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07847" cy="2531682"/>
                    </a:xfrm>
                    <a:prstGeom prst="rect">
                      <a:avLst/>
                    </a:prstGeom>
                    <a:noFill/>
                    <a:ln>
                      <a:noFill/>
                    </a:ln>
                  </pic:spPr>
                </pic:pic>
              </a:graphicData>
            </a:graphic>
          </wp:inline>
        </w:drawing>
      </w:r>
    </w:p>
    <w:p w:rsidR="00195A18" w:rsidRDefault="00195A18">
      <w:pPr>
        <w:pStyle w:val="Heading4"/>
        <w:numPr>
          <w:ilvl w:val="0"/>
          <w:numId w:val="0"/>
        </w:numPr>
        <w:ind w:left="1080"/>
        <w:rPr>
          <w:rFonts w:ascii="Times New Roman" w:hAnsi="Times New Roman"/>
          <w:sz w:val="22"/>
          <w:szCs w:val="22"/>
        </w:rPr>
      </w:pPr>
    </w:p>
    <w:p w:rsidR="00270F0A" w:rsidRPr="00F13CEC" w:rsidRDefault="00270F0A" w:rsidP="00270F0A">
      <w:pPr>
        <w:pStyle w:val="Heading4"/>
        <w:rPr>
          <w:rFonts w:ascii="Times New Roman" w:hAnsi="Times New Roman"/>
          <w:sz w:val="22"/>
          <w:szCs w:val="22"/>
        </w:rPr>
      </w:pPr>
      <w:bookmarkStart w:id="809" w:name="_Toc292719338"/>
      <w:r w:rsidRPr="00F13CEC">
        <w:rPr>
          <w:rFonts w:ascii="Times New Roman" w:hAnsi="Times New Roman"/>
          <w:sz w:val="22"/>
          <w:szCs w:val="22"/>
        </w:rPr>
        <w:t>Materials</w:t>
      </w:r>
      <w:r w:rsidR="00F673BD">
        <w:rPr>
          <w:rFonts w:ascii="Times New Roman" w:hAnsi="Times New Roman"/>
          <w:sz w:val="22"/>
          <w:szCs w:val="22"/>
        </w:rPr>
        <w:t xml:space="preserve"> Tab Change Table</w:t>
      </w:r>
      <w:r w:rsidRPr="00F13CEC">
        <w:rPr>
          <w:rFonts w:ascii="Times New Roman" w:hAnsi="Times New Roman"/>
          <w:sz w:val="22"/>
          <w:szCs w:val="22"/>
        </w:rPr>
        <w:t>.</w:t>
      </w:r>
      <w:bookmarkEnd w:id="809"/>
      <w:r w:rsidRPr="00F13CEC">
        <w:rPr>
          <w:rFonts w:ascii="Times New Roman" w:hAnsi="Times New Roman"/>
          <w:sz w:val="22"/>
          <w:szCs w:val="22"/>
        </w:rPr>
        <w:t xml:space="preserve"> </w:t>
      </w:r>
    </w:p>
    <w:tbl>
      <w:tblPr>
        <w:tblW w:w="10311" w:type="dxa"/>
        <w:jc w:val="center"/>
        <w:tblLayout w:type="fixed"/>
        <w:tblLook w:val="0000"/>
      </w:tblPr>
      <w:tblGrid>
        <w:gridCol w:w="1098"/>
        <w:gridCol w:w="2070"/>
        <w:gridCol w:w="3600"/>
        <w:gridCol w:w="3543"/>
      </w:tblGrid>
      <w:tr w:rsidR="000C3A65" w:rsidRPr="00F13CEC" w:rsidTr="005E67CD">
        <w:trPr>
          <w:cantSplit/>
          <w:trHeight w:val="315"/>
          <w:jc w:val="center"/>
        </w:trPr>
        <w:tc>
          <w:tcPr>
            <w:tcW w:w="1098" w:type="dxa"/>
            <w:tcBorders>
              <w:top w:val="single" w:sz="6" w:space="0" w:color="auto"/>
              <w:left w:val="single" w:sz="6" w:space="0" w:color="auto"/>
              <w:bottom w:val="single" w:sz="6" w:space="0" w:color="auto"/>
              <w:right w:val="single" w:sz="6" w:space="0" w:color="auto"/>
            </w:tcBorders>
            <w:shd w:val="pct10" w:color="auto" w:fill="FFFFFF"/>
          </w:tcPr>
          <w:p w:rsidR="000C3A65" w:rsidRDefault="000C3A65" w:rsidP="000C3A65">
            <w:pPr>
              <w:spacing w:before="40" w:after="40"/>
              <w:ind w:left="-198" w:firstLine="198"/>
              <w:jc w:val="center"/>
              <w:rPr>
                <w:b/>
                <w:sz w:val="22"/>
                <w:szCs w:val="22"/>
              </w:rPr>
            </w:pPr>
          </w:p>
          <w:p w:rsidR="000C3A65" w:rsidRPr="00F13CEC" w:rsidRDefault="000C3A65" w:rsidP="000C3A65">
            <w:pPr>
              <w:spacing w:before="40" w:after="40"/>
              <w:ind w:left="-198" w:firstLine="198"/>
              <w:jc w:val="center"/>
              <w:rPr>
                <w:b/>
                <w:sz w:val="22"/>
                <w:szCs w:val="22"/>
              </w:rPr>
            </w:pPr>
            <w:r w:rsidRPr="00F13CEC">
              <w:rPr>
                <w:b/>
                <w:sz w:val="22"/>
                <w:szCs w:val="22"/>
              </w:rPr>
              <w:t>BRS #</w:t>
            </w:r>
          </w:p>
        </w:tc>
        <w:tc>
          <w:tcPr>
            <w:tcW w:w="2070" w:type="dxa"/>
            <w:tcBorders>
              <w:top w:val="single" w:sz="6" w:space="0" w:color="auto"/>
              <w:left w:val="single" w:sz="6" w:space="0" w:color="auto"/>
              <w:bottom w:val="single" w:sz="6" w:space="0" w:color="auto"/>
              <w:right w:val="single" w:sz="6" w:space="0" w:color="auto"/>
            </w:tcBorders>
            <w:shd w:val="pct10" w:color="auto" w:fill="FFFFFF"/>
          </w:tcPr>
          <w:p w:rsidR="000C3A65" w:rsidRPr="00F13CEC" w:rsidRDefault="000C3A65" w:rsidP="000C3A65">
            <w:pPr>
              <w:spacing w:before="40" w:after="40"/>
              <w:ind w:left="-198" w:firstLine="198"/>
              <w:jc w:val="center"/>
              <w:rPr>
                <w:b/>
                <w:sz w:val="22"/>
                <w:szCs w:val="22"/>
              </w:rPr>
            </w:pPr>
            <w:r w:rsidRPr="00F13CEC">
              <w:rPr>
                <w:b/>
                <w:sz w:val="22"/>
                <w:szCs w:val="22"/>
              </w:rPr>
              <w:t>Field</w:t>
            </w:r>
          </w:p>
        </w:tc>
        <w:tc>
          <w:tcPr>
            <w:tcW w:w="3600" w:type="dxa"/>
            <w:tcBorders>
              <w:top w:val="single" w:sz="6" w:space="0" w:color="auto"/>
              <w:left w:val="single" w:sz="6" w:space="0" w:color="auto"/>
              <w:bottom w:val="single" w:sz="6" w:space="0" w:color="auto"/>
              <w:right w:val="single" w:sz="6" w:space="0" w:color="auto"/>
            </w:tcBorders>
            <w:shd w:val="pct10" w:color="auto" w:fill="FFFFFF"/>
          </w:tcPr>
          <w:p w:rsidR="000C3A65" w:rsidRPr="00F13CEC" w:rsidRDefault="000C3A65" w:rsidP="000C3A65">
            <w:pPr>
              <w:spacing w:before="40" w:after="40"/>
              <w:ind w:left="-198" w:firstLine="198"/>
              <w:jc w:val="center"/>
              <w:rPr>
                <w:b/>
                <w:sz w:val="22"/>
                <w:szCs w:val="22"/>
              </w:rPr>
            </w:pPr>
            <w:r w:rsidRPr="00F13CEC">
              <w:rPr>
                <w:b/>
                <w:sz w:val="22"/>
                <w:szCs w:val="22"/>
              </w:rPr>
              <w:t>Specification</w:t>
            </w:r>
          </w:p>
        </w:tc>
        <w:tc>
          <w:tcPr>
            <w:tcW w:w="3543" w:type="dxa"/>
            <w:tcBorders>
              <w:top w:val="single" w:sz="6" w:space="0" w:color="auto"/>
              <w:left w:val="single" w:sz="6" w:space="0" w:color="auto"/>
              <w:bottom w:val="single" w:sz="6" w:space="0" w:color="auto"/>
              <w:right w:val="single" w:sz="6" w:space="0" w:color="auto"/>
            </w:tcBorders>
            <w:shd w:val="pct10" w:color="auto" w:fill="FFFFFF"/>
          </w:tcPr>
          <w:p w:rsidR="000C3A65" w:rsidRPr="00F13CEC" w:rsidRDefault="000C3A65" w:rsidP="000C3A65">
            <w:pPr>
              <w:spacing w:before="40" w:after="40"/>
              <w:ind w:left="-198" w:right="522" w:firstLine="198"/>
              <w:jc w:val="center"/>
              <w:rPr>
                <w:b/>
                <w:sz w:val="22"/>
                <w:szCs w:val="22"/>
              </w:rPr>
            </w:pPr>
            <w:r w:rsidRPr="00F13CEC">
              <w:rPr>
                <w:b/>
                <w:sz w:val="22"/>
                <w:szCs w:val="22"/>
              </w:rPr>
              <w:t>Implementation</w:t>
            </w:r>
          </w:p>
        </w:tc>
      </w:tr>
      <w:tr w:rsidR="000C3A65" w:rsidRPr="00F13CEC" w:rsidTr="005E67CD">
        <w:trPr>
          <w:cantSplit/>
          <w:trHeight w:val="315"/>
          <w:jc w:val="center"/>
        </w:trPr>
        <w:tc>
          <w:tcPr>
            <w:tcW w:w="1098" w:type="dxa"/>
            <w:tcBorders>
              <w:top w:val="single" w:sz="6" w:space="0" w:color="auto"/>
              <w:left w:val="single" w:sz="6" w:space="0" w:color="auto"/>
              <w:bottom w:val="single" w:sz="6" w:space="0" w:color="auto"/>
            </w:tcBorders>
          </w:tcPr>
          <w:p w:rsidR="000C3A65" w:rsidRPr="00F13CEC" w:rsidRDefault="000C3A65" w:rsidP="000C3A65">
            <w:pPr>
              <w:spacing w:before="40" w:after="40"/>
              <w:ind w:left="-198" w:firstLine="198"/>
              <w:rPr>
                <w:sz w:val="22"/>
                <w:szCs w:val="22"/>
              </w:rPr>
            </w:pPr>
            <w:r w:rsidRPr="00F13CEC">
              <w:rPr>
                <w:sz w:val="22"/>
                <w:szCs w:val="22"/>
              </w:rPr>
              <w:lastRenderedPageBreak/>
              <w:t>BRS-200</w:t>
            </w:r>
          </w:p>
        </w:tc>
        <w:tc>
          <w:tcPr>
            <w:tcW w:w="2070" w:type="dxa"/>
            <w:tcBorders>
              <w:top w:val="single" w:sz="6" w:space="0" w:color="auto"/>
              <w:left w:val="single" w:sz="6" w:space="0" w:color="auto"/>
              <w:bottom w:val="single" w:sz="6" w:space="0" w:color="auto"/>
            </w:tcBorders>
          </w:tcPr>
          <w:p w:rsidR="000C3A65" w:rsidRPr="00F13CEC" w:rsidRDefault="000C3A65" w:rsidP="000C3A65">
            <w:pPr>
              <w:spacing w:before="40" w:after="40"/>
              <w:ind w:left="162" w:hanging="162"/>
              <w:rPr>
                <w:sz w:val="22"/>
                <w:szCs w:val="22"/>
              </w:rPr>
            </w:pPr>
            <w:r w:rsidRPr="00F13CEC">
              <w:rPr>
                <w:sz w:val="22"/>
                <w:szCs w:val="22"/>
              </w:rPr>
              <w:t>Multiple Primaries</w:t>
            </w:r>
          </w:p>
        </w:tc>
        <w:tc>
          <w:tcPr>
            <w:tcW w:w="3600" w:type="dxa"/>
            <w:tcBorders>
              <w:top w:val="single" w:sz="6" w:space="0" w:color="auto"/>
              <w:left w:val="single" w:sz="6" w:space="0" w:color="auto"/>
              <w:bottom w:val="single" w:sz="6" w:space="0" w:color="auto"/>
              <w:right w:val="single" w:sz="6" w:space="0" w:color="auto"/>
            </w:tcBorders>
          </w:tcPr>
          <w:p w:rsidR="000C3A65" w:rsidRPr="00F13CEC" w:rsidRDefault="000C3A65" w:rsidP="000C3A65">
            <w:pPr>
              <w:pStyle w:val="Body2"/>
              <w:spacing w:before="40" w:after="40"/>
              <w:ind w:left="-198" w:firstLine="198"/>
              <w:rPr>
                <w:sz w:val="22"/>
                <w:szCs w:val="22"/>
              </w:rPr>
            </w:pPr>
            <w:r w:rsidRPr="00F13CEC">
              <w:rPr>
                <w:sz w:val="22"/>
                <w:szCs w:val="22"/>
              </w:rPr>
              <w:t>Move to Patient Tab</w:t>
            </w:r>
          </w:p>
        </w:tc>
        <w:tc>
          <w:tcPr>
            <w:tcW w:w="3543" w:type="dxa"/>
            <w:tcBorders>
              <w:top w:val="single" w:sz="6" w:space="0" w:color="auto"/>
              <w:left w:val="single" w:sz="6" w:space="0" w:color="auto"/>
              <w:bottom w:val="single" w:sz="6" w:space="0" w:color="auto"/>
              <w:right w:val="single" w:sz="6" w:space="0" w:color="auto"/>
            </w:tcBorders>
          </w:tcPr>
          <w:p w:rsidR="000C3A65" w:rsidRPr="00F13CEC" w:rsidRDefault="000C3A65" w:rsidP="000C3A65">
            <w:pPr>
              <w:pStyle w:val="Body2"/>
              <w:spacing w:before="40" w:after="40"/>
              <w:ind w:right="114" w:hanging="1008"/>
              <w:rPr>
                <w:sz w:val="22"/>
                <w:szCs w:val="22"/>
              </w:rPr>
            </w:pPr>
            <w:r w:rsidRPr="00F13CEC">
              <w:rPr>
                <w:sz w:val="22"/>
                <w:szCs w:val="22"/>
              </w:rPr>
              <w:t xml:space="preserve">Low Priority-Ergo Project </w:t>
            </w:r>
          </w:p>
        </w:tc>
      </w:tr>
    </w:tbl>
    <w:p w:rsidR="005E6B66" w:rsidRDefault="00D97AEC" w:rsidP="00270F0A">
      <w:pPr>
        <w:pStyle w:val="Body2"/>
        <w:ind w:left="810" w:hanging="180"/>
        <w:rPr>
          <w:sz w:val="22"/>
          <w:szCs w:val="22"/>
        </w:rPr>
      </w:pPr>
      <w:r w:rsidRPr="00F13CEC">
        <w:rPr>
          <w:sz w:val="22"/>
          <w:szCs w:val="22"/>
        </w:rPr>
        <w:tab/>
      </w:r>
    </w:p>
    <w:p w:rsidR="004F6665" w:rsidRDefault="00900940">
      <w:pPr>
        <w:pStyle w:val="Body2"/>
      </w:pPr>
      <w:r w:rsidRPr="00900940">
        <w:rPr>
          <w:sz w:val="22"/>
        </w:rPr>
        <w:t xml:space="preserve">BRS-201.  BRS-OP-PA-05-007-A details the specimen field updates to include 2 specimen IDs vs. 4.  The 3rd and 4th fields in SARP will remain to allow for write-ins and other special cases. </w:t>
      </w:r>
      <w:r w:rsidR="00FE039E">
        <w:rPr>
          <w:sz w:val="22"/>
        </w:rPr>
        <w:t>Removal of these fields will be assessed at a later time</w:t>
      </w:r>
      <w:r w:rsidR="00D97AEC" w:rsidRPr="00F13CEC">
        <w:t>.</w:t>
      </w:r>
    </w:p>
    <w:p w:rsidR="00195A18" w:rsidRDefault="00B80E33">
      <w:pPr>
        <w:pStyle w:val="Heading2"/>
      </w:pPr>
      <w:r>
        <w:rPr>
          <w:noProof/>
        </w:rPr>
        <w:drawing>
          <wp:anchor distT="0" distB="0" distL="114300" distR="114300" simplePos="0" relativeHeight="251675136" behindDoc="0" locked="0" layoutInCell="1" allowOverlap="1">
            <wp:simplePos x="0" y="0"/>
            <wp:positionH relativeFrom="column">
              <wp:posOffset>-76200</wp:posOffset>
            </wp:positionH>
            <wp:positionV relativeFrom="paragraph">
              <wp:posOffset>407670</wp:posOffset>
            </wp:positionV>
            <wp:extent cx="6677025" cy="2228850"/>
            <wp:effectExtent l="0" t="0" r="9525" b="0"/>
            <wp:wrapTopAndBottom/>
            <wp:docPr id="31"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7025" cy="2228850"/>
                    </a:xfrm>
                    <a:prstGeom prst="rect">
                      <a:avLst/>
                    </a:prstGeom>
                    <a:noFill/>
                    <a:ln>
                      <a:noFill/>
                    </a:ln>
                  </pic:spPr>
                </pic:pic>
              </a:graphicData>
            </a:graphic>
          </wp:anchor>
        </w:drawing>
      </w:r>
      <w:bookmarkStart w:id="810" w:name="_Toc292719339"/>
      <w:r w:rsidR="00DE4028" w:rsidRPr="00277EBA">
        <w:t>S</w:t>
      </w:r>
      <w:r w:rsidR="00AA5FD6">
        <w:t>tat</w:t>
      </w:r>
      <w:r w:rsidR="00F673BD">
        <w:t>u</w:t>
      </w:r>
      <w:r w:rsidR="00AA5FD6">
        <w:t>s Tab</w:t>
      </w:r>
      <w:bookmarkEnd w:id="810"/>
      <w:r w:rsidR="00AA5FD6">
        <w:t xml:space="preserve"> </w:t>
      </w:r>
    </w:p>
    <w:p w:rsidR="00195A18" w:rsidRDefault="00195A18">
      <w:pPr>
        <w:pStyle w:val="Body4"/>
      </w:pPr>
    </w:p>
    <w:p w:rsidR="00195A18" w:rsidRDefault="00195A18">
      <w:pPr>
        <w:pStyle w:val="Body4"/>
      </w:pPr>
    </w:p>
    <w:p w:rsidR="00195A18" w:rsidRDefault="00195A18">
      <w:pPr>
        <w:pStyle w:val="Heading4"/>
        <w:numPr>
          <w:ilvl w:val="0"/>
          <w:numId w:val="0"/>
        </w:numPr>
      </w:pPr>
    </w:p>
    <w:p w:rsidR="00195A18" w:rsidRDefault="00900940">
      <w:pPr>
        <w:pStyle w:val="Heading2"/>
        <w:rPr>
          <w:rFonts w:ascii="Times New Roman" w:hAnsi="Times New Roman"/>
          <w:bCs/>
          <w:sz w:val="22"/>
        </w:rPr>
      </w:pPr>
      <w:bookmarkStart w:id="811" w:name="_Toc292719340"/>
      <w:r w:rsidRPr="00900940">
        <w:rPr>
          <w:rFonts w:ascii="Times New Roman" w:hAnsi="Times New Roman"/>
          <w:bCs/>
          <w:sz w:val="22"/>
        </w:rPr>
        <w:t>Status Tab Change Table</w:t>
      </w:r>
      <w:bookmarkEnd w:id="811"/>
    </w:p>
    <w:tbl>
      <w:tblPr>
        <w:tblW w:w="10468" w:type="dxa"/>
        <w:jc w:val="center"/>
        <w:tblLayout w:type="fixed"/>
        <w:tblLook w:val="0000"/>
      </w:tblPr>
      <w:tblGrid>
        <w:gridCol w:w="1454"/>
        <w:gridCol w:w="1350"/>
        <w:gridCol w:w="4682"/>
        <w:gridCol w:w="2982"/>
      </w:tblGrid>
      <w:tr w:rsidR="00D57A82" w:rsidRPr="00F13CEC" w:rsidTr="005E67CD">
        <w:trPr>
          <w:cantSplit/>
          <w:trHeight w:val="315"/>
          <w:jc w:val="center"/>
        </w:trPr>
        <w:tc>
          <w:tcPr>
            <w:tcW w:w="1454" w:type="dxa"/>
            <w:tcBorders>
              <w:top w:val="single" w:sz="6" w:space="0" w:color="auto"/>
              <w:left w:val="single" w:sz="6" w:space="0" w:color="auto"/>
              <w:bottom w:val="single" w:sz="6" w:space="0" w:color="auto"/>
              <w:right w:val="single" w:sz="6" w:space="0" w:color="auto"/>
            </w:tcBorders>
            <w:shd w:val="pct10" w:color="auto" w:fill="FFFFFF"/>
          </w:tcPr>
          <w:p w:rsidR="00D57A82" w:rsidRPr="00F13CEC" w:rsidRDefault="00D57A82" w:rsidP="003902B7">
            <w:pPr>
              <w:spacing w:before="40" w:after="40"/>
              <w:ind w:left="-198" w:firstLine="198"/>
              <w:jc w:val="center"/>
              <w:rPr>
                <w:b/>
                <w:sz w:val="22"/>
                <w:szCs w:val="22"/>
              </w:rPr>
            </w:pPr>
            <w:r w:rsidRPr="00F13CEC">
              <w:rPr>
                <w:b/>
                <w:sz w:val="22"/>
                <w:szCs w:val="22"/>
              </w:rPr>
              <w:t>BRS #</w:t>
            </w:r>
          </w:p>
        </w:tc>
        <w:tc>
          <w:tcPr>
            <w:tcW w:w="1350" w:type="dxa"/>
            <w:tcBorders>
              <w:top w:val="single" w:sz="6" w:space="0" w:color="auto"/>
              <w:left w:val="single" w:sz="6" w:space="0" w:color="auto"/>
              <w:bottom w:val="single" w:sz="6" w:space="0" w:color="auto"/>
              <w:right w:val="single" w:sz="6" w:space="0" w:color="auto"/>
            </w:tcBorders>
            <w:shd w:val="pct10" w:color="auto" w:fill="FFFFFF"/>
          </w:tcPr>
          <w:p w:rsidR="00D57A82" w:rsidRPr="00F13CEC" w:rsidRDefault="00D57A82" w:rsidP="003902B7">
            <w:pPr>
              <w:spacing w:before="40" w:after="40"/>
              <w:ind w:left="-198" w:firstLine="198"/>
              <w:jc w:val="center"/>
              <w:rPr>
                <w:b/>
                <w:sz w:val="22"/>
                <w:szCs w:val="22"/>
              </w:rPr>
            </w:pPr>
            <w:r w:rsidRPr="00F13CEC">
              <w:rPr>
                <w:b/>
                <w:sz w:val="22"/>
                <w:szCs w:val="22"/>
              </w:rPr>
              <w:t>Field</w:t>
            </w:r>
          </w:p>
        </w:tc>
        <w:tc>
          <w:tcPr>
            <w:tcW w:w="4682" w:type="dxa"/>
            <w:tcBorders>
              <w:top w:val="single" w:sz="6" w:space="0" w:color="auto"/>
              <w:left w:val="single" w:sz="6" w:space="0" w:color="auto"/>
              <w:bottom w:val="single" w:sz="6" w:space="0" w:color="auto"/>
              <w:right w:val="single" w:sz="6" w:space="0" w:color="auto"/>
            </w:tcBorders>
            <w:shd w:val="pct10" w:color="auto" w:fill="FFFFFF"/>
          </w:tcPr>
          <w:p w:rsidR="00D57A82" w:rsidRPr="00F13CEC" w:rsidRDefault="00D57A82" w:rsidP="003902B7">
            <w:pPr>
              <w:spacing w:before="40" w:after="40"/>
              <w:ind w:left="-198" w:firstLine="198"/>
              <w:jc w:val="center"/>
              <w:rPr>
                <w:b/>
                <w:sz w:val="22"/>
                <w:szCs w:val="22"/>
              </w:rPr>
            </w:pPr>
            <w:r w:rsidRPr="00F13CEC">
              <w:rPr>
                <w:b/>
                <w:sz w:val="22"/>
                <w:szCs w:val="22"/>
              </w:rPr>
              <w:t>Specification</w:t>
            </w:r>
          </w:p>
        </w:tc>
        <w:tc>
          <w:tcPr>
            <w:tcW w:w="2982" w:type="dxa"/>
            <w:tcBorders>
              <w:top w:val="single" w:sz="6" w:space="0" w:color="auto"/>
              <w:left w:val="single" w:sz="6" w:space="0" w:color="auto"/>
              <w:bottom w:val="single" w:sz="6" w:space="0" w:color="auto"/>
              <w:right w:val="single" w:sz="6" w:space="0" w:color="auto"/>
            </w:tcBorders>
            <w:shd w:val="pct10" w:color="auto" w:fill="FFFFFF"/>
          </w:tcPr>
          <w:p w:rsidR="00D57A82" w:rsidRPr="00F13CEC" w:rsidRDefault="00236CDE" w:rsidP="003902B7">
            <w:pPr>
              <w:spacing w:before="40" w:after="40"/>
              <w:ind w:left="-198" w:right="522" w:firstLine="198"/>
              <w:jc w:val="center"/>
              <w:rPr>
                <w:b/>
                <w:sz w:val="22"/>
                <w:szCs w:val="22"/>
              </w:rPr>
            </w:pPr>
            <w:r w:rsidRPr="00F13CEC">
              <w:rPr>
                <w:b/>
                <w:sz w:val="22"/>
                <w:szCs w:val="22"/>
              </w:rPr>
              <w:t>Implementation</w:t>
            </w:r>
          </w:p>
        </w:tc>
      </w:tr>
      <w:tr w:rsidR="00D57A82" w:rsidRPr="00F13CEC" w:rsidTr="005E67CD">
        <w:trPr>
          <w:cantSplit/>
          <w:trHeight w:val="315"/>
          <w:jc w:val="center"/>
        </w:trPr>
        <w:tc>
          <w:tcPr>
            <w:tcW w:w="1454" w:type="dxa"/>
            <w:tcBorders>
              <w:top w:val="single" w:sz="6" w:space="0" w:color="auto"/>
              <w:left w:val="single" w:sz="6" w:space="0" w:color="auto"/>
              <w:bottom w:val="single" w:sz="6" w:space="0" w:color="auto"/>
            </w:tcBorders>
          </w:tcPr>
          <w:p w:rsidR="00D57A82" w:rsidRPr="00F13CEC" w:rsidRDefault="00D57A82" w:rsidP="003902B7">
            <w:pPr>
              <w:spacing w:before="40" w:after="40"/>
              <w:ind w:left="-198" w:firstLine="198"/>
              <w:rPr>
                <w:sz w:val="22"/>
                <w:szCs w:val="22"/>
              </w:rPr>
            </w:pPr>
            <w:r w:rsidRPr="00F13CEC">
              <w:rPr>
                <w:sz w:val="22"/>
                <w:szCs w:val="22"/>
              </w:rPr>
              <w:t>BRS-210</w:t>
            </w:r>
          </w:p>
        </w:tc>
        <w:tc>
          <w:tcPr>
            <w:tcW w:w="1350" w:type="dxa"/>
            <w:tcBorders>
              <w:top w:val="single" w:sz="6" w:space="0" w:color="auto"/>
              <w:left w:val="single" w:sz="6" w:space="0" w:color="auto"/>
              <w:bottom w:val="single" w:sz="6" w:space="0" w:color="auto"/>
            </w:tcBorders>
          </w:tcPr>
          <w:p w:rsidR="00D57A82" w:rsidRPr="00F13CEC" w:rsidRDefault="00D57A82" w:rsidP="00E84E24">
            <w:pPr>
              <w:spacing w:before="40" w:after="40"/>
              <w:rPr>
                <w:sz w:val="22"/>
                <w:szCs w:val="22"/>
              </w:rPr>
            </w:pPr>
            <w:r w:rsidRPr="00F13CEC">
              <w:rPr>
                <w:sz w:val="22"/>
                <w:szCs w:val="22"/>
              </w:rPr>
              <w:t>Estimated Ship Date</w:t>
            </w:r>
          </w:p>
        </w:tc>
        <w:tc>
          <w:tcPr>
            <w:tcW w:w="4682" w:type="dxa"/>
            <w:tcBorders>
              <w:top w:val="single" w:sz="6" w:space="0" w:color="auto"/>
              <w:left w:val="single" w:sz="6" w:space="0" w:color="auto"/>
              <w:bottom w:val="single" w:sz="6" w:space="0" w:color="auto"/>
              <w:right w:val="single" w:sz="6" w:space="0" w:color="auto"/>
            </w:tcBorders>
          </w:tcPr>
          <w:p w:rsidR="00D57A82" w:rsidRPr="00F13CEC" w:rsidRDefault="008A46BC" w:rsidP="003902B7">
            <w:pPr>
              <w:pStyle w:val="Body2"/>
              <w:spacing w:before="40" w:after="40"/>
              <w:ind w:left="-18" w:firstLine="18"/>
              <w:rPr>
                <w:sz w:val="22"/>
                <w:szCs w:val="22"/>
              </w:rPr>
            </w:pPr>
            <w:r>
              <w:rPr>
                <w:sz w:val="22"/>
                <w:szCs w:val="22"/>
              </w:rPr>
              <w:t xml:space="preserve">MMR Alone &amp; </w:t>
            </w:r>
            <w:r w:rsidR="00D57A82" w:rsidRPr="00F13CEC">
              <w:rPr>
                <w:sz w:val="22"/>
                <w:szCs w:val="22"/>
              </w:rPr>
              <w:t xml:space="preserve">Sequential </w:t>
            </w:r>
            <w:r>
              <w:rPr>
                <w:sz w:val="22"/>
                <w:szCs w:val="22"/>
              </w:rPr>
              <w:t xml:space="preserve">Test Type </w:t>
            </w:r>
            <w:r w:rsidR="00D57A82" w:rsidRPr="00F13CEC">
              <w:rPr>
                <w:sz w:val="22"/>
                <w:szCs w:val="22"/>
              </w:rPr>
              <w:t>Selection</w:t>
            </w:r>
            <w:r>
              <w:rPr>
                <w:sz w:val="22"/>
                <w:szCs w:val="22"/>
              </w:rPr>
              <w:t>s require</w:t>
            </w:r>
            <w:r w:rsidR="00D57A82" w:rsidRPr="00F13CEC">
              <w:rPr>
                <w:sz w:val="22"/>
                <w:szCs w:val="22"/>
              </w:rPr>
              <w:t xml:space="preserve"> updated models </w:t>
            </w:r>
          </w:p>
        </w:tc>
        <w:tc>
          <w:tcPr>
            <w:tcW w:w="2982" w:type="dxa"/>
            <w:tcBorders>
              <w:top w:val="single" w:sz="6" w:space="0" w:color="auto"/>
              <w:left w:val="single" w:sz="6" w:space="0" w:color="auto"/>
              <w:bottom w:val="single" w:sz="6" w:space="0" w:color="auto"/>
              <w:right w:val="single" w:sz="6" w:space="0" w:color="auto"/>
            </w:tcBorders>
          </w:tcPr>
          <w:p w:rsidR="00D57A82" w:rsidRPr="00F13CEC" w:rsidRDefault="00D57A82" w:rsidP="003902B7">
            <w:pPr>
              <w:pStyle w:val="Body2"/>
              <w:spacing w:before="40" w:after="40"/>
              <w:ind w:right="114" w:hanging="1008"/>
              <w:rPr>
                <w:sz w:val="22"/>
                <w:szCs w:val="22"/>
              </w:rPr>
            </w:pPr>
            <w:r>
              <w:rPr>
                <w:sz w:val="22"/>
                <w:szCs w:val="22"/>
              </w:rPr>
              <w:t xml:space="preserve">Required for </w:t>
            </w:r>
            <w:r w:rsidRPr="00F13CEC">
              <w:rPr>
                <w:sz w:val="22"/>
                <w:szCs w:val="22"/>
              </w:rPr>
              <w:t xml:space="preserve">Mercury </w:t>
            </w:r>
          </w:p>
        </w:tc>
      </w:tr>
    </w:tbl>
    <w:p w:rsidR="005E6B66" w:rsidRDefault="005E6B66" w:rsidP="00A14B05">
      <w:pPr>
        <w:pStyle w:val="Body2"/>
        <w:rPr>
          <w:sz w:val="22"/>
          <w:szCs w:val="22"/>
        </w:rPr>
      </w:pPr>
    </w:p>
    <w:p w:rsidR="00E93353" w:rsidRPr="00F13CEC" w:rsidRDefault="00E8137F" w:rsidP="00A14B05">
      <w:pPr>
        <w:pStyle w:val="Body2"/>
        <w:rPr>
          <w:sz w:val="22"/>
          <w:szCs w:val="22"/>
        </w:rPr>
      </w:pPr>
      <w:r w:rsidRPr="00F13CEC">
        <w:rPr>
          <w:sz w:val="22"/>
          <w:szCs w:val="22"/>
        </w:rPr>
        <w:t xml:space="preserve">Note: </w:t>
      </w:r>
      <w:r w:rsidR="008A6881" w:rsidRPr="00F13CEC">
        <w:rPr>
          <w:sz w:val="22"/>
          <w:szCs w:val="22"/>
        </w:rPr>
        <w:t xml:space="preserve">Business </w:t>
      </w:r>
      <w:r w:rsidRPr="00F13CEC">
        <w:rPr>
          <w:sz w:val="22"/>
          <w:szCs w:val="22"/>
        </w:rPr>
        <w:t xml:space="preserve">Requirements defined </w:t>
      </w:r>
      <w:r w:rsidR="00B407B6" w:rsidRPr="00F13CEC">
        <w:rPr>
          <w:sz w:val="22"/>
          <w:szCs w:val="22"/>
        </w:rPr>
        <w:t xml:space="preserve">in section </w:t>
      </w:r>
      <w:r w:rsidR="00E0622B">
        <w:rPr>
          <w:sz w:val="22"/>
          <w:szCs w:val="22"/>
        </w:rPr>
        <w:t>4.0</w:t>
      </w:r>
    </w:p>
    <w:p w:rsidR="0023601D" w:rsidRPr="00F13CEC" w:rsidRDefault="0023601D" w:rsidP="0023601D">
      <w:pPr>
        <w:pStyle w:val="Heading1"/>
        <w:rPr>
          <w:rFonts w:ascii="Times New Roman" w:hAnsi="Times New Roman"/>
          <w:sz w:val="22"/>
          <w:szCs w:val="22"/>
        </w:rPr>
      </w:pPr>
      <w:bookmarkStart w:id="812" w:name="_Toc292719341"/>
      <w:r w:rsidRPr="00F13CEC">
        <w:rPr>
          <w:rFonts w:ascii="Times New Roman" w:hAnsi="Times New Roman"/>
          <w:sz w:val="22"/>
          <w:szCs w:val="22"/>
        </w:rPr>
        <w:t>managing specimens and con</w:t>
      </w:r>
      <w:r w:rsidR="00861EDD">
        <w:rPr>
          <w:rFonts w:ascii="Times New Roman" w:hAnsi="Times New Roman"/>
          <w:sz w:val="22"/>
          <w:szCs w:val="22"/>
        </w:rPr>
        <w:t>a</w:t>
      </w:r>
      <w:r w:rsidRPr="00F13CEC">
        <w:rPr>
          <w:rFonts w:ascii="Times New Roman" w:hAnsi="Times New Roman"/>
          <w:sz w:val="22"/>
          <w:szCs w:val="22"/>
        </w:rPr>
        <w:t>tiners</w:t>
      </w:r>
      <w:bookmarkEnd w:id="812"/>
    </w:p>
    <w:p w:rsidR="0023601D" w:rsidRPr="00F13CEC" w:rsidRDefault="0023601D" w:rsidP="0023601D">
      <w:pPr>
        <w:pStyle w:val="Heading2"/>
        <w:rPr>
          <w:rFonts w:ascii="Times New Roman" w:hAnsi="Times New Roman"/>
          <w:sz w:val="22"/>
          <w:szCs w:val="22"/>
        </w:rPr>
      </w:pPr>
      <w:bookmarkStart w:id="813" w:name="_Toc292719342"/>
      <w:r w:rsidRPr="00F13CEC">
        <w:rPr>
          <w:rFonts w:ascii="Times New Roman" w:hAnsi="Times New Roman"/>
          <w:sz w:val="22"/>
          <w:szCs w:val="22"/>
        </w:rPr>
        <w:t>Specimen Labeling</w:t>
      </w:r>
      <w:bookmarkEnd w:id="813"/>
    </w:p>
    <w:p w:rsidR="00E4538E" w:rsidRDefault="00E4538E" w:rsidP="0023601D">
      <w:pPr>
        <w:pStyle w:val="Heading3"/>
        <w:rPr>
          <w:rFonts w:ascii="Times New Roman" w:hAnsi="Times New Roman"/>
          <w:b w:val="0"/>
          <w:sz w:val="22"/>
          <w:szCs w:val="22"/>
        </w:rPr>
      </w:pPr>
      <w:bookmarkStart w:id="814" w:name="_Toc291495396"/>
      <w:bookmarkStart w:id="815" w:name="_Toc292719343"/>
      <w:bookmarkStart w:id="816" w:name="_Toc291490034"/>
      <w:r>
        <w:rPr>
          <w:rFonts w:ascii="Times New Roman" w:hAnsi="Times New Roman"/>
          <w:b w:val="0"/>
          <w:sz w:val="22"/>
          <w:szCs w:val="22"/>
        </w:rPr>
        <w:t>New label convention to support Orderable Test Types in SARP.</w:t>
      </w:r>
      <w:bookmarkEnd w:id="814"/>
      <w:bookmarkEnd w:id="815"/>
    </w:p>
    <w:p w:rsidR="0023601D" w:rsidRPr="00F13CEC" w:rsidRDefault="0023601D" w:rsidP="0023601D">
      <w:pPr>
        <w:pStyle w:val="Heading3"/>
        <w:rPr>
          <w:rFonts w:ascii="Times New Roman" w:hAnsi="Times New Roman"/>
          <w:b w:val="0"/>
          <w:sz w:val="22"/>
          <w:szCs w:val="22"/>
        </w:rPr>
      </w:pPr>
      <w:bookmarkStart w:id="817" w:name="_Toc291495397"/>
      <w:bookmarkStart w:id="818" w:name="_Toc292719344"/>
      <w:r w:rsidRPr="00F13CEC">
        <w:rPr>
          <w:rFonts w:ascii="Times New Roman" w:hAnsi="Times New Roman"/>
          <w:b w:val="0"/>
          <w:sz w:val="22"/>
          <w:szCs w:val="22"/>
        </w:rPr>
        <w:t xml:space="preserve">Labels currently display “CO1” or “BR1” to enhance QC for accessioning, </w:t>
      </w:r>
      <w:r w:rsidR="00236CDE" w:rsidRPr="00F13CEC">
        <w:rPr>
          <w:rFonts w:ascii="Times New Roman" w:hAnsi="Times New Roman"/>
          <w:b w:val="0"/>
          <w:sz w:val="22"/>
          <w:szCs w:val="22"/>
        </w:rPr>
        <w:t>histopath</w:t>
      </w:r>
      <w:r w:rsidR="00236CDE">
        <w:rPr>
          <w:rFonts w:ascii="Times New Roman" w:hAnsi="Times New Roman"/>
          <w:b w:val="0"/>
          <w:sz w:val="22"/>
          <w:szCs w:val="22"/>
        </w:rPr>
        <w:t>ology</w:t>
      </w:r>
      <w:r w:rsidRPr="00F13CEC">
        <w:rPr>
          <w:rFonts w:ascii="Times New Roman" w:hAnsi="Times New Roman"/>
          <w:b w:val="0"/>
          <w:sz w:val="22"/>
          <w:szCs w:val="22"/>
        </w:rPr>
        <w:t>.</w:t>
      </w:r>
      <w:bookmarkEnd w:id="816"/>
      <w:bookmarkEnd w:id="817"/>
      <w:bookmarkEnd w:id="818"/>
      <w:r w:rsidRPr="00F13CEC">
        <w:rPr>
          <w:rFonts w:ascii="Times New Roman" w:hAnsi="Times New Roman"/>
          <w:b w:val="0"/>
          <w:sz w:val="22"/>
          <w:szCs w:val="22"/>
        </w:rPr>
        <w:t xml:space="preserve"> </w:t>
      </w:r>
    </w:p>
    <w:p w:rsidR="0023601D" w:rsidRPr="00F13CEC" w:rsidRDefault="00070666" w:rsidP="0023601D">
      <w:pPr>
        <w:pStyle w:val="Body3"/>
        <w:rPr>
          <w:sz w:val="22"/>
          <w:szCs w:val="22"/>
        </w:rPr>
      </w:pPr>
      <w:r>
        <w:rPr>
          <w:sz w:val="22"/>
          <w:szCs w:val="22"/>
        </w:rPr>
        <w:t xml:space="preserve">Note: </w:t>
      </w:r>
      <w:r w:rsidR="0023601D" w:rsidRPr="00F13CEC">
        <w:rPr>
          <w:sz w:val="22"/>
          <w:szCs w:val="22"/>
        </w:rPr>
        <w:t>Product inf</w:t>
      </w:r>
      <w:r>
        <w:rPr>
          <w:sz w:val="22"/>
          <w:szCs w:val="22"/>
        </w:rPr>
        <w:t>ormation is listed on the block labels</w:t>
      </w:r>
      <w:r w:rsidR="0023601D" w:rsidRPr="00F13CEC">
        <w:rPr>
          <w:sz w:val="22"/>
          <w:szCs w:val="22"/>
        </w:rPr>
        <w:t xml:space="preserve"> to enhance the</w:t>
      </w:r>
      <w:r>
        <w:rPr>
          <w:sz w:val="22"/>
          <w:szCs w:val="22"/>
        </w:rPr>
        <w:t xml:space="preserve"> QC process during material ver</w:t>
      </w:r>
      <w:r w:rsidR="0023601D" w:rsidRPr="00F13CEC">
        <w:rPr>
          <w:sz w:val="22"/>
          <w:szCs w:val="22"/>
        </w:rPr>
        <w:t>ification</w:t>
      </w:r>
      <w:r>
        <w:rPr>
          <w:sz w:val="22"/>
          <w:szCs w:val="22"/>
        </w:rPr>
        <w:t xml:space="preserve"> and processing in histology</w:t>
      </w:r>
      <w:r w:rsidR="0023601D" w:rsidRPr="00F13CEC">
        <w:rPr>
          <w:sz w:val="22"/>
          <w:szCs w:val="22"/>
        </w:rPr>
        <w:t xml:space="preserve">. Including </w:t>
      </w:r>
      <w:r>
        <w:rPr>
          <w:sz w:val="22"/>
          <w:szCs w:val="22"/>
        </w:rPr>
        <w:t>test type specific</w:t>
      </w:r>
      <w:r w:rsidR="0023601D" w:rsidRPr="00F13CEC">
        <w:rPr>
          <w:sz w:val="22"/>
          <w:szCs w:val="22"/>
        </w:rPr>
        <w:t xml:space="preserve"> information on the specimen label will en</w:t>
      </w:r>
      <w:r>
        <w:rPr>
          <w:sz w:val="22"/>
          <w:szCs w:val="22"/>
        </w:rPr>
        <w:t>hance</w:t>
      </w:r>
      <w:r w:rsidR="0023601D" w:rsidRPr="00F13CEC">
        <w:rPr>
          <w:sz w:val="22"/>
          <w:szCs w:val="22"/>
        </w:rPr>
        <w:t xml:space="preserve"> QC for verifying the correct specimen type has been selected in SARP before routin</w:t>
      </w:r>
      <w:r>
        <w:rPr>
          <w:sz w:val="22"/>
          <w:szCs w:val="22"/>
        </w:rPr>
        <w:t>g to histology and lab</w:t>
      </w:r>
      <w:r w:rsidR="0023601D" w:rsidRPr="00F13CEC">
        <w:rPr>
          <w:sz w:val="22"/>
          <w:szCs w:val="22"/>
        </w:rPr>
        <w:t xml:space="preserve">. </w:t>
      </w:r>
    </w:p>
    <w:p w:rsidR="0023601D" w:rsidRDefault="0023601D" w:rsidP="0023601D">
      <w:pPr>
        <w:pStyle w:val="Heading4"/>
        <w:rPr>
          <w:rFonts w:ascii="Times New Roman" w:hAnsi="Times New Roman"/>
          <w:b w:val="0"/>
          <w:sz w:val="22"/>
          <w:szCs w:val="22"/>
        </w:rPr>
      </w:pPr>
      <w:bookmarkStart w:id="819" w:name="_Toc291490035"/>
      <w:bookmarkStart w:id="820" w:name="_Toc291495398"/>
      <w:bookmarkStart w:id="821" w:name="_Toc292719345"/>
      <w:r w:rsidRPr="00F13CEC">
        <w:rPr>
          <w:rFonts w:ascii="Times New Roman" w:hAnsi="Times New Roman"/>
          <w:b w:val="0"/>
          <w:sz w:val="22"/>
          <w:szCs w:val="22"/>
        </w:rPr>
        <w:t xml:space="preserve">Add new label convention </w:t>
      </w:r>
      <w:r w:rsidR="00E4538E">
        <w:rPr>
          <w:rFonts w:ascii="Times New Roman" w:hAnsi="Times New Roman"/>
          <w:b w:val="0"/>
          <w:sz w:val="22"/>
          <w:szCs w:val="22"/>
        </w:rPr>
        <w:t xml:space="preserve">to </w:t>
      </w:r>
      <w:r w:rsidR="00236CDE">
        <w:rPr>
          <w:rFonts w:ascii="Times New Roman" w:hAnsi="Times New Roman"/>
          <w:b w:val="0"/>
          <w:sz w:val="22"/>
          <w:szCs w:val="22"/>
        </w:rPr>
        <w:t>support</w:t>
      </w:r>
      <w:r w:rsidRPr="00F13CEC">
        <w:rPr>
          <w:rFonts w:ascii="Times New Roman" w:hAnsi="Times New Roman"/>
          <w:b w:val="0"/>
          <w:sz w:val="22"/>
          <w:szCs w:val="22"/>
        </w:rPr>
        <w:t xml:space="preserve"> test type specific processing.</w:t>
      </w:r>
      <w:bookmarkEnd w:id="819"/>
      <w:bookmarkEnd w:id="820"/>
      <w:bookmarkEnd w:id="821"/>
    </w:p>
    <w:p w:rsidR="004F6665" w:rsidRPr="004F6665" w:rsidRDefault="00900940">
      <w:pPr>
        <w:pStyle w:val="Heading2"/>
        <w:rPr>
          <w:rFonts w:ascii="Times New Roman" w:hAnsi="Times New Roman"/>
          <w:bCs/>
          <w:sz w:val="22"/>
        </w:rPr>
      </w:pPr>
      <w:bookmarkStart w:id="822" w:name="_Toc292719346"/>
      <w:r w:rsidRPr="00900940">
        <w:rPr>
          <w:rFonts w:ascii="Times New Roman" w:hAnsi="Times New Roman"/>
          <w:bCs/>
          <w:sz w:val="22"/>
        </w:rPr>
        <w:t>Label Naming Convention for Specimen Barcodes</w:t>
      </w:r>
      <w:bookmarkEnd w:id="822"/>
    </w:p>
    <w:tbl>
      <w:tblPr>
        <w:tblStyle w:val="TableGrid"/>
        <w:tblW w:w="8387" w:type="dxa"/>
        <w:tblInd w:w="1261" w:type="dxa"/>
        <w:tblLook w:val="04A0"/>
      </w:tblPr>
      <w:tblGrid>
        <w:gridCol w:w="2204"/>
        <w:gridCol w:w="2133"/>
        <w:gridCol w:w="1980"/>
        <w:gridCol w:w="2070"/>
      </w:tblGrid>
      <w:tr w:rsidR="00A1294F" w:rsidTr="00A1294F">
        <w:tc>
          <w:tcPr>
            <w:tcW w:w="4337" w:type="dxa"/>
            <w:gridSpan w:val="2"/>
          </w:tcPr>
          <w:p w:rsidR="00A1294F" w:rsidRDefault="00A1294F" w:rsidP="00E0622B">
            <w:pPr>
              <w:pStyle w:val="Body4"/>
              <w:ind w:left="0"/>
              <w:jc w:val="center"/>
              <w:rPr>
                <w:b/>
              </w:rPr>
            </w:pPr>
            <w:r>
              <w:rPr>
                <w:b/>
              </w:rPr>
              <w:lastRenderedPageBreak/>
              <w:t>COLON</w:t>
            </w:r>
          </w:p>
        </w:tc>
        <w:tc>
          <w:tcPr>
            <w:tcW w:w="4050" w:type="dxa"/>
            <w:gridSpan w:val="2"/>
          </w:tcPr>
          <w:p w:rsidR="00195A18" w:rsidRDefault="00A1294F">
            <w:pPr>
              <w:pStyle w:val="Body4"/>
              <w:ind w:left="0"/>
              <w:jc w:val="center"/>
              <w:rPr>
                <w:b/>
              </w:rPr>
            </w:pPr>
            <w:r>
              <w:rPr>
                <w:b/>
              </w:rPr>
              <w:t>BREAST</w:t>
            </w:r>
          </w:p>
        </w:tc>
      </w:tr>
      <w:tr w:rsidR="00A1294F" w:rsidTr="00A1294F">
        <w:tc>
          <w:tcPr>
            <w:tcW w:w="2204" w:type="dxa"/>
          </w:tcPr>
          <w:p w:rsidR="00A1294F" w:rsidRDefault="00A1294F" w:rsidP="00E0622B">
            <w:pPr>
              <w:pStyle w:val="Body4"/>
              <w:ind w:left="0"/>
            </w:pPr>
            <w:r>
              <w:t>C01</w:t>
            </w:r>
          </w:p>
        </w:tc>
        <w:tc>
          <w:tcPr>
            <w:tcW w:w="2133" w:type="dxa"/>
          </w:tcPr>
          <w:p w:rsidR="00A1294F" w:rsidRDefault="00A1294F" w:rsidP="00E0622B">
            <w:pPr>
              <w:pStyle w:val="Body4"/>
              <w:ind w:left="0"/>
            </w:pPr>
            <w:r>
              <w:t>Colon ODX</w:t>
            </w:r>
          </w:p>
        </w:tc>
        <w:tc>
          <w:tcPr>
            <w:tcW w:w="1980" w:type="dxa"/>
          </w:tcPr>
          <w:p w:rsidR="00A1294F" w:rsidRDefault="00A1294F" w:rsidP="00E0622B">
            <w:pPr>
              <w:pStyle w:val="Body4"/>
              <w:ind w:left="0"/>
            </w:pPr>
            <w:r>
              <w:t>BR1</w:t>
            </w:r>
          </w:p>
        </w:tc>
        <w:tc>
          <w:tcPr>
            <w:tcW w:w="2070" w:type="dxa"/>
          </w:tcPr>
          <w:p w:rsidR="00A1294F" w:rsidRDefault="00A1294F" w:rsidP="00E0622B">
            <w:pPr>
              <w:pStyle w:val="Body4"/>
              <w:ind w:left="0"/>
            </w:pPr>
            <w:r>
              <w:t>ODX Breast</w:t>
            </w:r>
          </w:p>
        </w:tc>
      </w:tr>
      <w:tr w:rsidR="00A1294F" w:rsidTr="00A1294F">
        <w:tc>
          <w:tcPr>
            <w:tcW w:w="2204" w:type="dxa"/>
          </w:tcPr>
          <w:p w:rsidR="00A1294F" w:rsidRDefault="00A1294F" w:rsidP="00E0622B">
            <w:pPr>
              <w:pStyle w:val="Body4"/>
              <w:ind w:left="0"/>
            </w:pPr>
            <w:r>
              <w:t>C02</w:t>
            </w:r>
          </w:p>
        </w:tc>
        <w:tc>
          <w:tcPr>
            <w:tcW w:w="2133" w:type="dxa"/>
          </w:tcPr>
          <w:p w:rsidR="00A1294F" w:rsidRDefault="00A1294F" w:rsidP="00E0622B">
            <w:pPr>
              <w:pStyle w:val="Body4"/>
              <w:ind w:left="0"/>
            </w:pPr>
            <w:r>
              <w:t>MMR/ODX Reflex</w:t>
            </w:r>
          </w:p>
        </w:tc>
        <w:tc>
          <w:tcPr>
            <w:tcW w:w="1980" w:type="dxa"/>
          </w:tcPr>
          <w:p w:rsidR="00A1294F" w:rsidRDefault="001808E4" w:rsidP="00E0622B">
            <w:pPr>
              <w:pStyle w:val="Body4"/>
              <w:ind w:left="0"/>
            </w:pPr>
            <w:r>
              <w:t>_________________</w:t>
            </w:r>
          </w:p>
        </w:tc>
        <w:tc>
          <w:tcPr>
            <w:tcW w:w="2070" w:type="dxa"/>
          </w:tcPr>
          <w:p w:rsidR="00A1294F" w:rsidRDefault="001808E4" w:rsidP="00E0622B">
            <w:pPr>
              <w:pStyle w:val="Body4"/>
              <w:ind w:left="0"/>
            </w:pPr>
            <w:r>
              <w:t>_________________</w:t>
            </w:r>
          </w:p>
        </w:tc>
      </w:tr>
      <w:tr w:rsidR="00A1294F" w:rsidTr="00A1294F">
        <w:tc>
          <w:tcPr>
            <w:tcW w:w="2204" w:type="dxa"/>
          </w:tcPr>
          <w:p w:rsidR="00A1294F" w:rsidRDefault="00A1294F" w:rsidP="00E0622B">
            <w:pPr>
              <w:pStyle w:val="Body4"/>
              <w:ind w:left="0"/>
            </w:pPr>
            <w:r>
              <w:t>C03</w:t>
            </w:r>
          </w:p>
        </w:tc>
        <w:tc>
          <w:tcPr>
            <w:tcW w:w="2133" w:type="dxa"/>
          </w:tcPr>
          <w:p w:rsidR="00A1294F" w:rsidRDefault="00A1294F" w:rsidP="00E0622B">
            <w:pPr>
              <w:pStyle w:val="Body4"/>
              <w:ind w:left="0"/>
            </w:pPr>
            <w:r>
              <w:t>MMR Alone</w:t>
            </w:r>
          </w:p>
        </w:tc>
        <w:tc>
          <w:tcPr>
            <w:tcW w:w="1980" w:type="dxa"/>
          </w:tcPr>
          <w:p w:rsidR="00A1294F" w:rsidRDefault="00A1294F" w:rsidP="00E0622B">
            <w:pPr>
              <w:pStyle w:val="Body4"/>
              <w:ind w:left="0"/>
            </w:pPr>
            <w:r>
              <w:t>_________________</w:t>
            </w:r>
          </w:p>
        </w:tc>
        <w:tc>
          <w:tcPr>
            <w:tcW w:w="2070" w:type="dxa"/>
          </w:tcPr>
          <w:p w:rsidR="00A1294F" w:rsidRDefault="00A1294F" w:rsidP="00E0622B">
            <w:pPr>
              <w:pStyle w:val="Body4"/>
              <w:ind w:left="0"/>
            </w:pPr>
            <w:r>
              <w:t>_________________</w:t>
            </w:r>
          </w:p>
        </w:tc>
      </w:tr>
    </w:tbl>
    <w:p w:rsidR="00195A18" w:rsidRDefault="00195A18">
      <w:pPr>
        <w:pStyle w:val="Body4"/>
        <w:rPr>
          <w:b/>
        </w:rPr>
      </w:pPr>
    </w:p>
    <w:p w:rsidR="00195A18" w:rsidRDefault="00900940">
      <w:pPr>
        <w:pStyle w:val="Body2"/>
        <w:rPr>
          <w:sz w:val="22"/>
        </w:rPr>
      </w:pPr>
      <w:r w:rsidRPr="00900940">
        <w:rPr>
          <w:sz w:val="22"/>
        </w:rPr>
        <w:t xml:space="preserve">Note: Examples are subject to change based on character limitations. </w:t>
      </w:r>
    </w:p>
    <w:p w:rsidR="00195A18" w:rsidRDefault="00900940">
      <w:pPr>
        <w:pStyle w:val="Body2"/>
      </w:pPr>
      <w:r w:rsidRPr="00900940">
        <w:rPr>
          <w:sz w:val="22"/>
        </w:rPr>
        <w:t>Note: Duplicate tube labels created in the lab will not be updated with the new test type naming convention. Duplicate tubes labels generated by the LIMS system will display</w:t>
      </w:r>
      <w:r w:rsidR="00E4538E">
        <w:t xml:space="preserve"> the current label test type model and </w:t>
      </w:r>
      <w:r w:rsidR="002D25D2" w:rsidRPr="00F13CEC">
        <w:t>will not be changed for Mercury.</w:t>
      </w:r>
      <w:r w:rsidR="003902B7">
        <w:tab/>
      </w:r>
    </w:p>
    <w:p w:rsidR="0023601D" w:rsidRPr="00F13CEC" w:rsidRDefault="0023601D" w:rsidP="0023601D">
      <w:pPr>
        <w:pStyle w:val="Heading2"/>
        <w:rPr>
          <w:rFonts w:ascii="Times New Roman" w:hAnsi="Times New Roman"/>
          <w:sz w:val="22"/>
          <w:szCs w:val="22"/>
        </w:rPr>
      </w:pPr>
      <w:bookmarkStart w:id="823" w:name="_Toc292719347"/>
      <w:r w:rsidRPr="00F13CEC">
        <w:rPr>
          <w:rFonts w:ascii="Times New Roman" w:hAnsi="Times New Roman"/>
          <w:sz w:val="22"/>
          <w:szCs w:val="22"/>
        </w:rPr>
        <w:t>Container Management</w:t>
      </w:r>
      <w:bookmarkEnd w:id="823"/>
    </w:p>
    <w:p w:rsidR="0023601D" w:rsidRPr="00F13CEC" w:rsidRDefault="00B31A39" w:rsidP="0023601D">
      <w:pPr>
        <w:pStyle w:val="Heading3"/>
        <w:rPr>
          <w:rFonts w:ascii="Times New Roman" w:hAnsi="Times New Roman"/>
          <w:b w:val="0"/>
          <w:sz w:val="22"/>
          <w:szCs w:val="22"/>
        </w:rPr>
      </w:pPr>
      <w:bookmarkStart w:id="824" w:name="_Toc291490037"/>
      <w:bookmarkStart w:id="825" w:name="_Toc291495400"/>
      <w:bookmarkStart w:id="826" w:name="_Toc292719348"/>
      <w:r>
        <w:rPr>
          <w:rFonts w:ascii="Times New Roman" w:hAnsi="Times New Roman"/>
          <w:b w:val="0"/>
          <w:sz w:val="22"/>
          <w:szCs w:val="22"/>
        </w:rPr>
        <w:t xml:space="preserve">No Change. </w:t>
      </w:r>
      <w:r w:rsidR="0023601D" w:rsidRPr="00F13CEC">
        <w:rPr>
          <w:rFonts w:ascii="Times New Roman" w:hAnsi="Times New Roman"/>
          <w:b w:val="0"/>
          <w:sz w:val="22"/>
          <w:szCs w:val="22"/>
        </w:rPr>
        <w:t>Histology request</w:t>
      </w:r>
      <w:r>
        <w:rPr>
          <w:rFonts w:ascii="Times New Roman" w:hAnsi="Times New Roman"/>
          <w:b w:val="0"/>
          <w:sz w:val="22"/>
          <w:szCs w:val="22"/>
        </w:rPr>
        <w:t>ed</w:t>
      </w:r>
      <w:r w:rsidR="0023601D" w:rsidRPr="00F13CEC">
        <w:rPr>
          <w:rFonts w:ascii="Times New Roman" w:hAnsi="Times New Roman"/>
          <w:b w:val="0"/>
          <w:sz w:val="22"/>
          <w:szCs w:val="22"/>
        </w:rPr>
        <w:t xml:space="preserve"> to add container to accessioning process for specimen type specific collection.</w:t>
      </w:r>
      <w:bookmarkEnd w:id="824"/>
      <w:bookmarkEnd w:id="825"/>
      <w:bookmarkEnd w:id="826"/>
      <w:r w:rsidR="0023601D" w:rsidRPr="00F13CEC">
        <w:rPr>
          <w:rFonts w:ascii="Times New Roman" w:hAnsi="Times New Roman"/>
          <w:b w:val="0"/>
          <w:sz w:val="22"/>
          <w:szCs w:val="22"/>
        </w:rPr>
        <w:t xml:space="preserve"> </w:t>
      </w:r>
    </w:p>
    <w:p w:rsidR="0023601D" w:rsidRDefault="007A4D51" w:rsidP="0023601D">
      <w:pPr>
        <w:pStyle w:val="Body3"/>
        <w:rPr>
          <w:sz w:val="22"/>
          <w:szCs w:val="22"/>
        </w:rPr>
      </w:pPr>
      <w:r w:rsidRPr="00F13CEC">
        <w:rPr>
          <w:sz w:val="22"/>
          <w:szCs w:val="22"/>
        </w:rPr>
        <w:t xml:space="preserve">Note: </w:t>
      </w:r>
      <w:r w:rsidR="0023601D" w:rsidRPr="00F13CEC">
        <w:rPr>
          <w:sz w:val="22"/>
          <w:szCs w:val="22"/>
        </w:rPr>
        <w:t xml:space="preserve">This request is no longer valid as future requirements will support the automated separation of specimens in the histology workflow. </w:t>
      </w:r>
    </w:p>
    <w:p w:rsidR="00C923B0" w:rsidRDefault="00C923B0" w:rsidP="0023601D">
      <w:pPr>
        <w:pStyle w:val="Body3"/>
        <w:rPr>
          <w:sz w:val="22"/>
          <w:szCs w:val="22"/>
        </w:rPr>
      </w:pPr>
    </w:p>
    <w:p w:rsidR="00C923B0" w:rsidRDefault="00C923B0" w:rsidP="0023601D">
      <w:pPr>
        <w:pStyle w:val="Body3"/>
        <w:rPr>
          <w:sz w:val="22"/>
          <w:szCs w:val="22"/>
        </w:rPr>
      </w:pPr>
    </w:p>
    <w:p w:rsidR="00C923B0" w:rsidRDefault="00C923B0" w:rsidP="0023601D">
      <w:pPr>
        <w:pStyle w:val="Body3"/>
        <w:rPr>
          <w:sz w:val="22"/>
          <w:szCs w:val="22"/>
        </w:rPr>
      </w:pPr>
    </w:p>
    <w:p w:rsidR="00C923B0" w:rsidRDefault="00C923B0" w:rsidP="0023601D">
      <w:pPr>
        <w:pStyle w:val="Body3"/>
        <w:rPr>
          <w:sz w:val="22"/>
          <w:szCs w:val="22"/>
        </w:rPr>
      </w:pPr>
    </w:p>
    <w:p w:rsidR="008E0624" w:rsidRDefault="008E0624" w:rsidP="0023601D">
      <w:pPr>
        <w:pStyle w:val="Body3"/>
        <w:rPr>
          <w:sz w:val="22"/>
          <w:szCs w:val="22"/>
        </w:rPr>
      </w:pPr>
    </w:p>
    <w:p w:rsidR="00AB45D6" w:rsidRPr="00F13CEC" w:rsidRDefault="008277E3" w:rsidP="002D0B41">
      <w:pPr>
        <w:pStyle w:val="Heading1"/>
        <w:rPr>
          <w:rFonts w:ascii="Times New Roman" w:hAnsi="Times New Roman"/>
          <w:sz w:val="22"/>
          <w:szCs w:val="22"/>
        </w:rPr>
      </w:pPr>
      <w:bookmarkStart w:id="827" w:name="_Toc271874217"/>
      <w:bookmarkStart w:id="828" w:name="_Toc271874379"/>
      <w:bookmarkStart w:id="829" w:name="_Toc271874509"/>
      <w:bookmarkStart w:id="830" w:name="_Toc271874636"/>
      <w:bookmarkStart w:id="831" w:name="_Toc271874763"/>
      <w:bookmarkStart w:id="832" w:name="_Toc271874890"/>
      <w:bookmarkStart w:id="833" w:name="_Toc271875016"/>
      <w:bookmarkStart w:id="834" w:name="_Toc271875144"/>
      <w:bookmarkStart w:id="835" w:name="_Toc271875271"/>
      <w:bookmarkStart w:id="836" w:name="_Toc271875438"/>
      <w:bookmarkStart w:id="837" w:name="_Toc271875607"/>
      <w:bookmarkStart w:id="838" w:name="_Toc271875775"/>
      <w:bookmarkStart w:id="839" w:name="_Toc271875953"/>
      <w:bookmarkStart w:id="840" w:name="_Toc271876130"/>
      <w:bookmarkStart w:id="841" w:name="_Toc271876307"/>
      <w:bookmarkStart w:id="842" w:name="_Toc271876493"/>
      <w:bookmarkStart w:id="843" w:name="_Toc271876688"/>
      <w:bookmarkStart w:id="844" w:name="_Toc271878283"/>
      <w:bookmarkStart w:id="845" w:name="_Toc271878484"/>
      <w:bookmarkStart w:id="846" w:name="_Toc271879077"/>
      <w:bookmarkStart w:id="847" w:name="_Toc271879296"/>
      <w:bookmarkStart w:id="848" w:name="_Toc271879787"/>
      <w:bookmarkStart w:id="849" w:name="_Toc271880159"/>
      <w:bookmarkStart w:id="850" w:name="_Toc271880531"/>
      <w:bookmarkStart w:id="851" w:name="_Toc271880905"/>
      <w:bookmarkStart w:id="852" w:name="_Toc271881083"/>
      <w:bookmarkStart w:id="853" w:name="_Toc271881259"/>
      <w:bookmarkStart w:id="854" w:name="_Toc271881435"/>
      <w:bookmarkStart w:id="855" w:name="_Toc271881610"/>
      <w:bookmarkStart w:id="856" w:name="_Toc271881784"/>
      <w:bookmarkStart w:id="857" w:name="_Toc271881960"/>
      <w:bookmarkStart w:id="858" w:name="_Toc271882137"/>
      <w:bookmarkStart w:id="859" w:name="_Toc271871706"/>
      <w:bookmarkStart w:id="860" w:name="_Toc271872530"/>
      <w:bookmarkStart w:id="861" w:name="_Toc271873419"/>
      <w:bookmarkStart w:id="862" w:name="_Toc271873578"/>
      <w:bookmarkStart w:id="863" w:name="_Toc271873737"/>
      <w:bookmarkStart w:id="864" w:name="_Toc271873897"/>
      <w:bookmarkStart w:id="865" w:name="_Toc271874057"/>
      <w:bookmarkStart w:id="866" w:name="_Toc271874218"/>
      <w:bookmarkStart w:id="867" w:name="_Toc271874380"/>
      <w:bookmarkStart w:id="868" w:name="_Toc271874510"/>
      <w:bookmarkStart w:id="869" w:name="_Toc271874637"/>
      <w:bookmarkStart w:id="870" w:name="_Toc271874764"/>
      <w:bookmarkStart w:id="871" w:name="_Toc271874891"/>
      <w:bookmarkStart w:id="872" w:name="_Toc271875017"/>
      <w:bookmarkStart w:id="873" w:name="_Toc271875145"/>
      <w:bookmarkStart w:id="874" w:name="_Toc271875272"/>
      <w:bookmarkStart w:id="875" w:name="_Toc271875439"/>
      <w:bookmarkStart w:id="876" w:name="_Toc271875608"/>
      <w:bookmarkStart w:id="877" w:name="_Toc271875776"/>
      <w:bookmarkStart w:id="878" w:name="_Toc271875954"/>
      <w:bookmarkStart w:id="879" w:name="_Toc271876131"/>
      <w:bookmarkStart w:id="880" w:name="_Toc271876308"/>
      <w:bookmarkStart w:id="881" w:name="_Toc271876494"/>
      <w:bookmarkStart w:id="882" w:name="_Toc271876689"/>
      <w:bookmarkStart w:id="883" w:name="_Toc271878284"/>
      <w:bookmarkStart w:id="884" w:name="_Toc271878485"/>
      <w:bookmarkStart w:id="885" w:name="_Toc271879078"/>
      <w:bookmarkStart w:id="886" w:name="_Toc271879297"/>
      <w:bookmarkStart w:id="887" w:name="_Toc271879788"/>
      <w:bookmarkStart w:id="888" w:name="_Toc271880160"/>
      <w:bookmarkStart w:id="889" w:name="_Toc271880532"/>
      <w:bookmarkStart w:id="890" w:name="_Toc271880906"/>
      <w:bookmarkStart w:id="891" w:name="_Toc271881084"/>
      <w:bookmarkStart w:id="892" w:name="_Toc271881260"/>
      <w:bookmarkStart w:id="893" w:name="_Toc271881436"/>
      <w:bookmarkStart w:id="894" w:name="_Toc271881611"/>
      <w:bookmarkStart w:id="895" w:name="_Toc271881785"/>
      <w:bookmarkStart w:id="896" w:name="_Toc271881961"/>
      <w:bookmarkStart w:id="897" w:name="_Toc271882138"/>
      <w:bookmarkStart w:id="898" w:name="_Toc271871707"/>
      <w:bookmarkStart w:id="899" w:name="_Toc271872531"/>
      <w:bookmarkStart w:id="900" w:name="_Toc271873420"/>
      <w:bookmarkStart w:id="901" w:name="_Toc271873579"/>
      <w:bookmarkStart w:id="902" w:name="_Toc271873738"/>
      <w:bookmarkStart w:id="903" w:name="_Toc271873898"/>
      <w:bookmarkStart w:id="904" w:name="_Toc271874058"/>
      <w:bookmarkStart w:id="905" w:name="_Toc271874219"/>
      <w:bookmarkStart w:id="906" w:name="_Toc271874381"/>
      <w:bookmarkStart w:id="907" w:name="_Toc271874511"/>
      <w:bookmarkStart w:id="908" w:name="_Toc271874638"/>
      <w:bookmarkStart w:id="909" w:name="_Toc271874765"/>
      <w:bookmarkStart w:id="910" w:name="_Toc271874892"/>
      <w:bookmarkStart w:id="911" w:name="_Toc271875018"/>
      <w:bookmarkStart w:id="912" w:name="_Toc271875146"/>
      <w:bookmarkStart w:id="913" w:name="_Toc271875273"/>
      <w:bookmarkStart w:id="914" w:name="_Toc271875440"/>
      <w:bookmarkStart w:id="915" w:name="_Toc271875609"/>
      <w:bookmarkStart w:id="916" w:name="_Toc271875777"/>
      <w:bookmarkStart w:id="917" w:name="_Toc271875955"/>
      <w:bookmarkStart w:id="918" w:name="_Toc271876132"/>
      <w:bookmarkStart w:id="919" w:name="_Toc271876309"/>
      <w:bookmarkStart w:id="920" w:name="_Toc271876495"/>
      <w:bookmarkStart w:id="921" w:name="_Toc271876690"/>
      <w:bookmarkStart w:id="922" w:name="_Toc271878285"/>
      <w:bookmarkStart w:id="923" w:name="_Toc271878486"/>
      <w:bookmarkStart w:id="924" w:name="_Toc271879079"/>
      <w:bookmarkStart w:id="925" w:name="_Toc271879298"/>
      <w:bookmarkStart w:id="926" w:name="_Toc271879789"/>
      <w:bookmarkStart w:id="927" w:name="_Toc271880161"/>
      <w:bookmarkStart w:id="928" w:name="_Toc271880533"/>
      <w:bookmarkStart w:id="929" w:name="_Toc271880907"/>
      <w:bookmarkStart w:id="930" w:name="_Toc271881085"/>
      <w:bookmarkStart w:id="931" w:name="_Toc271881261"/>
      <w:bookmarkStart w:id="932" w:name="_Toc271881437"/>
      <w:bookmarkStart w:id="933" w:name="_Toc271881612"/>
      <w:bookmarkStart w:id="934" w:name="_Toc271881786"/>
      <w:bookmarkStart w:id="935" w:name="_Toc271881962"/>
      <w:bookmarkStart w:id="936" w:name="_Toc271882139"/>
      <w:bookmarkStart w:id="937" w:name="_Toc271871708"/>
      <w:bookmarkStart w:id="938" w:name="_Toc271872532"/>
      <w:bookmarkStart w:id="939" w:name="_Toc271873421"/>
      <w:bookmarkStart w:id="940" w:name="_Toc271873580"/>
      <w:bookmarkStart w:id="941" w:name="_Toc271873739"/>
      <w:bookmarkStart w:id="942" w:name="_Toc271873899"/>
      <w:bookmarkStart w:id="943" w:name="_Toc271874059"/>
      <w:bookmarkStart w:id="944" w:name="_Toc271874220"/>
      <w:bookmarkStart w:id="945" w:name="_Toc271874382"/>
      <w:bookmarkStart w:id="946" w:name="_Toc271874512"/>
      <w:bookmarkStart w:id="947" w:name="_Toc271874639"/>
      <w:bookmarkStart w:id="948" w:name="_Toc271874766"/>
      <w:bookmarkStart w:id="949" w:name="_Toc271874893"/>
      <w:bookmarkStart w:id="950" w:name="_Toc271875019"/>
      <w:bookmarkStart w:id="951" w:name="_Toc271875147"/>
      <w:bookmarkStart w:id="952" w:name="_Toc271875274"/>
      <w:bookmarkStart w:id="953" w:name="_Toc271875441"/>
      <w:bookmarkStart w:id="954" w:name="_Toc271875610"/>
      <w:bookmarkStart w:id="955" w:name="_Toc271875778"/>
      <w:bookmarkStart w:id="956" w:name="_Toc271875956"/>
      <w:bookmarkStart w:id="957" w:name="_Toc271876133"/>
      <w:bookmarkStart w:id="958" w:name="_Toc271876310"/>
      <w:bookmarkStart w:id="959" w:name="_Toc271876496"/>
      <w:bookmarkStart w:id="960" w:name="_Toc271876691"/>
      <w:bookmarkStart w:id="961" w:name="_Toc271878286"/>
      <w:bookmarkStart w:id="962" w:name="_Toc271878487"/>
      <w:bookmarkStart w:id="963" w:name="_Toc271879080"/>
      <w:bookmarkStart w:id="964" w:name="_Toc271879299"/>
      <w:bookmarkStart w:id="965" w:name="_Toc271879790"/>
      <w:bookmarkStart w:id="966" w:name="_Toc271880162"/>
      <w:bookmarkStart w:id="967" w:name="_Toc271880534"/>
      <w:bookmarkStart w:id="968" w:name="_Toc271880908"/>
      <w:bookmarkStart w:id="969" w:name="_Toc271881086"/>
      <w:bookmarkStart w:id="970" w:name="_Toc271881262"/>
      <w:bookmarkStart w:id="971" w:name="_Toc271881438"/>
      <w:bookmarkStart w:id="972" w:name="_Toc271881613"/>
      <w:bookmarkStart w:id="973" w:name="_Toc271881787"/>
      <w:bookmarkStart w:id="974" w:name="_Toc271881963"/>
      <w:bookmarkStart w:id="975" w:name="_Toc271882140"/>
      <w:bookmarkStart w:id="976" w:name="_Toc271871709"/>
      <w:bookmarkStart w:id="977" w:name="_Toc271872533"/>
      <w:bookmarkStart w:id="978" w:name="_Toc271873422"/>
      <w:bookmarkStart w:id="979" w:name="_Toc271873581"/>
      <w:bookmarkStart w:id="980" w:name="_Toc271873740"/>
      <w:bookmarkStart w:id="981" w:name="_Toc271873900"/>
      <w:bookmarkStart w:id="982" w:name="_Toc271874060"/>
      <w:bookmarkStart w:id="983" w:name="_Toc271874221"/>
      <w:bookmarkStart w:id="984" w:name="_Toc271874383"/>
      <w:bookmarkStart w:id="985" w:name="_Toc271874513"/>
      <w:bookmarkStart w:id="986" w:name="_Toc271874640"/>
      <w:bookmarkStart w:id="987" w:name="_Toc271874767"/>
      <w:bookmarkStart w:id="988" w:name="_Toc271874894"/>
      <w:bookmarkStart w:id="989" w:name="_Toc271875020"/>
      <w:bookmarkStart w:id="990" w:name="_Toc271875148"/>
      <w:bookmarkStart w:id="991" w:name="_Toc271875275"/>
      <w:bookmarkStart w:id="992" w:name="_Toc271875442"/>
      <w:bookmarkStart w:id="993" w:name="_Toc271875611"/>
      <w:bookmarkStart w:id="994" w:name="_Toc271875779"/>
      <w:bookmarkStart w:id="995" w:name="_Toc271875957"/>
      <w:bookmarkStart w:id="996" w:name="_Toc271876134"/>
      <w:bookmarkStart w:id="997" w:name="_Toc271876311"/>
      <w:bookmarkStart w:id="998" w:name="_Toc271876497"/>
      <w:bookmarkStart w:id="999" w:name="_Toc271876692"/>
      <w:bookmarkStart w:id="1000" w:name="_Toc271878287"/>
      <w:bookmarkStart w:id="1001" w:name="_Toc271878488"/>
      <w:bookmarkStart w:id="1002" w:name="_Toc271879081"/>
      <w:bookmarkStart w:id="1003" w:name="_Toc271879300"/>
      <w:bookmarkStart w:id="1004" w:name="_Toc271879791"/>
      <w:bookmarkStart w:id="1005" w:name="_Toc271880163"/>
      <w:bookmarkStart w:id="1006" w:name="_Toc271880535"/>
      <w:bookmarkStart w:id="1007" w:name="_Toc271880909"/>
      <w:bookmarkStart w:id="1008" w:name="_Toc271881087"/>
      <w:bookmarkStart w:id="1009" w:name="_Toc271881263"/>
      <w:bookmarkStart w:id="1010" w:name="_Toc271881439"/>
      <w:bookmarkStart w:id="1011" w:name="_Toc271881614"/>
      <w:bookmarkStart w:id="1012" w:name="_Toc271881788"/>
      <w:bookmarkStart w:id="1013" w:name="_Toc271881964"/>
      <w:bookmarkStart w:id="1014" w:name="_Toc271882141"/>
      <w:bookmarkStart w:id="1015" w:name="_Toc271871710"/>
      <w:bookmarkStart w:id="1016" w:name="_Toc271872534"/>
      <w:bookmarkStart w:id="1017" w:name="_Toc271873423"/>
      <w:bookmarkStart w:id="1018" w:name="_Toc271873582"/>
      <w:bookmarkStart w:id="1019" w:name="_Toc271873741"/>
      <w:bookmarkStart w:id="1020" w:name="_Toc271873901"/>
      <w:bookmarkStart w:id="1021" w:name="_Toc271874061"/>
      <w:bookmarkStart w:id="1022" w:name="_Toc271874222"/>
      <w:bookmarkStart w:id="1023" w:name="_Toc271874384"/>
      <w:bookmarkStart w:id="1024" w:name="_Toc271874514"/>
      <w:bookmarkStart w:id="1025" w:name="_Toc271874641"/>
      <w:bookmarkStart w:id="1026" w:name="_Toc271874768"/>
      <w:bookmarkStart w:id="1027" w:name="_Toc271874895"/>
      <w:bookmarkStart w:id="1028" w:name="_Toc271875021"/>
      <w:bookmarkStart w:id="1029" w:name="_Toc271875149"/>
      <w:bookmarkStart w:id="1030" w:name="_Toc271875276"/>
      <w:bookmarkStart w:id="1031" w:name="_Toc271875443"/>
      <w:bookmarkStart w:id="1032" w:name="_Toc271875612"/>
      <w:bookmarkStart w:id="1033" w:name="_Toc271875780"/>
      <w:bookmarkStart w:id="1034" w:name="_Toc271875958"/>
      <w:bookmarkStart w:id="1035" w:name="_Toc271876135"/>
      <w:bookmarkStart w:id="1036" w:name="_Toc271876312"/>
      <w:bookmarkStart w:id="1037" w:name="_Toc271876498"/>
      <w:bookmarkStart w:id="1038" w:name="_Toc271876693"/>
      <w:bookmarkStart w:id="1039" w:name="_Toc271878288"/>
      <w:bookmarkStart w:id="1040" w:name="_Toc271878489"/>
      <w:bookmarkStart w:id="1041" w:name="_Toc271879082"/>
      <w:bookmarkStart w:id="1042" w:name="_Toc271879301"/>
      <w:bookmarkStart w:id="1043" w:name="_Toc271879792"/>
      <w:bookmarkStart w:id="1044" w:name="_Toc271880164"/>
      <w:bookmarkStart w:id="1045" w:name="_Toc271880536"/>
      <w:bookmarkStart w:id="1046" w:name="_Toc271880910"/>
      <w:bookmarkStart w:id="1047" w:name="_Toc271881088"/>
      <w:bookmarkStart w:id="1048" w:name="_Toc271881264"/>
      <w:bookmarkStart w:id="1049" w:name="_Toc271881440"/>
      <w:bookmarkStart w:id="1050" w:name="_Toc271881615"/>
      <w:bookmarkStart w:id="1051" w:name="_Toc271881789"/>
      <w:bookmarkStart w:id="1052" w:name="_Toc271881965"/>
      <w:bookmarkStart w:id="1053" w:name="_Toc271882142"/>
      <w:bookmarkStart w:id="1054" w:name="_Toc271871711"/>
      <w:bookmarkStart w:id="1055" w:name="_Toc271872535"/>
      <w:bookmarkStart w:id="1056" w:name="_Toc271873424"/>
      <w:bookmarkStart w:id="1057" w:name="_Toc271873583"/>
      <w:bookmarkStart w:id="1058" w:name="_Toc271873742"/>
      <w:bookmarkStart w:id="1059" w:name="_Toc271873902"/>
      <w:bookmarkStart w:id="1060" w:name="_Toc271874062"/>
      <w:bookmarkStart w:id="1061" w:name="_Toc271874223"/>
      <w:bookmarkStart w:id="1062" w:name="_Toc271874385"/>
      <w:bookmarkStart w:id="1063" w:name="_Toc271874515"/>
      <w:bookmarkStart w:id="1064" w:name="_Toc271874642"/>
      <w:bookmarkStart w:id="1065" w:name="_Toc271874769"/>
      <w:bookmarkStart w:id="1066" w:name="_Toc271874896"/>
      <w:bookmarkStart w:id="1067" w:name="_Toc271875022"/>
      <w:bookmarkStart w:id="1068" w:name="_Toc271875150"/>
      <w:bookmarkStart w:id="1069" w:name="_Toc271875277"/>
      <w:bookmarkStart w:id="1070" w:name="_Toc271875444"/>
      <w:bookmarkStart w:id="1071" w:name="_Toc271875613"/>
      <w:bookmarkStart w:id="1072" w:name="_Toc271875781"/>
      <w:bookmarkStart w:id="1073" w:name="_Toc271875959"/>
      <w:bookmarkStart w:id="1074" w:name="_Toc271876136"/>
      <w:bookmarkStart w:id="1075" w:name="_Toc271876313"/>
      <w:bookmarkStart w:id="1076" w:name="_Toc271876499"/>
      <w:bookmarkStart w:id="1077" w:name="_Toc271876694"/>
      <w:bookmarkStart w:id="1078" w:name="_Toc271878289"/>
      <w:bookmarkStart w:id="1079" w:name="_Toc271878490"/>
      <w:bookmarkStart w:id="1080" w:name="_Toc271879083"/>
      <w:bookmarkStart w:id="1081" w:name="_Toc271879302"/>
      <w:bookmarkStart w:id="1082" w:name="_Toc271879793"/>
      <w:bookmarkStart w:id="1083" w:name="_Toc271880165"/>
      <w:bookmarkStart w:id="1084" w:name="_Toc271880537"/>
      <w:bookmarkStart w:id="1085" w:name="_Toc271880911"/>
      <w:bookmarkStart w:id="1086" w:name="_Toc271881089"/>
      <w:bookmarkStart w:id="1087" w:name="_Toc271881265"/>
      <w:bookmarkStart w:id="1088" w:name="_Toc271881441"/>
      <w:bookmarkStart w:id="1089" w:name="_Toc271881616"/>
      <w:bookmarkStart w:id="1090" w:name="_Toc271881790"/>
      <w:bookmarkStart w:id="1091" w:name="_Toc271881966"/>
      <w:bookmarkStart w:id="1092" w:name="_Toc271882143"/>
      <w:bookmarkStart w:id="1093" w:name="_Toc271871712"/>
      <w:bookmarkStart w:id="1094" w:name="_Toc271872536"/>
      <w:bookmarkStart w:id="1095" w:name="_Toc271873425"/>
      <w:bookmarkStart w:id="1096" w:name="_Toc271873584"/>
      <w:bookmarkStart w:id="1097" w:name="_Toc271873743"/>
      <w:bookmarkStart w:id="1098" w:name="_Toc271873903"/>
      <w:bookmarkStart w:id="1099" w:name="_Toc271874063"/>
      <w:bookmarkStart w:id="1100" w:name="_Toc271874224"/>
      <w:bookmarkStart w:id="1101" w:name="_Toc271874386"/>
      <w:bookmarkStart w:id="1102" w:name="_Toc271874516"/>
      <w:bookmarkStart w:id="1103" w:name="_Toc271874643"/>
      <w:bookmarkStart w:id="1104" w:name="_Toc271874770"/>
      <w:bookmarkStart w:id="1105" w:name="_Toc271874897"/>
      <w:bookmarkStart w:id="1106" w:name="_Toc271875023"/>
      <w:bookmarkStart w:id="1107" w:name="_Toc271875151"/>
      <w:bookmarkStart w:id="1108" w:name="_Toc271875278"/>
      <w:bookmarkStart w:id="1109" w:name="_Toc271875445"/>
      <w:bookmarkStart w:id="1110" w:name="_Toc271875614"/>
      <w:bookmarkStart w:id="1111" w:name="_Toc271875782"/>
      <w:bookmarkStart w:id="1112" w:name="_Toc271875960"/>
      <w:bookmarkStart w:id="1113" w:name="_Toc271876137"/>
      <w:bookmarkStart w:id="1114" w:name="_Toc271876314"/>
      <w:bookmarkStart w:id="1115" w:name="_Toc271876500"/>
      <w:bookmarkStart w:id="1116" w:name="_Toc271876695"/>
      <w:bookmarkStart w:id="1117" w:name="_Toc271878290"/>
      <w:bookmarkStart w:id="1118" w:name="_Toc271878491"/>
      <w:bookmarkStart w:id="1119" w:name="_Toc271879084"/>
      <w:bookmarkStart w:id="1120" w:name="_Toc271879303"/>
      <w:bookmarkStart w:id="1121" w:name="_Toc271879794"/>
      <w:bookmarkStart w:id="1122" w:name="_Toc271880166"/>
      <w:bookmarkStart w:id="1123" w:name="_Toc271880538"/>
      <w:bookmarkStart w:id="1124" w:name="_Toc271880912"/>
      <w:bookmarkStart w:id="1125" w:name="_Toc271881090"/>
      <w:bookmarkStart w:id="1126" w:name="_Toc271881266"/>
      <w:bookmarkStart w:id="1127" w:name="_Toc271881442"/>
      <w:bookmarkStart w:id="1128" w:name="_Toc271881617"/>
      <w:bookmarkStart w:id="1129" w:name="_Toc271881791"/>
      <w:bookmarkStart w:id="1130" w:name="_Toc271881967"/>
      <w:bookmarkStart w:id="1131" w:name="_Toc271882144"/>
      <w:bookmarkStart w:id="1132" w:name="_Toc271875284"/>
      <w:bookmarkStart w:id="1133" w:name="_Toc271875451"/>
      <w:bookmarkStart w:id="1134" w:name="_Toc271875619"/>
      <w:bookmarkStart w:id="1135" w:name="_Toc271875787"/>
      <w:bookmarkStart w:id="1136" w:name="_Toc271875965"/>
      <w:bookmarkStart w:id="1137" w:name="_Toc271876142"/>
      <w:bookmarkStart w:id="1138" w:name="_Toc271876319"/>
      <w:bookmarkStart w:id="1139" w:name="_Toc271876505"/>
      <w:bookmarkStart w:id="1140" w:name="_Toc271876700"/>
      <w:bookmarkStart w:id="1141" w:name="_Toc271878295"/>
      <w:bookmarkStart w:id="1142" w:name="_Toc271878496"/>
      <w:bookmarkStart w:id="1143" w:name="_Toc271879089"/>
      <w:bookmarkStart w:id="1144" w:name="_Toc271879308"/>
      <w:bookmarkStart w:id="1145" w:name="_Toc271879799"/>
      <w:bookmarkStart w:id="1146" w:name="_Toc271880171"/>
      <w:bookmarkStart w:id="1147" w:name="_Toc271880543"/>
      <w:bookmarkStart w:id="1148" w:name="_Toc271880917"/>
      <w:bookmarkStart w:id="1149" w:name="_Toc271881095"/>
      <w:bookmarkStart w:id="1150" w:name="_Toc271881271"/>
      <w:bookmarkStart w:id="1151" w:name="_Toc271881447"/>
      <w:bookmarkStart w:id="1152" w:name="_Toc271881622"/>
      <w:bookmarkStart w:id="1153" w:name="_Toc271881796"/>
      <w:bookmarkStart w:id="1154" w:name="_Toc271881972"/>
      <w:bookmarkStart w:id="1155" w:name="_Toc271882149"/>
      <w:bookmarkStart w:id="1156" w:name="_Toc271875285"/>
      <w:bookmarkStart w:id="1157" w:name="_Toc271875452"/>
      <w:bookmarkStart w:id="1158" w:name="_Toc271875620"/>
      <w:bookmarkStart w:id="1159" w:name="_Toc271875788"/>
      <w:bookmarkStart w:id="1160" w:name="_Toc271875966"/>
      <w:bookmarkStart w:id="1161" w:name="_Toc271876143"/>
      <w:bookmarkStart w:id="1162" w:name="_Toc271876320"/>
      <w:bookmarkStart w:id="1163" w:name="_Toc271876506"/>
      <w:bookmarkStart w:id="1164" w:name="_Toc271876701"/>
      <w:bookmarkStart w:id="1165" w:name="_Toc271878296"/>
      <w:bookmarkStart w:id="1166" w:name="_Toc271878497"/>
      <w:bookmarkStart w:id="1167" w:name="_Toc271879090"/>
      <w:bookmarkStart w:id="1168" w:name="_Toc271879309"/>
      <w:bookmarkStart w:id="1169" w:name="_Toc271879800"/>
      <w:bookmarkStart w:id="1170" w:name="_Toc271880172"/>
      <w:bookmarkStart w:id="1171" w:name="_Toc271880544"/>
      <w:bookmarkStart w:id="1172" w:name="_Toc271880918"/>
      <w:bookmarkStart w:id="1173" w:name="_Toc271881096"/>
      <w:bookmarkStart w:id="1174" w:name="_Toc271881272"/>
      <w:bookmarkStart w:id="1175" w:name="_Toc271881448"/>
      <w:bookmarkStart w:id="1176" w:name="_Toc271881623"/>
      <w:bookmarkStart w:id="1177" w:name="_Toc271881797"/>
      <w:bookmarkStart w:id="1178" w:name="_Toc271881973"/>
      <w:bookmarkStart w:id="1179" w:name="_Toc271882150"/>
      <w:bookmarkStart w:id="1180" w:name="_Toc271875286"/>
      <w:bookmarkStart w:id="1181" w:name="_Toc271875453"/>
      <w:bookmarkStart w:id="1182" w:name="_Toc271875621"/>
      <w:bookmarkStart w:id="1183" w:name="_Toc271875789"/>
      <w:bookmarkStart w:id="1184" w:name="_Toc271875967"/>
      <w:bookmarkStart w:id="1185" w:name="_Toc271876144"/>
      <w:bookmarkStart w:id="1186" w:name="_Toc271876321"/>
      <w:bookmarkStart w:id="1187" w:name="_Toc271876507"/>
      <w:bookmarkStart w:id="1188" w:name="_Toc271876702"/>
      <w:bookmarkStart w:id="1189" w:name="_Toc271878297"/>
      <w:bookmarkStart w:id="1190" w:name="_Toc271878498"/>
      <w:bookmarkStart w:id="1191" w:name="_Toc271879091"/>
      <w:bookmarkStart w:id="1192" w:name="_Toc271879310"/>
      <w:bookmarkStart w:id="1193" w:name="_Toc271879801"/>
      <w:bookmarkStart w:id="1194" w:name="_Toc271880173"/>
      <w:bookmarkStart w:id="1195" w:name="_Toc271880545"/>
      <w:bookmarkStart w:id="1196" w:name="_Toc271880919"/>
      <w:bookmarkStart w:id="1197" w:name="_Toc271881097"/>
      <w:bookmarkStart w:id="1198" w:name="_Toc271881273"/>
      <w:bookmarkStart w:id="1199" w:name="_Toc271881449"/>
      <w:bookmarkStart w:id="1200" w:name="_Toc271881624"/>
      <w:bookmarkStart w:id="1201" w:name="_Toc271881798"/>
      <w:bookmarkStart w:id="1202" w:name="_Toc271881974"/>
      <w:bookmarkStart w:id="1203" w:name="_Toc271882151"/>
      <w:bookmarkStart w:id="1204" w:name="_Toc271875287"/>
      <w:bookmarkStart w:id="1205" w:name="_Toc271875454"/>
      <w:bookmarkStart w:id="1206" w:name="_Toc271875622"/>
      <w:bookmarkStart w:id="1207" w:name="_Toc271875790"/>
      <w:bookmarkStart w:id="1208" w:name="_Toc271875968"/>
      <w:bookmarkStart w:id="1209" w:name="_Toc271876145"/>
      <w:bookmarkStart w:id="1210" w:name="_Toc271876322"/>
      <w:bookmarkStart w:id="1211" w:name="_Toc271876508"/>
      <w:bookmarkStart w:id="1212" w:name="_Toc271876703"/>
      <w:bookmarkStart w:id="1213" w:name="_Toc271878298"/>
      <w:bookmarkStart w:id="1214" w:name="_Toc271878499"/>
      <w:bookmarkStart w:id="1215" w:name="_Toc271879092"/>
      <w:bookmarkStart w:id="1216" w:name="_Toc271879311"/>
      <w:bookmarkStart w:id="1217" w:name="_Toc271879802"/>
      <w:bookmarkStart w:id="1218" w:name="_Toc271880174"/>
      <w:bookmarkStart w:id="1219" w:name="_Toc271880546"/>
      <w:bookmarkStart w:id="1220" w:name="_Toc271880920"/>
      <w:bookmarkStart w:id="1221" w:name="_Toc271881098"/>
      <w:bookmarkStart w:id="1222" w:name="_Toc271881274"/>
      <w:bookmarkStart w:id="1223" w:name="_Toc271881450"/>
      <w:bookmarkStart w:id="1224" w:name="_Toc271881625"/>
      <w:bookmarkStart w:id="1225" w:name="_Toc271881799"/>
      <w:bookmarkStart w:id="1226" w:name="_Toc271881975"/>
      <w:bookmarkStart w:id="1227" w:name="_Toc271882152"/>
      <w:bookmarkStart w:id="1228" w:name="_Toc271875288"/>
      <w:bookmarkStart w:id="1229" w:name="_Toc271875455"/>
      <w:bookmarkStart w:id="1230" w:name="_Toc271875623"/>
      <w:bookmarkStart w:id="1231" w:name="_Toc271875791"/>
      <w:bookmarkStart w:id="1232" w:name="_Toc271875969"/>
      <w:bookmarkStart w:id="1233" w:name="_Toc271876146"/>
      <w:bookmarkStart w:id="1234" w:name="_Toc271876323"/>
      <w:bookmarkStart w:id="1235" w:name="_Toc271876509"/>
      <w:bookmarkStart w:id="1236" w:name="_Toc271876704"/>
      <w:bookmarkStart w:id="1237" w:name="_Toc271878299"/>
      <w:bookmarkStart w:id="1238" w:name="_Toc271878500"/>
      <w:bookmarkStart w:id="1239" w:name="_Toc271879093"/>
      <w:bookmarkStart w:id="1240" w:name="_Toc271879312"/>
      <w:bookmarkStart w:id="1241" w:name="_Toc271879803"/>
      <w:bookmarkStart w:id="1242" w:name="_Toc271880175"/>
      <w:bookmarkStart w:id="1243" w:name="_Toc271880547"/>
      <w:bookmarkStart w:id="1244" w:name="_Toc271880921"/>
      <w:bookmarkStart w:id="1245" w:name="_Toc271881099"/>
      <w:bookmarkStart w:id="1246" w:name="_Toc271881275"/>
      <w:bookmarkStart w:id="1247" w:name="_Toc271881451"/>
      <w:bookmarkStart w:id="1248" w:name="_Toc271881626"/>
      <w:bookmarkStart w:id="1249" w:name="_Toc271881800"/>
      <w:bookmarkStart w:id="1250" w:name="_Toc271881976"/>
      <w:bookmarkStart w:id="1251" w:name="_Toc271882153"/>
      <w:bookmarkStart w:id="1252" w:name="_Toc271875289"/>
      <w:bookmarkStart w:id="1253" w:name="_Toc271875456"/>
      <w:bookmarkStart w:id="1254" w:name="_Toc271875624"/>
      <w:bookmarkStart w:id="1255" w:name="_Toc271875792"/>
      <w:bookmarkStart w:id="1256" w:name="_Toc271875970"/>
      <w:bookmarkStart w:id="1257" w:name="_Toc271876147"/>
      <w:bookmarkStart w:id="1258" w:name="_Toc271876324"/>
      <w:bookmarkStart w:id="1259" w:name="_Toc271876510"/>
      <w:bookmarkStart w:id="1260" w:name="_Toc271876705"/>
      <w:bookmarkStart w:id="1261" w:name="_Toc271878300"/>
      <w:bookmarkStart w:id="1262" w:name="_Toc271878501"/>
      <w:bookmarkStart w:id="1263" w:name="_Toc271879094"/>
      <w:bookmarkStart w:id="1264" w:name="_Toc271879313"/>
      <w:bookmarkStart w:id="1265" w:name="_Toc271879804"/>
      <w:bookmarkStart w:id="1266" w:name="_Toc271880176"/>
      <w:bookmarkStart w:id="1267" w:name="_Toc271880548"/>
      <w:bookmarkStart w:id="1268" w:name="_Toc271880922"/>
      <w:bookmarkStart w:id="1269" w:name="_Toc271881100"/>
      <w:bookmarkStart w:id="1270" w:name="_Toc271881276"/>
      <w:bookmarkStart w:id="1271" w:name="_Toc271881452"/>
      <w:bookmarkStart w:id="1272" w:name="_Toc271881627"/>
      <w:bookmarkStart w:id="1273" w:name="_Toc271881801"/>
      <w:bookmarkStart w:id="1274" w:name="_Toc271881977"/>
      <w:bookmarkStart w:id="1275" w:name="_Toc271882154"/>
      <w:bookmarkStart w:id="1276" w:name="_Toc271875290"/>
      <w:bookmarkStart w:id="1277" w:name="_Toc271875457"/>
      <w:bookmarkStart w:id="1278" w:name="_Toc271875625"/>
      <w:bookmarkStart w:id="1279" w:name="_Toc271875793"/>
      <w:bookmarkStart w:id="1280" w:name="_Toc271875971"/>
      <w:bookmarkStart w:id="1281" w:name="_Toc271876148"/>
      <w:bookmarkStart w:id="1282" w:name="_Toc271876325"/>
      <w:bookmarkStart w:id="1283" w:name="_Toc271876511"/>
      <w:bookmarkStart w:id="1284" w:name="_Toc271876706"/>
      <w:bookmarkStart w:id="1285" w:name="_Toc271878301"/>
      <w:bookmarkStart w:id="1286" w:name="_Toc271878502"/>
      <w:bookmarkStart w:id="1287" w:name="_Toc271879095"/>
      <w:bookmarkStart w:id="1288" w:name="_Toc271879314"/>
      <w:bookmarkStart w:id="1289" w:name="_Toc271879805"/>
      <w:bookmarkStart w:id="1290" w:name="_Toc271880177"/>
      <w:bookmarkStart w:id="1291" w:name="_Toc271880549"/>
      <w:bookmarkStart w:id="1292" w:name="_Toc271880923"/>
      <w:bookmarkStart w:id="1293" w:name="_Toc271881101"/>
      <w:bookmarkStart w:id="1294" w:name="_Toc271881277"/>
      <w:bookmarkStart w:id="1295" w:name="_Toc271881453"/>
      <w:bookmarkStart w:id="1296" w:name="_Toc271881628"/>
      <w:bookmarkStart w:id="1297" w:name="_Toc271881802"/>
      <w:bookmarkStart w:id="1298" w:name="_Toc271881978"/>
      <w:bookmarkStart w:id="1299" w:name="_Toc271882155"/>
      <w:bookmarkStart w:id="1300" w:name="_Toc271875291"/>
      <w:bookmarkStart w:id="1301" w:name="_Toc271875458"/>
      <w:bookmarkStart w:id="1302" w:name="_Toc271875626"/>
      <w:bookmarkStart w:id="1303" w:name="_Toc271875794"/>
      <w:bookmarkStart w:id="1304" w:name="_Toc271875972"/>
      <w:bookmarkStart w:id="1305" w:name="_Toc271876149"/>
      <w:bookmarkStart w:id="1306" w:name="_Toc271876326"/>
      <w:bookmarkStart w:id="1307" w:name="_Toc271876512"/>
      <w:bookmarkStart w:id="1308" w:name="_Toc271876707"/>
      <w:bookmarkStart w:id="1309" w:name="_Toc271878302"/>
      <w:bookmarkStart w:id="1310" w:name="_Toc271878503"/>
      <w:bookmarkStart w:id="1311" w:name="_Toc271879096"/>
      <w:bookmarkStart w:id="1312" w:name="_Toc271879315"/>
      <w:bookmarkStart w:id="1313" w:name="_Toc271879806"/>
      <w:bookmarkStart w:id="1314" w:name="_Toc271880178"/>
      <w:bookmarkStart w:id="1315" w:name="_Toc271880550"/>
      <w:bookmarkStart w:id="1316" w:name="_Toc271880924"/>
      <w:bookmarkStart w:id="1317" w:name="_Toc271881102"/>
      <w:bookmarkStart w:id="1318" w:name="_Toc271881278"/>
      <w:bookmarkStart w:id="1319" w:name="_Toc271881454"/>
      <w:bookmarkStart w:id="1320" w:name="_Toc271881629"/>
      <w:bookmarkStart w:id="1321" w:name="_Toc271881803"/>
      <w:bookmarkStart w:id="1322" w:name="_Toc271881979"/>
      <w:bookmarkStart w:id="1323" w:name="_Toc271882156"/>
      <w:bookmarkStart w:id="1324" w:name="_Toc271875292"/>
      <w:bookmarkStart w:id="1325" w:name="_Toc271875459"/>
      <w:bookmarkStart w:id="1326" w:name="_Toc271875627"/>
      <w:bookmarkStart w:id="1327" w:name="_Toc271875795"/>
      <w:bookmarkStart w:id="1328" w:name="_Toc271875973"/>
      <w:bookmarkStart w:id="1329" w:name="_Toc271876150"/>
      <w:bookmarkStart w:id="1330" w:name="_Toc271876327"/>
      <w:bookmarkStart w:id="1331" w:name="_Toc271876513"/>
      <w:bookmarkStart w:id="1332" w:name="_Toc271876708"/>
      <w:bookmarkStart w:id="1333" w:name="_Toc271878303"/>
      <w:bookmarkStart w:id="1334" w:name="_Toc271878504"/>
      <w:bookmarkStart w:id="1335" w:name="_Toc271879097"/>
      <w:bookmarkStart w:id="1336" w:name="_Toc271879316"/>
      <w:bookmarkStart w:id="1337" w:name="_Toc271879807"/>
      <w:bookmarkStart w:id="1338" w:name="_Toc271880179"/>
      <w:bookmarkStart w:id="1339" w:name="_Toc271880551"/>
      <w:bookmarkStart w:id="1340" w:name="_Toc271880925"/>
      <w:bookmarkStart w:id="1341" w:name="_Toc271881103"/>
      <w:bookmarkStart w:id="1342" w:name="_Toc271881279"/>
      <w:bookmarkStart w:id="1343" w:name="_Toc271881455"/>
      <w:bookmarkStart w:id="1344" w:name="_Toc271881630"/>
      <w:bookmarkStart w:id="1345" w:name="_Toc271881804"/>
      <w:bookmarkStart w:id="1346" w:name="_Toc271881980"/>
      <w:bookmarkStart w:id="1347" w:name="_Toc271882157"/>
      <w:bookmarkStart w:id="1348" w:name="_Toc271875293"/>
      <w:bookmarkStart w:id="1349" w:name="_Toc271875460"/>
      <w:bookmarkStart w:id="1350" w:name="_Toc271875628"/>
      <w:bookmarkStart w:id="1351" w:name="_Toc271875796"/>
      <w:bookmarkStart w:id="1352" w:name="_Toc271875974"/>
      <w:bookmarkStart w:id="1353" w:name="_Toc271876151"/>
      <w:bookmarkStart w:id="1354" w:name="_Toc271876328"/>
      <w:bookmarkStart w:id="1355" w:name="_Toc271876514"/>
      <w:bookmarkStart w:id="1356" w:name="_Toc271876709"/>
      <w:bookmarkStart w:id="1357" w:name="_Toc271878304"/>
      <w:bookmarkStart w:id="1358" w:name="_Toc271878505"/>
      <w:bookmarkStart w:id="1359" w:name="_Toc271879098"/>
      <w:bookmarkStart w:id="1360" w:name="_Toc271879317"/>
      <w:bookmarkStart w:id="1361" w:name="_Toc271879808"/>
      <w:bookmarkStart w:id="1362" w:name="_Toc271880180"/>
      <w:bookmarkStart w:id="1363" w:name="_Toc271880552"/>
      <w:bookmarkStart w:id="1364" w:name="_Toc271880926"/>
      <w:bookmarkStart w:id="1365" w:name="_Toc271881104"/>
      <w:bookmarkStart w:id="1366" w:name="_Toc271881280"/>
      <w:bookmarkStart w:id="1367" w:name="_Toc271881456"/>
      <w:bookmarkStart w:id="1368" w:name="_Toc271881631"/>
      <w:bookmarkStart w:id="1369" w:name="_Toc271881805"/>
      <w:bookmarkStart w:id="1370" w:name="_Toc271881981"/>
      <w:bookmarkStart w:id="1371" w:name="_Toc271882158"/>
      <w:bookmarkStart w:id="1372" w:name="_Toc271875294"/>
      <w:bookmarkStart w:id="1373" w:name="_Toc271875461"/>
      <w:bookmarkStart w:id="1374" w:name="_Toc271875629"/>
      <w:bookmarkStart w:id="1375" w:name="_Toc271875797"/>
      <w:bookmarkStart w:id="1376" w:name="_Toc271875975"/>
      <w:bookmarkStart w:id="1377" w:name="_Toc271876152"/>
      <w:bookmarkStart w:id="1378" w:name="_Toc271876329"/>
      <w:bookmarkStart w:id="1379" w:name="_Toc271876515"/>
      <w:bookmarkStart w:id="1380" w:name="_Toc271876710"/>
      <w:bookmarkStart w:id="1381" w:name="_Toc271878305"/>
      <w:bookmarkStart w:id="1382" w:name="_Toc271878506"/>
      <w:bookmarkStart w:id="1383" w:name="_Toc271879099"/>
      <w:bookmarkStart w:id="1384" w:name="_Toc271879318"/>
      <w:bookmarkStart w:id="1385" w:name="_Toc271879809"/>
      <w:bookmarkStart w:id="1386" w:name="_Toc271880181"/>
      <w:bookmarkStart w:id="1387" w:name="_Toc271880553"/>
      <w:bookmarkStart w:id="1388" w:name="_Toc271880927"/>
      <w:bookmarkStart w:id="1389" w:name="_Toc271881105"/>
      <w:bookmarkStart w:id="1390" w:name="_Toc271881281"/>
      <w:bookmarkStart w:id="1391" w:name="_Toc271881457"/>
      <w:bookmarkStart w:id="1392" w:name="_Toc271881632"/>
      <w:bookmarkStart w:id="1393" w:name="_Toc271881806"/>
      <w:bookmarkStart w:id="1394" w:name="_Toc271881982"/>
      <w:bookmarkStart w:id="1395" w:name="_Toc271882159"/>
      <w:bookmarkStart w:id="1396" w:name="_Toc271875295"/>
      <w:bookmarkStart w:id="1397" w:name="_Toc271875462"/>
      <w:bookmarkStart w:id="1398" w:name="_Toc271875630"/>
      <w:bookmarkStart w:id="1399" w:name="_Toc271875798"/>
      <w:bookmarkStart w:id="1400" w:name="_Toc271875976"/>
      <w:bookmarkStart w:id="1401" w:name="_Toc271876153"/>
      <w:bookmarkStart w:id="1402" w:name="_Toc271876330"/>
      <w:bookmarkStart w:id="1403" w:name="_Toc271876516"/>
      <w:bookmarkStart w:id="1404" w:name="_Toc271876711"/>
      <w:bookmarkStart w:id="1405" w:name="_Toc271878306"/>
      <w:bookmarkStart w:id="1406" w:name="_Toc271878507"/>
      <w:bookmarkStart w:id="1407" w:name="_Toc271879100"/>
      <w:bookmarkStart w:id="1408" w:name="_Toc271879319"/>
      <w:bookmarkStart w:id="1409" w:name="_Toc271879810"/>
      <w:bookmarkStart w:id="1410" w:name="_Toc271880182"/>
      <w:bookmarkStart w:id="1411" w:name="_Toc271880554"/>
      <w:bookmarkStart w:id="1412" w:name="_Toc271880928"/>
      <w:bookmarkStart w:id="1413" w:name="_Toc271881106"/>
      <w:bookmarkStart w:id="1414" w:name="_Toc271881282"/>
      <w:bookmarkStart w:id="1415" w:name="_Toc271881458"/>
      <w:bookmarkStart w:id="1416" w:name="_Toc271881633"/>
      <w:bookmarkStart w:id="1417" w:name="_Toc271881807"/>
      <w:bookmarkStart w:id="1418" w:name="_Toc271881983"/>
      <w:bookmarkStart w:id="1419" w:name="_Toc271882160"/>
      <w:bookmarkStart w:id="1420" w:name="_Toc271875296"/>
      <w:bookmarkStart w:id="1421" w:name="_Toc271875463"/>
      <w:bookmarkStart w:id="1422" w:name="_Toc271875631"/>
      <w:bookmarkStart w:id="1423" w:name="_Toc271875799"/>
      <w:bookmarkStart w:id="1424" w:name="_Toc271875977"/>
      <w:bookmarkStart w:id="1425" w:name="_Toc271876154"/>
      <w:bookmarkStart w:id="1426" w:name="_Toc271876331"/>
      <w:bookmarkStart w:id="1427" w:name="_Toc271876517"/>
      <w:bookmarkStart w:id="1428" w:name="_Toc271876712"/>
      <w:bookmarkStart w:id="1429" w:name="_Toc271878307"/>
      <w:bookmarkStart w:id="1430" w:name="_Toc271878508"/>
      <w:bookmarkStart w:id="1431" w:name="_Toc271879101"/>
      <w:bookmarkStart w:id="1432" w:name="_Toc271879320"/>
      <w:bookmarkStart w:id="1433" w:name="_Toc271879811"/>
      <w:bookmarkStart w:id="1434" w:name="_Toc271880183"/>
      <w:bookmarkStart w:id="1435" w:name="_Toc271880555"/>
      <w:bookmarkStart w:id="1436" w:name="_Toc271880929"/>
      <w:bookmarkStart w:id="1437" w:name="_Toc271881107"/>
      <w:bookmarkStart w:id="1438" w:name="_Toc271881283"/>
      <w:bookmarkStart w:id="1439" w:name="_Toc271881459"/>
      <w:bookmarkStart w:id="1440" w:name="_Toc271881634"/>
      <w:bookmarkStart w:id="1441" w:name="_Toc271881808"/>
      <w:bookmarkStart w:id="1442" w:name="_Toc271881984"/>
      <w:bookmarkStart w:id="1443" w:name="_Toc271882161"/>
      <w:bookmarkStart w:id="1444" w:name="_Toc271875297"/>
      <w:bookmarkStart w:id="1445" w:name="_Toc271875464"/>
      <w:bookmarkStart w:id="1446" w:name="_Toc271875632"/>
      <w:bookmarkStart w:id="1447" w:name="_Toc271875800"/>
      <w:bookmarkStart w:id="1448" w:name="_Toc271875978"/>
      <w:bookmarkStart w:id="1449" w:name="_Toc271876155"/>
      <w:bookmarkStart w:id="1450" w:name="_Toc271876332"/>
      <w:bookmarkStart w:id="1451" w:name="_Toc271876518"/>
      <w:bookmarkStart w:id="1452" w:name="_Toc271876713"/>
      <w:bookmarkStart w:id="1453" w:name="_Toc271878308"/>
      <w:bookmarkStart w:id="1454" w:name="_Toc271878509"/>
      <w:bookmarkStart w:id="1455" w:name="_Toc271879102"/>
      <w:bookmarkStart w:id="1456" w:name="_Toc271879321"/>
      <w:bookmarkStart w:id="1457" w:name="_Toc271879812"/>
      <w:bookmarkStart w:id="1458" w:name="_Toc271880184"/>
      <w:bookmarkStart w:id="1459" w:name="_Toc271880556"/>
      <w:bookmarkStart w:id="1460" w:name="_Toc271880930"/>
      <w:bookmarkStart w:id="1461" w:name="_Toc271881108"/>
      <w:bookmarkStart w:id="1462" w:name="_Toc271881284"/>
      <w:bookmarkStart w:id="1463" w:name="_Toc271881460"/>
      <w:bookmarkStart w:id="1464" w:name="_Toc271881635"/>
      <w:bookmarkStart w:id="1465" w:name="_Toc271881809"/>
      <w:bookmarkStart w:id="1466" w:name="_Toc271881985"/>
      <w:bookmarkStart w:id="1467" w:name="_Toc271882162"/>
      <w:bookmarkStart w:id="1468" w:name="_Toc271875298"/>
      <w:bookmarkStart w:id="1469" w:name="_Toc271875465"/>
      <w:bookmarkStart w:id="1470" w:name="_Toc271875633"/>
      <w:bookmarkStart w:id="1471" w:name="_Toc271875801"/>
      <w:bookmarkStart w:id="1472" w:name="_Toc271875979"/>
      <w:bookmarkStart w:id="1473" w:name="_Toc271876156"/>
      <w:bookmarkStart w:id="1474" w:name="_Toc271876333"/>
      <w:bookmarkStart w:id="1475" w:name="_Toc271876519"/>
      <w:bookmarkStart w:id="1476" w:name="_Toc271876714"/>
      <w:bookmarkStart w:id="1477" w:name="_Toc271878309"/>
      <w:bookmarkStart w:id="1478" w:name="_Toc271878510"/>
      <w:bookmarkStart w:id="1479" w:name="_Toc271879103"/>
      <w:bookmarkStart w:id="1480" w:name="_Toc271879322"/>
      <w:bookmarkStart w:id="1481" w:name="_Toc271879813"/>
      <w:bookmarkStart w:id="1482" w:name="_Toc271880185"/>
      <w:bookmarkStart w:id="1483" w:name="_Toc271880557"/>
      <w:bookmarkStart w:id="1484" w:name="_Toc271880931"/>
      <w:bookmarkStart w:id="1485" w:name="_Toc271881109"/>
      <w:bookmarkStart w:id="1486" w:name="_Toc271881285"/>
      <w:bookmarkStart w:id="1487" w:name="_Toc271881461"/>
      <w:bookmarkStart w:id="1488" w:name="_Toc271881636"/>
      <w:bookmarkStart w:id="1489" w:name="_Toc271881810"/>
      <w:bookmarkStart w:id="1490" w:name="_Toc271881986"/>
      <w:bookmarkStart w:id="1491" w:name="_Toc271882163"/>
      <w:bookmarkStart w:id="1492" w:name="_Toc271875299"/>
      <w:bookmarkStart w:id="1493" w:name="_Toc271875466"/>
      <w:bookmarkStart w:id="1494" w:name="_Toc271875634"/>
      <w:bookmarkStart w:id="1495" w:name="_Toc271875802"/>
      <w:bookmarkStart w:id="1496" w:name="_Toc271875980"/>
      <w:bookmarkStart w:id="1497" w:name="_Toc271876157"/>
      <w:bookmarkStart w:id="1498" w:name="_Toc271876334"/>
      <w:bookmarkStart w:id="1499" w:name="_Toc271876520"/>
      <w:bookmarkStart w:id="1500" w:name="_Toc271876715"/>
      <w:bookmarkStart w:id="1501" w:name="_Toc271878310"/>
      <w:bookmarkStart w:id="1502" w:name="_Toc271878511"/>
      <w:bookmarkStart w:id="1503" w:name="_Toc271879104"/>
      <w:bookmarkStart w:id="1504" w:name="_Toc271879323"/>
      <w:bookmarkStart w:id="1505" w:name="_Toc271879814"/>
      <w:bookmarkStart w:id="1506" w:name="_Toc271880186"/>
      <w:bookmarkStart w:id="1507" w:name="_Toc271880558"/>
      <w:bookmarkStart w:id="1508" w:name="_Toc271880932"/>
      <w:bookmarkStart w:id="1509" w:name="_Toc271881110"/>
      <w:bookmarkStart w:id="1510" w:name="_Toc271881286"/>
      <w:bookmarkStart w:id="1511" w:name="_Toc271881462"/>
      <w:bookmarkStart w:id="1512" w:name="_Toc271881637"/>
      <w:bookmarkStart w:id="1513" w:name="_Toc271881811"/>
      <w:bookmarkStart w:id="1514" w:name="_Toc271881987"/>
      <w:bookmarkStart w:id="1515" w:name="_Toc271882164"/>
      <w:bookmarkStart w:id="1516" w:name="_Toc271875300"/>
      <w:bookmarkStart w:id="1517" w:name="_Toc271875467"/>
      <w:bookmarkStart w:id="1518" w:name="_Toc271875635"/>
      <w:bookmarkStart w:id="1519" w:name="_Toc271875803"/>
      <w:bookmarkStart w:id="1520" w:name="_Toc271875981"/>
      <w:bookmarkStart w:id="1521" w:name="_Toc271876158"/>
      <w:bookmarkStart w:id="1522" w:name="_Toc271876335"/>
      <w:bookmarkStart w:id="1523" w:name="_Toc271876521"/>
      <w:bookmarkStart w:id="1524" w:name="_Toc271876716"/>
      <w:bookmarkStart w:id="1525" w:name="_Toc271878311"/>
      <w:bookmarkStart w:id="1526" w:name="_Toc271878512"/>
      <w:bookmarkStart w:id="1527" w:name="_Toc271879105"/>
      <w:bookmarkStart w:id="1528" w:name="_Toc271879324"/>
      <w:bookmarkStart w:id="1529" w:name="_Toc271879815"/>
      <w:bookmarkStart w:id="1530" w:name="_Toc271880187"/>
      <w:bookmarkStart w:id="1531" w:name="_Toc271880559"/>
      <w:bookmarkStart w:id="1532" w:name="_Toc271880933"/>
      <w:bookmarkStart w:id="1533" w:name="_Toc271881111"/>
      <w:bookmarkStart w:id="1534" w:name="_Toc271881287"/>
      <w:bookmarkStart w:id="1535" w:name="_Toc271881463"/>
      <w:bookmarkStart w:id="1536" w:name="_Toc271881638"/>
      <w:bookmarkStart w:id="1537" w:name="_Toc271881812"/>
      <w:bookmarkStart w:id="1538" w:name="_Toc271881988"/>
      <w:bookmarkStart w:id="1539" w:name="_Toc271882165"/>
      <w:bookmarkStart w:id="1540" w:name="_Toc271875301"/>
      <w:bookmarkStart w:id="1541" w:name="_Toc271875468"/>
      <w:bookmarkStart w:id="1542" w:name="_Toc271875636"/>
      <w:bookmarkStart w:id="1543" w:name="_Toc271875804"/>
      <w:bookmarkStart w:id="1544" w:name="_Toc271875982"/>
      <w:bookmarkStart w:id="1545" w:name="_Toc271876159"/>
      <w:bookmarkStart w:id="1546" w:name="_Toc271876336"/>
      <w:bookmarkStart w:id="1547" w:name="_Toc271876522"/>
      <w:bookmarkStart w:id="1548" w:name="_Toc271876717"/>
      <w:bookmarkStart w:id="1549" w:name="_Toc271878312"/>
      <w:bookmarkStart w:id="1550" w:name="_Toc271878513"/>
      <w:bookmarkStart w:id="1551" w:name="_Toc271879106"/>
      <w:bookmarkStart w:id="1552" w:name="_Toc271879325"/>
      <w:bookmarkStart w:id="1553" w:name="_Toc271879816"/>
      <w:bookmarkStart w:id="1554" w:name="_Toc271880188"/>
      <w:bookmarkStart w:id="1555" w:name="_Toc271880560"/>
      <w:bookmarkStart w:id="1556" w:name="_Toc271880934"/>
      <w:bookmarkStart w:id="1557" w:name="_Toc271881112"/>
      <w:bookmarkStart w:id="1558" w:name="_Toc271881288"/>
      <w:bookmarkStart w:id="1559" w:name="_Toc271881464"/>
      <w:bookmarkStart w:id="1560" w:name="_Toc271881639"/>
      <w:bookmarkStart w:id="1561" w:name="_Toc271881813"/>
      <w:bookmarkStart w:id="1562" w:name="_Toc271881989"/>
      <w:bookmarkStart w:id="1563" w:name="_Toc271882166"/>
      <w:bookmarkStart w:id="1564" w:name="_Toc271875302"/>
      <w:bookmarkStart w:id="1565" w:name="_Toc271875469"/>
      <w:bookmarkStart w:id="1566" w:name="_Toc271875637"/>
      <w:bookmarkStart w:id="1567" w:name="_Toc271875805"/>
      <w:bookmarkStart w:id="1568" w:name="_Toc271875983"/>
      <w:bookmarkStart w:id="1569" w:name="_Toc271876160"/>
      <w:bookmarkStart w:id="1570" w:name="_Toc271876337"/>
      <w:bookmarkStart w:id="1571" w:name="_Toc271876523"/>
      <w:bookmarkStart w:id="1572" w:name="_Toc271876718"/>
      <w:bookmarkStart w:id="1573" w:name="_Toc271878313"/>
      <w:bookmarkStart w:id="1574" w:name="_Toc271878514"/>
      <w:bookmarkStart w:id="1575" w:name="_Toc271879107"/>
      <w:bookmarkStart w:id="1576" w:name="_Toc271879326"/>
      <w:bookmarkStart w:id="1577" w:name="_Toc271879817"/>
      <w:bookmarkStart w:id="1578" w:name="_Toc271880189"/>
      <w:bookmarkStart w:id="1579" w:name="_Toc271880561"/>
      <w:bookmarkStart w:id="1580" w:name="_Toc271880935"/>
      <w:bookmarkStart w:id="1581" w:name="_Toc271881113"/>
      <w:bookmarkStart w:id="1582" w:name="_Toc271881289"/>
      <w:bookmarkStart w:id="1583" w:name="_Toc271881465"/>
      <w:bookmarkStart w:id="1584" w:name="_Toc271881640"/>
      <w:bookmarkStart w:id="1585" w:name="_Toc271881814"/>
      <w:bookmarkStart w:id="1586" w:name="_Toc271881990"/>
      <w:bookmarkStart w:id="1587" w:name="_Toc271882167"/>
      <w:bookmarkStart w:id="1588" w:name="_Toc271875303"/>
      <w:bookmarkStart w:id="1589" w:name="_Toc271875470"/>
      <w:bookmarkStart w:id="1590" w:name="_Toc271875638"/>
      <w:bookmarkStart w:id="1591" w:name="_Toc271875806"/>
      <w:bookmarkStart w:id="1592" w:name="_Toc271875984"/>
      <w:bookmarkStart w:id="1593" w:name="_Toc271876161"/>
      <w:bookmarkStart w:id="1594" w:name="_Toc271876338"/>
      <w:bookmarkStart w:id="1595" w:name="_Toc271876524"/>
      <w:bookmarkStart w:id="1596" w:name="_Toc271876719"/>
      <w:bookmarkStart w:id="1597" w:name="_Toc271878314"/>
      <w:bookmarkStart w:id="1598" w:name="_Toc271878515"/>
      <w:bookmarkStart w:id="1599" w:name="_Toc271879108"/>
      <w:bookmarkStart w:id="1600" w:name="_Toc271879327"/>
      <w:bookmarkStart w:id="1601" w:name="_Toc271879818"/>
      <w:bookmarkStart w:id="1602" w:name="_Toc271880190"/>
      <w:bookmarkStart w:id="1603" w:name="_Toc271880562"/>
      <w:bookmarkStart w:id="1604" w:name="_Toc271880936"/>
      <w:bookmarkStart w:id="1605" w:name="_Toc271881114"/>
      <w:bookmarkStart w:id="1606" w:name="_Toc271881290"/>
      <w:bookmarkStart w:id="1607" w:name="_Toc271881466"/>
      <w:bookmarkStart w:id="1608" w:name="_Toc271881641"/>
      <w:bookmarkStart w:id="1609" w:name="_Toc271881815"/>
      <w:bookmarkStart w:id="1610" w:name="_Toc271881991"/>
      <w:bookmarkStart w:id="1611" w:name="_Toc271882168"/>
      <w:bookmarkStart w:id="1612" w:name="_Toc271875304"/>
      <w:bookmarkStart w:id="1613" w:name="_Toc271875471"/>
      <w:bookmarkStart w:id="1614" w:name="_Toc271875639"/>
      <w:bookmarkStart w:id="1615" w:name="_Toc271875807"/>
      <w:bookmarkStart w:id="1616" w:name="_Toc271875985"/>
      <w:bookmarkStart w:id="1617" w:name="_Toc271876162"/>
      <w:bookmarkStart w:id="1618" w:name="_Toc271876339"/>
      <w:bookmarkStart w:id="1619" w:name="_Toc271876525"/>
      <w:bookmarkStart w:id="1620" w:name="_Toc271876720"/>
      <w:bookmarkStart w:id="1621" w:name="_Toc271878315"/>
      <w:bookmarkStart w:id="1622" w:name="_Toc271878516"/>
      <w:bookmarkStart w:id="1623" w:name="_Toc271879109"/>
      <w:bookmarkStart w:id="1624" w:name="_Toc271879328"/>
      <w:bookmarkStart w:id="1625" w:name="_Toc271879819"/>
      <w:bookmarkStart w:id="1626" w:name="_Toc271880191"/>
      <w:bookmarkStart w:id="1627" w:name="_Toc271880563"/>
      <w:bookmarkStart w:id="1628" w:name="_Toc271880937"/>
      <w:bookmarkStart w:id="1629" w:name="_Toc271881115"/>
      <w:bookmarkStart w:id="1630" w:name="_Toc271881291"/>
      <w:bookmarkStart w:id="1631" w:name="_Toc271881467"/>
      <w:bookmarkStart w:id="1632" w:name="_Toc271881642"/>
      <w:bookmarkStart w:id="1633" w:name="_Toc271881816"/>
      <w:bookmarkStart w:id="1634" w:name="_Toc271881992"/>
      <w:bookmarkStart w:id="1635" w:name="_Toc271882169"/>
      <w:bookmarkStart w:id="1636" w:name="_Toc271875305"/>
      <w:bookmarkStart w:id="1637" w:name="_Toc271875472"/>
      <w:bookmarkStart w:id="1638" w:name="_Toc271875640"/>
      <w:bookmarkStart w:id="1639" w:name="_Toc271875808"/>
      <w:bookmarkStart w:id="1640" w:name="_Toc271875986"/>
      <w:bookmarkStart w:id="1641" w:name="_Toc271876163"/>
      <w:bookmarkStart w:id="1642" w:name="_Toc271876340"/>
      <w:bookmarkStart w:id="1643" w:name="_Toc271876526"/>
      <w:bookmarkStart w:id="1644" w:name="_Toc271876721"/>
      <w:bookmarkStart w:id="1645" w:name="_Toc271878316"/>
      <w:bookmarkStart w:id="1646" w:name="_Toc271878517"/>
      <w:bookmarkStart w:id="1647" w:name="_Toc271879110"/>
      <w:bookmarkStart w:id="1648" w:name="_Toc271879329"/>
      <w:bookmarkStart w:id="1649" w:name="_Toc271879820"/>
      <w:bookmarkStart w:id="1650" w:name="_Toc271880192"/>
      <w:bookmarkStart w:id="1651" w:name="_Toc271880564"/>
      <w:bookmarkStart w:id="1652" w:name="_Toc271880938"/>
      <w:bookmarkStart w:id="1653" w:name="_Toc271881116"/>
      <w:bookmarkStart w:id="1654" w:name="_Toc271881292"/>
      <w:bookmarkStart w:id="1655" w:name="_Toc271881468"/>
      <w:bookmarkStart w:id="1656" w:name="_Toc271881643"/>
      <w:bookmarkStart w:id="1657" w:name="_Toc271881817"/>
      <w:bookmarkStart w:id="1658" w:name="_Toc271881993"/>
      <w:bookmarkStart w:id="1659" w:name="_Toc271882170"/>
      <w:bookmarkStart w:id="1660" w:name="_Toc292719349"/>
      <w:bookmarkEnd w:id="738"/>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r w:rsidRPr="00F13CEC">
        <w:rPr>
          <w:rFonts w:ascii="Times New Roman" w:hAnsi="Times New Roman"/>
          <w:sz w:val="22"/>
          <w:szCs w:val="22"/>
        </w:rPr>
        <w:t>E</w:t>
      </w:r>
      <w:r w:rsidR="00C57BF5" w:rsidRPr="00F13CEC">
        <w:rPr>
          <w:rFonts w:ascii="Times New Roman" w:hAnsi="Times New Roman"/>
          <w:sz w:val="22"/>
          <w:szCs w:val="22"/>
        </w:rPr>
        <w:t>S</w:t>
      </w:r>
      <w:r w:rsidRPr="00F13CEC">
        <w:rPr>
          <w:rFonts w:ascii="Times New Roman" w:hAnsi="Times New Roman"/>
          <w:sz w:val="22"/>
          <w:szCs w:val="22"/>
        </w:rPr>
        <w:t xml:space="preserve">D Estimated </w:t>
      </w:r>
      <w:r w:rsidR="00C57BF5" w:rsidRPr="00F13CEC">
        <w:rPr>
          <w:rFonts w:ascii="Times New Roman" w:hAnsi="Times New Roman"/>
          <w:sz w:val="22"/>
          <w:szCs w:val="22"/>
        </w:rPr>
        <w:t>Ship</w:t>
      </w:r>
      <w:r w:rsidRPr="00F13CEC">
        <w:rPr>
          <w:rFonts w:ascii="Times New Roman" w:hAnsi="Times New Roman"/>
          <w:sz w:val="22"/>
          <w:szCs w:val="22"/>
        </w:rPr>
        <w:t xml:space="preserve"> date</w:t>
      </w:r>
      <w:bookmarkEnd w:id="1660"/>
      <w:r w:rsidRPr="00F13CEC">
        <w:rPr>
          <w:rFonts w:ascii="Times New Roman" w:hAnsi="Times New Roman"/>
          <w:sz w:val="22"/>
          <w:szCs w:val="22"/>
        </w:rPr>
        <w:t xml:space="preserve"> </w:t>
      </w:r>
    </w:p>
    <w:p w:rsidR="0007465A" w:rsidRPr="00F13CEC" w:rsidRDefault="00C57BF5" w:rsidP="008277E3">
      <w:pPr>
        <w:pStyle w:val="Heading2"/>
        <w:rPr>
          <w:rFonts w:ascii="Times New Roman" w:hAnsi="Times New Roman"/>
          <w:sz w:val="22"/>
          <w:szCs w:val="22"/>
        </w:rPr>
      </w:pPr>
      <w:bookmarkStart w:id="1661" w:name="_Toc292719350"/>
      <w:r w:rsidRPr="00F13CEC">
        <w:rPr>
          <w:rFonts w:ascii="Times New Roman" w:hAnsi="Times New Roman"/>
          <w:sz w:val="22"/>
          <w:szCs w:val="22"/>
        </w:rPr>
        <w:t>Estimated Ship</w:t>
      </w:r>
      <w:r w:rsidR="008277E3" w:rsidRPr="00F13CEC">
        <w:rPr>
          <w:rFonts w:ascii="Times New Roman" w:hAnsi="Times New Roman"/>
          <w:sz w:val="22"/>
          <w:szCs w:val="22"/>
        </w:rPr>
        <w:t xml:space="preserve"> Date</w:t>
      </w:r>
      <w:bookmarkEnd w:id="1661"/>
    </w:p>
    <w:p w:rsidR="003667E6" w:rsidRPr="00F13CEC" w:rsidRDefault="00A07A45" w:rsidP="003667E6">
      <w:pPr>
        <w:pStyle w:val="Heading3"/>
        <w:rPr>
          <w:rFonts w:ascii="Times New Roman" w:hAnsi="Times New Roman"/>
          <w:sz w:val="22"/>
          <w:szCs w:val="22"/>
        </w:rPr>
      </w:pPr>
      <w:bookmarkStart w:id="1662" w:name="_Toc292719351"/>
      <w:r>
        <w:rPr>
          <w:rFonts w:ascii="Times New Roman" w:hAnsi="Times New Roman"/>
          <w:sz w:val="22"/>
          <w:szCs w:val="22"/>
        </w:rPr>
        <w:t>New ESD Models</w:t>
      </w:r>
      <w:bookmarkEnd w:id="1662"/>
      <w:r w:rsidRPr="00F13CEC">
        <w:rPr>
          <w:rFonts w:ascii="Times New Roman" w:hAnsi="Times New Roman"/>
          <w:sz w:val="22"/>
          <w:szCs w:val="22"/>
        </w:rPr>
        <w:t xml:space="preserve"> </w:t>
      </w:r>
    </w:p>
    <w:p w:rsidR="00D57A82" w:rsidRDefault="00D57A82" w:rsidP="00C57BF5">
      <w:pPr>
        <w:pStyle w:val="Heading4"/>
        <w:tabs>
          <w:tab w:val="clear" w:pos="2880"/>
          <w:tab w:val="left" w:pos="2520"/>
        </w:tabs>
        <w:ind w:left="2880" w:hanging="1080"/>
        <w:rPr>
          <w:rFonts w:ascii="Times New Roman" w:hAnsi="Times New Roman"/>
          <w:b w:val="0"/>
          <w:sz w:val="22"/>
          <w:szCs w:val="22"/>
        </w:rPr>
      </w:pPr>
      <w:bookmarkStart w:id="1663" w:name="_Toc292719352"/>
      <w:bookmarkStart w:id="1664" w:name="_Toc291495404"/>
      <w:bookmarkStart w:id="1665" w:name="_Toc291490041"/>
      <w:r>
        <w:rPr>
          <w:rFonts w:ascii="Times New Roman" w:hAnsi="Times New Roman"/>
          <w:b w:val="0"/>
          <w:sz w:val="22"/>
          <w:szCs w:val="22"/>
        </w:rPr>
        <w:t>Required for Mercury</w:t>
      </w:r>
      <w:bookmarkEnd w:id="1663"/>
      <w:bookmarkEnd w:id="1664"/>
    </w:p>
    <w:p w:rsidR="00195A18" w:rsidRDefault="00900940">
      <w:pPr>
        <w:pStyle w:val="Heading5"/>
        <w:rPr>
          <w:b w:val="0"/>
          <w:sz w:val="22"/>
          <w:szCs w:val="22"/>
        </w:rPr>
      </w:pPr>
      <w:r w:rsidRPr="00900940">
        <w:rPr>
          <w:b w:val="0"/>
          <w:sz w:val="22"/>
          <w:szCs w:val="22"/>
        </w:rPr>
        <w:t>New ESD Model for MMR Alone</w:t>
      </w:r>
    </w:p>
    <w:p w:rsidR="00195A18" w:rsidRDefault="00900940">
      <w:pPr>
        <w:pStyle w:val="Heading5"/>
        <w:rPr>
          <w:b w:val="0"/>
          <w:sz w:val="22"/>
          <w:szCs w:val="22"/>
        </w:rPr>
      </w:pPr>
      <w:r w:rsidRPr="00900940">
        <w:rPr>
          <w:b w:val="0"/>
          <w:sz w:val="22"/>
          <w:szCs w:val="22"/>
        </w:rPr>
        <w:t>New ESD Model for MMR/ ODX</w:t>
      </w:r>
    </w:p>
    <w:p w:rsidR="00C57BF5" w:rsidRPr="00F13CEC" w:rsidRDefault="004D146F" w:rsidP="00C57BF5">
      <w:pPr>
        <w:pStyle w:val="Heading3"/>
        <w:rPr>
          <w:rFonts w:ascii="Times New Roman" w:hAnsi="Times New Roman"/>
          <w:sz w:val="22"/>
          <w:szCs w:val="22"/>
        </w:rPr>
      </w:pPr>
      <w:bookmarkStart w:id="1666" w:name="_Toc291678695"/>
      <w:bookmarkStart w:id="1667" w:name="_Toc292713724"/>
      <w:bookmarkStart w:id="1668" w:name="_Toc292713802"/>
      <w:bookmarkStart w:id="1669" w:name="_Toc292714001"/>
      <w:bookmarkStart w:id="1670" w:name="_Toc292719275"/>
      <w:bookmarkStart w:id="1671" w:name="_Toc292719353"/>
      <w:bookmarkStart w:id="1672" w:name="_Toc291678696"/>
      <w:bookmarkStart w:id="1673" w:name="_Toc292713725"/>
      <w:bookmarkStart w:id="1674" w:name="_Toc292713803"/>
      <w:bookmarkStart w:id="1675" w:name="_Toc292714002"/>
      <w:bookmarkStart w:id="1676" w:name="_Toc292719276"/>
      <w:bookmarkStart w:id="1677" w:name="_Toc292719354"/>
      <w:bookmarkStart w:id="1678" w:name="_Toc291678697"/>
      <w:bookmarkStart w:id="1679" w:name="_Toc292713726"/>
      <w:bookmarkStart w:id="1680" w:name="_Toc292713804"/>
      <w:bookmarkStart w:id="1681" w:name="_Toc292714003"/>
      <w:bookmarkStart w:id="1682" w:name="_Toc292719277"/>
      <w:bookmarkStart w:id="1683" w:name="_Toc292719355"/>
      <w:bookmarkStart w:id="1684" w:name="_Toc291678698"/>
      <w:bookmarkStart w:id="1685" w:name="_Toc292713727"/>
      <w:bookmarkStart w:id="1686" w:name="_Toc292713805"/>
      <w:bookmarkStart w:id="1687" w:name="_Toc292714004"/>
      <w:bookmarkStart w:id="1688" w:name="_Toc292719278"/>
      <w:bookmarkStart w:id="1689" w:name="_Toc292719356"/>
      <w:bookmarkStart w:id="1690" w:name="_Toc291678699"/>
      <w:bookmarkStart w:id="1691" w:name="_Toc292713728"/>
      <w:bookmarkStart w:id="1692" w:name="_Toc292713806"/>
      <w:bookmarkStart w:id="1693" w:name="_Toc292714005"/>
      <w:bookmarkStart w:id="1694" w:name="_Toc292719279"/>
      <w:bookmarkStart w:id="1695" w:name="_Toc292719357"/>
      <w:bookmarkStart w:id="1696" w:name="_Toc291678700"/>
      <w:bookmarkStart w:id="1697" w:name="_Toc292713729"/>
      <w:bookmarkStart w:id="1698" w:name="_Toc292713807"/>
      <w:bookmarkStart w:id="1699" w:name="_Toc292714006"/>
      <w:bookmarkStart w:id="1700" w:name="_Toc292719280"/>
      <w:bookmarkStart w:id="1701" w:name="_Toc292719358"/>
      <w:bookmarkStart w:id="1702" w:name="_Toc291678701"/>
      <w:bookmarkStart w:id="1703" w:name="_Toc292713730"/>
      <w:bookmarkStart w:id="1704" w:name="_Toc292713808"/>
      <w:bookmarkStart w:id="1705" w:name="_Toc292714007"/>
      <w:bookmarkStart w:id="1706" w:name="_Toc292719281"/>
      <w:bookmarkStart w:id="1707" w:name="_Toc292719359"/>
      <w:bookmarkStart w:id="1708" w:name="_Toc292719360"/>
      <w:bookmarkEnd w:id="1666"/>
      <w:bookmarkEnd w:id="1667"/>
      <w:bookmarkEnd w:id="1668"/>
      <w:bookmarkEnd w:id="1669"/>
      <w:bookmarkEnd w:id="1670"/>
      <w:bookmarkEnd w:id="1671"/>
      <w:bookmarkEnd w:id="1665"/>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r>
        <w:rPr>
          <w:rFonts w:ascii="Times New Roman" w:hAnsi="Times New Roman"/>
          <w:sz w:val="22"/>
          <w:szCs w:val="22"/>
        </w:rPr>
        <w:t>New Model Requirements for MMR and Sequential Testing ESD:</w:t>
      </w:r>
      <w:bookmarkEnd w:id="1708"/>
    </w:p>
    <w:p w:rsidR="00C57BF5" w:rsidRPr="00F13CEC" w:rsidRDefault="00C57BF5" w:rsidP="00C57BF5">
      <w:pPr>
        <w:pStyle w:val="Body3"/>
        <w:rPr>
          <w:sz w:val="22"/>
          <w:szCs w:val="22"/>
        </w:rPr>
      </w:pPr>
      <w:r w:rsidRPr="00F13CEC">
        <w:rPr>
          <w:sz w:val="22"/>
          <w:szCs w:val="22"/>
        </w:rPr>
        <w:t xml:space="preserve">Note: MMR QC step adds an additional 24 hours to the </w:t>
      </w:r>
      <w:r w:rsidR="004D146F">
        <w:rPr>
          <w:sz w:val="22"/>
          <w:szCs w:val="22"/>
        </w:rPr>
        <w:t xml:space="preserve">Histology/ Pathology </w:t>
      </w:r>
      <w:r w:rsidRPr="00F13CEC">
        <w:rPr>
          <w:sz w:val="22"/>
          <w:szCs w:val="22"/>
        </w:rPr>
        <w:t>TAT</w:t>
      </w:r>
      <w:r w:rsidR="004D146F">
        <w:rPr>
          <w:sz w:val="22"/>
          <w:szCs w:val="22"/>
        </w:rPr>
        <w:t>.</w:t>
      </w:r>
    </w:p>
    <w:p w:rsidR="00C57BF5" w:rsidRPr="00F13CEC" w:rsidRDefault="004C52E7" w:rsidP="004C52E7">
      <w:pPr>
        <w:pStyle w:val="Body3"/>
        <w:rPr>
          <w:sz w:val="22"/>
          <w:szCs w:val="22"/>
        </w:rPr>
      </w:pPr>
      <w:r w:rsidRPr="00F13CEC">
        <w:rPr>
          <w:sz w:val="22"/>
          <w:szCs w:val="22"/>
        </w:rPr>
        <w:t xml:space="preserve">Note: </w:t>
      </w:r>
      <w:r w:rsidR="00C57BF5" w:rsidRPr="00F13CEC">
        <w:rPr>
          <w:sz w:val="22"/>
          <w:szCs w:val="22"/>
        </w:rPr>
        <w:t xml:space="preserve">Lab process running </w:t>
      </w:r>
      <w:r w:rsidR="00853970" w:rsidRPr="00F13CEC">
        <w:rPr>
          <w:sz w:val="22"/>
          <w:szCs w:val="22"/>
        </w:rPr>
        <w:t xml:space="preserve">colon </w:t>
      </w:r>
      <w:r w:rsidR="00C57BF5" w:rsidRPr="00F13CEC">
        <w:rPr>
          <w:sz w:val="22"/>
          <w:szCs w:val="22"/>
        </w:rPr>
        <w:t xml:space="preserve">samples </w:t>
      </w:r>
      <w:r w:rsidR="004D146F">
        <w:rPr>
          <w:sz w:val="22"/>
          <w:szCs w:val="22"/>
        </w:rPr>
        <w:t>2</w:t>
      </w:r>
      <w:r w:rsidR="007947CB" w:rsidRPr="00F13CEC">
        <w:rPr>
          <w:sz w:val="22"/>
          <w:szCs w:val="22"/>
        </w:rPr>
        <w:t>xs</w:t>
      </w:r>
      <w:r w:rsidR="00C57BF5" w:rsidRPr="00F13CEC">
        <w:rPr>
          <w:sz w:val="22"/>
          <w:szCs w:val="22"/>
        </w:rPr>
        <w:t xml:space="preserve"> per week. </w:t>
      </w:r>
    </w:p>
    <w:p w:rsidR="00C57BF5" w:rsidRPr="00F13CEC" w:rsidRDefault="00C57BF5" w:rsidP="004C52E7">
      <w:pPr>
        <w:pStyle w:val="Heading4"/>
        <w:rPr>
          <w:rFonts w:ascii="Times New Roman" w:hAnsi="Times New Roman"/>
          <w:sz w:val="22"/>
          <w:szCs w:val="22"/>
        </w:rPr>
      </w:pPr>
      <w:bookmarkStart w:id="1709" w:name="_Toc291495410"/>
      <w:bookmarkStart w:id="1710" w:name="_Toc292719361"/>
      <w:r w:rsidRPr="00F13CEC">
        <w:rPr>
          <w:rFonts w:ascii="Times New Roman" w:hAnsi="Times New Roman"/>
          <w:sz w:val="22"/>
          <w:szCs w:val="22"/>
        </w:rPr>
        <w:t>MMR Alone</w:t>
      </w:r>
      <w:r w:rsidR="004D146F">
        <w:rPr>
          <w:rFonts w:ascii="Times New Roman" w:hAnsi="Times New Roman"/>
          <w:sz w:val="22"/>
          <w:szCs w:val="22"/>
        </w:rPr>
        <w:t xml:space="preserve"> Model</w:t>
      </w:r>
      <w:bookmarkEnd w:id="1709"/>
      <w:bookmarkEnd w:id="1710"/>
    </w:p>
    <w:p w:rsidR="004F6665" w:rsidRDefault="009B702E">
      <w:pPr>
        <w:pStyle w:val="Heading5"/>
        <w:tabs>
          <w:tab w:val="clear" w:pos="2520"/>
          <w:tab w:val="left" w:pos="1350"/>
          <w:tab w:val="left" w:pos="1620"/>
        </w:tabs>
        <w:ind w:left="1350" w:firstLine="90"/>
      </w:pPr>
      <w:r w:rsidRPr="009B702E">
        <w:rPr>
          <w:b w:val="0"/>
          <w:sz w:val="22"/>
          <w:szCs w:val="22"/>
        </w:rPr>
        <w:t>The MMR alone model will be similar to the colon model up to pathology review, plus 1 day for the MMR QC step</w:t>
      </w:r>
      <w:r w:rsidR="00900940" w:rsidRPr="00900940">
        <w:rPr>
          <w:b w:val="0"/>
        </w:rPr>
        <w:t>.</w:t>
      </w:r>
    </w:p>
    <w:p w:rsidR="004F6665" w:rsidRDefault="009B702E">
      <w:pPr>
        <w:pStyle w:val="Heading4"/>
      </w:pPr>
      <w:bookmarkStart w:id="1711" w:name="_Toc291678704"/>
      <w:bookmarkStart w:id="1712" w:name="_Toc292713733"/>
      <w:bookmarkStart w:id="1713" w:name="_Toc292713811"/>
      <w:bookmarkStart w:id="1714" w:name="_Toc292714010"/>
      <w:bookmarkStart w:id="1715" w:name="_Toc292719284"/>
      <w:bookmarkStart w:id="1716" w:name="_Toc292719362"/>
      <w:bookmarkStart w:id="1717" w:name="_Toc291495411"/>
      <w:bookmarkStart w:id="1718" w:name="_Toc292719363"/>
      <w:bookmarkEnd w:id="1711"/>
      <w:bookmarkEnd w:id="1712"/>
      <w:bookmarkEnd w:id="1713"/>
      <w:bookmarkEnd w:id="1714"/>
      <w:bookmarkEnd w:id="1715"/>
      <w:bookmarkEnd w:id="1716"/>
      <w:r w:rsidRPr="009B702E">
        <w:rPr>
          <w:bCs/>
          <w:sz w:val="22"/>
        </w:rPr>
        <w:t>NEW - Sequential Testing MMR/ODX</w:t>
      </w:r>
      <w:bookmarkStart w:id="1719" w:name="_Toc292719364"/>
      <w:bookmarkEnd w:id="1717"/>
      <w:bookmarkEnd w:id="1718"/>
      <w:bookmarkEnd w:id="1719"/>
    </w:p>
    <w:p w:rsidR="00195A18" w:rsidRDefault="00900940">
      <w:pPr>
        <w:pStyle w:val="Heading5"/>
        <w:ind w:left="1440" w:firstLine="0"/>
        <w:rPr>
          <w:b w:val="0"/>
          <w:sz w:val="20"/>
        </w:rPr>
      </w:pPr>
      <w:r w:rsidRPr="00900940">
        <w:rPr>
          <w:b w:val="0"/>
        </w:rPr>
        <w:lastRenderedPageBreak/>
        <w:t>The MMR/ODX sequential testing model should be similar to the colon model plus one day for the MMR QC step</w:t>
      </w:r>
    </w:p>
    <w:p w:rsidR="003667E6" w:rsidRPr="00F13CEC" w:rsidRDefault="003667E6" w:rsidP="003667E6">
      <w:pPr>
        <w:pStyle w:val="Heading3"/>
        <w:rPr>
          <w:rFonts w:ascii="Times New Roman" w:hAnsi="Times New Roman"/>
          <w:sz w:val="22"/>
          <w:szCs w:val="22"/>
        </w:rPr>
      </w:pPr>
      <w:bookmarkStart w:id="1720" w:name="_Toc292713736"/>
      <w:bookmarkStart w:id="1721" w:name="_Toc292713814"/>
      <w:bookmarkStart w:id="1722" w:name="_Toc292714013"/>
      <w:bookmarkStart w:id="1723" w:name="_Toc292719287"/>
      <w:bookmarkStart w:id="1724" w:name="_Toc292719365"/>
      <w:bookmarkStart w:id="1725" w:name="_Toc292713737"/>
      <w:bookmarkStart w:id="1726" w:name="_Toc292713815"/>
      <w:bookmarkStart w:id="1727" w:name="_Toc292714014"/>
      <w:bookmarkStart w:id="1728" w:name="_Toc292719288"/>
      <w:bookmarkStart w:id="1729" w:name="_Toc292719366"/>
      <w:bookmarkStart w:id="1730" w:name="_Toc292713738"/>
      <w:bookmarkStart w:id="1731" w:name="_Toc292713816"/>
      <w:bookmarkStart w:id="1732" w:name="_Toc292714015"/>
      <w:bookmarkStart w:id="1733" w:name="_Toc292719289"/>
      <w:bookmarkStart w:id="1734" w:name="_Toc292719367"/>
      <w:bookmarkStart w:id="1735" w:name="_Toc292719368"/>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F13CEC">
        <w:rPr>
          <w:rFonts w:ascii="Times New Roman" w:hAnsi="Times New Roman"/>
          <w:sz w:val="22"/>
          <w:szCs w:val="22"/>
        </w:rPr>
        <w:t>BI Report Impact:</w:t>
      </w:r>
      <w:bookmarkEnd w:id="1735"/>
    </w:p>
    <w:p w:rsidR="00853970" w:rsidRPr="00F13CEC" w:rsidRDefault="003667E6" w:rsidP="00B0406F">
      <w:pPr>
        <w:pStyle w:val="Heading4"/>
        <w:ind w:left="2880" w:hanging="1080"/>
        <w:rPr>
          <w:rFonts w:ascii="Times New Roman" w:hAnsi="Times New Roman"/>
          <w:b w:val="0"/>
          <w:sz w:val="22"/>
          <w:szCs w:val="22"/>
        </w:rPr>
      </w:pPr>
      <w:bookmarkStart w:id="1736" w:name="_Toc291495415"/>
      <w:bookmarkStart w:id="1737" w:name="_Toc292719369"/>
      <w:r w:rsidRPr="00F13CEC">
        <w:rPr>
          <w:rFonts w:ascii="Times New Roman" w:hAnsi="Times New Roman"/>
          <w:b w:val="0"/>
          <w:sz w:val="22"/>
          <w:szCs w:val="22"/>
        </w:rPr>
        <w:t xml:space="preserve">The data </w:t>
      </w:r>
      <w:r w:rsidR="007C6EAD">
        <w:rPr>
          <w:rFonts w:ascii="Times New Roman" w:hAnsi="Times New Roman"/>
          <w:b w:val="0"/>
          <w:sz w:val="22"/>
          <w:szCs w:val="22"/>
        </w:rPr>
        <w:t>must be updated per the Business Intelligence Department</w:t>
      </w:r>
      <w:r w:rsidR="00B541AD">
        <w:rPr>
          <w:rFonts w:ascii="Times New Roman" w:hAnsi="Times New Roman"/>
          <w:b w:val="0"/>
          <w:sz w:val="22"/>
          <w:szCs w:val="22"/>
        </w:rPr>
        <w:t>.</w:t>
      </w:r>
      <w:bookmarkEnd w:id="1736"/>
      <w:bookmarkEnd w:id="1737"/>
      <w:r w:rsidR="00853970" w:rsidRPr="00F13CEC">
        <w:rPr>
          <w:rFonts w:ascii="Times New Roman" w:hAnsi="Times New Roman"/>
          <w:b w:val="0"/>
          <w:sz w:val="22"/>
          <w:szCs w:val="22"/>
        </w:rPr>
        <w:t xml:space="preserve"> </w:t>
      </w:r>
    </w:p>
    <w:p w:rsidR="00D938D0" w:rsidRDefault="003667E6" w:rsidP="00D938D0">
      <w:pPr>
        <w:pStyle w:val="Heading3"/>
        <w:rPr>
          <w:rFonts w:ascii="Times New Roman" w:hAnsi="Times New Roman"/>
          <w:sz w:val="22"/>
          <w:szCs w:val="22"/>
        </w:rPr>
      </w:pPr>
      <w:bookmarkStart w:id="1738" w:name="_Toc291678710"/>
      <w:bookmarkStart w:id="1739" w:name="_Toc292713741"/>
      <w:bookmarkStart w:id="1740" w:name="_Toc292713819"/>
      <w:bookmarkStart w:id="1741" w:name="_Toc292714018"/>
      <w:bookmarkStart w:id="1742" w:name="_Toc292719292"/>
      <w:bookmarkStart w:id="1743" w:name="_Toc292719370"/>
      <w:bookmarkStart w:id="1744" w:name="_Toc291678711"/>
      <w:bookmarkStart w:id="1745" w:name="_Toc292713742"/>
      <w:bookmarkStart w:id="1746" w:name="_Toc292713820"/>
      <w:bookmarkStart w:id="1747" w:name="_Toc292714019"/>
      <w:bookmarkStart w:id="1748" w:name="_Toc292719293"/>
      <w:bookmarkStart w:id="1749" w:name="_Toc292719371"/>
      <w:bookmarkStart w:id="1750" w:name="_Toc291678712"/>
      <w:bookmarkStart w:id="1751" w:name="_Toc292713743"/>
      <w:bookmarkStart w:id="1752" w:name="_Toc292713821"/>
      <w:bookmarkStart w:id="1753" w:name="_Toc292714020"/>
      <w:bookmarkStart w:id="1754" w:name="_Toc292719294"/>
      <w:bookmarkStart w:id="1755" w:name="_Toc292719372"/>
      <w:bookmarkStart w:id="1756" w:name="_Toc291678713"/>
      <w:bookmarkStart w:id="1757" w:name="_Toc292713744"/>
      <w:bookmarkStart w:id="1758" w:name="_Toc292713822"/>
      <w:bookmarkStart w:id="1759" w:name="_Toc292714021"/>
      <w:bookmarkStart w:id="1760" w:name="_Toc292719295"/>
      <w:bookmarkStart w:id="1761" w:name="_Toc292719373"/>
      <w:bookmarkStart w:id="1762" w:name="_Toc292719374"/>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Pr="00D938D0">
        <w:rPr>
          <w:rFonts w:ascii="Times New Roman" w:hAnsi="Times New Roman"/>
          <w:sz w:val="22"/>
          <w:szCs w:val="22"/>
        </w:rPr>
        <w:t xml:space="preserve">Portal </w:t>
      </w:r>
      <w:r w:rsidR="00D938D0">
        <w:rPr>
          <w:rFonts w:ascii="Times New Roman" w:hAnsi="Times New Roman"/>
          <w:sz w:val="22"/>
          <w:szCs w:val="22"/>
        </w:rPr>
        <w:t>ESD Impact</w:t>
      </w:r>
      <w:bookmarkEnd w:id="1762"/>
    </w:p>
    <w:p w:rsidR="00853970" w:rsidRPr="008C225C" w:rsidRDefault="00D938D0" w:rsidP="008C225C">
      <w:pPr>
        <w:pStyle w:val="Heading4"/>
        <w:ind w:left="1440"/>
        <w:rPr>
          <w:rFonts w:ascii="Times New Roman" w:hAnsi="Times New Roman"/>
          <w:b w:val="0"/>
          <w:sz w:val="22"/>
          <w:szCs w:val="22"/>
        </w:rPr>
      </w:pPr>
      <w:bookmarkStart w:id="1763" w:name="_Toc291495420"/>
      <w:bookmarkStart w:id="1764" w:name="_Toc292719375"/>
      <w:r>
        <w:rPr>
          <w:rFonts w:ascii="Times New Roman" w:hAnsi="Times New Roman"/>
          <w:b w:val="0"/>
          <w:sz w:val="22"/>
          <w:szCs w:val="22"/>
        </w:rPr>
        <w:t>Test</w:t>
      </w:r>
      <w:r w:rsidR="00A07A45">
        <w:rPr>
          <w:rFonts w:ascii="Times New Roman" w:hAnsi="Times New Roman"/>
          <w:b w:val="0"/>
          <w:sz w:val="22"/>
          <w:szCs w:val="22"/>
        </w:rPr>
        <w:t>ing is required</w:t>
      </w:r>
      <w:r>
        <w:rPr>
          <w:rFonts w:ascii="Times New Roman" w:hAnsi="Times New Roman"/>
          <w:b w:val="0"/>
          <w:sz w:val="22"/>
          <w:szCs w:val="22"/>
        </w:rPr>
        <w:t xml:space="preserve"> to</w:t>
      </w:r>
      <w:r w:rsidR="003667E6" w:rsidRPr="00D938D0">
        <w:rPr>
          <w:rFonts w:ascii="Times New Roman" w:hAnsi="Times New Roman"/>
          <w:b w:val="0"/>
          <w:sz w:val="22"/>
          <w:szCs w:val="22"/>
        </w:rPr>
        <w:t xml:space="preserve"> ensure that the ESDs are coming through </w:t>
      </w:r>
      <w:bookmarkEnd w:id="1763"/>
      <w:r w:rsidR="00A8578C">
        <w:rPr>
          <w:rFonts w:ascii="Times New Roman" w:hAnsi="Times New Roman"/>
          <w:b w:val="0"/>
          <w:sz w:val="22"/>
          <w:szCs w:val="22"/>
        </w:rPr>
        <w:t>portal accurately.</w:t>
      </w:r>
      <w:bookmarkEnd w:id="1764"/>
      <w:r w:rsidR="00A8578C">
        <w:rPr>
          <w:rFonts w:ascii="Times New Roman" w:hAnsi="Times New Roman"/>
          <w:b w:val="0"/>
          <w:sz w:val="22"/>
          <w:szCs w:val="22"/>
        </w:rPr>
        <w:t xml:space="preserve"> </w:t>
      </w:r>
    </w:p>
    <w:p w:rsidR="00456C8D" w:rsidRPr="00F13CEC" w:rsidRDefault="00456C8D" w:rsidP="00456C8D">
      <w:pPr>
        <w:pStyle w:val="Heading1"/>
        <w:rPr>
          <w:rFonts w:ascii="Times New Roman" w:hAnsi="Times New Roman"/>
          <w:sz w:val="22"/>
          <w:szCs w:val="22"/>
        </w:rPr>
      </w:pPr>
      <w:bookmarkStart w:id="1765" w:name="_Toc292719376"/>
      <w:r w:rsidRPr="00F13CEC">
        <w:rPr>
          <w:rFonts w:ascii="Times New Roman" w:hAnsi="Times New Roman"/>
          <w:sz w:val="22"/>
          <w:szCs w:val="22"/>
        </w:rPr>
        <w:t xml:space="preserve">Managing </w:t>
      </w:r>
      <w:r w:rsidR="00B407B6" w:rsidRPr="00F13CEC">
        <w:rPr>
          <w:rFonts w:ascii="Times New Roman" w:hAnsi="Times New Roman"/>
          <w:sz w:val="22"/>
          <w:szCs w:val="22"/>
        </w:rPr>
        <w:t xml:space="preserve">Sequential testing </w:t>
      </w:r>
      <w:r w:rsidRPr="00F13CEC">
        <w:rPr>
          <w:rFonts w:ascii="Times New Roman" w:hAnsi="Times New Roman"/>
          <w:sz w:val="22"/>
          <w:szCs w:val="22"/>
        </w:rPr>
        <w:t xml:space="preserve"> failures</w:t>
      </w:r>
      <w:bookmarkEnd w:id="1765"/>
    </w:p>
    <w:p w:rsidR="006B521F" w:rsidRPr="004E6A6C" w:rsidRDefault="00CA0628" w:rsidP="00456C8D">
      <w:pPr>
        <w:pStyle w:val="Heading2"/>
        <w:rPr>
          <w:rFonts w:ascii="Times New Roman" w:hAnsi="Times New Roman"/>
          <w:sz w:val="22"/>
          <w:szCs w:val="22"/>
        </w:rPr>
      </w:pPr>
      <w:bookmarkStart w:id="1766" w:name="_Toc292719377"/>
      <w:r w:rsidRPr="004E6A6C">
        <w:rPr>
          <w:rFonts w:ascii="Times New Roman" w:hAnsi="Times New Roman"/>
          <w:sz w:val="22"/>
          <w:szCs w:val="22"/>
        </w:rPr>
        <w:t>MMR Path failures</w:t>
      </w:r>
      <w:bookmarkEnd w:id="1766"/>
    </w:p>
    <w:p w:rsidR="00853970" w:rsidRDefault="00CA0628" w:rsidP="00CA0628">
      <w:pPr>
        <w:pStyle w:val="Body2"/>
        <w:ind w:left="1440"/>
        <w:rPr>
          <w:i/>
          <w:sz w:val="22"/>
          <w:szCs w:val="22"/>
        </w:rPr>
      </w:pPr>
      <w:r w:rsidRPr="00F13CEC">
        <w:rPr>
          <w:sz w:val="22"/>
          <w:szCs w:val="22"/>
        </w:rPr>
        <w:t xml:space="preserve">Note: Histology will be responsible for the notification to customer service for MMR Sequential Testing Failures. </w:t>
      </w:r>
      <w:r w:rsidR="004E6A6C">
        <w:rPr>
          <w:sz w:val="22"/>
          <w:szCs w:val="22"/>
        </w:rPr>
        <w:t>See BRD-OP-PA-05-007-B</w:t>
      </w:r>
      <w:r w:rsidR="004E6A6C" w:rsidRPr="004E6A6C">
        <w:rPr>
          <w:i/>
          <w:sz w:val="22"/>
          <w:szCs w:val="22"/>
        </w:rPr>
        <w:t xml:space="preserve"> Business Requirements for MMR Histopathology Processes.</w:t>
      </w:r>
    </w:p>
    <w:p w:rsidR="00C923B0" w:rsidRDefault="00C923B0" w:rsidP="00CA0628">
      <w:pPr>
        <w:pStyle w:val="Body2"/>
        <w:ind w:left="1440"/>
        <w:rPr>
          <w:i/>
          <w:sz w:val="22"/>
          <w:szCs w:val="22"/>
        </w:rPr>
      </w:pPr>
    </w:p>
    <w:p w:rsidR="00C923B0" w:rsidRDefault="00C923B0" w:rsidP="00CA0628">
      <w:pPr>
        <w:pStyle w:val="Body2"/>
        <w:ind w:left="1440"/>
        <w:rPr>
          <w:i/>
          <w:sz w:val="22"/>
          <w:szCs w:val="22"/>
        </w:rPr>
      </w:pPr>
    </w:p>
    <w:p w:rsidR="00C923B0" w:rsidRDefault="00C923B0" w:rsidP="00CA0628">
      <w:pPr>
        <w:pStyle w:val="Body2"/>
        <w:ind w:left="1440"/>
        <w:rPr>
          <w:i/>
          <w:sz w:val="22"/>
          <w:szCs w:val="22"/>
        </w:rPr>
      </w:pPr>
    </w:p>
    <w:p w:rsidR="00C923B0" w:rsidRDefault="00C923B0" w:rsidP="00CA0628">
      <w:pPr>
        <w:pStyle w:val="Body2"/>
        <w:ind w:left="1440"/>
        <w:rPr>
          <w:i/>
          <w:sz w:val="22"/>
          <w:szCs w:val="22"/>
        </w:rPr>
      </w:pPr>
    </w:p>
    <w:p w:rsidR="00C923B0" w:rsidRDefault="00C923B0" w:rsidP="00CA0628">
      <w:pPr>
        <w:pStyle w:val="Body2"/>
        <w:ind w:left="1440"/>
        <w:rPr>
          <w:i/>
          <w:sz w:val="22"/>
          <w:szCs w:val="22"/>
        </w:rPr>
      </w:pPr>
    </w:p>
    <w:p w:rsidR="00C923B0" w:rsidRDefault="00C923B0" w:rsidP="00CA0628">
      <w:pPr>
        <w:pStyle w:val="Body2"/>
        <w:ind w:left="1440"/>
        <w:rPr>
          <w:i/>
          <w:sz w:val="22"/>
          <w:szCs w:val="22"/>
        </w:rPr>
      </w:pPr>
    </w:p>
    <w:p w:rsidR="00C923B0" w:rsidRPr="004E6A6C" w:rsidRDefault="00C923B0" w:rsidP="00CA0628">
      <w:pPr>
        <w:pStyle w:val="Body2"/>
        <w:ind w:left="1440"/>
        <w:rPr>
          <w:i/>
          <w:sz w:val="22"/>
          <w:szCs w:val="22"/>
        </w:rPr>
      </w:pPr>
    </w:p>
    <w:p w:rsidR="002D0B41" w:rsidRPr="00F13CEC" w:rsidRDefault="002D0B41" w:rsidP="002D0B41">
      <w:pPr>
        <w:pStyle w:val="Heading1"/>
        <w:rPr>
          <w:rFonts w:ascii="Times New Roman" w:hAnsi="Times New Roman"/>
          <w:sz w:val="22"/>
          <w:szCs w:val="22"/>
        </w:rPr>
      </w:pPr>
      <w:bookmarkStart w:id="1767" w:name="_Toc292719378"/>
      <w:r w:rsidRPr="00F13CEC">
        <w:rPr>
          <w:rFonts w:ascii="Times New Roman" w:hAnsi="Times New Roman"/>
          <w:sz w:val="22"/>
          <w:szCs w:val="22"/>
        </w:rPr>
        <w:t>Other requirements</w:t>
      </w:r>
      <w:bookmarkEnd w:id="1767"/>
      <w:r w:rsidRPr="00F13CEC">
        <w:rPr>
          <w:rFonts w:ascii="Times New Roman" w:hAnsi="Times New Roman"/>
          <w:sz w:val="22"/>
          <w:szCs w:val="22"/>
        </w:rPr>
        <w:t xml:space="preserve"> </w:t>
      </w:r>
    </w:p>
    <w:p w:rsidR="002D0B41" w:rsidRPr="00F13CEC" w:rsidRDefault="002D0B41" w:rsidP="002D0B41">
      <w:pPr>
        <w:pStyle w:val="Heading2"/>
        <w:tabs>
          <w:tab w:val="clear" w:pos="1080"/>
        </w:tabs>
        <w:ind w:left="720"/>
        <w:rPr>
          <w:rFonts w:ascii="Times New Roman" w:hAnsi="Times New Roman"/>
          <w:sz w:val="22"/>
          <w:szCs w:val="22"/>
        </w:rPr>
      </w:pPr>
      <w:bookmarkStart w:id="1768" w:name="_Toc292719379"/>
      <w:r w:rsidRPr="00F13CEC">
        <w:rPr>
          <w:rFonts w:ascii="Times New Roman" w:hAnsi="Times New Roman"/>
          <w:sz w:val="22"/>
          <w:szCs w:val="22"/>
        </w:rPr>
        <w:t>Standard Operating Procedures</w:t>
      </w:r>
      <w:bookmarkEnd w:id="1768"/>
    </w:p>
    <w:p w:rsidR="00853970" w:rsidRPr="00F13CEC" w:rsidRDefault="002D0B41" w:rsidP="00853970">
      <w:pPr>
        <w:pStyle w:val="Body2"/>
        <w:ind w:left="720"/>
        <w:rPr>
          <w:sz w:val="22"/>
          <w:szCs w:val="22"/>
        </w:rPr>
      </w:pPr>
      <w:r w:rsidRPr="00F13CEC">
        <w:rPr>
          <w:sz w:val="22"/>
          <w:szCs w:val="22"/>
        </w:rPr>
        <w:t>The following SOPs may need to be updated due to changes in SARP UI software for this release.</w:t>
      </w:r>
    </w:p>
    <w:tbl>
      <w:tblPr>
        <w:tblW w:w="9720" w:type="dxa"/>
        <w:tblInd w:w="828" w:type="dxa"/>
        <w:tblLayout w:type="fixed"/>
        <w:tblLook w:val="0000"/>
      </w:tblPr>
      <w:tblGrid>
        <w:gridCol w:w="2340"/>
        <w:gridCol w:w="7380"/>
      </w:tblGrid>
      <w:tr w:rsidR="002D0B41" w:rsidRPr="00F13CEC" w:rsidTr="005E67CD">
        <w:trPr>
          <w:cantSplit/>
        </w:trPr>
        <w:tc>
          <w:tcPr>
            <w:tcW w:w="2340" w:type="dxa"/>
            <w:tcBorders>
              <w:top w:val="single" w:sz="6" w:space="0" w:color="auto"/>
              <w:left w:val="single" w:sz="6" w:space="0" w:color="auto"/>
              <w:bottom w:val="single" w:sz="6" w:space="0" w:color="auto"/>
              <w:right w:val="single" w:sz="6" w:space="0" w:color="auto"/>
            </w:tcBorders>
            <w:shd w:val="pct10" w:color="auto" w:fill="FFFFFF"/>
          </w:tcPr>
          <w:p w:rsidR="002D0B41" w:rsidRPr="00F13CEC" w:rsidRDefault="002D0B41" w:rsidP="000B454C">
            <w:pPr>
              <w:spacing w:before="40" w:after="40"/>
              <w:jc w:val="center"/>
              <w:rPr>
                <w:b/>
                <w:sz w:val="22"/>
                <w:szCs w:val="22"/>
              </w:rPr>
            </w:pPr>
            <w:r w:rsidRPr="00F13CEC">
              <w:rPr>
                <w:b/>
                <w:sz w:val="22"/>
                <w:szCs w:val="22"/>
              </w:rPr>
              <w:t>Document Number</w:t>
            </w:r>
          </w:p>
        </w:tc>
        <w:tc>
          <w:tcPr>
            <w:tcW w:w="7380" w:type="dxa"/>
            <w:tcBorders>
              <w:top w:val="single" w:sz="6" w:space="0" w:color="auto"/>
              <w:left w:val="single" w:sz="6" w:space="0" w:color="auto"/>
              <w:bottom w:val="single" w:sz="6" w:space="0" w:color="auto"/>
              <w:right w:val="single" w:sz="6" w:space="0" w:color="auto"/>
            </w:tcBorders>
            <w:shd w:val="pct10" w:color="auto" w:fill="FFFFFF"/>
          </w:tcPr>
          <w:p w:rsidR="002D0B41" w:rsidRPr="00F13CEC" w:rsidRDefault="002D0B41" w:rsidP="000B454C">
            <w:pPr>
              <w:spacing w:before="40" w:after="40"/>
              <w:jc w:val="center"/>
              <w:rPr>
                <w:b/>
                <w:sz w:val="22"/>
                <w:szCs w:val="22"/>
              </w:rPr>
            </w:pPr>
            <w:r w:rsidRPr="00F13CEC">
              <w:rPr>
                <w:b/>
                <w:sz w:val="22"/>
                <w:szCs w:val="22"/>
              </w:rPr>
              <w:t>Document Name</w:t>
            </w:r>
          </w:p>
        </w:tc>
      </w:tr>
      <w:tr w:rsidR="002D0B41" w:rsidRPr="00F13CEC" w:rsidTr="005E67CD">
        <w:trPr>
          <w:cantSplit/>
        </w:trPr>
        <w:tc>
          <w:tcPr>
            <w:tcW w:w="2340" w:type="dxa"/>
            <w:tcBorders>
              <w:top w:val="single" w:sz="6" w:space="0" w:color="auto"/>
              <w:left w:val="single" w:sz="6" w:space="0" w:color="auto"/>
              <w:bottom w:val="single" w:sz="6" w:space="0" w:color="auto"/>
            </w:tcBorders>
          </w:tcPr>
          <w:p w:rsidR="002D0B41" w:rsidRPr="00F13CEC" w:rsidRDefault="002D0B41" w:rsidP="000B454C">
            <w:pPr>
              <w:spacing w:before="40" w:after="40"/>
              <w:rPr>
                <w:sz w:val="22"/>
                <w:szCs w:val="22"/>
              </w:rPr>
            </w:pPr>
            <w:r w:rsidRPr="00F13CEC">
              <w:rPr>
                <w:sz w:val="22"/>
                <w:szCs w:val="22"/>
              </w:rPr>
              <w:t>SOP-OP-PA-03-001</w:t>
            </w:r>
          </w:p>
        </w:tc>
        <w:tc>
          <w:tcPr>
            <w:tcW w:w="7380" w:type="dxa"/>
            <w:tcBorders>
              <w:top w:val="single" w:sz="6" w:space="0" w:color="auto"/>
              <w:left w:val="single" w:sz="6" w:space="0" w:color="auto"/>
              <w:bottom w:val="single" w:sz="6" w:space="0" w:color="auto"/>
              <w:right w:val="single" w:sz="6" w:space="0" w:color="auto"/>
            </w:tcBorders>
          </w:tcPr>
          <w:p w:rsidR="002D0B41" w:rsidRPr="00F13CEC" w:rsidRDefault="002D0B41" w:rsidP="000B454C">
            <w:pPr>
              <w:pStyle w:val="Body2"/>
              <w:spacing w:before="40" w:after="40"/>
              <w:ind w:left="0"/>
              <w:rPr>
                <w:sz w:val="22"/>
                <w:szCs w:val="22"/>
              </w:rPr>
            </w:pPr>
            <w:r w:rsidRPr="00F13CEC">
              <w:rPr>
                <w:sz w:val="22"/>
                <w:szCs w:val="22"/>
              </w:rPr>
              <w:t>Requisition Processing</w:t>
            </w:r>
          </w:p>
        </w:tc>
      </w:tr>
      <w:tr w:rsidR="002D0B41" w:rsidRPr="00F13CEC" w:rsidTr="005E67CD">
        <w:trPr>
          <w:cantSplit/>
        </w:trPr>
        <w:tc>
          <w:tcPr>
            <w:tcW w:w="2340" w:type="dxa"/>
            <w:tcBorders>
              <w:top w:val="single" w:sz="6" w:space="0" w:color="auto"/>
              <w:left w:val="single" w:sz="6" w:space="0" w:color="auto"/>
              <w:bottom w:val="single" w:sz="6" w:space="0" w:color="auto"/>
            </w:tcBorders>
          </w:tcPr>
          <w:p w:rsidR="002D0B41" w:rsidRPr="00F13CEC" w:rsidRDefault="002D0B41" w:rsidP="000B454C">
            <w:pPr>
              <w:spacing w:before="40" w:after="40"/>
              <w:rPr>
                <w:sz w:val="22"/>
                <w:szCs w:val="22"/>
              </w:rPr>
            </w:pPr>
            <w:r w:rsidRPr="00F13CEC">
              <w:rPr>
                <w:sz w:val="22"/>
                <w:szCs w:val="22"/>
              </w:rPr>
              <w:t>SOP-OP-PA-03-019</w:t>
            </w:r>
          </w:p>
        </w:tc>
        <w:tc>
          <w:tcPr>
            <w:tcW w:w="7380" w:type="dxa"/>
            <w:tcBorders>
              <w:top w:val="single" w:sz="6" w:space="0" w:color="auto"/>
              <w:left w:val="single" w:sz="6" w:space="0" w:color="auto"/>
              <w:bottom w:val="single" w:sz="6" w:space="0" w:color="auto"/>
              <w:right w:val="single" w:sz="6" w:space="0" w:color="auto"/>
            </w:tcBorders>
          </w:tcPr>
          <w:p w:rsidR="002D0B41" w:rsidRPr="00F13CEC" w:rsidRDefault="002D0B41" w:rsidP="000B454C">
            <w:pPr>
              <w:pStyle w:val="Body2"/>
              <w:spacing w:before="40" w:after="40"/>
              <w:ind w:left="0"/>
              <w:rPr>
                <w:sz w:val="22"/>
                <w:szCs w:val="22"/>
              </w:rPr>
            </w:pPr>
            <w:r w:rsidRPr="00F13CEC">
              <w:rPr>
                <w:sz w:val="22"/>
                <w:szCs w:val="22"/>
              </w:rPr>
              <w:t>Online Ordering Requisition Processing</w:t>
            </w:r>
          </w:p>
        </w:tc>
      </w:tr>
      <w:tr w:rsidR="002D0B41" w:rsidRPr="00F13CEC" w:rsidTr="005E67CD">
        <w:trPr>
          <w:cantSplit/>
        </w:trPr>
        <w:tc>
          <w:tcPr>
            <w:tcW w:w="2340" w:type="dxa"/>
            <w:tcBorders>
              <w:top w:val="single" w:sz="6" w:space="0" w:color="auto"/>
              <w:left w:val="single" w:sz="6" w:space="0" w:color="auto"/>
              <w:bottom w:val="single" w:sz="6" w:space="0" w:color="auto"/>
            </w:tcBorders>
          </w:tcPr>
          <w:p w:rsidR="002D0B41" w:rsidRPr="00F13CEC" w:rsidRDefault="002D0B41" w:rsidP="000B454C">
            <w:pPr>
              <w:spacing w:before="40" w:after="40"/>
              <w:rPr>
                <w:sz w:val="22"/>
                <w:szCs w:val="22"/>
              </w:rPr>
            </w:pPr>
            <w:r w:rsidRPr="00F13CEC">
              <w:rPr>
                <w:sz w:val="22"/>
                <w:szCs w:val="22"/>
              </w:rPr>
              <w:t>SOP-OP-PA-02-021</w:t>
            </w:r>
          </w:p>
        </w:tc>
        <w:tc>
          <w:tcPr>
            <w:tcW w:w="7380" w:type="dxa"/>
            <w:tcBorders>
              <w:top w:val="single" w:sz="6" w:space="0" w:color="auto"/>
              <w:left w:val="single" w:sz="6" w:space="0" w:color="auto"/>
              <w:bottom w:val="single" w:sz="6" w:space="0" w:color="auto"/>
              <w:right w:val="single" w:sz="6" w:space="0" w:color="auto"/>
            </w:tcBorders>
          </w:tcPr>
          <w:p w:rsidR="002D0B41" w:rsidRPr="00F13CEC" w:rsidRDefault="002D0B41" w:rsidP="000B454C">
            <w:pPr>
              <w:pStyle w:val="Body2"/>
              <w:spacing w:before="40" w:after="40"/>
              <w:ind w:left="0"/>
              <w:rPr>
                <w:sz w:val="22"/>
                <w:szCs w:val="22"/>
              </w:rPr>
            </w:pPr>
            <w:r w:rsidRPr="00F13CEC">
              <w:rPr>
                <w:sz w:val="22"/>
                <w:szCs w:val="22"/>
              </w:rPr>
              <w:t>International Requisition Processing</w:t>
            </w:r>
          </w:p>
        </w:tc>
      </w:tr>
    </w:tbl>
    <w:p w:rsidR="002D0B41" w:rsidRPr="00F13CEC" w:rsidRDefault="002D0B41" w:rsidP="002D0B41">
      <w:pPr>
        <w:pStyle w:val="Heading2"/>
        <w:tabs>
          <w:tab w:val="clear" w:pos="1080"/>
        </w:tabs>
        <w:ind w:left="720"/>
        <w:rPr>
          <w:rFonts w:ascii="Times New Roman" w:hAnsi="Times New Roman"/>
          <w:sz w:val="22"/>
          <w:szCs w:val="22"/>
        </w:rPr>
      </w:pPr>
      <w:bookmarkStart w:id="1769" w:name="_Toc292719380"/>
      <w:r w:rsidRPr="00F13CEC">
        <w:rPr>
          <w:rFonts w:ascii="Times New Roman" w:hAnsi="Times New Roman"/>
          <w:sz w:val="22"/>
          <w:szCs w:val="22"/>
        </w:rPr>
        <w:t>Training</w:t>
      </w:r>
      <w:bookmarkEnd w:id="1769"/>
    </w:p>
    <w:p w:rsidR="002D0B41" w:rsidRPr="00F13CEC" w:rsidRDefault="002D0B41" w:rsidP="002D0B41">
      <w:pPr>
        <w:pStyle w:val="Body2"/>
        <w:ind w:left="720"/>
        <w:rPr>
          <w:sz w:val="22"/>
          <w:szCs w:val="22"/>
        </w:rPr>
      </w:pPr>
      <w:r w:rsidRPr="00F13CEC">
        <w:rPr>
          <w:sz w:val="22"/>
          <w:szCs w:val="22"/>
        </w:rPr>
        <w:t>Training will be provided to all applicable parties.</w:t>
      </w:r>
    </w:p>
    <w:p w:rsidR="002D0B41" w:rsidRPr="00F13CEC" w:rsidRDefault="002D0B41" w:rsidP="002D0B41">
      <w:pPr>
        <w:pStyle w:val="Heading2"/>
        <w:tabs>
          <w:tab w:val="clear" w:pos="1080"/>
        </w:tabs>
        <w:ind w:left="720"/>
        <w:rPr>
          <w:rFonts w:ascii="Times New Roman" w:hAnsi="Times New Roman"/>
          <w:sz w:val="22"/>
          <w:szCs w:val="22"/>
        </w:rPr>
      </w:pPr>
      <w:bookmarkStart w:id="1770" w:name="_Toc292719381"/>
      <w:r w:rsidRPr="00F13CEC">
        <w:rPr>
          <w:rFonts w:ascii="Times New Roman" w:hAnsi="Times New Roman"/>
          <w:sz w:val="22"/>
          <w:szCs w:val="22"/>
        </w:rPr>
        <w:t>User Testing and User Acceptance Testing</w:t>
      </w:r>
      <w:bookmarkEnd w:id="1770"/>
    </w:p>
    <w:p w:rsidR="002D0B41" w:rsidRPr="00F13CEC" w:rsidRDefault="002D0B41" w:rsidP="002D0B41">
      <w:pPr>
        <w:pStyle w:val="Body2"/>
        <w:ind w:left="720"/>
        <w:rPr>
          <w:sz w:val="22"/>
          <w:szCs w:val="22"/>
        </w:rPr>
      </w:pPr>
      <w:r w:rsidRPr="00F13CEC">
        <w:rPr>
          <w:sz w:val="22"/>
          <w:szCs w:val="22"/>
        </w:rPr>
        <w:t>User Acceptance Testing is performed as a “smoke test” on the QA Test system prior to the deployment of a new version of SARP software. Appropriate participants are selected based on the changes made to the SARP software.</w:t>
      </w:r>
    </w:p>
    <w:p w:rsidR="002D0B41" w:rsidRPr="00F13CEC" w:rsidRDefault="002D0B41" w:rsidP="002D0B41">
      <w:pPr>
        <w:pStyle w:val="Body2"/>
        <w:ind w:left="720"/>
        <w:rPr>
          <w:sz w:val="22"/>
          <w:szCs w:val="22"/>
        </w:rPr>
      </w:pPr>
      <w:r w:rsidRPr="00F13CEC">
        <w:rPr>
          <w:sz w:val="22"/>
          <w:szCs w:val="22"/>
        </w:rPr>
        <w:t xml:space="preserve">User Acceptance testing is performed </w:t>
      </w:r>
      <w:r w:rsidR="007947CB" w:rsidRPr="00F13CEC">
        <w:rPr>
          <w:sz w:val="22"/>
          <w:szCs w:val="22"/>
        </w:rPr>
        <w:t>as a</w:t>
      </w:r>
      <w:r w:rsidRPr="00F13CEC">
        <w:rPr>
          <w:sz w:val="22"/>
          <w:szCs w:val="22"/>
        </w:rPr>
        <w:t xml:space="preserve"> “smoke test” on the production system after the deployment of the new version of SARP software. </w:t>
      </w:r>
      <w:r w:rsidR="007947CB" w:rsidRPr="00F13CEC">
        <w:rPr>
          <w:sz w:val="22"/>
          <w:szCs w:val="22"/>
        </w:rPr>
        <w:t>Appropriate</w:t>
      </w:r>
      <w:r w:rsidRPr="00F13CEC">
        <w:rPr>
          <w:sz w:val="22"/>
          <w:szCs w:val="22"/>
        </w:rPr>
        <w:t xml:space="preserve"> participants are selected based on the changes made to the SARP software. </w:t>
      </w:r>
    </w:p>
    <w:sectPr w:rsidR="002D0B41" w:rsidRPr="00F13CEC" w:rsidSect="006479B9">
      <w:headerReference w:type="default" r:id="rId30"/>
      <w:pgSz w:w="12240" w:h="15840"/>
      <w:pgMar w:top="1350" w:right="810" w:bottom="990" w:left="1080" w:header="706" w:footer="70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7CD" w:rsidRDefault="00DF77CD" w:rsidP="007C0882">
      <w:pPr>
        <w:pStyle w:val="Body1"/>
      </w:pPr>
      <w:r>
        <w:separator/>
      </w:r>
    </w:p>
  </w:endnote>
  <w:endnote w:type="continuationSeparator" w:id="0">
    <w:p w:rsidR="00DF77CD" w:rsidRDefault="00DF77CD" w:rsidP="007C0882">
      <w:pPr>
        <w:pStyle w:val="Body1"/>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08B" w:rsidRDefault="00195A18">
    <w:pPr>
      <w:pStyle w:val="Footer"/>
      <w:framePr w:wrap="none" w:vAnchor="text" w:hAnchor="margin" w:xAlign="center" w:y="1"/>
      <w:rPr>
        <w:rStyle w:val="PageNumber"/>
      </w:rPr>
    </w:pPr>
    <w:r>
      <w:rPr>
        <w:rStyle w:val="PageNumber"/>
      </w:rPr>
      <w:fldChar w:fldCharType="begin"/>
    </w:r>
    <w:r w:rsidR="0007508B">
      <w:rPr>
        <w:rStyle w:val="PageNumber"/>
      </w:rPr>
      <w:instrText xml:space="preserve">PAGE  </w:instrText>
    </w:r>
    <w:r>
      <w:rPr>
        <w:rStyle w:val="PageNumber"/>
      </w:rPr>
      <w:fldChar w:fldCharType="separate"/>
    </w:r>
    <w:r w:rsidR="0070139A">
      <w:rPr>
        <w:rStyle w:val="PageNumber"/>
        <w:noProof/>
      </w:rPr>
      <w:t>17</w:t>
    </w:r>
    <w:r>
      <w:rPr>
        <w:rStyle w:val="PageNumber"/>
      </w:rPr>
      <w:fldChar w:fldCharType="end"/>
    </w:r>
  </w:p>
  <w:p w:rsidR="0007508B" w:rsidRDefault="0007508B">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08B" w:rsidRDefault="00195A18">
    <w:pPr>
      <w:pStyle w:val="Footer"/>
      <w:framePr w:wrap="none" w:vAnchor="text" w:hAnchor="margin" w:xAlign="center" w:y="1"/>
      <w:rPr>
        <w:rStyle w:val="PageNumber"/>
      </w:rPr>
    </w:pPr>
    <w:r>
      <w:rPr>
        <w:rStyle w:val="PageNumber"/>
      </w:rPr>
      <w:fldChar w:fldCharType="begin"/>
    </w:r>
    <w:r w:rsidR="0007508B">
      <w:rPr>
        <w:rStyle w:val="PageNumber"/>
      </w:rPr>
      <w:instrText xml:space="preserve">PAGE  </w:instrText>
    </w:r>
    <w:r>
      <w:rPr>
        <w:rStyle w:val="PageNumber"/>
      </w:rPr>
      <w:fldChar w:fldCharType="separate"/>
    </w:r>
    <w:r w:rsidR="0070139A">
      <w:rPr>
        <w:rStyle w:val="PageNumber"/>
        <w:noProof/>
      </w:rPr>
      <w:t>17</w:t>
    </w:r>
    <w:r>
      <w:rPr>
        <w:rStyle w:val="PageNumber"/>
      </w:rPr>
      <w:fldChar w:fldCharType="end"/>
    </w:r>
  </w:p>
  <w:p w:rsidR="0007508B" w:rsidRDefault="0007508B">
    <w:pPr>
      <w:pStyle w:val="Foote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08B" w:rsidRDefault="0007508B" w:rsidP="00870786">
    <w:pPr>
      <w:pStyle w:val="Footer"/>
      <w:jc w:val="right"/>
      <w:rPr>
        <w:rStyle w:val="PageNumber"/>
        <w:b/>
      </w:rPr>
    </w:pPr>
    <w:r>
      <w:rPr>
        <w:snapToGrid w:val="0"/>
      </w:rPr>
      <w:t xml:space="preserve">Page </w:t>
    </w:r>
    <w:r w:rsidR="00195A18">
      <w:rPr>
        <w:rStyle w:val="PageNumber"/>
      </w:rPr>
      <w:fldChar w:fldCharType="begin"/>
    </w:r>
    <w:r>
      <w:rPr>
        <w:rStyle w:val="PageNumber"/>
      </w:rPr>
      <w:instrText xml:space="preserve"> PAGE </w:instrText>
    </w:r>
    <w:r w:rsidR="00195A18">
      <w:rPr>
        <w:rStyle w:val="PageNumber"/>
      </w:rPr>
      <w:fldChar w:fldCharType="separate"/>
    </w:r>
    <w:r w:rsidR="00944C0F">
      <w:rPr>
        <w:rStyle w:val="PageNumber"/>
        <w:noProof/>
      </w:rPr>
      <w:t>1</w:t>
    </w:r>
    <w:r w:rsidR="00195A18">
      <w:rPr>
        <w:rStyle w:val="PageNumber"/>
      </w:rPr>
      <w:fldChar w:fldCharType="end"/>
    </w:r>
    <w:r>
      <w:rPr>
        <w:rStyle w:val="PageNumber"/>
      </w:rPr>
      <w:t xml:space="preserve"> </w:t>
    </w:r>
    <w:r>
      <w:rPr>
        <w:snapToGrid w:val="0"/>
      </w:rPr>
      <w:t xml:space="preserve">of </w:t>
    </w:r>
    <w:r w:rsidR="00195A18">
      <w:rPr>
        <w:rStyle w:val="PageNumber"/>
      </w:rPr>
      <w:fldChar w:fldCharType="begin"/>
    </w:r>
    <w:r>
      <w:rPr>
        <w:rStyle w:val="PageNumber"/>
      </w:rPr>
      <w:instrText xml:space="preserve"> NUMPAGES </w:instrText>
    </w:r>
    <w:r w:rsidR="00195A18">
      <w:rPr>
        <w:rStyle w:val="PageNumber"/>
      </w:rPr>
      <w:fldChar w:fldCharType="separate"/>
    </w:r>
    <w:r w:rsidR="00944C0F">
      <w:rPr>
        <w:rStyle w:val="PageNumber"/>
        <w:noProof/>
      </w:rPr>
      <w:t>1</w:t>
    </w:r>
    <w:r w:rsidR="00195A18">
      <w:rPr>
        <w:rStyle w:val="PageNumber"/>
      </w:rPr>
      <w:fldChar w:fldCharType="end"/>
    </w:r>
  </w:p>
  <w:p w:rsidR="0007508B" w:rsidRDefault="0007508B" w:rsidP="00870786">
    <w:pPr>
      <w:pStyle w:val="Footer"/>
      <w:jc w:val="center"/>
      <w:rPr>
        <w:b/>
      </w:rPr>
    </w:pPr>
    <w:r>
      <w:rPr>
        <w:rStyle w:val="PageNumber"/>
        <w:b/>
      </w:rPr>
      <w:t>Genomic Health, Inc. Confidential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08B" w:rsidRDefault="0007508B" w:rsidP="000A5C5A">
    <w:pPr>
      <w:pStyle w:val="Footer"/>
      <w:tabs>
        <w:tab w:val="left" w:pos="4500"/>
      </w:tabs>
      <w:jc w:val="right"/>
    </w:pPr>
    <w:r>
      <w:rPr>
        <w:snapToGrid w:val="0"/>
      </w:rPr>
      <w:t xml:space="preserve">Page </w:t>
    </w:r>
    <w:r w:rsidR="00195A18">
      <w:rPr>
        <w:snapToGrid w:val="0"/>
      </w:rPr>
      <w:fldChar w:fldCharType="begin"/>
    </w:r>
    <w:r>
      <w:rPr>
        <w:snapToGrid w:val="0"/>
      </w:rPr>
      <w:instrText xml:space="preserve"> PAGE </w:instrText>
    </w:r>
    <w:r w:rsidR="00195A18">
      <w:rPr>
        <w:snapToGrid w:val="0"/>
      </w:rPr>
      <w:fldChar w:fldCharType="separate"/>
    </w:r>
    <w:r w:rsidR="00944C0F">
      <w:rPr>
        <w:noProof/>
        <w:snapToGrid w:val="0"/>
      </w:rPr>
      <w:t>17</w:t>
    </w:r>
    <w:r w:rsidR="00195A18">
      <w:rPr>
        <w:snapToGrid w:val="0"/>
      </w:rPr>
      <w:fldChar w:fldCharType="end"/>
    </w:r>
    <w:r>
      <w:rPr>
        <w:snapToGrid w:val="0"/>
      </w:rPr>
      <w:t xml:space="preserve"> of </w:t>
    </w:r>
    <w:r w:rsidR="00195A18">
      <w:rPr>
        <w:rStyle w:val="PageNumber"/>
      </w:rPr>
      <w:fldChar w:fldCharType="begin"/>
    </w:r>
    <w:r>
      <w:rPr>
        <w:rStyle w:val="PageNumber"/>
      </w:rPr>
      <w:instrText xml:space="preserve"> NUMPAGES </w:instrText>
    </w:r>
    <w:r w:rsidR="00195A18">
      <w:rPr>
        <w:rStyle w:val="PageNumber"/>
      </w:rPr>
      <w:fldChar w:fldCharType="separate"/>
    </w:r>
    <w:r w:rsidR="00944C0F">
      <w:rPr>
        <w:rStyle w:val="PageNumber"/>
        <w:noProof/>
      </w:rPr>
      <w:t>17</w:t>
    </w:r>
    <w:r w:rsidR="00195A18">
      <w:rPr>
        <w:rStyle w:val="PageNumber"/>
      </w:rPr>
      <w:fldChar w:fldCharType="end"/>
    </w:r>
  </w:p>
  <w:p w:rsidR="0007508B" w:rsidRDefault="0007508B">
    <w:pPr>
      <w:pStyle w:val="Footer"/>
      <w:tabs>
        <w:tab w:val="left" w:pos="4500"/>
      </w:tabs>
      <w:jc w:val="center"/>
      <w:rPr>
        <w:b/>
      </w:rPr>
    </w:pPr>
    <w:r>
      <w:rPr>
        <w:b/>
      </w:rPr>
      <w:t>Genomic Health, Inc.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7CD" w:rsidRDefault="00DF77CD" w:rsidP="007C0882">
      <w:pPr>
        <w:pStyle w:val="Body1"/>
      </w:pPr>
      <w:r>
        <w:separator/>
      </w:r>
    </w:p>
  </w:footnote>
  <w:footnote w:type="continuationSeparator" w:id="0">
    <w:p w:rsidR="00DF77CD" w:rsidRDefault="00DF77CD" w:rsidP="007C0882">
      <w:pPr>
        <w:pStyle w:val="Body1"/>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08B" w:rsidRDefault="00195A18">
    <w:pPr>
      <w:pStyle w:val="Header"/>
    </w:pPr>
    <w:r>
      <w:rPr>
        <w:noProof/>
      </w:rPr>
      <w:pict>
        <v:rect id="Rectangle 1" o:spid="_x0000_s4098" style="position:absolute;margin-left:36pt;margin-top:95.1pt;width:540pt;height:2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" o:allowincell="f" fillcolor="#e5e5e5" stroked="f" strokecolor="#e5e5e5">
          <w10:wrap anchorx="page" anchory="page"/>
          <w10:anchorlock/>
        </v:rect>
      </w:pict>
    </w:r>
    <w:r>
      <w:rPr>
        <w:noProof/>
      </w:rPr>
      <w:pict>
        <v:rect id="Rectangle 2" o:spid="_x0000_s4097" style="position:absolute;margin-left:145.2pt;margin-top:30pt;width:8.4pt;height:7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x1cpwIAAKE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5nx1cpwIAAKEFAAAOAAAAAAAAAAAAAAAA&#10;AC4CAABkcnMvZTJvRG9jLnhtbFBLAQItABQABgAIAAAAIQAhM6F63QAAAAoBAAAPAAAAAAAAAAAA&#10;AAAAAAEFAABkcnMvZG93bnJldi54bWxQSwUGAAAAAAQABADzAAAACwYAAAAA&#10;" o:allowincell="f" filled="f" stroked="f" strokecolor="white" strokeweight="6pt">
          <v:textbox inset="0,0,0,0">
            <w:txbxContent>
              <w:p w:rsidR="0007508B" w:rsidRDefault="0007508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07508B" w:rsidRDefault="0007508B"/>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08B" w:rsidRDefault="0007508B">
    <w:pPr>
      <w:pStyle w:val="Header"/>
      <w:rPr>
        <w:b/>
        <w:i/>
      </w:rPr>
    </w:pPr>
    <w:r>
      <w:rPr>
        <w:b/>
        <w:i/>
      </w:rPr>
      <w:t>Content Requirements Specification</w:t>
    </w:r>
    <w:r>
      <w:rPr>
        <w:b/>
        <w:i/>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08B" w:rsidRDefault="000750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84CE406"/>
    <w:lvl w:ilvl="0">
      <w:start w:val="1"/>
      <w:numFmt w:val="decimal"/>
      <w:pStyle w:val="Heading1"/>
      <w:lvlText w:val="%1"/>
      <w:lvlJc w:val="left"/>
      <w:pPr>
        <w:tabs>
          <w:tab w:val="num" w:pos="720"/>
        </w:tabs>
        <w:ind w:left="720" w:hanging="72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4860"/>
        </w:tabs>
        <w:ind w:left="4860" w:hanging="720"/>
      </w:pPr>
      <w:rPr>
        <w:rFonts w:ascii="Times New Roman" w:hAnsi="Times New Roman"/>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vertAlign w:val="baseline"/>
        <w:em w:val="none"/>
      </w:rPr>
    </w:lvl>
    <w:lvl w:ilvl="2">
      <w:start w:val="1"/>
      <w:numFmt w:val="decimal"/>
      <w:pStyle w:val="Heading3"/>
      <w:lvlText w:val="%1.%2.%3"/>
      <w:lvlJc w:val="left"/>
      <w:pPr>
        <w:tabs>
          <w:tab w:val="num" w:pos="1440"/>
        </w:tabs>
        <w:ind w:left="720" w:firstLine="0"/>
      </w:pPr>
    </w:lvl>
    <w:lvl w:ilvl="3">
      <w:start w:val="1"/>
      <w:numFmt w:val="decimal"/>
      <w:pStyle w:val="Heading4"/>
      <w:lvlText w:val="%1.%2.%3.%4"/>
      <w:lvlJc w:val="left"/>
      <w:pPr>
        <w:tabs>
          <w:tab w:val="num" w:pos="2160"/>
        </w:tabs>
        <w:ind w:left="720" w:firstLine="360"/>
      </w:pPr>
    </w:lvl>
    <w:lvl w:ilvl="4">
      <w:start w:val="1"/>
      <w:numFmt w:val="decimal"/>
      <w:pStyle w:val="Heading5"/>
      <w:lvlText w:val="%1.%2.%3.%4.%5"/>
      <w:lvlJc w:val="left"/>
      <w:pPr>
        <w:tabs>
          <w:tab w:val="num" w:pos="2520"/>
        </w:tabs>
        <w:ind w:left="720" w:firstLine="720"/>
      </w:pPr>
      <w:rPr>
        <w:sz w:val="22"/>
        <w:szCs w:val="22"/>
      </w:rPr>
    </w:lvl>
    <w:lvl w:ilvl="5">
      <w:start w:val="1"/>
      <w:numFmt w:val="decimal"/>
      <w:pStyle w:val="Heading6"/>
      <w:lvlText w:val="%1.%2.%3.%4.%5.%6"/>
      <w:lvlJc w:val="left"/>
      <w:pPr>
        <w:tabs>
          <w:tab w:val="num" w:pos="3240"/>
        </w:tabs>
        <w:ind w:left="1152" w:firstLine="648"/>
      </w:pPr>
    </w:lvl>
    <w:lvl w:ilvl="6">
      <w:start w:val="1"/>
      <w:numFmt w:val="decimal"/>
      <w:pStyle w:val="Heading7"/>
      <w:lvlText w:val="%1.%2.%3.%4.%5.%6.%7"/>
      <w:lvlJc w:val="left"/>
      <w:pPr>
        <w:tabs>
          <w:tab w:val="num" w:pos="3600"/>
        </w:tabs>
        <w:ind w:left="720" w:firstLine="1440"/>
      </w:pPr>
    </w:lvl>
    <w:lvl w:ilvl="7">
      <w:start w:val="1"/>
      <w:numFmt w:val="decimal"/>
      <w:pStyle w:val="Heading8"/>
      <w:lvlText w:val="%1.%2.%3.%4.%5.%6.%7.%8"/>
      <w:lvlJc w:val="left"/>
      <w:pPr>
        <w:tabs>
          <w:tab w:val="num" w:pos="4320"/>
        </w:tabs>
        <w:ind w:left="1440" w:firstLine="1080"/>
      </w:pPr>
    </w:lvl>
    <w:lvl w:ilvl="8">
      <w:start w:val="1"/>
      <w:numFmt w:val="decimal"/>
      <w:pStyle w:val="Heading9"/>
      <w:lvlText w:val="%1.%2.%3.%4.%5.%6.%7.%8.%9"/>
      <w:lvlJc w:val="left"/>
      <w:pPr>
        <w:tabs>
          <w:tab w:val="num" w:pos="4680"/>
        </w:tabs>
        <w:ind w:left="720" w:firstLine="2160"/>
      </w:pPr>
    </w:lvl>
  </w:abstractNum>
  <w:abstractNum w:abstractNumId="1">
    <w:nsid w:val="09D562ED"/>
    <w:multiLevelType w:val="hybridMultilevel"/>
    <w:tmpl w:val="D62A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31CD4"/>
    <w:multiLevelType w:val="hybridMultilevel"/>
    <w:tmpl w:val="BCAC98B2"/>
    <w:lvl w:ilvl="0" w:tplc="F2DEC3A2">
      <w:start w:val="2"/>
      <w:numFmt w:val="bullet"/>
      <w:lvlText w:val="-"/>
      <w:lvlJc w:val="left"/>
      <w:pPr>
        <w:ind w:left="2520" w:hanging="360"/>
      </w:pPr>
      <w:rPr>
        <w:rFonts w:ascii="Candara" w:eastAsia="Times New Roman" w:hAnsi="Candara"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87232F5"/>
    <w:multiLevelType w:val="hybridMultilevel"/>
    <w:tmpl w:val="3536C7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442C1D0A"/>
    <w:multiLevelType w:val="hybridMultilevel"/>
    <w:tmpl w:val="9466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7D61DD"/>
    <w:multiLevelType w:val="hybridMultilevel"/>
    <w:tmpl w:val="C47C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0"/>
  </w:num>
  <w:num w:numId="38">
    <w:abstractNumId w:val="0"/>
  </w:num>
  <w:num w:numId="39">
    <w:abstractNumId w:val="0"/>
  </w:num>
  <w:num w:numId="40">
    <w:abstractNumId w:val="0"/>
  </w:num>
  <w:num w:numId="41">
    <w:abstractNumId w:val="0"/>
  </w:num>
  <w:num w:numId="42">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hideSpellingErrors/>
  <w:hideGrammaticalErrors/>
  <w:attachedTemplate r:id="rId1"/>
  <w:stylePaneFormatFilter w:val="3F01"/>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rsids>
    <w:rsidRoot w:val="0060264B"/>
    <w:rsid w:val="0000106A"/>
    <w:rsid w:val="000017CD"/>
    <w:rsid w:val="00001EF5"/>
    <w:rsid w:val="000025C8"/>
    <w:rsid w:val="00002AF8"/>
    <w:rsid w:val="0000325B"/>
    <w:rsid w:val="000055E5"/>
    <w:rsid w:val="00007365"/>
    <w:rsid w:val="00012538"/>
    <w:rsid w:val="00012A42"/>
    <w:rsid w:val="00013386"/>
    <w:rsid w:val="000139B8"/>
    <w:rsid w:val="0001521E"/>
    <w:rsid w:val="00020547"/>
    <w:rsid w:val="00021FE7"/>
    <w:rsid w:val="00023F25"/>
    <w:rsid w:val="00024B94"/>
    <w:rsid w:val="00025D4F"/>
    <w:rsid w:val="000312E9"/>
    <w:rsid w:val="00031ED2"/>
    <w:rsid w:val="000325E3"/>
    <w:rsid w:val="00032FA9"/>
    <w:rsid w:val="000354D8"/>
    <w:rsid w:val="00035C25"/>
    <w:rsid w:val="00035C99"/>
    <w:rsid w:val="00037E4B"/>
    <w:rsid w:val="00040658"/>
    <w:rsid w:val="00040F35"/>
    <w:rsid w:val="00044DBA"/>
    <w:rsid w:val="00046BF9"/>
    <w:rsid w:val="00050F66"/>
    <w:rsid w:val="000521FC"/>
    <w:rsid w:val="00054D1E"/>
    <w:rsid w:val="000554E6"/>
    <w:rsid w:val="0006155F"/>
    <w:rsid w:val="000616BF"/>
    <w:rsid w:val="0006185D"/>
    <w:rsid w:val="0006202E"/>
    <w:rsid w:val="00062877"/>
    <w:rsid w:val="00064C6C"/>
    <w:rsid w:val="00065296"/>
    <w:rsid w:val="000666EA"/>
    <w:rsid w:val="000672A6"/>
    <w:rsid w:val="00067765"/>
    <w:rsid w:val="00070666"/>
    <w:rsid w:val="00071A1D"/>
    <w:rsid w:val="0007465A"/>
    <w:rsid w:val="00074788"/>
    <w:rsid w:val="0007508B"/>
    <w:rsid w:val="0007652F"/>
    <w:rsid w:val="00076B65"/>
    <w:rsid w:val="00081656"/>
    <w:rsid w:val="00082518"/>
    <w:rsid w:val="0008783C"/>
    <w:rsid w:val="00092EBE"/>
    <w:rsid w:val="0009339D"/>
    <w:rsid w:val="0009724A"/>
    <w:rsid w:val="0009789A"/>
    <w:rsid w:val="000A0AFB"/>
    <w:rsid w:val="000A165B"/>
    <w:rsid w:val="000A5C5A"/>
    <w:rsid w:val="000A60E0"/>
    <w:rsid w:val="000A6C16"/>
    <w:rsid w:val="000A76A2"/>
    <w:rsid w:val="000B011C"/>
    <w:rsid w:val="000B1A48"/>
    <w:rsid w:val="000B1D57"/>
    <w:rsid w:val="000B2654"/>
    <w:rsid w:val="000B29F8"/>
    <w:rsid w:val="000B454C"/>
    <w:rsid w:val="000B4D91"/>
    <w:rsid w:val="000B6D78"/>
    <w:rsid w:val="000B7091"/>
    <w:rsid w:val="000B73DE"/>
    <w:rsid w:val="000B7690"/>
    <w:rsid w:val="000C02DE"/>
    <w:rsid w:val="000C035E"/>
    <w:rsid w:val="000C0C87"/>
    <w:rsid w:val="000C2445"/>
    <w:rsid w:val="000C2DA4"/>
    <w:rsid w:val="000C3794"/>
    <w:rsid w:val="000C3A65"/>
    <w:rsid w:val="000C5C48"/>
    <w:rsid w:val="000C61ED"/>
    <w:rsid w:val="000D06E6"/>
    <w:rsid w:val="000D139C"/>
    <w:rsid w:val="000D2520"/>
    <w:rsid w:val="000D27E5"/>
    <w:rsid w:val="000D3231"/>
    <w:rsid w:val="000D58C2"/>
    <w:rsid w:val="000D74C8"/>
    <w:rsid w:val="000E42E5"/>
    <w:rsid w:val="000E63E0"/>
    <w:rsid w:val="000E6C75"/>
    <w:rsid w:val="000F1141"/>
    <w:rsid w:val="000F1926"/>
    <w:rsid w:val="000F25BD"/>
    <w:rsid w:val="000F28FF"/>
    <w:rsid w:val="000F3780"/>
    <w:rsid w:val="000F67CF"/>
    <w:rsid w:val="001016BC"/>
    <w:rsid w:val="001019EF"/>
    <w:rsid w:val="00104335"/>
    <w:rsid w:val="001079D4"/>
    <w:rsid w:val="00114BD5"/>
    <w:rsid w:val="00121FB9"/>
    <w:rsid w:val="00123FD2"/>
    <w:rsid w:val="00124176"/>
    <w:rsid w:val="00124BF3"/>
    <w:rsid w:val="00124F16"/>
    <w:rsid w:val="00127ED7"/>
    <w:rsid w:val="001308B5"/>
    <w:rsid w:val="00131F20"/>
    <w:rsid w:val="0013526E"/>
    <w:rsid w:val="0013550E"/>
    <w:rsid w:val="0013760A"/>
    <w:rsid w:val="00140E36"/>
    <w:rsid w:val="00142F71"/>
    <w:rsid w:val="00143168"/>
    <w:rsid w:val="001476B5"/>
    <w:rsid w:val="0015059D"/>
    <w:rsid w:val="0015233B"/>
    <w:rsid w:val="0015540A"/>
    <w:rsid w:val="00155695"/>
    <w:rsid w:val="0015663A"/>
    <w:rsid w:val="00157129"/>
    <w:rsid w:val="00160AA1"/>
    <w:rsid w:val="00160F04"/>
    <w:rsid w:val="00161035"/>
    <w:rsid w:val="001616A3"/>
    <w:rsid w:val="00161F02"/>
    <w:rsid w:val="00163A13"/>
    <w:rsid w:val="0016562D"/>
    <w:rsid w:val="00165BCD"/>
    <w:rsid w:val="00166663"/>
    <w:rsid w:val="001716A0"/>
    <w:rsid w:val="0017226C"/>
    <w:rsid w:val="001728C6"/>
    <w:rsid w:val="00173E83"/>
    <w:rsid w:val="00174D4E"/>
    <w:rsid w:val="00175FAF"/>
    <w:rsid w:val="001806FF"/>
    <w:rsid w:val="001808E4"/>
    <w:rsid w:val="00183D94"/>
    <w:rsid w:val="001845D6"/>
    <w:rsid w:val="00184AC0"/>
    <w:rsid w:val="001867E6"/>
    <w:rsid w:val="00186F18"/>
    <w:rsid w:val="00187759"/>
    <w:rsid w:val="00190B4B"/>
    <w:rsid w:val="00191A9B"/>
    <w:rsid w:val="00195A18"/>
    <w:rsid w:val="001974A5"/>
    <w:rsid w:val="00197668"/>
    <w:rsid w:val="001A001B"/>
    <w:rsid w:val="001A0512"/>
    <w:rsid w:val="001A098D"/>
    <w:rsid w:val="001A2CBB"/>
    <w:rsid w:val="001A49A6"/>
    <w:rsid w:val="001B368D"/>
    <w:rsid w:val="001B456B"/>
    <w:rsid w:val="001B7BD1"/>
    <w:rsid w:val="001C0F50"/>
    <w:rsid w:val="001C3328"/>
    <w:rsid w:val="001C544C"/>
    <w:rsid w:val="001C5FAC"/>
    <w:rsid w:val="001D0A81"/>
    <w:rsid w:val="001D4D14"/>
    <w:rsid w:val="001D5BA3"/>
    <w:rsid w:val="001F024B"/>
    <w:rsid w:val="001F0289"/>
    <w:rsid w:val="001F132C"/>
    <w:rsid w:val="001F19DC"/>
    <w:rsid w:val="001F1B9D"/>
    <w:rsid w:val="001F4317"/>
    <w:rsid w:val="001F70C5"/>
    <w:rsid w:val="002017E7"/>
    <w:rsid w:val="00204734"/>
    <w:rsid w:val="00205DB2"/>
    <w:rsid w:val="0020662F"/>
    <w:rsid w:val="00212378"/>
    <w:rsid w:val="00214595"/>
    <w:rsid w:val="00217A12"/>
    <w:rsid w:val="0022111D"/>
    <w:rsid w:val="002243DE"/>
    <w:rsid w:val="0022454C"/>
    <w:rsid w:val="00225EE0"/>
    <w:rsid w:val="00225EFC"/>
    <w:rsid w:val="0023220F"/>
    <w:rsid w:val="002334D1"/>
    <w:rsid w:val="00234A3D"/>
    <w:rsid w:val="00234FA4"/>
    <w:rsid w:val="0023526A"/>
    <w:rsid w:val="0023601D"/>
    <w:rsid w:val="002362E3"/>
    <w:rsid w:val="00236CDE"/>
    <w:rsid w:val="00237AA3"/>
    <w:rsid w:val="00240F83"/>
    <w:rsid w:val="002430F0"/>
    <w:rsid w:val="002444CF"/>
    <w:rsid w:val="00244A60"/>
    <w:rsid w:val="0024596D"/>
    <w:rsid w:val="00245E6B"/>
    <w:rsid w:val="00245F61"/>
    <w:rsid w:val="0024611B"/>
    <w:rsid w:val="00246401"/>
    <w:rsid w:val="00247F03"/>
    <w:rsid w:val="002510D0"/>
    <w:rsid w:val="00251586"/>
    <w:rsid w:val="002519D6"/>
    <w:rsid w:val="00251DB1"/>
    <w:rsid w:val="00252052"/>
    <w:rsid w:val="002528BF"/>
    <w:rsid w:val="00253220"/>
    <w:rsid w:val="00253DB2"/>
    <w:rsid w:val="00257CFC"/>
    <w:rsid w:val="00261E85"/>
    <w:rsid w:val="002622FF"/>
    <w:rsid w:val="00266629"/>
    <w:rsid w:val="00270F0A"/>
    <w:rsid w:val="00270FEA"/>
    <w:rsid w:val="00272F1C"/>
    <w:rsid w:val="002744C1"/>
    <w:rsid w:val="00274DD0"/>
    <w:rsid w:val="0027584A"/>
    <w:rsid w:val="00276576"/>
    <w:rsid w:val="00277371"/>
    <w:rsid w:val="00277EBA"/>
    <w:rsid w:val="00281090"/>
    <w:rsid w:val="00282444"/>
    <w:rsid w:val="0028272E"/>
    <w:rsid w:val="00287E2D"/>
    <w:rsid w:val="0029101F"/>
    <w:rsid w:val="00291E58"/>
    <w:rsid w:val="002948E8"/>
    <w:rsid w:val="002954D8"/>
    <w:rsid w:val="00295F2A"/>
    <w:rsid w:val="00296020"/>
    <w:rsid w:val="00296BAA"/>
    <w:rsid w:val="002970D9"/>
    <w:rsid w:val="00297842"/>
    <w:rsid w:val="002A042D"/>
    <w:rsid w:val="002A482E"/>
    <w:rsid w:val="002A5D11"/>
    <w:rsid w:val="002A6544"/>
    <w:rsid w:val="002B0948"/>
    <w:rsid w:val="002B786B"/>
    <w:rsid w:val="002B7C14"/>
    <w:rsid w:val="002B7F52"/>
    <w:rsid w:val="002C18A6"/>
    <w:rsid w:val="002C2EE1"/>
    <w:rsid w:val="002C362B"/>
    <w:rsid w:val="002C388C"/>
    <w:rsid w:val="002C4A00"/>
    <w:rsid w:val="002C4C3D"/>
    <w:rsid w:val="002C731C"/>
    <w:rsid w:val="002C7A79"/>
    <w:rsid w:val="002D046C"/>
    <w:rsid w:val="002D0B41"/>
    <w:rsid w:val="002D25D2"/>
    <w:rsid w:val="002D2B9D"/>
    <w:rsid w:val="002D38F9"/>
    <w:rsid w:val="002D3C8E"/>
    <w:rsid w:val="002D500C"/>
    <w:rsid w:val="002D5CDA"/>
    <w:rsid w:val="002D6DB4"/>
    <w:rsid w:val="002E16A4"/>
    <w:rsid w:val="002E26B5"/>
    <w:rsid w:val="002E3370"/>
    <w:rsid w:val="002E38BA"/>
    <w:rsid w:val="002E52B6"/>
    <w:rsid w:val="002F23E3"/>
    <w:rsid w:val="002F3E31"/>
    <w:rsid w:val="002F4CEB"/>
    <w:rsid w:val="003004E8"/>
    <w:rsid w:val="003013E3"/>
    <w:rsid w:val="00301CB1"/>
    <w:rsid w:val="00303148"/>
    <w:rsid w:val="00303273"/>
    <w:rsid w:val="00303960"/>
    <w:rsid w:val="00304C4F"/>
    <w:rsid w:val="003117C0"/>
    <w:rsid w:val="0031305E"/>
    <w:rsid w:val="00313A43"/>
    <w:rsid w:val="00313DB3"/>
    <w:rsid w:val="00313E66"/>
    <w:rsid w:val="00314470"/>
    <w:rsid w:val="00315DE4"/>
    <w:rsid w:val="00316408"/>
    <w:rsid w:val="00316FAD"/>
    <w:rsid w:val="003206EB"/>
    <w:rsid w:val="0032134D"/>
    <w:rsid w:val="00321C0F"/>
    <w:rsid w:val="00322952"/>
    <w:rsid w:val="00325AFD"/>
    <w:rsid w:val="00326AC6"/>
    <w:rsid w:val="00326E84"/>
    <w:rsid w:val="00327EF7"/>
    <w:rsid w:val="00332F14"/>
    <w:rsid w:val="003336FD"/>
    <w:rsid w:val="00335450"/>
    <w:rsid w:val="00335CE5"/>
    <w:rsid w:val="0033781D"/>
    <w:rsid w:val="003379D4"/>
    <w:rsid w:val="00342F38"/>
    <w:rsid w:val="00343113"/>
    <w:rsid w:val="00344003"/>
    <w:rsid w:val="00344C23"/>
    <w:rsid w:val="00350D1B"/>
    <w:rsid w:val="00351086"/>
    <w:rsid w:val="003516E3"/>
    <w:rsid w:val="00352A10"/>
    <w:rsid w:val="0035355E"/>
    <w:rsid w:val="00354594"/>
    <w:rsid w:val="0035627A"/>
    <w:rsid w:val="00357694"/>
    <w:rsid w:val="00360603"/>
    <w:rsid w:val="003637FC"/>
    <w:rsid w:val="00364724"/>
    <w:rsid w:val="00364E42"/>
    <w:rsid w:val="003667E6"/>
    <w:rsid w:val="003671EB"/>
    <w:rsid w:val="00371791"/>
    <w:rsid w:val="00372590"/>
    <w:rsid w:val="00373449"/>
    <w:rsid w:val="003742DA"/>
    <w:rsid w:val="0037586B"/>
    <w:rsid w:val="00376022"/>
    <w:rsid w:val="00377CE5"/>
    <w:rsid w:val="00380424"/>
    <w:rsid w:val="00380E63"/>
    <w:rsid w:val="00381057"/>
    <w:rsid w:val="00381A95"/>
    <w:rsid w:val="00384207"/>
    <w:rsid w:val="003844C6"/>
    <w:rsid w:val="003852A1"/>
    <w:rsid w:val="003863AA"/>
    <w:rsid w:val="00386555"/>
    <w:rsid w:val="0038711C"/>
    <w:rsid w:val="003902B7"/>
    <w:rsid w:val="00391347"/>
    <w:rsid w:val="003915F4"/>
    <w:rsid w:val="00394670"/>
    <w:rsid w:val="00395852"/>
    <w:rsid w:val="003963BF"/>
    <w:rsid w:val="0039756D"/>
    <w:rsid w:val="00397926"/>
    <w:rsid w:val="003A21B1"/>
    <w:rsid w:val="003A245A"/>
    <w:rsid w:val="003A29EF"/>
    <w:rsid w:val="003A4288"/>
    <w:rsid w:val="003B2B9A"/>
    <w:rsid w:val="003B41C4"/>
    <w:rsid w:val="003C1B84"/>
    <w:rsid w:val="003C21E5"/>
    <w:rsid w:val="003C25B4"/>
    <w:rsid w:val="003C3960"/>
    <w:rsid w:val="003C44F7"/>
    <w:rsid w:val="003C55C0"/>
    <w:rsid w:val="003C6459"/>
    <w:rsid w:val="003C6AD7"/>
    <w:rsid w:val="003C6FAF"/>
    <w:rsid w:val="003D020F"/>
    <w:rsid w:val="003D1AC3"/>
    <w:rsid w:val="003E3130"/>
    <w:rsid w:val="003F1C49"/>
    <w:rsid w:val="003F29CF"/>
    <w:rsid w:val="003F3AB2"/>
    <w:rsid w:val="003F43FD"/>
    <w:rsid w:val="003F757C"/>
    <w:rsid w:val="00403CFB"/>
    <w:rsid w:val="00404A08"/>
    <w:rsid w:val="004067BE"/>
    <w:rsid w:val="00407913"/>
    <w:rsid w:val="004107B5"/>
    <w:rsid w:val="00411D95"/>
    <w:rsid w:val="00412506"/>
    <w:rsid w:val="00415400"/>
    <w:rsid w:val="00415D2E"/>
    <w:rsid w:val="00420E50"/>
    <w:rsid w:val="0042128D"/>
    <w:rsid w:val="00421A4D"/>
    <w:rsid w:val="00421DC1"/>
    <w:rsid w:val="00422681"/>
    <w:rsid w:val="0042313D"/>
    <w:rsid w:val="004253D2"/>
    <w:rsid w:val="00430749"/>
    <w:rsid w:val="00431301"/>
    <w:rsid w:val="004344A2"/>
    <w:rsid w:val="00435A12"/>
    <w:rsid w:val="004363D9"/>
    <w:rsid w:val="00442564"/>
    <w:rsid w:val="00444A0D"/>
    <w:rsid w:val="0045005A"/>
    <w:rsid w:val="00450AA2"/>
    <w:rsid w:val="00450C08"/>
    <w:rsid w:val="004516A1"/>
    <w:rsid w:val="0045397A"/>
    <w:rsid w:val="00456182"/>
    <w:rsid w:val="00456C8D"/>
    <w:rsid w:val="0045757B"/>
    <w:rsid w:val="0046157D"/>
    <w:rsid w:val="00461B44"/>
    <w:rsid w:val="0046347B"/>
    <w:rsid w:val="0046443C"/>
    <w:rsid w:val="0046538B"/>
    <w:rsid w:val="004672AB"/>
    <w:rsid w:val="004679AA"/>
    <w:rsid w:val="00471F14"/>
    <w:rsid w:val="004724D1"/>
    <w:rsid w:val="00473352"/>
    <w:rsid w:val="00474684"/>
    <w:rsid w:val="004764EB"/>
    <w:rsid w:val="00482177"/>
    <w:rsid w:val="00482CD1"/>
    <w:rsid w:val="00484240"/>
    <w:rsid w:val="004866DF"/>
    <w:rsid w:val="00486ADE"/>
    <w:rsid w:val="00487998"/>
    <w:rsid w:val="0049139A"/>
    <w:rsid w:val="00491860"/>
    <w:rsid w:val="00492A1B"/>
    <w:rsid w:val="004937E4"/>
    <w:rsid w:val="004A07D0"/>
    <w:rsid w:val="004A1BF6"/>
    <w:rsid w:val="004A356A"/>
    <w:rsid w:val="004A425D"/>
    <w:rsid w:val="004A5E3D"/>
    <w:rsid w:val="004B0253"/>
    <w:rsid w:val="004B0DC2"/>
    <w:rsid w:val="004B2E8A"/>
    <w:rsid w:val="004B2F85"/>
    <w:rsid w:val="004B4053"/>
    <w:rsid w:val="004B4941"/>
    <w:rsid w:val="004B6757"/>
    <w:rsid w:val="004B7C1A"/>
    <w:rsid w:val="004C0A9B"/>
    <w:rsid w:val="004C52E7"/>
    <w:rsid w:val="004C5750"/>
    <w:rsid w:val="004C7242"/>
    <w:rsid w:val="004C7F03"/>
    <w:rsid w:val="004D031B"/>
    <w:rsid w:val="004D06EE"/>
    <w:rsid w:val="004D0874"/>
    <w:rsid w:val="004D146F"/>
    <w:rsid w:val="004D2528"/>
    <w:rsid w:val="004D38B2"/>
    <w:rsid w:val="004D4D22"/>
    <w:rsid w:val="004D512B"/>
    <w:rsid w:val="004E4BC8"/>
    <w:rsid w:val="004E55D1"/>
    <w:rsid w:val="004E6A6C"/>
    <w:rsid w:val="004E71A3"/>
    <w:rsid w:val="004E7F38"/>
    <w:rsid w:val="004F1073"/>
    <w:rsid w:val="004F1C88"/>
    <w:rsid w:val="004F1CB5"/>
    <w:rsid w:val="004F1CF3"/>
    <w:rsid w:val="004F3998"/>
    <w:rsid w:val="004F43FB"/>
    <w:rsid w:val="004F4EDF"/>
    <w:rsid w:val="004F6284"/>
    <w:rsid w:val="004F62A1"/>
    <w:rsid w:val="004F6665"/>
    <w:rsid w:val="004F6F7D"/>
    <w:rsid w:val="00504652"/>
    <w:rsid w:val="00504993"/>
    <w:rsid w:val="00510A6C"/>
    <w:rsid w:val="00511028"/>
    <w:rsid w:val="005115CA"/>
    <w:rsid w:val="00517562"/>
    <w:rsid w:val="00517859"/>
    <w:rsid w:val="005222A2"/>
    <w:rsid w:val="00522AC1"/>
    <w:rsid w:val="00524B1B"/>
    <w:rsid w:val="00531634"/>
    <w:rsid w:val="0053224E"/>
    <w:rsid w:val="00533554"/>
    <w:rsid w:val="00534147"/>
    <w:rsid w:val="00534922"/>
    <w:rsid w:val="00535B3F"/>
    <w:rsid w:val="00537C40"/>
    <w:rsid w:val="005408E9"/>
    <w:rsid w:val="00541EFC"/>
    <w:rsid w:val="00546CC5"/>
    <w:rsid w:val="0055071E"/>
    <w:rsid w:val="00551697"/>
    <w:rsid w:val="00554651"/>
    <w:rsid w:val="005561B5"/>
    <w:rsid w:val="0055634A"/>
    <w:rsid w:val="005623CC"/>
    <w:rsid w:val="00564B1C"/>
    <w:rsid w:val="00564BA4"/>
    <w:rsid w:val="0056682F"/>
    <w:rsid w:val="005669E8"/>
    <w:rsid w:val="00570545"/>
    <w:rsid w:val="00572C66"/>
    <w:rsid w:val="00574C91"/>
    <w:rsid w:val="0057552C"/>
    <w:rsid w:val="00580A0D"/>
    <w:rsid w:val="005832C4"/>
    <w:rsid w:val="005835C5"/>
    <w:rsid w:val="00584CD5"/>
    <w:rsid w:val="0058570D"/>
    <w:rsid w:val="00590DFC"/>
    <w:rsid w:val="005925CA"/>
    <w:rsid w:val="00592ACD"/>
    <w:rsid w:val="00594A59"/>
    <w:rsid w:val="00594ED1"/>
    <w:rsid w:val="005954A3"/>
    <w:rsid w:val="00595DF8"/>
    <w:rsid w:val="00595F97"/>
    <w:rsid w:val="0059655A"/>
    <w:rsid w:val="00597B50"/>
    <w:rsid w:val="005A1042"/>
    <w:rsid w:val="005A131B"/>
    <w:rsid w:val="005A1AFF"/>
    <w:rsid w:val="005A1CF6"/>
    <w:rsid w:val="005A438D"/>
    <w:rsid w:val="005A529D"/>
    <w:rsid w:val="005A5AF7"/>
    <w:rsid w:val="005B225E"/>
    <w:rsid w:val="005B2EBD"/>
    <w:rsid w:val="005B34C1"/>
    <w:rsid w:val="005B4F95"/>
    <w:rsid w:val="005B5BAB"/>
    <w:rsid w:val="005B6323"/>
    <w:rsid w:val="005B7EC1"/>
    <w:rsid w:val="005C16F3"/>
    <w:rsid w:val="005C2825"/>
    <w:rsid w:val="005C49B2"/>
    <w:rsid w:val="005C4CF0"/>
    <w:rsid w:val="005C5268"/>
    <w:rsid w:val="005C59D1"/>
    <w:rsid w:val="005C5D1F"/>
    <w:rsid w:val="005C6832"/>
    <w:rsid w:val="005C75F5"/>
    <w:rsid w:val="005D00AE"/>
    <w:rsid w:val="005D1A86"/>
    <w:rsid w:val="005D2984"/>
    <w:rsid w:val="005D3889"/>
    <w:rsid w:val="005D4029"/>
    <w:rsid w:val="005D4290"/>
    <w:rsid w:val="005D67D5"/>
    <w:rsid w:val="005D6F55"/>
    <w:rsid w:val="005D7B5B"/>
    <w:rsid w:val="005D7FC3"/>
    <w:rsid w:val="005E1AFB"/>
    <w:rsid w:val="005E2ECE"/>
    <w:rsid w:val="005E4351"/>
    <w:rsid w:val="005E67CD"/>
    <w:rsid w:val="005E6B66"/>
    <w:rsid w:val="005F1098"/>
    <w:rsid w:val="005F157F"/>
    <w:rsid w:val="005F2110"/>
    <w:rsid w:val="005F3566"/>
    <w:rsid w:val="005F4643"/>
    <w:rsid w:val="005F62DF"/>
    <w:rsid w:val="005F6354"/>
    <w:rsid w:val="005F661A"/>
    <w:rsid w:val="0060170E"/>
    <w:rsid w:val="0060264B"/>
    <w:rsid w:val="0060323E"/>
    <w:rsid w:val="00606E49"/>
    <w:rsid w:val="0061205A"/>
    <w:rsid w:val="00612CAE"/>
    <w:rsid w:val="00612EC3"/>
    <w:rsid w:val="006133BF"/>
    <w:rsid w:val="006147BD"/>
    <w:rsid w:val="00615E65"/>
    <w:rsid w:val="00616E78"/>
    <w:rsid w:val="00622F97"/>
    <w:rsid w:val="00624494"/>
    <w:rsid w:val="006249A9"/>
    <w:rsid w:val="00626431"/>
    <w:rsid w:val="00630697"/>
    <w:rsid w:val="006342A1"/>
    <w:rsid w:val="00642716"/>
    <w:rsid w:val="006427A3"/>
    <w:rsid w:val="00642BE5"/>
    <w:rsid w:val="00642D68"/>
    <w:rsid w:val="00643B87"/>
    <w:rsid w:val="006453B9"/>
    <w:rsid w:val="006456FA"/>
    <w:rsid w:val="006465DA"/>
    <w:rsid w:val="006479B9"/>
    <w:rsid w:val="00647DBC"/>
    <w:rsid w:val="006508F8"/>
    <w:rsid w:val="00651FCC"/>
    <w:rsid w:val="00654670"/>
    <w:rsid w:val="00654CFB"/>
    <w:rsid w:val="00657059"/>
    <w:rsid w:val="00660E77"/>
    <w:rsid w:val="00660F55"/>
    <w:rsid w:val="00661E2A"/>
    <w:rsid w:val="00662254"/>
    <w:rsid w:val="00662581"/>
    <w:rsid w:val="00664F05"/>
    <w:rsid w:val="00665852"/>
    <w:rsid w:val="00667444"/>
    <w:rsid w:val="00667D95"/>
    <w:rsid w:val="00671E60"/>
    <w:rsid w:val="00674405"/>
    <w:rsid w:val="006747F0"/>
    <w:rsid w:val="00674821"/>
    <w:rsid w:val="0068079C"/>
    <w:rsid w:val="00680CDD"/>
    <w:rsid w:val="00680D5D"/>
    <w:rsid w:val="00681212"/>
    <w:rsid w:val="0069463C"/>
    <w:rsid w:val="00694CBC"/>
    <w:rsid w:val="00695279"/>
    <w:rsid w:val="00695844"/>
    <w:rsid w:val="00695A89"/>
    <w:rsid w:val="00695D3C"/>
    <w:rsid w:val="00696465"/>
    <w:rsid w:val="00697CF4"/>
    <w:rsid w:val="006A0879"/>
    <w:rsid w:val="006A1423"/>
    <w:rsid w:val="006A16BC"/>
    <w:rsid w:val="006A192B"/>
    <w:rsid w:val="006A267F"/>
    <w:rsid w:val="006A35DE"/>
    <w:rsid w:val="006A409D"/>
    <w:rsid w:val="006A4951"/>
    <w:rsid w:val="006A5528"/>
    <w:rsid w:val="006A6DE9"/>
    <w:rsid w:val="006A713F"/>
    <w:rsid w:val="006B2703"/>
    <w:rsid w:val="006B3239"/>
    <w:rsid w:val="006B4C8C"/>
    <w:rsid w:val="006B521F"/>
    <w:rsid w:val="006C02D9"/>
    <w:rsid w:val="006C079A"/>
    <w:rsid w:val="006C14D7"/>
    <w:rsid w:val="006C4AAE"/>
    <w:rsid w:val="006C71BB"/>
    <w:rsid w:val="006C7DB4"/>
    <w:rsid w:val="006C7FE1"/>
    <w:rsid w:val="006D05EA"/>
    <w:rsid w:val="006D1209"/>
    <w:rsid w:val="006D14D8"/>
    <w:rsid w:val="006D176D"/>
    <w:rsid w:val="006D2CF1"/>
    <w:rsid w:val="006D644A"/>
    <w:rsid w:val="006E043C"/>
    <w:rsid w:val="006E13E2"/>
    <w:rsid w:val="006E4B99"/>
    <w:rsid w:val="006E52B4"/>
    <w:rsid w:val="006E58AD"/>
    <w:rsid w:val="006E77A0"/>
    <w:rsid w:val="006F12A5"/>
    <w:rsid w:val="006F1A09"/>
    <w:rsid w:val="006F1CA6"/>
    <w:rsid w:val="006F2302"/>
    <w:rsid w:val="006F242C"/>
    <w:rsid w:val="006F3F2D"/>
    <w:rsid w:val="0070139A"/>
    <w:rsid w:val="00704869"/>
    <w:rsid w:val="00705357"/>
    <w:rsid w:val="00705B3E"/>
    <w:rsid w:val="0070691F"/>
    <w:rsid w:val="00716178"/>
    <w:rsid w:val="00717DE3"/>
    <w:rsid w:val="007206F8"/>
    <w:rsid w:val="007300F9"/>
    <w:rsid w:val="0073201F"/>
    <w:rsid w:val="00733379"/>
    <w:rsid w:val="00735471"/>
    <w:rsid w:val="00735BFC"/>
    <w:rsid w:val="00735C23"/>
    <w:rsid w:val="00735EEB"/>
    <w:rsid w:val="00742436"/>
    <w:rsid w:val="00743A96"/>
    <w:rsid w:val="00746C21"/>
    <w:rsid w:val="00750223"/>
    <w:rsid w:val="00751C5D"/>
    <w:rsid w:val="00752753"/>
    <w:rsid w:val="00753A26"/>
    <w:rsid w:val="00754717"/>
    <w:rsid w:val="007560AE"/>
    <w:rsid w:val="00762E0A"/>
    <w:rsid w:val="00763597"/>
    <w:rsid w:val="00765179"/>
    <w:rsid w:val="0076593E"/>
    <w:rsid w:val="00766DE5"/>
    <w:rsid w:val="00766E51"/>
    <w:rsid w:val="0076754A"/>
    <w:rsid w:val="00767D04"/>
    <w:rsid w:val="00770699"/>
    <w:rsid w:val="00772839"/>
    <w:rsid w:val="007811F4"/>
    <w:rsid w:val="00781BEF"/>
    <w:rsid w:val="00783606"/>
    <w:rsid w:val="00784330"/>
    <w:rsid w:val="00784CAB"/>
    <w:rsid w:val="007854E1"/>
    <w:rsid w:val="00785598"/>
    <w:rsid w:val="00786344"/>
    <w:rsid w:val="00791781"/>
    <w:rsid w:val="00792150"/>
    <w:rsid w:val="007930DD"/>
    <w:rsid w:val="007931BF"/>
    <w:rsid w:val="00793CAF"/>
    <w:rsid w:val="007947CB"/>
    <w:rsid w:val="00794E2F"/>
    <w:rsid w:val="00796521"/>
    <w:rsid w:val="00796754"/>
    <w:rsid w:val="007A1CAC"/>
    <w:rsid w:val="007A1FE5"/>
    <w:rsid w:val="007A2277"/>
    <w:rsid w:val="007A46ED"/>
    <w:rsid w:val="007A4D51"/>
    <w:rsid w:val="007A5CCA"/>
    <w:rsid w:val="007B1145"/>
    <w:rsid w:val="007B1CE8"/>
    <w:rsid w:val="007B1D2C"/>
    <w:rsid w:val="007B5D75"/>
    <w:rsid w:val="007C0882"/>
    <w:rsid w:val="007C29A2"/>
    <w:rsid w:val="007C32D6"/>
    <w:rsid w:val="007C4C74"/>
    <w:rsid w:val="007C5C18"/>
    <w:rsid w:val="007C679F"/>
    <w:rsid w:val="007C6EAD"/>
    <w:rsid w:val="007D11A9"/>
    <w:rsid w:val="007D2F43"/>
    <w:rsid w:val="007D3652"/>
    <w:rsid w:val="007D4C5F"/>
    <w:rsid w:val="007D5259"/>
    <w:rsid w:val="007D733E"/>
    <w:rsid w:val="007E2C94"/>
    <w:rsid w:val="007E4A07"/>
    <w:rsid w:val="007E5036"/>
    <w:rsid w:val="007F0368"/>
    <w:rsid w:val="007F072E"/>
    <w:rsid w:val="007F08E9"/>
    <w:rsid w:val="007F0F96"/>
    <w:rsid w:val="007F337E"/>
    <w:rsid w:val="007F7472"/>
    <w:rsid w:val="008020E9"/>
    <w:rsid w:val="00802973"/>
    <w:rsid w:val="00804749"/>
    <w:rsid w:val="00805DF2"/>
    <w:rsid w:val="00810D29"/>
    <w:rsid w:val="00811A22"/>
    <w:rsid w:val="00812E06"/>
    <w:rsid w:val="0081532D"/>
    <w:rsid w:val="008159EA"/>
    <w:rsid w:val="00815C66"/>
    <w:rsid w:val="00823F58"/>
    <w:rsid w:val="00824141"/>
    <w:rsid w:val="008277E3"/>
    <w:rsid w:val="008335C6"/>
    <w:rsid w:val="00833EFB"/>
    <w:rsid w:val="00834A6E"/>
    <w:rsid w:val="00836973"/>
    <w:rsid w:val="00840636"/>
    <w:rsid w:val="00840F67"/>
    <w:rsid w:val="00843234"/>
    <w:rsid w:val="008454E5"/>
    <w:rsid w:val="00850CA9"/>
    <w:rsid w:val="008535A2"/>
    <w:rsid w:val="00853970"/>
    <w:rsid w:val="00857206"/>
    <w:rsid w:val="008605F3"/>
    <w:rsid w:val="00861EDD"/>
    <w:rsid w:val="0086541F"/>
    <w:rsid w:val="00870298"/>
    <w:rsid w:val="00870786"/>
    <w:rsid w:val="00873847"/>
    <w:rsid w:val="00877543"/>
    <w:rsid w:val="00880AF3"/>
    <w:rsid w:val="00882365"/>
    <w:rsid w:val="0088451D"/>
    <w:rsid w:val="00885956"/>
    <w:rsid w:val="00887055"/>
    <w:rsid w:val="00887795"/>
    <w:rsid w:val="00890345"/>
    <w:rsid w:val="00891311"/>
    <w:rsid w:val="00892DB7"/>
    <w:rsid w:val="00892E2E"/>
    <w:rsid w:val="00893588"/>
    <w:rsid w:val="00896C67"/>
    <w:rsid w:val="008A09E4"/>
    <w:rsid w:val="008A1495"/>
    <w:rsid w:val="008A16C4"/>
    <w:rsid w:val="008A2624"/>
    <w:rsid w:val="008A46BC"/>
    <w:rsid w:val="008A6881"/>
    <w:rsid w:val="008A73B1"/>
    <w:rsid w:val="008A7C49"/>
    <w:rsid w:val="008B0384"/>
    <w:rsid w:val="008B0560"/>
    <w:rsid w:val="008B2C7E"/>
    <w:rsid w:val="008B752C"/>
    <w:rsid w:val="008B7C46"/>
    <w:rsid w:val="008C225C"/>
    <w:rsid w:val="008C25AB"/>
    <w:rsid w:val="008C2BD6"/>
    <w:rsid w:val="008C34E0"/>
    <w:rsid w:val="008C39DB"/>
    <w:rsid w:val="008C4851"/>
    <w:rsid w:val="008C5160"/>
    <w:rsid w:val="008C5AA1"/>
    <w:rsid w:val="008D0B28"/>
    <w:rsid w:val="008D5424"/>
    <w:rsid w:val="008D7527"/>
    <w:rsid w:val="008E0624"/>
    <w:rsid w:val="008E2AC3"/>
    <w:rsid w:val="008E6418"/>
    <w:rsid w:val="008F05A0"/>
    <w:rsid w:val="008F10B4"/>
    <w:rsid w:val="008F1136"/>
    <w:rsid w:val="008F3236"/>
    <w:rsid w:val="008F68A1"/>
    <w:rsid w:val="008F6FE7"/>
    <w:rsid w:val="008F77BC"/>
    <w:rsid w:val="008F7C28"/>
    <w:rsid w:val="00900940"/>
    <w:rsid w:val="00901A2E"/>
    <w:rsid w:val="00902696"/>
    <w:rsid w:val="009056EC"/>
    <w:rsid w:val="009077C3"/>
    <w:rsid w:val="009111BD"/>
    <w:rsid w:val="0091268D"/>
    <w:rsid w:val="00912871"/>
    <w:rsid w:val="00913A3B"/>
    <w:rsid w:val="00913BCE"/>
    <w:rsid w:val="00914C99"/>
    <w:rsid w:val="009166FA"/>
    <w:rsid w:val="009173D5"/>
    <w:rsid w:val="00922549"/>
    <w:rsid w:val="009266E9"/>
    <w:rsid w:val="009301DF"/>
    <w:rsid w:val="00931B48"/>
    <w:rsid w:val="00935819"/>
    <w:rsid w:val="009367EC"/>
    <w:rsid w:val="00937720"/>
    <w:rsid w:val="009406AD"/>
    <w:rsid w:val="00940BF0"/>
    <w:rsid w:val="00944C0F"/>
    <w:rsid w:val="00945BB8"/>
    <w:rsid w:val="00946DB2"/>
    <w:rsid w:val="00947DB6"/>
    <w:rsid w:val="00956569"/>
    <w:rsid w:val="009623B1"/>
    <w:rsid w:val="00962D20"/>
    <w:rsid w:val="009652BE"/>
    <w:rsid w:val="00966834"/>
    <w:rsid w:val="00973A40"/>
    <w:rsid w:val="009751F2"/>
    <w:rsid w:val="00981045"/>
    <w:rsid w:val="00981B19"/>
    <w:rsid w:val="00982126"/>
    <w:rsid w:val="00984733"/>
    <w:rsid w:val="00985F9D"/>
    <w:rsid w:val="0099220D"/>
    <w:rsid w:val="009922D4"/>
    <w:rsid w:val="0099500C"/>
    <w:rsid w:val="00996DCF"/>
    <w:rsid w:val="009A7F63"/>
    <w:rsid w:val="009B19C8"/>
    <w:rsid w:val="009B1FBD"/>
    <w:rsid w:val="009B314A"/>
    <w:rsid w:val="009B5C80"/>
    <w:rsid w:val="009B5D3B"/>
    <w:rsid w:val="009B702E"/>
    <w:rsid w:val="009B73EA"/>
    <w:rsid w:val="009C0E5B"/>
    <w:rsid w:val="009C161E"/>
    <w:rsid w:val="009C186B"/>
    <w:rsid w:val="009C55A3"/>
    <w:rsid w:val="009C6144"/>
    <w:rsid w:val="009C736A"/>
    <w:rsid w:val="009C73AA"/>
    <w:rsid w:val="009D12CD"/>
    <w:rsid w:val="009D2768"/>
    <w:rsid w:val="009D2784"/>
    <w:rsid w:val="009D3959"/>
    <w:rsid w:val="009D3CD5"/>
    <w:rsid w:val="009D4C26"/>
    <w:rsid w:val="009D5A0D"/>
    <w:rsid w:val="009D7BDA"/>
    <w:rsid w:val="009E0B41"/>
    <w:rsid w:val="009E0E1E"/>
    <w:rsid w:val="009E216C"/>
    <w:rsid w:val="009E2B42"/>
    <w:rsid w:val="009E3819"/>
    <w:rsid w:val="009E45ED"/>
    <w:rsid w:val="009F0A63"/>
    <w:rsid w:val="009F1C74"/>
    <w:rsid w:val="009F2AEF"/>
    <w:rsid w:val="009F31B9"/>
    <w:rsid w:val="009F37BC"/>
    <w:rsid w:val="009F4BA3"/>
    <w:rsid w:val="009F4E14"/>
    <w:rsid w:val="009F5FEC"/>
    <w:rsid w:val="009F6C66"/>
    <w:rsid w:val="009F6E85"/>
    <w:rsid w:val="009F7EDD"/>
    <w:rsid w:val="00A0023F"/>
    <w:rsid w:val="00A025EA"/>
    <w:rsid w:val="00A03DAB"/>
    <w:rsid w:val="00A05879"/>
    <w:rsid w:val="00A06939"/>
    <w:rsid w:val="00A069EE"/>
    <w:rsid w:val="00A06F10"/>
    <w:rsid w:val="00A07A45"/>
    <w:rsid w:val="00A1294F"/>
    <w:rsid w:val="00A12E5A"/>
    <w:rsid w:val="00A13A78"/>
    <w:rsid w:val="00A14B05"/>
    <w:rsid w:val="00A17BEF"/>
    <w:rsid w:val="00A17E99"/>
    <w:rsid w:val="00A23EF2"/>
    <w:rsid w:val="00A2509D"/>
    <w:rsid w:val="00A25598"/>
    <w:rsid w:val="00A25E86"/>
    <w:rsid w:val="00A25F36"/>
    <w:rsid w:val="00A26A93"/>
    <w:rsid w:val="00A26C7D"/>
    <w:rsid w:val="00A3158C"/>
    <w:rsid w:val="00A3183B"/>
    <w:rsid w:val="00A31FEA"/>
    <w:rsid w:val="00A320F5"/>
    <w:rsid w:val="00A32BB9"/>
    <w:rsid w:val="00A32F97"/>
    <w:rsid w:val="00A3440C"/>
    <w:rsid w:val="00A34BD5"/>
    <w:rsid w:val="00A354F0"/>
    <w:rsid w:val="00A35F14"/>
    <w:rsid w:val="00A37251"/>
    <w:rsid w:val="00A3726A"/>
    <w:rsid w:val="00A429E3"/>
    <w:rsid w:val="00A42C05"/>
    <w:rsid w:val="00A43AE2"/>
    <w:rsid w:val="00A43D01"/>
    <w:rsid w:val="00A4484D"/>
    <w:rsid w:val="00A45177"/>
    <w:rsid w:val="00A47CA6"/>
    <w:rsid w:val="00A50BD0"/>
    <w:rsid w:val="00A51A0A"/>
    <w:rsid w:val="00A53744"/>
    <w:rsid w:val="00A53FF8"/>
    <w:rsid w:val="00A569C0"/>
    <w:rsid w:val="00A575CC"/>
    <w:rsid w:val="00A57C10"/>
    <w:rsid w:val="00A660AC"/>
    <w:rsid w:val="00A67186"/>
    <w:rsid w:val="00A67725"/>
    <w:rsid w:val="00A7279C"/>
    <w:rsid w:val="00A7533A"/>
    <w:rsid w:val="00A76DA3"/>
    <w:rsid w:val="00A81DA5"/>
    <w:rsid w:val="00A8246A"/>
    <w:rsid w:val="00A8247E"/>
    <w:rsid w:val="00A82F39"/>
    <w:rsid w:val="00A8578C"/>
    <w:rsid w:val="00A85E3C"/>
    <w:rsid w:val="00A8653A"/>
    <w:rsid w:val="00A86A96"/>
    <w:rsid w:val="00A903ED"/>
    <w:rsid w:val="00A908BE"/>
    <w:rsid w:val="00A90B87"/>
    <w:rsid w:val="00A91967"/>
    <w:rsid w:val="00A92640"/>
    <w:rsid w:val="00A94358"/>
    <w:rsid w:val="00A96525"/>
    <w:rsid w:val="00A96E93"/>
    <w:rsid w:val="00A9763A"/>
    <w:rsid w:val="00AA09D5"/>
    <w:rsid w:val="00AA2E5F"/>
    <w:rsid w:val="00AA4DE9"/>
    <w:rsid w:val="00AA537B"/>
    <w:rsid w:val="00AA5FD6"/>
    <w:rsid w:val="00AA69AE"/>
    <w:rsid w:val="00AB04D5"/>
    <w:rsid w:val="00AB0B19"/>
    <w:rsid w:val="00AB20CD"/>
    <w:rsid w:val="00AB3BEE"/>
    <w:rsid w:val="00AB45D6"/>
    <w:rsid w:val="00AB5058"/>
    <w:rsid w:val="00AB5166"/>
    <w:rsid w:val="00AC09C3"/>
    <w:rsid w:val="00AC0C06"/>
    <w:rsid w:val="00AC33EE"/>
    <w:rsid w:val="00AC38A8"/>
    <w:rsid w:val="00AC46AA"/>
    <w:rsid w:val="00AC5E7E"/>
    <w:rsid w:val="00AC70F1"/>
    <w:rsid w:val="00AC7C3C"/>
    <w:rsid w:val="00AD1722"/>
    <w:rsid w:val="00AD1C37"/>
    <w:rsid w:val="00AD2553"/>
    <w:rsid w:val="00AD2875"/>
    <w:rsid w:val="00AD3319"/>
    <w:rsid w:val="00AD4C7D"/>
    <w:rsid w:val="00AE0775"/>
    <w:rsid w:val="00AE463E"/>
    <w:rsid w:val="00AE5A65"/>
    <w:rsid w:val="00AE63EF"/>
    <w:rsid w:val="00AE67B7"/>
    <w:rsid w:val="00AE6ED2"/>
    <w:rsid w:val="00AE713D"/>
    <w:rsid w:val="00AF0575"/>
    <w:rsid w:val="00AF0FFD"/>
    <w:rsid w:val="00AF26AA"/>
    <w:rsid w:val="00AF2AFE"/>
    <w:rsid w:val="00AF37AE"/>
    <w:rsid w:val="00AF3976"/>
    <w:rsid w:val="00AF470C"/>
    <w:rsid w:val="00AF748B"/>
    <w:rsid w:val="00B005C8"/>
    <w:rsid w:val="00B008A9"/>
    <w:rsid w:val="00B01145"/>
    <w:rsid w:val="00B034D7"/>
    <w:rsid w:val="00B0406F"/>
    <w:rsid w:val="00B0463D"/>
    <w:rsid w:val="00B04BD0"/>
    <w:rsid w:val="00B06D6E"/>
    <w:rsid w:val="00B101E6"/>
    <w:rsid w:val="00B13B35"/>
    <w:rsid w:val="00B13E43"/>
    <w:rsid w:val="00B13EA1"/>
    <w:rsid w:val="00B1560E"/>
    <w:rsid w:val="00B15984"/>
    <w:rsid w:val="00B16CA6"/>
    <w:rsid w:val="00B17424"/>
    <w:rsid w:val="00B2027A"/>
    <w:rsid w:val="00B24B84"/>
    <w:rsid w:val="00B26C6B"/>
    <w:rsid w:val="00B27100"/>
    <w:rsid w:val="00B31A39"/>
    <w:rsid w:val="00B32AE4"/>
    <w:rsid w:val="00B34974"/>
    <w:rsid w:val="00B376A0"/>
    <w:rsid w:val="00B404DA"/>
    <w:rsid w:val="00B407B6"/>
    <w:rsid w:val="00B40EF4"/>
    <w:rsid w:val="00B41A08"/>
    <w:rsid w:val="00B42258"/>
    <w:rsid w:val="00B442EF"/>
    <w:rsid w:val="00B44E4E"/>
    <w:rsid w:val="00B468FA"/>
    <w:rsid w:val="00B46904"/>
    <w:rsid w:val="00B479FE"/>
    <w:rsid w:val="00B518EC"/>
    <w:rsid w:val="00B52F9D"/>
    <w:rsid w:val="00B541AD"/>
    <w:rsid w:val="00B54489"/>
    <w:rsid w:val="00B552B2"/>
    <w:rsid w:val="00B56CEF"/>
    <w:rsid w:val="00B62A0D"/>
    <w:rsid w:val="00B639F9"/>
    <w:rsid w:val="00B652F8"/>
    <w:rsid w:val="00B6634C"/>
    <w:rsid w:val="00B703F0"/>
    <w:rsid w:val="00B70D5F"/>
    <w:rsid w:val="00B71B53"/>
    <w:rsid w:val="00B726B3"/>
    <w:rsid w:val="00B72BBD"/>
    <w:rsid w:val="00B753C8"/>
    <w:rsid w:val="00B75525"/>
    <w:rsid w:val="00B80E33"/>
    <w:rsid w:val="00B8398C"/>
    <w:rsid w:val="00B8425E"/>
    <w:rsid w:val="00B84DFC"/>
    <w:rsid w:val="00B8706A"/>
    <w:rsid w:val="00B87B63"/>
    <w:rsid w:val="00B87CEC"/>
    <w:rsid w:val="00B91666"/>
    <w:rsid w:val="00B9172B"/>
    <w:rsid w:val="00B9480B"/>
    <w:rsid w:val="00BA0B81"/>
    <w:rsid w:val="00BA187F"/>
    <w:rsid w:val="00BA3629"/>
    <w:rsid w:val="00BA53FE"/>
    <w:rsid w:val="00BA7C79"/>
    <w:rsid w:val="00BB33ED"/>
    <w:rsid w:val="00BB3F03"/>
    <w:rsid w:val="00BB4434"/>
    <w:rsid w:val="00BB64D0"/>
    <w:rsid w:val="00BC4814"/>
    <w:rsid w:val="00BC56BA"/>
    <w:rsid w:val="00BD0780"/>
    <w:rsid w:val="00BD2EC6"/>
    <w:rsid w:val="00BD2F27"/>
    <w:rsid w:val="00BD4425"/>
    <w:rsid w:val="00BD4BBD"/>
    <w:rsid w:val="00BD5668"/>
    <w:rsid w:val="00BD596B"/>
    <w:rsid w:val="00BD6887"/>
    <w:rsid w:val="00BD69C0"/>
    <w:rsid w:val="00BE0A2C"/>
    <w:rsid w:val="00BE0FE8"/>
    <w:rsid w:val="00BE305D"/>
    <w:rsid w:val="00BE336A"/>
    <w:rsid w:val="00BE4297"/>
    <w:rsid w:val="00BE6A63"/>
    <w:rsid w:val="00BF021B"/>
    <w:rsid w:val="00BF130D"/>
    <w:rsid w:val="00BF5275"/>
    <w:rsid w:val="00BF5607"/>
    <w:rsid w:val="00BF6A96"/>
    <w:rsid w:val="00C00511"/>
    <w:rsid w:val="00C016AA"/>
    <w:rsid w:val="00C027A7"/>
    <w:rsid w:val="00C0310F"/>
    <w:rsid w:val="00C035DD"/>
    <w:rsid w:val="00C07F32"/>
    <w:rsid w:val="00C100A1"/>
    <w:rsid w:val="00C10432"/>
    <w:rsid w:val="00C12165"/>
    <w:rsid w:val="00C200E4"/>
    <w:rsid w:val="00C21C60"/>
    <w:rsid w:val="00C2295F"/>
    <w:rsid w:val="00C24C67"/>
    <w:rsid w:val="00C3121D"/>
    <w:rsid w:val="00C33573"/>
    <w:rsid w:val="00C34DF9"/>
    <w:rsid w:val="00C37164"/>
    <w:rsid w:val="00C37E93"/>
    <w:rsid w:val="00C40C3F"/>
    <w:rsid w:val="00C41528"/>
    <w:rsid w:val="00C41F49"/>
    <w:rsid w:val="00C433B6"/>
    <w:rsid w:val="00C4683F"/>
    <w:rsid w:val="00C500EC"/>
    <w:rsid w:val="00C50A20"/>
    <w:rsid w:val="00C51232"/>
    <w:rsid w:val="00C53A73"/>
    <w:rsid w:val="00C53FA1"/>
    <w:rsid w:val="00C5480B"/>
    <w:rsid w:val="00C5568C"/>
    <w:rsid w:val="00C55FCB"/>
    <w:rsid w:val="00C56E52"/>
    <w:rsid w:val="00C57046"/>
    <w:rsid w:val="00C57361"/>
    <w:rsid w:val="00C5737C"/>
    <w:rsid w:val="00C57BF5"/>
    <w:rsid w:val="00C6060F"/>
    <w:rsid w:val="00C61019"/>
    <w:rsid w:val="00C614F1"/>
    <w:rsid w:val="00C62A7D"/>
    <w:rsid w:val="00C630B6"/>
    <w:rsid w:val="00C65AEF"/>
    <w:rsid w:val="00C66CE8"/>
    <w:rsid w:val="00C66F96"/>
    <w:rsid w:val="00C70B8A"/>
    <w:rsid w:val="00C711AC"/>
    <w:rsid w:val="00C711E6"/>
    <w:rsid w:val="00C73E20"/>
    <w:rsid w:val="00C85C34"/>
    <w:rsid w:val="00C86764"/>
    <w:rsid w:val="00C875B4"/>
    <w:rsid w:val="00C906C3"/>
    <w:rsid w:val="00C90D38"/>
    <w:rsid w:val="00C91B82"/>
    <w:rsid w:val="00C923B0"/>
    <w:rsid w:val="00C92507"/>
    <w:rsid w:val="00C94C2A"/>
    <w:rsid w:val="00C95075"/>
    <w:rsid w:val="00C952A2"/>
    <w:rsid w:val="00C959EF"/>
    <w:rsid w:val="00CA0628"/>
    <w:rsid w:val="00CA0F4A"/>
    <w:rsid w:val="00CA3711"/>
    <w:rsid w:val="00CA40C3"/>
    <w:rsid w:val="00CA43E3"/>
    <w:rsid w:val="00CA6BCA"/>
    <w:rsid w:val="00CA733F"/>
    <w:rsid w:val="00CB45A2"/>
    <w:rsid w:val="00CB6382"/>
    <w:rsid w:val="00CB6548"/>
    <w:rsid w:val="00CC11B7"/>
    <w:rsid w:val="00CC346F"/>
    <w:rsid w:val="00CC48EA"/>
    <w:rsid w:val="00CC64C1"/>
    <w:rsid w:val="00CC64F2"/>
    <w:rsid w:val="00CC746D"/>
    <w:rsid w:val="00CD0861"/>
    <w:rsid w:val="00CD2B67"/>
    <w:rsid w:val="00CD3BCF"/>
    <w:rsid w:val="00CD722D"/>
    <w:rsid w:val="00CE10F8"/>
    <w:rsid w:val="00CE3198"/>
    <w:rsid w:val="00CE6AF3"/>
    <w:rsid w:val="00CF01C0"/>
    <w:rsid w:val="00CF3BBE"/>
    <w:rsid w:val="00CF6439"/>
    <w:rsid w:val="00CF691F"/>
    <w:rsid w:val="00D05078"/>
    <w:rsid w:val="00D07977"/>
    <w:rsid w:val="00D14077"/>
    <w:rsid w:val="00D14AB1"/>
    <w:rsid w:val="00D152F4"/>
    <w:rsid w:val="00D16C46"/>
    <w:rsid w:val="00D16E2E"/>
    <w:rsid w:val="00D2047E"/>
    <w:rsid w:val="00D20C67"/>
    <w:rsid w:val="00D22D1B"/>
    <w:rsid w:val="00D2379B"/>
    <w:rsid w:val="00D23F46"/>
    <w:rsid w:val="00D25462"/>
    <w:rsid w:val="00D2586B"/>
    <w:rsid w:val="00D27F1F"/>
    <w:rsid w:val="00D30F19"/>
    <w:rsid w:val="00D323F9"/>
    <w:rsid w:val="00D33BF2"/>
    <w:rsid w:val="00D35C6D"/>
    <w:rsid w:val="00D459F3"/>
    <w:rsid w:val="00D462A0"/>
    <w:rsid w:val="00D47348"/>
    <w:rsid w:val="00D474C7"/>
    <w:rsid w:val="00D47E3A"/>
    <w:rsid w:val="00D50640"/>
    <w:rsid w:val="00D51D1A"/>
    <w:rsid w:val="00D55E26"/>
    <w:rsid w:val="00D56547"/>
    <w:rsid w:val="00D57A82"/>
    <w:rsid w:val="00D6020B"/>
    <w:rsid w:val="00D655F2"/>
    <w:rsid w:val="00D66B88"/>
    <w:rsid w:val="00D676DC"/>
    <w:rsid w:val="00D700F7"/>
    <w:rsid w:val="00D72295"/>
    <w:rsid w:val="00D770A5"/>
    <w:rsid w:val="00D772B3"/>
    <w:rsid w:val="00D77926"/>
    <w:rsid w:val="00D807B4"/>
    <w:rsid w:val="00D815FE"/>
    <w:rsid w:val="00D858A4"/>
    <w:rsid w:val="00D869BE"/>
    <w:rsid w:val="00D91591"/>
    <w:rsid w:val="00D91FD3"/>
    <w:rsid w:val="00D9224F"/>
    <w:rsid w:val="00D938D0"/>
    <w:rsid w:val="00D97AEC"/>
    <w:rsid w:val="00DA015F"/>
    <w:rsid w:val="00DA0211"/>
    <w:rsid w:val="00DA027E"/>
    <w:rsid w:val="00DA249C"/>
    <w:rsid w:val="00DA2778"/>
    <w:rsid w:val="00DA3007"/>
    <w:rsid w:val="00DA329E"/>
    <w:rsid w:val="00DA72B8"/>
    <w:rsid w:val="00DB011F"/>
    <w:rsid w:val="00DB0136"/>
    <w:rsid w:val="00DB0880"/>
    <w:rsid w:val="00DB1842"/>
    <w:rsid w:val="00DB2FB8"/>
    <w:rsid w:val="00DB43E1"/>
    <w:rsid w:val="00DC21FB"/>
    <w:rsid w:val="00DC3726"/>
    <w:rsid w:val="00DC554A"/>
    <w:rsid w:val="00DC7887"/>
    <w:rsid w:val="00DD05F8"/>
    <w:rsid w:val="00DD1619"/>
    <w:rsid w:val="00DD3362"/>
    <w:rsid w:val="00DD3B6B"/>
    <w:rsid w:val="00DD49CD"/>
    <w:rsid w:val="00DD73F7"/>
    <w:rsid w:val="00DE058E"/>
    <w:rsid w:val="00DE0FCA"/>
    <w:rsid w:val="00DE2BC4"/>
    <w:rsid w:val="00DE4028"/>
    <w:rsid w:val="00DE4458"/>
    <w:rsid w:val="00DE53A3"/>
    <w:rsid w:val="00DE58BD"/>
    <w:rsid w:val="00DE7643"/>
    <w:rsid w:val="00DF32C1"/>
    <w:rsid w:val="00DF4872"/>
    <w:rsid w:val="00DF506C"/>
    <w:rsid w:val="00DF59BA"/>
    <w:rsid w:val="00DF5E42"/>
    <w:rsid w:val="00DF7517"/>
    <w:rsid w:val="00DF77CD"/>
    <w:rsid w:val="00E04070"/>
    <w:rsid w:val="00E04A75"/>
    <w:rsid w:val="00E05D79"/>
    <w:rsid w:val="00E0622B"/>
    <w:rsid w:val="00E114C2"/>
    <w:rsid w:val="00E1295E"/>
    <w:rsid w:val="00E14AE0"/>
    <w:rsid w:val="00E20E28"/>
    <w:rsid w:val="00E21772"/>
    <w:rsid w:val="00E24101"/>
    <w:rsid w:val="00E30D29"/>
    <w:rsid w:val="00E31617"/>
    <w:rsid w:val="00E34002"/>
    <w:rsid w:val="00E35C27"/>
    <w:rsid w:val="00E37821"/>
    <w:rsid w:val="00E40F5E"/>
    <w:rsid w:val="00E40F97"/>
    <w:rsid w:val="00E428A6"/>
    <w:rsid w:val="00E447D4"/>
    <w:rsid w:val="00E4538E"/>
    <w:rsid w:val="00E50DD2"/>
    <w:rsid w:val="00E529C4"/>
    <w:rsid w:val="00E54424"/>
    <w:rsid w:val="00E57A8F"/>
    <w:rsid w:val="00E60164"/>
    <w:rsid w:val="00E61473"/>
    <w:rsid w:val="00E6179F"/>
    <w:rsid w:val="00E62A80"/>
    <w:rsid w:val="00E63731"/>
    <w:rsid w:val="00E637E8"/>
    <w:rsid w:val="00E64AE5"/>
    <w:rsid w:val="00E664F6"/>
    <w:rsid w:val="00E7110F"/>
    <w:rsid w:val="00E72EC5"/>
    <w:rsid w:val="00E730EC"/>
    <w:rsid w:val="00E73E7F"/>
    <w:rsid w:val="00E73F43"/>
    <w:rsid w:val="00E75574"/>
    <w:rsid w:val="00E76463"/>
    <w:rsid w:val="00E76511"/>
    <w:rsid w:val="00E8137F"/>
    <w:rsid w:val="00E84381"/>
    <w:rsid w:val="00E84E24"/>
    <w:rsid w:val="00E85616"/>
    <w:rsid w:val="00E866E1"/>
    <w:rsid w:val="00E91A4B"/>
    <w:rsid w:val="00E92748"/>
    <w:rsid w:val="00E92941"/>
    <w:rsid w:val="00E93353"/>
    <w:rsid w:val="00EA09CC"/>
    <w:rsid w:val="00EA0B44"/>
    <w:rsid w:val="00EA1019"/>
    <w:rsid w:val="00EA40BB"/>
    <w:rsid w:val="00EA4C82"/>
    <w:rsid w:val="00EA4DBD"/>
    <w:rsid w:val="00EA5409"/>
    <w:rsid w:val="00EA5F98"/>
    <w:rsid w:val="00EA7920"/>
    <w:rsid w:val="00EA7A10"/>
    <w:rsid w:val="00EB070B"/>
    <w:rsid w:val="00EB549D"/>
    <w:rsid w:val="00EC08D7"/>
    <w:rsid w:val="00EC30C9"/>
    <w:rsid w:val="00ED145F"/>
    <w:rsid w:val="00ED784C"/>
    <w:rsid w:val="00ED7AA5"/>
    <w:rsid w:val="00ED7CAD"/>
    <w:rsid w:val="00EE016B"/>
    <w:rsid w:val="00EE10C4"/>
    <w:rsid w:val="00EE1551"/>
    <w:rsid w:val="00EE26F2"/>
    <w:rsid w:val="00EF08AA"/>
    <w:rsid w:val="00EF0951"/>
    <w:rsid w:val="00EF3E01"/>
    <w:rsid w:val="00EF4AEE"/>
    <w:rsid w:val="00EF5B5E"/>
    <w:rsid w:val="00EF5CD2"/>
    <w:rsid w:val="00EF5D88"/>
    <w:rsid w:val="00EF6DFB"/>
    <w:rsid w:val="00F00E0F"/>
    <w:rsid w:val="00F028A1"/>
    <w:rsid w:val="00F029F4"/>
    <w:rsid w:val="00F03199"/>
    <w:rsid w:val="00F068FF"/>
    <w:rsid w:val="00F12043"/>
    <w:rsid w:val="00F12FBC"/>
    <w:rsid w:val="00F1388B"/>
    <w:rsid w:val="00F13CEC"/>
    <w:rsid w:val="00F14F2F"/>
    <w:rsid w:val="00F17585"/>
    <w:rsid w:val="00F17B37"/>
    <w:rsid w:val="00F20940"/>
    <w:rsid w:val="00F21F7A"/>
    <w:rsid w:val="00F223F2"/>
    <w:rsid w:val="00F241E4"/>
    <w:rsid w:val="00F25685"/>
    <w:rsid w:val="00F31951"/>
    <w:rsid w:val="00F353C4"/>
    <w:rsid w:val="00F36068"/>
    <w:rsid w:val="00F36CBA"/>
    <w:rsid w:val="00F36D66"/>
    <w:rsid w:val="00F479F9"/>
    <w:rsid w:val="00F505B8"/>
    <w:rsid w:val="00F50914"/>
    <w:rsid w:val="00F52F0E"/>
    <w:rsid w:val="00F53939"/>
    <w:rsid w:val="00F53FCB"/>
    <w:rsid w:val="00F54753"/>
    <w:rsid w:val="00F553EE"/>
    <w:rsid w:val="00F57387"/>
    <w:rsid w:val="00F670F6"/>
    <w:rsid w:val="00F673BD"/>
    <w:rsid w:val="00F712E6"/>
    <w:rsid w:val="00F7454B"/>
    <w:rsid w:val="00F74918"/>
    <w:rsid w:val="00F74B6A"/>
    <w:rsid w:val="00F75F09"/>
    <w:rsid w:val="00F76867"/>
    <w:rsid w:val="00F775A7"/>
    <w:rsid w:val="00F77CDE"/>
    <w:rsid w:val="00F8045C"/>
    <w:rsid w:val="00F83737"/>
    <w:rsid w:val="00F878A3"/>
    <w:rsid w:val="00F918AB"/>
    <w:rsid w:val="00F92451"/>
    <w:rsid w:val="00F94A31"/>
    <w:rsid w:val="00F94CAA"/>
    <w:rsid w:val="00F95A1C"/>
    <w:rsid w:val="00F9645F"/>
    <w:rsid w:val="00F9764B"/>
    <w:rsid w:val="00FA168D"/>
    <w:rsid w:val="00FA4DDA"/>
    <w:rsid w:val="00FB1221"/>
    <w:rsid w:val="00FB2035"/>
    <w:rsid w:val="00FB364D"/>
    <w:rsid w:val="00FB56CF"/>
    <w:rsid w:val="00FB5B23"/>
    <w:rsid w:val="00FC08A5"/>
    <w:rsid w:val="00FC135D"/>
    <w:rsid w:val="00FC3B08"/>
    <w:rsid w:val="00FC4E6F"/>
    <w:rsid w:val="00FC61F9"/>
    <w:rsid w:val="00FD105D"/>
    <w:rsid w:val="00FD1C78"/>
    <w:rsid w:val="00FD4878"/>
    <w:rsid w:val="00FD75D2"/>
    <w:rsid w:val="00FE039E"/>
    <w:rsid w:val="00FE101D"/>
    <w:rsid w:val="00FE2E45"/>
    <w:rsid w:val="00FE52B6"/>
    <w:rsid w:val="00FF0867"/>
    <w:rsid w:val="00FF12FB"/>
    <w:rsid w:val="00FF2EE4"/>
    <w:rsid w:val="00FF348A"/>
    <w:rsid w:val="00FF407C"/>
    <w:rsid w:val="00FF4483"/>
    <w:rsid w:val="00FF5BD4"/>
    <w:rsid w:val="00FF6C75"/>
    <w:rsid w:val="00FF7D9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40F67"/>
    <w:rPr>
      <w:sz w:val="24"/>
    </w:rPr>
  </w:style>
  <w:style w:type="paragraph" w:styleId="Heading1">
    <w:name w:val="heading 1"/>
    <w:basedOn w:val="Normal"/>
    <w:next w:val="Body1"/>
    <w:qFormat/>
    <w:rsid w:val="00253DB2"/>
    <w:pPr>
      <w:numPr>
        <w:numId w:val="1"/>
      </w:numPr>
      <w:shd w:val="pct10" w:color="auto" w:fill="auto"/>
      <w:spacing w:before="240" w:after="120"/>
      <w:outlineLvl w:val="0"/>
    </w:pPr>
    <w:rPr>
      <w:rFonts w:ascii="Arial" w:hAnsi="Arial"/>
      <w:b/>
      <w:caps/>
      <w:sz w:val="28"/>
      <w:szCs w:val="28"/>
    </w:rPr>
  </w:style>
  <w:style w:type="paragraph" w:styleId="Heading2">
    <w:name w:val="heading 2"/>
    <w:basedOn w:val="Normal"/>
    <w:next w:val="Body2"/>
    <w:link w:val="Heading2Char"/>
    <w:qFormat/>
    <w:rsid w:val="000A5C5A"/>
    <w:pPr>
      <w:numPr>
        <w:ilvl w:val="1"/>
        <w:numId w:val="1"/>
      </w:numPr>
      <w:tabs>
        <w:tab w:val="num" w:pos="1080"/>
      </w:tabs>
      <w:spacing w:before="240" w:after="120"/>
      <w:ind w:left="1080"/>
      <w:outlineLvl w:val="1"/>
    </w:pPr>
    <w:rPr>
      <w:rFonts w:ascii="Arial" w:hAnsi="Arial"/>
      <w:b/>
    </w:rPr>
  </w:style>
  <w:style w:type="paragraph" w:styleId="Heading3">
    <w:name w:val="heading 3"/>
    <w:basedOn w:val="Normal"/>
    <w:next w:val="Body3"/>
    <w:link w:val="Heading3Char"/>
    <w:qFormat/>
    <w:rsid w:val="00276576"/>
    <w:pPr>
      <w:numPr>
        <w:ilvl w:val="2"/>
        <w:numId w:val="1"/>
      </w:numPr>
      <w:spacing w:before="240" w:after="120"/>
      <w:outlineLvl w:val="2"/>
    </w:pPr>
    <w:rPr>
      <w:rFonts w:ascii="Arial" w:hAnsi="Arial"/>
      <w:b/>
    </w:rPr>
  </w:style>
  <w:style w:type="paragraph" w:styleId="Heading4">
    <w:name w:val="heading 4"/>
    <w:basedOn w:val="Normal"/>
    <w:next w:val="Body4"/>
    <w:qFormat/>
    <w:rsid w:val="00C61019"/>
    <w:pPr>
      <w:numPr>
        <w:ilvl w:val="3"/>
        <w:numId w:val="1"/>
      </w:numPr>
      <w:tabs>
        <w:tab w:val="left" w:pos="2880"/>
      </w:tabs>
      <w:spacing w:before="240" w:after="120"/>
      <w:outlineLvl w:val="3"/>
    </w:pPr>
    <w:rPr>
      <w:rFonts w:ascii="Arial" w:hAnsi="Arial"/>
      <w:b/>
    </w:rPr>
  </w:style>
  <w:style w:type="paragraph" w:styleId="Heading5">
    <w:name w:val="heading 5"/>
    <w:basedOn w:val="Normal"/>
    <w:next w:val="Body5"/>
    <w:qFormat/>
    <w:rsid w:val="0055634A"/>
    <w:pPr>
      <w:numPr>
        <w:ilvl w:val="4"/>
        <w:numId w:val="1"/>
      </w:numPr>
      <w:spacing w:before="240" w:after="120"/>
      <w:outlineLvl w:val="4"/>
    </w:pPr>
    <w:rPr>
      <w:b/>
    </w:rPr>
  </w:style>
  <w:style w:type="paragraph" w:styleId="Heading6">
    <w:name w:val="heading 6"/>
    <w:basedOn w:val="Normal"/>
    <w:next w:val="NormalIndent"/>
    <w:qFormat/>
    <w:rsid w:val="0055634A"/>
    <w:pPr>
      <w:numPr>
        <w:ilvl w:val="5"/>
        <w:numId w:val="1"/>
      </w:numPr>
      <w:outlineLvl w:val="5"/>
    </w:pPr>
    <w:rPr>
      <w:sz w:val="20"/>
      <w:u w:val="single"/>
    </w:rPr>
  </w:style>
  <w:style w:type="paragraph" w:styleId="Heading7">
    <w:name w:val="heading 7"/>
    <w:basedOn w:val="Normal"/>
    <w:next w:val="NormalIndent"/>
    <w:qFormat/>
    <w:rsid w:val="0055634A"/>
    <w:pPr>
      <w:numPr>
        <w:ilvl w:val="6"/>
        <w:numId w:val="1"/>
      </w:numPr>
      <w:outlineLvl w:val="6"/>
    </w:pPr>
    <w:rPr>
      <w:i/>
      <w:sz w:val="20"/>
    </w:rPr>
  </w:style>
  <w:style w:type="paragraph" w:styleId="Heading8">
    <w:name w:val="heading 8"/>
    <w:basedOn w:val="Normal"/>
    <w:next w:val="NormalIndent"/>
    <w:qFormat/>
    <w:rsid w:val="0055634A"/>
    <w:pPr>
      <w:numPr>
        <w:ilvl w:val="7"/>
        <w:numId w:val="1"/>
      </w:numPr>
      <w:outlineLvl w:val="7"/>
    </w:pPr>
    <w:rPr>
      <w:i/>
      <w:sz w:val="20"/>
    </w:rPr>
  </w:style>
  <w:style w:type="paragraph" w:styleId="Heading9">
    <w:name w:val="heading 9"/>
    <w:basedOn w:val="Normal"/>
    <w:next w:val="NormalIndent"/>
    <w:qFormat/>
    <w:rsid w:val="0055634A"/>
    <w:pPr>
      <w:numPr>
        <w:ilvl w:val="8"/>
        <w:numId w:val="1"/>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rsid w:val="0055634A"/>
    <w:pPr>
      <w:spacing w:after="120"/>
    </w:pPr>
    <w:rPr>
      <w:sz w:val="20"/>
    </w:rPr>
  </w:style>
  <w:style w:type="paragraph" w:customStyle="1" w:styleId="Body2">
    <w:name w:val="Body 2"/>
    <w:basedOn w:val="Body1"/>
    <w:link w:val="Body2Char"/>
    <w:rsid w:val="00276576"/>
    <w:pPr>
      <w:ind w:left="1080"/>
    </w:pPr>
  </w:style>
  <w:style w:type="character" w:customStyle="1" w:styleId="Heading2Char">
    <w:name w:val="Heading 2 Char"/>
    <w:basedOn w:val="DefaultParagraphFont"/>
    <w:link w:val="Heading2"/>
    <w:rsid w:val="000A5C5A"/>
    <w:rPr>
      <w:rFonts w:ascii="Arial" w:hAnsi="Arial"/>
      <w:b/>
      <w:sz w:val="24"/>
    </w:rPr>
  </w:style>
  <w:style w:type="paragraph" w:customStyle="1" w:styleId="Body3">
    <w:name w:val="Body 3"/>
    <w:basedOn w:val="Body2"/>
    <w:rsid w:val="00276576"/>
    <w:pPr>
      <w:tabs>
        <w:tab w:val="left" w:pos="1800"/>
      </w:tabs>
      <w:ind w:left="1800"/>
    </w:pPr>
  </w:style>
  <w:style w:type="paragraph" w:customStyle="1" w:styleId="Body4">
    <w:name w:val="Body 4"/>
    <w:basedOn w:val="Body3"/>
    <w:rsid w:val="00C61019"/>
    <w:pPr>
      <w:tabs>
        <w:tab w:val="left" w:pos="2520"/>
      </w:tabs>
      <w:ind w:left="2880"/>
    </w:pPr>
  </w:style>
  <w:style w:type="paragraph" w:customStyle="1" w:styleId="Body5">
    <w:name w:val="Body 5"/>
    <w:basedOn w:val="Body4"/>
    <w:link w:val="Body5Char"/>
    <w:rsid w:val="0055634A"/>
    <w:pPr>
      <w:ind w:left="1440"/>
    </w:pPr>
  </w:style>
  <w:style w:type="character" w:customStyle="1" w:styleId="Body5Char">
    <w:name w:val="Body 5 Char"/>
    <w:basedOn w:val="DefaultParagraphFont"/>
    <w:link w:val="Body5"/>
    <w:rsid w:val="00812E06"/>
    <w:rPr>
      <w:lang w:val="en-US" w:eastAsia="en-US" w:bidi="ar-SA"/>
    </w:rPr>
  </w:style>
  <w:style w:type="paragraph" w:styleId="NormalIndent">
    <w:name w:val="Normal Indent"/>
    <w:basedOn w:val="Normal"/>
    <w:rsid w:val="0055634A"/>
    <w:pPr>
      <w:ind w:left="720"/>
    </w:pPr>
  </w:style>
  <w:style w:type="character" w:styleId="CommentReference">
    <w:name w:val="annotation reference"/>
    <w:basedOn w:val="DefaultParagraphFont"/>
    <w:semiHidden/>
    <w:rsid w:val="0055634A"/>
    <w:rPr>
      <w:sz w:val="16"/>
    </w:rPr>
  </w:style>
  <w:style w:type="paragraph" w:styleId="CommentText">
    <w:name w:val="annotation text"/>
    <w:basedOn w:val="Normal"/>
    <w:link w:val="CommentTextChar"/>
    <w:semiHidden/>
    <w:rsid w:val="0055634A"/>
    <w:rPr>
      <w:sz w:val="20"/>
    </w:rPr>
  </w:style>
  <w:style w:type="paragraph" w:styleId="TOC8">
    <w:name w:val="toc 8"/>
    <w:basedOn w:val="Normal"/>
    <w:next w:val="Normal"/>
    <w:uiPriority w:val="39"/>
    <w:rsid w:val="0055634A"/>
    <w:pPr>
      <w:ind w:left="1680"/>
    </w:pPr>
    <w:rPr>
      <w:rFonts w:asciiTheme="minorHAnsi" w:hAnsiTheme="minorHAnsi"/>
      <w:sz w:val="18"/>
      <w:szCs w:val="18"/>
    </w:rPr>
  </w:style>
  <w:style w:type="paragraph" w:styleId="TOC7">
    <w:name w:val="toc 7"/>
    <w:basedOn w:val="Normal"/>
    <w:next w:val="Normal"/>
    <w:uiPriority w:val="39"/>
    <w:rsid w:val="0055634A"/>
    <w:pPr>
      <w:ind w:left="1440"/>
    </w:pPr>
    <w:rPr>
      <w:rFonts w:asciiTheme="minorHAnsi" w:hAnsiTheme="minorHAnsi"/>
      <w:sz w:val="18"/>
      <w:szCs w:val="18"/>
    </w:rPr>
  </w:style>
  <w:style w:type="paragraph" w:styleId="TOC6">
    <w:name w:val="toc 6"/>
    <w:basedOn w:val="Normal"/>
    <w:next w:val="Normal"/>
    <w:uiPriority w:val="39"/>
    <w:rsid w:val="0055634A"/>
    <w:pPr>
      <w:ind w:left="1200"/>
    </w:pPr>
    <w:rPr>
      <w:rFonts w:asciiTheme="minorHAnsi" w:hAnsiTheme="minorHAnsi"/>
      <w:sz w:val="18"/>
      <w:szCs w:val="18"/>
    </w:rPr>
  </w:style>
  <w:style w:type="paragraph" w:styleId="TOC5">
    <w:name w:val="toc 5"/>
    <w:basedOn w:val="TOC4"/>
    <w:next w:val="Normal"/>
    <w:uiPriority w:val="39"/>
    <w:rsid w:val="0055634A"/>
    <w:pPr>
      <w:ind w:left="960"/>
    </w:pPr>
  </w:style>
  <w:style w:type="paragraph" w:styleId="TOC4">
    <w:name w:val="toc 4"/>
    <w:basedOn w:val="Normal"/>
    <w:next w:val="Normal"/>
    <w:uiPriority w:val="39"/>
    <w:rsid w:val="0055634A"/>
    <w:pPr>
      <w:ind w:left="720"/>
    </w:pPr>
    <w:rPr>
      <w:rFonts w:asciiTheme="minorHAnsi" w:hAnsiTheme="minorHAnsi"/>
      <w:sz w:val="18"/>
      <w:szCs w:val="18"/>
    </w:rPr>
  </w:style>
  <w:style w:type="paragraph" w:styleId="TOC3">
    <w:name w:val="toc 3"/>
    <w:basedOn w:val="TOC2"/>
    <w:next w:val="Normal"/>
    <w:uiPriority w:val="39"/>
    <w:rsid w:val="00FC135D"/>
    <w:pPr>
      <w:ind w:left="480"/>
    </w:pPr>
    <w:rPr>
      <w:i/>
      <w:iCs/>
      <w:smallCaps w:val="0"/>
    </w:rPr>
  </w:style>
  <w:style w:type="paragraph" w:styleId="TOC2">
    <w:name w:val="toc 2"/>
    <w:basedOn w:val="TOC1"/>
    <w:next w:val="Normal"/>
    <w:uiPriority w:val="39"/>
    <w:rsid w:val="00FC4E6F"/>
    <w:pPr>
      <w:spacing w:before="0" w:after="0"/>
      <w:ind w:left="240"/>
    </w:pPr>
    <w:rPr>
      <w:b w:val="0"/>
      <w:bCs w:val="0"/>
      <w:caps w:val="0"/>
      <w:smallCaps/>
    </w:rPr>
  </w:style>
  <w:style w:type="paragraph" w:styleId="TOC1">
    <w:name w:val="toc 1"/>
    <w:basedOn w:val="Normal"/>
    <w:next w:val="Normal"/>
    <w:uiPriority w:val="39"/>
    <w:rsid w:val="00FC4E6F"/>
    <w:pPr>
      <w:spacing w:before="120" w:after="120"/>
    </w:pPr>
    <w:rPr>
      <w:rFonts w:asciiTheme="minorHAnsi" w:hAnsiTheme="minorHAnsi"/>
      <w:b/>
      <w:bCs/>
      <w:caps/>
      <w:sz w:val="20"/>
    </w:rPr>
  </w:style>
  <w:style w:type="paragraph" w:styleId="Index7">
    <w:name w:val="index 7"/>
    <w:basedOn w:val="Normal"/>
    <w:next w:val="Normal"/>
    <w:semiHidden/>
    <w:rsid w:val="0055634A"/>
    <w:pPr>
      <w:ind w:left="1698"/>
    </w:pPr>
  </w:style>
  <w:style w:type="paragraph" w:styleId="Index6">
    <w:name w:val="index 6"/>
    <w:basedOn w:val="Normal"/>
    <w:next w:val="Normal"/>
    <w:semiHidden/>
    <w:rsid w:val="0055634A"/>
    <w:pPr>
      <w:ind w:left="1415"/>
    </w:pPr>
  </w:style>
  <w:style w:type="paragraph" w:styleId="Index5">
    <w:name w:val="index 5"/>
    <w:basedOn w:val="Normal"/>
    <w:next w:val="Normal"/>
    <w:semiHidden/>
    <w:rsid w:val="0055634A"/>
    <w:pPr>
      <w:ind w:left="1132"/>
    </w:pPr>
  </w:style>
  <w:style w:type="paragraph" w:styleId="Index4">
    <w:name w:val="index 4"/>
    <w:basedOn w:val="Normal"/>
    <w:next w:val="Normal"/>
    <w:semiHidden/>
    <w:rsid w:val="0055634A"/>
    <w:pPr>
      <w:ind w:left="849"/>
    </w:pPr>
  </w:style>
  <w:style w:type="paragraph" w:styleId="Index3">
    <w:name w:val="index 3"/>
    <w:basedOn w:val="Normal"/>
    <w:next w:val="Normal"/>
    <w:semiHidden/>
    <w:rsid w:val="0055634A"/>
    <w:pPr>
      <w:ind w:left="566"/>
    </w:pPr>
  </w:style>
  <w:style w:type="paragraph" w:styleId="Index2">
    <w:name w:val="index 2"/>
    <w:basedOn w:val="Normal"/>
    <w:next w:val="Normal"/>
    <w:semiHidden/>
    <w:rsid w:val="0055634A"/>
    <w:pPr>
      <w:ind w:left="283"/>
    </w:pPr>
  </w:style>
  <w:style w:type="paragraph" w:styleId="Index1">
    <w:name w:val="index 1"/>
    <w:basedOn w:val="Normal"/>
    <w:next w:val="Normal"/>
    <w:semiHidden/>
    <w:rsid w:val="0055634A"/>
  </w:style>
  <w:style w:type="character" w:styleId="LineNumber">
    <w:name w:val="line number"/>
    <w:basedOn w:val="DefaultParagraphFont"/>
    <w:rsid w:val="0055634A"/>
  </w:style>
  <w:style w:type="paragraph" w:styleId="IndexHeading">
    <w:name w:val="index heading"/>
    <w:basedOn w:val="Normal"/>
    <w:next w:val="Index1"/>
    <w:semiHidden/>
    <w:rsid w:val="0055634A"/>
  </w:style>
  <w:style w:type="paragraph" w:styleId="Footer">
    <w:name w:val="footer"/>
    <w:basedOn w:val="Normal"/>
    <w:rsid w:val="0055634A"/>
    <w:pPr>
      <w:pBdr>
        <w:top w:val="single" w:sz="6" w:space="1" w:color="auto"/>
      </w:pBdr>
      <w:tabs>
        <w:tab w:val="right" w:pos="9360"/>
      </w:tabs>
    </w:pPr>
    <w:rPr>
      <w:rFonts w:ascii="Arial" w:hAnsi="Arial"/>
      <w:color w:val="000000"/>
      <w:sz w:val="20"/>
    </w:rPr>
  </w:style>
  <w:style w:type="paragraph" w:styleId="Header">
    <w:name w:val="header"/>
    <w:basedOn w:val="Normal"/>
    <w:link w:val="HeaderChar"/>
    <w:rsid w:val="0055634A"/>
    <w:pPr>
      <w:pBdr>
        <w:bottom w:val="single" w:sz="6" w:space="1" w:color="auto"/>
      </w:pBdr>
      <w:tabs>
        <w:tab w:val="right" w:pos="9360"/>
      </w:tabs>
    </w:pPr>
    <w:rPr>
      <w:rFonts w:ascii="Arial" w:hAnsi="Arial"/>
      <w:sz w:val="20"/>
    </w:rPr>
  </w:style>
  <w:style w:type="character" w:styleId="FootnoteReference">
    <w:name w:val="footnote reference"/>
    <w:basedOn w:val="DefaultParagraphFont"/>
    <w:semiHidden/>
    <w:rsid w:val="0055634A"/>
    <w:rPr>
      <w:position w:val="6"/>
      <w:sz w:val="16"/>
    </w:rPr>
  </w:style>
  <w:style w:type="paragraph" w:styleId="FootnoteText">
    <w:name w:val="footnote text"/>
    <w:basedOn w:val="Normal"/>
    <w:semiHidden/>
    <w:rsid w:val="0055634A"/>
    <w:rPr>
      <w:sz w:val="20"/>
    </w:rPr>
  </w:style>
  <w:style w:type="paragraph" w:styleId="TOC9">
    <w:name w:val="toc 9"/>
    <w:basedOn w:val="Normal"/>
    <w:next w:val="Normal"/>
    <w:uiPriority w:val="39"/>
    <w:rsid w:val="0055634A"/>
    <w:pPr>
      <w:ind w:left="1920"/>
    </w:pPr>
    <w:rPr>
      <w:rFonts w:asciiTheme="minorHAnsi" w:hAnsiTheme="minorHAnsi"/>
      <w:sz w:val="18"/>
      <w:szCs w:val="18"/>
    </w:rPr>
  </w:style>
  <w:style w:type="character" w:styleId="PageNumber">
    <w:name w:val="page number"/>
    <w:basedOn w:val="DefaultParagraphFont"/>
    <w:rsid w:val="0055634A"/>
  </w:style>
  <w:style w:type="paragraph" w:customStyle="1" w:styleId="DocumentTable">
    <w:name w:val="Document Table"/>
    <w:basedOn w:val="Body2"/>
    <w:rsid w:val="0055634A"/>
    <w:pPr>
      <w:ind w:left="0"/>
    </w:pPr>
  </w:style>
  <w:style w:type="paragraph" w:styleId="TOCHeading">
    <w:name w:val="TOC Heading"/>
    <w:basedOn w:val="Normal"/>
    <w:qFormat/>
    <w:rsid w:val="0055634A"/>
    <w:pPr>
      <w:spacing w:before="240"/>
    </w:pPr>
    <w:rPr>
      <w:rFonts w:ascii="Arial" w:hAnsi="Arial"/>
      <w:b/>
    </w:rPr>
  </w:style>
  <w:style w:type="paragraph" w:customStyle="1" w:styleId="CompanyName">
    <w:name w:val="Company Name"/>
    <w:basedOn w:val="Normal"/>
    <w:rsid w:val="0055634A"/>
    <w:rPr>
      <w:rFonts w:ascii="Arial" w:hAnsi="Arial"/>
      <w:b/>
      <w:sz w:val="28"/>
    </w:rPr>
  </w:style>
  <w:style w:type="paragraph" w:customStyle="1" w:styleId="Address">
    <w:name w:val="Address"/>
    <w:basedOn w:val="Normal"/>
    <w:rsid w:val="0055634A"/>
    <w:rPr>
      <w:rFonts w:ascii="Arial" w:hAnsi="Arial"/>
    </w:rPr>
  </w:style>
  <w:style w:type="paragraph" w:customStyle="1" w:styleId="Glossary">
    <w:name w:val="Glossary"/>
    <w:basedOn w:val="Normal"/>
    <w:rsid w:val="0055634A"/>
    <w:pPr>
      <w:shd w:val="clear" w:color="auto" w:fill="FFFFFF"/>
      <w:spacing w:before="240" w:line="240" w:lineRule="atLeast"/>
      <w:ind w:left="4766" w:hanging="2606"/>
    </w:pPr>
    <w:rPr>
      <w:sz w:val="20"/>
    </w:rPr>
  </w:style>
  <w:style w:type="paragraph" w:styleId="BodyText">
    <w:name w:val="Body Text"/>
    <w:basedOn w:val="Normal"/>
    <w:rsid w:val="0055634A"/>
    <w:pPr>
      <w:spacing w:after="220" w:line="220" w:lineRule="atLeast"/>
      <w:ind w:left="1080"/>
    </w:pPr>
    <w:rPr>
      <w:sz w:val="20"/>
    </w:rPr>
  </w:style>
  <w:style w:type="paragraph" w:customStyle="1" w:styleId="TitleCover">
    <w:name w:val="Title Cover"/>
    <w:basedOn w:val="Normal"/>
    <w:next w:val="Normal"/>
    <w:rsid w:val="0055634A"/>
    <w:pPr>
      <w:keepNext/>
      <w:keepLines/>
      <w:spacing w:line="240" w:lineRule="atLeast"/>
      <w:ind w:left="1080"/>
    </w:pPr>
    <w:rPr>
      <w:rFonts w:ascii="Arial" w:hAnsi="Arial"/>
      <w:b/>
      <w:spacing w:val="-48"/>
      <w:kern w:val="28"/>
      <w:sz w:val="72"/>
    </w:rPr>
  </w:style>
  <w:style w:type="paragraph" w:customStyle="1" w:styleId="ReturnAddress">
    <w:name w:val="Return Address"/>
    <w:basedOn w:val="Normal"/>
    <w:rsid w:val="0055634A"/>
    <w:pPr>
      <w:keepLines/>
      <w:framePr w:w="2160" w:h="1200" w:wrap="notBeside" w:vAnchor="page" w:hAnchor="page" w:x="9241" w:y="673" w:anchorLock="1"/>
      <w:spacing w:line="220" w:lineRule="atLeast"/>
    </w:pPr>
    <w:rPr>
      <w:sz w:val="16"/>
    </w:rPr>
  </w:style>
  <w:style w:type="paragraph" w:styleId="BodyTextIndent">
    <w:name w:val="Body Text Indent"/>
    <w:basedOn w:val="BodyText"/>
    <w:rsid w:val="0055634A"/>
    <w:pPr>
      <w:ind w:left="1440"/>
    </w:pPr>
  </w:style>
  <w:style w:type="paragraph" w:styleId="DocumentMap">
    <w:name w:val="Document Map"/>
    <w:basedOn w:val="Normal"/>
    <w:semiHidden/>
    <w:rsid w:val="0055634A"/>
    <w:pPr>
      <w:shd w:val="clear" w:color="auto" w:fill="000080"/>
    </w:pPr>
    <w:rPr>
      <w:rFonts w:ascii="Tahoma" w:hAnsi="Tahoma"/>
    </w:rPr>
  </w:style>
  <w:style w:type="paragraph" w:styleId="Caption">
    <w:name w:val="caption"/>
    <w:basedOn w:val="Normal"/>
    <w:next w:val="Normal"/>
    <w:qFormat/>
    <w:rsid w:val="0055634A"/>
    <w:pPr>
      <w:spacing w:before="120" w:after="120"/>
    </w:pPr>
    <w:rPr>
      <w:b/>
    </w:rPr>
  </w:style>
  <w:style w:type="character" w:styleId="FollowedHyperlink">
    <w:name w:val="FollowedHyperlink"/>
    <w:basedOn w:val="DefaultParagraphFont"/>
    <w:rsid w:val="0055634A"/>
    <w:rPr>
      <w:color w:val="800080"/>
      <w:u w:val="single"/>
    </w:rPr>
  </w:style>
  <w:style w:type="character" w:styleId="Hyperlink">
    <w:name w:val="Hyperlink"/>
    <w:basedOn w:val="DefaultParagraphFont"/>
    <w:uiPriority w:val="99"/>
    <w:rsid w:val="0055634A"/>
    <w:rPr>
      <w:color w:val="0000FF"/>
      <w:u w:val="single"/>
    </w:rPr>
  </w:style>
  <w:style w:type="paragraph" w:styleId="BalloonText">
    <w:name w:val="Balloon Text"/>
    <w:basedOn w:val="Normal"/>
    <w:semiHidden/>
    <w:rsid w:val="007A1FE5"/>
    <w:rPr>
      <w:rFonts w:ascii="Tahoma" w:hAnsi="Tahoma" w:cs="Tahoma"/>
      <w:sz w:val="16"/>
      <w:szCs w:val="16"/>
    </w:rPr>
  </w:style>
  <w:style w:type="paragraph" w:styleId="CommentSubject">
    <w:name w:val="annotation subject"/>
    <w:basedOn w:val="CommentText"/>
    <w:next w:val="CommentText"/>
    <w:semiHidden/>
    <w:rsid w:val="002948E8"/>
    <w:rPr>
      <w:b/>
      <w:bCs/>
    </w:rPr>
  </w:style>
  <w:style w:type="paragraph" w:styleId="NormalWeb">
    <w:name w:val="Normal (Web)"/>
    <w:basedOn w:val="Normal"/>
    <w:uiPriority w:val="99"/>
    <w:unhideWhenUsed/>
    <w:rsid w:val="00297842"/>
    <w:pPr>
      <w:spacing w:before="100" w:beforeAutospacing="1" w:after="100" w:afterAutospacing="1"/>
    </w:pPr>
    <w:rPr>
      <w:szCs w:val="24"/>
    </w:rPr>
  </w:style>
  <w:style w:type="paragraph" w:styleId="ListParagraph">
    <w:name w:val="List Paragraph"/>
    <w:basedOn w:val="Normal"/>
    <w:uiPriority w:val="34"/>
    <w:qFormat/>
    <w:rsid w:val="004F3998"/>
    <w:pPr>
      <w:ind w:left="720"/>
      <w:contextualSpacing/>
    </w:pPr>
    <w:rPr>
      <w:sz w:val="20"/>
      <w:szCs w:val="24"/>
    </w:rPr>
  </w:style>
  <w:style w:type="character" w:styleId="Emphasis">
    <w:name w:val="Emphasis"/>
    <w:basedOn w:val="DefaultParagraphFont"/>
    <w:uiPriority w:val="20"/>
    <w:qFormat/>
    <w:rsid w:val="004F3998"/>
    <w:rPr>
      <w:i/>
      <w:iCs/>
    </w:rPr>
  </w:style>
  <w:style w:type="character" w:styleId="Strong">
    <w:name w:val="Strong"/>
    <w:basedOn w:val="DefaultParagraphFont"/>
    <w:qFormat/>
    <w:rsid w:val="004F3998"/>
    <w:rPr>
      <w:b/>
      <w:bCs/>
    </w:rPr>
  </w:style>
  <w:style w:type="character" w:customStyle="1" w:styleId="HeaderChar">
    <w:name w:val="Header Char"/>
    <w:basedOn w:val="DefaultParagraphFont"/>
    <w:link w:val="Header"/>
    <w:rsid w:val="002D38F9"/>
    <w:rPr>
      <w:rFonts w:ascii="Arial" w:hAnsi="Arial"/>
    </w:rPr>
  </w:style>
  <w:style w:type="paragraph" w:styleId="Revision">
    <w:name w:val="Revision"/>
    <w:hidden/>
    <w:uiPriority w:val="99"/>
    <w:semiHidden/>
    <w:rsid w:val="00F53939"/>
    <w:rPr>
      <w:sz w:val="24"/>
    </w:rPr>
  </w:style>
  <w:style w:type="character" w:customStyle="1" w:styleId="skypepnhprintcontainer">
    <w:name w:val="skype_pnh_print_container"/>
    <w:basedOn w:val="DefaultParagraphFont"/>
    <w:rsid w:val="004D2528"/>
  </w:style>
  <w:style w:type="character" w:customStyle="1" w:styleId="skypepnhcontainer">
    <w:name w:val="skype_pnh_container"/>
    <w:basedOn w:val="DefaultParagraphFont"/>
    <w:rsid w:val="004D2528"/>
  </w:style>
  <w:style w:type="character" w:customStyle="1" w:styleId="skypepnhmark">
    <w:name w:val="skype_pnh_mark"/>
    <w:basedOn w:val="DefaultParagraphFont"/>
    <w:rsid w:val="004D2528"/>
  </w:style>
  <w:style w:type="character" w:customStyle="1" w:styleId="skypepnhleftspan">
    <w:name w:val="skype_pnh_left_span"/>
    <w:basedOn w:val="DefaultParagraphFont"/>
    <w:rsid w:val="004D2528"/>
  </w:style>
  <w:style w:type="character" w:customStyle="1" w:styleId="skypepnhdropartspan">
    <w:name w:val="skype_pnh_dropart_span"/>
    <w:basedOn w:val="DefaultParagraphFont"/>
    <w:rsid w:val="004D2528"/>
  </w:style>
  <w:style w:type="character" w:customStyle="1" w:styleId="skypepnhdropartflagspan">
    <w:name w:val="skype_pnh_dropart_flag_span"/>
    <w:basedOn w:val="DefaultParagraphFont"/>
    <w:rsid w:val="004D2528"/>
  </w:style>
  <w:style w:type="character" w:customStyle="1" w:styleId="skypepnhtextspan">
    <w:name w:val="skype_pnh_text_span"/>
    <w:basedOn w:val="DefaultParagraphFont"/>
    <w:rsid w:val="004D2528"/>
  </w:style>
  <w:style w:type="character" w:customStyle="1" w:styleId="skypepnhrightspan">
    <w:name w:val="skype_pnh_right_span"/>
    <w:basedOn w:val="DefaultParagraphFont"/>
    <w:rsid w:val="004D2528"/>
  </w:style>
  <w:style w:type="character" w:customStyle="1" w:styleId="Heading3Char">
    <w:name w:val="Heading 3 Char"/>
    <w:basedOn w:val="DefaultParagraphFont"/>
    <w:link w:val="Heading3"/>
    <w:rsid w:val="00C92507"/>
    <w:rPr>
      <w:rFonts w:ascii="Arial" w:hAnsi="Arial"/>
      <w:b/>
      <w:sz w:val="24"/>
    </w:rPr>
  </w:style>
  <w:style w:type="paragraph" w:styleId="PlainText">
    <w:name w:val="Plain Text"/>
    <w:basedOn w:val="Normal"/>
    <w:link w:val="PlainTextChar"/>
    <w:uiPriority w:val="99"/>
    <w:unhideWhenUsed/>
    <w:rsid w:val="005B34C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B34C1"/>
    <w:rPr>
      <w:rFonts w:ascii="Consolas" w:eastAsiaTheme="minorHAnsi" w:hAnsi="Consolas" w:cstheme="minorBidi"/>
      <w:sz w:val="21"/>
      <w:szCs w:val="21"/>
    </w:rPr>
  </w:style>
  <w:style w:type="character" w:customStyle="1" w:styleId="Body2Char">
    <w:name w:val="Body 2 Char"/>
    <w:basedOn w:val="DefaultParagraphFont"/>
    <w:link w:val="Body2"/>
    <w:rsid w:val="00AF3976"/>
  </w:style>
  <w:style w:type="character" w:customStyle="1" w:styleId="error-text">
    <w:name w:val="error-text"/>
    <w:basedOn w:val="DefaultParagraphFont"/>
    <w:rsid w:val="008F1136"/>
  </w:style>
  <w:style w:type="character" w:customStyle="1" w:styleId="section-error">
    <w:name w:val="section-error"/>
    <w:basedOn w:val="DefaultParagraphFont"/>
    <w:rsid w:val="00020547"/>
  </w:style>
  <w:style w:type="character" w:customStyle="1" w:styleId="CommentTextChar">
    <w:name w:val="Comment Text Char"/>
    <w:basedOn w:val="DefaultParagraphFont"/>
    <w:link w:val="CommentText"/>
    <w:semiHidden/>
    <w:rsid w:val="00020547"/>
  </w:style>
  <w:style w:type="character" w:customStyle="1" w:styleId="yshortcuts">
    <w:name w:val="yshortcuts"/>
    <w:basedOn w:val="DefaultParagraphFont"/>
    <w:rsid w:val="00753A26"/>
  </w:style>
  <w:style w:type="table" w:styleId="TableGrid">
    <w:name w:val="Table Grid"/>
    <w:basedOn w:val="TableNormal"/>
    <w:rsid w:val="00D51D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learfix">
    <w:name w:val="clearfix"/>
    <w:basedOn w:val="Normal"/>
    <w:rsid w:val="004D38B2"/>
    <w:pPr>
      <w:spacing w:before="100" w:beforeAutospacing="1" w:after="100" w:afterAutospacing="1"/>
    </w:pPr>
    <w:rPr>
      <w:szCs w:val="24"/>
    </w:rPr>
  </w:style>
  <w:style w:type="character" w:customStyle="1" w:styleId="srch-url2">
    <w:name w:val="srch-url2"/>
    <w:basedOn w:val="DefaultParagraphFont"/>
    <w:rsid w:val="007E5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40F67"/>
    <w:rPr>
      <w:sz w:val="24"/>
    </w:rPr>
  </w:style>
  <w:style w:type="paragraph" w:styleId="Heading1">
    <w:name w:val="heading 1"/>
    <w:basedOn w:val="Normal"/>
    <w:next w:val="Body1"/>
    <w:qFormat/>
    <w:rsid w:val="00253DB2"/>
    <w:pPr>
      <w:numPr>
        <w:numId w:val="1"/>
      </w:numPr>
      <w:shd w:val="pct10" w:color="auto" w:fill="auto"/>
      <w:spacing w:before="240" w:after="120"/>
      <w:outlineLvl w:val="0"/>
    </w:pPr>
    <w:rPr>
      <w:rFonts w:ascii="Arial" w:hAnsi="Arial"/>
      <w:b/>
      <w:caps/>
      <w:sz w:val="28"/>
      <w:szCs w:val="28"/>
    </w:rPr>
  </w:style>
  <w:style w:type="paragraph" w:styleId="Heading2">
    <w:name w:val="heading 2"/>
    <w:basedOn w:val="Normal"/>
    <w:next w:val="Body2"/>
    <w:link w:val="Heading2Char"/>
    <w:qFormat/>
    <w:rsid w:val="000A5C5A"/>
    <w:pPr>
      <w:numPr>
        <w:ilvl w:val="1"/>
        <w:numId w:val="1"/>
      </w:numPr>
      <w:tabs>
        <w:tab w:val="num" w:pos="1080"/>
      </w:tabs>
      <w:spacing w:before="240" w:after="120"/>
      <w:ind w:left="1080"/>
      <w:outlineLvl w:val="1"/>
    </w:pPr>
    <w:rPr>
      <w:rFonts w:ascii="Arial" w:hAnsi="Arial"/>
      <w:b/>
    </w:rPr>
  </w:style>
  <w:style w:type="paragraph" w:styleId="Heading3">
    <w:name w:val="heading 3"/>
    <w:basedOn w:val="Normal"/>
    <w:next w:val="Body3"/>
    <w:link w:val="Heading3Char"/>
    <w:qFormat/>
    <w:rsid w:val="00276576"/>
    <w:pPr>
      <w:numPr>
        <w:ilvl w:val="2"/>
        <w:numId w:val="1"/>
      </w:numPr>
      <w:spacing w:before="240" w:after="120"/>
      <w:outlineLvl w:val="2"/>
    </w:pPr>
    <w:rPr>
      <w:rFonts w:ascii="Arial" w:hAnsi="Arial"/>
      <w:b/>
    </w:rPr>
  </w:style>
  <w:style w:type="paragraph" w:styleId="Heading4">
    <w:name w:val="heading 4"/>
    <w:basedOn w:val="Normal"/>
    <w:next w:val="Body4"/>
    <w:qFormat/>
    <w:rsid w:val="00C61019"/>
    <w:pPr>
      <w:numPr>
        <w:ilvl w:val="3"/>
        <w:numId w:val="1"/>
      </w:numPr>
      <w:tabs>
        <w:tab w:val="left" w:pos="2880"/>
      </w:tabs>
      <w:spacing w:before="240" w:after="120"/>
      <w:outlineLvl w:val="3"/>
    </w:pPr>
    <w:rPr>
      <w:rFonts w:ascii="Arial" w:hAnsi="Arial"/>
      <w:b/>
    </w:rPr>
  </w:style>
  <w:style w:type="paragraph" w:styleId="Heading5">
    <w:name w:val="heading 5"/>
    <w:basedOn w:val="Normal"/>
    <w:next w:val="Body5"/>
    <w:qFormat/>
    <w:rsid w:val="0055634A"/>
    <w:pPr>
      <w:numPr>
        <w:ilvl w:val="4"/>
        <w:numId w:val="1"/>
      </w:numPr>
      <w:spacing w:before="240" w:after="120"/>
      <w:outlineLvl w:val="4"/>
    </w:pPr>
    <w:rPr>
      <w:b/>
    </w:rPr>
  </w:style>
  <w:style w:type="paragraph" w:styleId="Heading6">
    <w:name w:val="heading 6"/>
    <w:basedOn w:val="Normal"/>
    <w:next w:val="NormalIndent"/>
    <w:qFormat/>
    <w:rsid w:val="0055634A"/>
    <w:pPr>
      <w:numPr>
        <w:ilvl w:val="5"/>
        <w:numId w:val="1"/>
      </w:numPr>
      <w:outlineLvl w:val="5"/>
    </w:pPr>
    <w:rPr>
      <w:sz w:val="20"/>
      <w:u w:val="single"/>
    </w:rPr>
  </w:style>
  <w:style w:type="paragraph" w:styleId="Heading7">
    <w:name w:val="heading 7"/>
    <w:basedOn w:val="Normal"/>
    <w:next w:val="NormalIndent"/>
    <w:qFormat/>
    <w:rsid w:val="0055634A"/>
    <w:pPr>
      <w:numPr>
        <w:ilvl w:val="6"/>
        <w:numId w:val="1"/>
      </w:numPr>
      <w:outlineLvl w:val="6"/>
    </w:pPr>
    <w:rPr>
      <w:i/>
      <w:sz w:val="20"/>
    </w:rPr>
  </w:style>
  <w:style w:type="paragraph" w:styleId="Heading8">
    <w:name w:val="heading 8"/>
    <w:basedOn w:val="Normal"/>
    <w:next w:val="NormalIndent"/>
    <w:qFormat/>
    <w:rsid w:val="0055634A"/>
    <w:pPr>
      <w:numPr>
        <w:ilvl w:val="7"/>
        <w:numId w:val="1"/>
      </w:numPr>
      <w:outlineLvl w:val="7"/>
    </w:pPr>
    <w:rPr>
      <w:i/>
      <w:sz w:val="20"/>
    </w:rPr>
  </w:style>
  <w:style w:type="paragraph" w:styleId="Heading9">
    <w:name w:val="heading 9"/>
    <w:basedOn w:val="Normal"/>
    <w:next w:val="NormalIndent"/>
    <w:qFormat/>
    <w:rsid w:val="0055634A"/>
    <w:pPr>
      <w:numPr>
        <w:ilvl w:val="8"/>
        <w:numId w:val="1"/>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rsid w:val="0055634A"/>
    <w:pPr>
      <w:spacing w:after="120"/>
    </w:pPr>
    <w:rPr>
      <w:sz w:val="20"/>
    </w:rPr>
  </w:style>
  <w:style w:type="paragraph" w:customStyle="1" w:styleId="Body2">
    <w:name w:val="Body 2"/>
    <w:basedOn w:val="Body1"/>
    <w:link w:val="Body2Char"/>
    <w:rsid w:val="00276576"/>
    <w:pPr>
      <w:ind w:left="1080"/>
    </w:pPr>
  </w:style>
  <w:style w:type="character" w:customStyle="1" w:styleId="Heading2Char">
    <w:name w:val="Heading 2 Char"/>
    <w:basedOn w:val="DefaultParagraphFont"/>
    <w:link w:val="Heading2"/>
    <w:rsid w:val="000A5C5A"/>
    <w:rPr>
      <w:rFonts w:ascii="Arial" w:hAnsi="Arial"/>
      <w:b/>
      <w:sz w:val="24"/>
    </w:rPr>
  </w:style>
  <w:style w:type="paragraph" w:customStyle="1" w:styleId="Body3">
    <w:name w:val="Body 3"/>
    <w:basedOn w:val="Body2"/>
    <w:rsid w:val="00276576"/>
    <w:pPr>
      <w:tabs>
        <w:tab w:val="left" w:pos="1800"/>
      </w:tabs>
      <w:ind w:left="1800"/>
    </w:pPr>
  </w:style>
  <w:style w:type="paragraph" w:customStyle="1" w:styleId="Body4">
    <w:name w:val="Body 4"/>
    <w:basedOn w:val="Body3"/>
    <w:rsid w:val="00C61019"/>
    <w:pPr>
      <w:tabs>
        <w:tab w:val="left" w:pos="2520"/>
      </w:tabs>
      <w:ind w:left="2880"/>
    </w:pPr>
  </w:style>
  <w:style w:type="paragraph" w:customStyle="1" w:styleId="Body5">
    <w:name w:val="Body 5"/>
    <w:basedOn w:val="Body4"/>
    <w:link w:val="Body5Char"/>
    <w:rsid w:val="0055634A"/>
    <w:pPr>
      <w:ind w:left="1440"/>
    </w:pPr>
  </w:style>
  <w:style w:type="character" w:customStyle="1" w:styleId="Body5Char">
    <w:name w:val="Body 5 Char"/>
    <w:basedOn w:val="DefaultParagraphFont"/>
    <w:link w:val="Body5"/>
    <w:rsid w:val="00812E06"/>
    <w:rPr>
      <w:lang w:val="en-US" w:eastAsia="en-US" w:bidi="ar-SA"/>
    </w:rPr>
  </w:style>
  <w:style w:type="paragraph" w:styleId="NormalIndent">
    <w:name w:val="Normal Indent"/>
    <w:basedOn w:val="Normal"/>
    <w:rsid w:val="0055634A"/>
    <w:pPr>
      <w:ind w:left="720"/>
    </w:pPr>
  </w:style>
  <w:style w:type="character" w:styleId="CommentReference">
    <w:name w:val="annotation reference"/>
    <w:basedOn w:val="DefaultParagraphFont"/>
    <w:semiHidden/>
    <w:rsid w:val="0055634A"/>
    <w:rPr>
      <w:sz w:val="16"/>
    </w:rPr>
  </w:style>
  <w:style w:type="paragraph" w:styleId="CommentText">
    <w:name w:val="annotation text"/>
    <w:basedOn w:val="Normal"/>
    <w:link w:val="CommentTextChar"/>
    <w:semiHidden/>
    <w:rsid w:val="0055634A"/>
    <w:rPr>
      <w:sz w:val="20"/>
    </w:rPr>
  </w:style>
  <w:style w:type="paragraph" w:styleId="TOC8">
    <w:name w:val="toc 8"/>
    <w:basedOn w:val="Normal"/>
    <w:next w:val="Normal"/>
    <w:uiPriority w:val="39"/>
    <w:rsid w:val="0055634A"/>
    <w:pPr>
      <w:ind w:left="1680"/>
    </w:pPr>
    <w:rPr>
      <w:rFonts w:asciiTheme="minorHAnsi" w:hAnsiTheme="minorHAnsi"/>
      <w:sz w:val="18"/>
      <w:szCs w:val="18"/>
    </w:rPr>
  </w:style>
  <w:style w:type="paragraph" w:styleId="TOC7">
    <w:name w:val="toc 7"/>
    <w:basedOn w:val="Normal"/>
    <w:next w:val="Normal"/>
    <w:uiPriority w:val="39"/>
    <w:rsid w:val="0055634A"/>
    <w:pPr>
      <w:ind w:left="1440"/>
    </w:pPr>
    <w:rPr>
      <w:rFonts w:asciiTheme="minorHAnsi" w:hAnsiTheme="minorHAnsi"/>
      <w:sz w:val="18"/>
      <w:szCs w:val="18"/>
    </w:rPr>
  </w:style>
  <w:style w:type="paragraph" w:styleId="TOC6">
    <w:name w:val="toc 6"/>
    <w:basedOn w:val="Normal"/>
    <w:next w:val="Normal"/>
    <w:uiPriority w:val="39"/>
    <w:rsid w:val="0055634A"/>
    <w:pPr>
      <w:ind w:left="1200"/>
    </w:pPr>
    <w:rPr>
      <w:rFonts w:asciiTheme="minorHAnsi" w:hAnsiTheme="minorHAnsi"/>
      <w:sz w:val="18"/>
      <w:szCs w:val="18"/>
    </w:rPr>
  </w:style>
  <w:style w:type="paragraph" w:styleId="TOC5">
    <w:name w:val="toc 5"/>
    <w:basedOn w:val="TOC4"/>
    <w:next w:val="Normal"/>
    <w:uiPriority w:val="39"/>
    <w:rsid w:val="0055634A"/>
    <w:pPr>
      <w:ind w:left="960"/>
    </w:pPr>
  </w:style>
  <w:style w:type="paragraph" w:styleId="TOC4">
    <w:name w:val="toc 4"/>
    <w:basedOn w:val="Normal"/>
    <w:next w:val="Normal"/>
    <w:uiPriority w:val="39"/>
    <w:rsid w:val="0055634A"/>
    <w:pPr>
      <w:ind w:left="720"/>
    </w:pPr>
    <w:rPr>
      <w:rFonts w:asciiTheme="minorHAnsi" w:hAnsiTheme="minorHAnsi"/>
      <w:sz w:val="18"/>
      <w:szCs w:val="18"/>
    </w:rPr>
  </w:style>
  <w:style w:type="paragraph" w:styleId="TOC3">
    <w:name w:val="toc 3"/>
    <w:basedOn w:val="TOC2"/>
    <w:next w:val="Normal"/>
    <w:uiPriority w:val="39"/>
    <w:rsid w:val="00FC135D"/>
    <w:pPr>
      <w:ind w:left="480"/>
    </w:pPr>
    <w:rPr>
      <w:i/>
      <w:iCs/>
      <w:smallCaps w:val="0"/>
    </w:rPr>
  </w:style>
  <w:style w:type="paragraph" w:styleId="TOC2">
    <w:name w:val="toc 2"/>
    <w:basedOn w:val="TOC1"/>
    <w:next w:val="Normal"/>
    <w:uiPriority w:val="39"/>
    <w:rsid w:val="00FC4E6F"/>
    <w:pPr>
      <w:spacing w:before="0" w:after="0"/>
      <w:ind w:left="240"/>
    </w:pPr>
    <w:rPr>
      <w:b w:val="0"/>
      <w:bCs w:val="0"/>
      <w:caps w:val="0"/>
      <w:smallCaps/>
    </w:rPr>
  </w:style>
  <w:style w:type="paragraph" w:styleId="TOC1">
    <w:name w:val="toc 1"/>
    <w:basedOn w:val="Normal"/>
    <w:next w:val="Normal"/>
    <w:uiPriority w:val="39"/>
    <w:rsid w:val="00FC4E6F"/>
    <w:pPr>
      <w:spacing w:before="120" w:after="120"/>
    </w:pPr>
    <w:rPr>
      <w:rFonts w:asciiTheme="minorHAnsi" w:hAnsiTheme="minorHAnsi"/>
      <w:b/>
      <w:bCs/>
      <w:caps/>
      <w:sz w:val="20"/>
    </w:rPr>
  </w:style>
  <w:style w:type="paragraph" w:styleId="Index7">
    <w:name w:val="index 7"/>
    <w:basedOn w:val="Normal"/>
    <w:next w:val="Normal"/>
    <w:semiHidden/>
    <w:rsid w:val="0055634A"/>
    <w:pPr>
      <w:ind w:left="1698"/>
    </w:pPr>
  </w:style>
  <w:style w:type="paragraph" w:styleId="Index6">
    <w:name w:val="index 6"/>
    <w:basedOn w:val="Normal"/>
    <w:next w:val="Normal"/>
    <w:semiHidden/>
    <w:rsid w:val="0055634A"/>
    <w:pPr>
      <w:ind w:left="1415"/>
    </w:pPr>
  </w:style>
  <w:style w:type="paragraph" w:styleId="Index5">
    <w:name w:val="index 5"/>
    <w:basedOn w:val="Normal"/>
    <w:next w:val="Normal"/>
    <w:semiHidden/>
    <w:rsid w:val="0055634A"/>
    <w:pPr>
      <w:ind w:left="1132"/>
    </w:pPr>
  </w:style>
  <w:style w:type="paragraph" w:styleId="Index4">
    <w:name w:val="index 4"/>
    <w:basedOn w:val="Normal"/>
    <w:next w:val="Normal"/>
    <w:semiHidden/>
    <w:rsid w:val="0055634A"/>
    <w:pPr>
      <w:ind w:left="849"/>
    </w:pPr>
  </w:style>
  <w:style w:type="paragraph" w:styleId="Index3">
    <w:name w:val="index 3"/>
    <w:basedOn w:val="Normal"/>
    <w:next w:val="Normal"/>
    <w:semiHidden/>
    <w:rsid w:val="0055634A"/>
    <w:pPr>
      <w:ind w:left="566"/>
    </w:pPr>
  </w:style>
  <w:style w:type="paragraph" w:styleId="Index2">
    <w:name w:val="index 2"/>
    <w:basedOn w:val="Normal"/>
    <w:next w:val="Normal"/>
    <w:semiHidden/>
    <w:rsid w:val="0055634A"/>
    <w:pPr>
      <w:ind w:left="283"/>
    </w:pPr>
  </w:style>
  <w:style w:type="paragraph" w:styleId="Index1">
    <w:name w:val="index 1"/>
    <w:basedOn w:val="Normal"/>
    <w:next w:val="Normal"/>
    <w:semiHidden/>
    <w:rsid w:val="0055634A"/>
  </w:style>
  <w:style w:type="character" w:styleId="LineNumber">
    <w:name w:val="line number"/>
    <w:basedOn w:val="DefaultParagraphFont"/>
    <w:rsid w:val="0055634A"/>
  </w:style>
  <w:style w:type="paragraph" w:styleId="IndexHeading">
    <w:name w:val="index heading"/>
    <w:basedOn w:val="Normal"/>
    <w:next w:val="Index1"/>
    <w:semiHidden/>
    <w:rsid w:val="0055634A"/>
  </w:style>
  <w:style w:type="paragraph" w:styleId="Footer">
    <w:name w:val="footer"/>
    <w:basedOn w:val="Normal"/>
    <w:rsid w:val="0055634A"/>
    <w:pPr>
      <w:pBdr>
        <w:top w:val="single" w:sz="6" w:space="1" w:color="auto"/>
      </w:pBdr>
      <w:tabs>
        <w:tab w:val="right" w:pos="9360"/>
      </w:tabs>
    </w:pPr>
    <w:rPr>
      <w:rFonts w:ascii="Arial" w:hAnsi="Arial"/>
      <w:color w:val="000000"/>
      <w:sz w:val="20"/>
    </w:rPr>
  </w:style>
  <w:style w:type="paragraph" w:styleId="Header">
    <w:name w:val="header"/>
    <w:basedOn w:val="Normal"/>
    <w:link w:val="HeaderChar"/>
    <w:rsid w:val="0055634A"/>
    <w:pPr>
      <w:pBdr>
        <w:bottom w:val="single" w:sz="6" w:space="1" w:color="auto"/>
      </w:pBdr>
      <w:tabs>
        <w:tab w:val="right" w:pos="9360"/>
      </w:tabs>
    </w:pPr>
    <w:rPr>
      <w:rFonts w:ascii="Arial" w:hAnsi="Arial"/>
      <w:sz w:val="20"/>
    </w:rPr>
  </w:style>
  <w:style w:type="character" w:styleId="FootnoteReference">
    <w:name w:val="footnote reference"/>
    <w:basedOn w:val="DefaultParagraphFont"/>
    <w:semiHidden/>
    <w:rsid w:val="0055634A"/>
    <w:rPr>
      <w:position w:val="6"/>
      <w:sz w:val="16"/>
    </w:rPr>
  </w:style>
  <w:style w:type="paragraph" w:styleId="FootnoteText">
    <w:name w:val="footnote text"/>
    <w:basedOn w:val="Normal"/>
    <w:semiHidden/>
    <w:rsid w:val="0055634A"/>
    <w:rPr>
      <w:sz w:val="20"/>
    </w:rPr>
  </w:style>
  <w:style w:type="paragraph" w:styleId="TOC9">
    <w:name w:val="toc 9"/>
    <w:basedOn w:val="Normal"/>
    <w:next w:val="Normal"/>
    <w:uiPriority w:val="39"/>
    <w:rsid w:val="0055634A"/>
    <w:pPr>
      <w:ind w:left="1920"/>
    </w:pPr>
    <w:rPr>
      <w:rFonts w:asciiTheme="minorHAnsi" w:hAnsiTheme="minorHAnsi"/>
      <w:sz w:val="18"/>
      <w:szCs w:val="18"/>
    </w:rPr>
  </w:style>
  <w:style w:type="character" w:styleId="PageNumber">
    <w:name w:val="page number"/>
    <w:basedOn w:val="DefaultParagraphFont"/>
    <w:rsid w:val="0055634A"/>
  </w:style>
  <w:style w:type="paragraph" w:customStyle="1" w:styleId="DocumentTable">
    <w:name w:val="Document Table"/>
    <w:basedOn w:val="Body2"/>
    <w:rsid w:val="0055634A"/>
    <w:pPr>
      <w:ind w:left="0"/>
    </w:pPr>
  </w:style>
  <w:style w:type="paragraph" w:styleId="TOCHeading">
    <w:name w:val="TOC Heading"/>
    <w:basedOn w:val="Normal"/>
    <w:qFormat/>
    <w:rsid w:val="0055634A"/>
    <w:pPr>
      <w:spacing w:before="240"/>
    </w:pPr>
    <w:rPr>
      <w:rFonts w:ascii="Arial" w:hAnsi="Arial"/>
      <w:b/>
    </w:rPr>
  </w:style>
  <w:style w:type="paragraph" w:customStyle="1" w:styleId="CompanyName">
    <w:name w:val="Company Name"/>
    <w:basedOn w:val="Normal"/>
    <w:rsid w:val="0055634A"/>
    <w:rPr>
      <w:rFonts w:ascii="Arial" w:hAnsi="Arial"/>
      <w:b/>
      <w:sz w:val="28"/>
    </w:rPr>
  </w:style>
  <w:style w:type="paragraph" w:customStyle="1" w:styleId="Address">
    <w:name w:val="Address"/>
    <w:basedOn w:val="Normal"/>
    <w:rsid w:val="0055634A"/>
    <w:rPr>
      <w:rFonts w:ascii="Arial" w:hAnsi="Arial"/>
    </w:rPr>
  </w:style>
  <w:style w:type="paragraph" w:customStyle="1" w:styleId="Glossary">
    <w:name w:val="Glossary"/>
    <w:basedOn w:val="Normal"/>
    <w:rsid w:val="0055634A"/>
    <w:pPr>
      <w:shd w:val="clear" w:color="auto" w:fill="FFFFFF"/>
      <w:spacing w:before="240" w:line="240" w:lineRule="atLeast"/>
      <w:ind w:left="4766" w:hanging="2606"/>
    </w:pPr>
    <w:rPr>
      <w:sz w:val="20"/>
    </w:rPr>
  </w:style>
  <w:style w:type="paragraph" w:styleId="BodyText">
    <w:name w:val="Body Text"/>
    <w:basedOn w:val="Normal"/>
    <w:rsid w:val="0055634A"/>
    <w:pPr>
      <w:spacing w:after="220" w:line="220" w:lineRule="atLeast"/>
      <w:ind w:left="1080"/>
    </w:pPr>
    <w:rPr>
      <w:sz w:val="20"/>
    </w:rPr>
  </w:style>
  <w:style w:type="paragraph" w:customStyle="1" w:styleId="TitleCover">
    <w:name w:val="Title Cover"/>
    <w:basedOn w:val="Normal"/>
    <w:next w:val="Normal"/>
    <w:rsid w:val="0055634A"/>
    <w:pPr>
      <w:keepNext/>
      <w:keepLines/>
      <w:spacing w:line="240" w:lineRule="atLeast"/>
      <w:ind w:left="1080"/>
    </w:pPr>
    <w:rPr>
      <w:rFonts w:ascii="Arial" w:hAnsi="Arial"/>
      <w:b/>
      <w:spacing w:val="-48"/>
      <w:kern w:val="28"/>
      <w:sz w:val="72"/>
    </w:rPr>
  </w:style>
  <w:style w:type="paragraph" w:customStyle="1" w:styleId="ReturnAddress">
    <w:name w:val="Return Address"/>
    <w:basedOn w:val="Normal"/>
    <w:rsid w:val="0055634A"/>
    <w:pPr>
      <w:keepLines/>
      <w:framePr w:w="2160" w:h="1200" w:wrap="notBeside" w:vAnchor="page" w:hAnchor="page" w:x="9241" w:y="673" w:anchorLock="1"/>
      <w:spacing w:line="220" w:lineRule="atLeast"/>
    </w:pPr>
    <w:rPr>
      <w:sz w:val="16"/>
    </w:rPr>
  </w:style>
  <w:style w:type="paragraph" w:styleId="BodyTextIndent">
    <w:name w:val="Body Text Indent"/>
    <w:basedOn w:val="BodyText"/>
    <w:rsid w:val="0055634A"/>
    <w:pPr>
      <w:ind w:left="1440"/>
    </w:pPr>
  </w:style>
  <w:style w:type="paragraph" w:styleId="DocumentMap">
    <w:name w:val="Document Map"/>
    <w:basedOn w:val="Normal"/>
    <w:semiHidden/>
    <w:rsid w:val="0055634A"/>
    <w:pPr>
      <w:shd w:val="clear" w:color="auto" w:fill="000080"/>
    </w:pPr>
    <w:rPr>
      <w:rFonts w:ascii="Tahoma" w:hAnsi="Tahoma"/>
    </w:rPr>
  </w:style>
  <w:style w:type="paragraph" w:styleId="Caption">
    <w:name w:val="caption"/>
    <w:basedOn w:val="Normal"/>
    <w:next w:val="Normal"/>
    <w:qFormat/>
    <w:rsid w:val="0055634A"/>
    <w:pPr>
      <w:spacing w:before="120" w:after="120"/>
    </w:pPr>
    <w:rPr>
      <w:b/>
    </w:rPr>
  </w:style>
  <w:style w:type="character" w:styleId="FollowedHyperlink">
    <w:name w:val="FollowedHyperlink"/>
    <w:basedOn w:val="DefaultParagraphFont"/>
    <w:rsid w:val="0055634A"/>
    <w:rPr>
      <w:color w:val="800080"/>
      <w:u w:val="single"/>
    </w:rPr>
  </w:style>
  <w:style w:type="character" w:styleId="Hyperlink">
    <w:name w:val="Hyperlink"/>
    <w:basedOn w:val="DefaultParagraphFont"/>
    <w:uiPriority w:val="99"/>
    <w:rsid w:val="0055634A"/>
    <w:rPr>
      <w:color w:val="0000FF"/>
      <w:u w:val="single"/>
    </w:rPr>
  </w:style>
  <w:style w:type="paragraph" w:styleId="BalloonText">
    <w:name w:val="Balloon Text"/>
    <w:basedOn w:val="Normal"/>
    <w:semiHidden/>
    <w:rsid w:val="007A1FE5"/>
    <w:rPr>
      <w:rFonts w:ascii="Tahoma" w:hAnsi="Tahoma" w:cs="Tahoma"/>
      <w:sz w:val="16"/>
      <w:szCs w:val="16"/>
    </w:rPr>
  </w:style>
  <w:style w:type="paragraph" w:styleId="CommentSubject">
    <w:name w:val="annotation subject"/>
    <w:basedOn w:val="CommentText"/>
    <w:next w:val="CommentText"/>
    <w:semiHidden/>
    <w:rsid w:val="002948E8"/>
    <w:rPr>
      <w:b/>
      <w:bCs/>
    </w:rPr>
  </w:style>
  <w:style w:type="paragraph" w:styleId="NormalWeb">
    <w:name w:val="Normal (Web)"/>
    <w:basedOn w:val="Normal"/>
    <w:uiPriority w:val="99"/>
    <w:unhideWhenUsed/>
    <w:rsid w:val="00297842"/>
    <w:pPr>
      <w:spacing w:before="100" w:beforeAutospacing="1" w:after="100" w:afterAutospacing="1"/>
    </w:pPr>
    <w:rPr>
      <w:szCs w:val="24"/>
    </w:rPr>
  </w:style>
  <w:style w:type="paragraph" w:styleId="ListParagraph">
    <w:name w:val="List Paragraph"/>
    <w:basedOn w:val="Normal"/>
    <w:uiPriority w:val="34"/>
    <w:qFormat/>
    <w:rsid w:val="004F3998"/>
    <w:pPr>
      <w:ind w:left="720"/>
      <w:contextualSpacing/>
    </w:pPr>
    <w:rPr>
      <w:sz w:val="20"/>
      <w:szCs w:val="24"/>
    </w:rPr>
  </w:style>
  <w:style w:type="character" w:styleId="Emphasis">
    <w:name w:val="Emphasis"/>
    <w:basedOn w:val="DefaultParagraphFont"/>
    <w:uiPriority w:val="20"/>
    <w:qFormat/>
    <w:rsid w:val="004F3998"/>
    <w:rPr>
      <w:i/>
      <w:iCs/>
    </w:rPr>
  </w:style>
  <w:style w:type="character" w:styleId="Strong">
    <w:name w:val="Strong"/>
    <w:basedOn w:val="DefaultParagraphFont"/>
    <w:qFormat/>
    <w:rsid w:val="004F3998"/>
    <w:rPr>
      <w:b/>
      <w:bCs/>
    </w:rPr>
  </w:style>
  <w:style w:type="character" w:customStyle="1" w:styleId="HeaderChar">
    <w:name w:val="Header Char"/>
    <w:basedOn w:val="DefaultParagraphFont"/>
    <w:link w:val="Header"/>
    <w:rsid w:val="002D38F9"/>
    <w:rPr>
      <w:rFonts w:ascii="Arial" w:hAnsi="Arial"/>
    </w:rPr>
  </w:style>
  <w:style w:type="paragraph" w:styleId="Revision">
    <w:name w:val="Revision"/>
    <w:hidden/>
    <w:uiPriority w:val="99"/>
    <w:semiHidden/>
    <w:rsid w:val="00F53939"/>
    <w:rPr>
      <w:sz w:val="24"/>
    </w:rPr>
  </w:style>
  <w:style w:type="character" w:customStyle="1" w:styleId="skypepnhprintcontainer">
    <w:name w:val="skype_pnh_print_container"/>
    <w:basedOn w:val="DefaultParagraphFont"/>
    <w:rsid w:val="004D2528"/>
  </w:style>
  <w:style w:type="character" w:customStyle="1" w:styleId="skypepnhcontainer">
    <w:name w:val="skype_pnh_container"/>
    <w:basedOn w:val="DefaultParagraphFont"/>
    <w:rsid w:val="004D2528"/>
  </w:style>
  <w:style w:type="character" w:customStyle="1" w:styleId="skypepnhmark">
    <w:name w:val="skype_pnh_mark"/>
    <w:basedOn w:val="DefaultParagraphFont"/>
    <w:rsid w:val="004D2528"/>
  </w:style>
  <w:style w:type="character" w:customStyle="1" w:styleId="skypepnhleftspan">
    <w:name w:val="skype_pnh_left_span"/>
    <w:basedOn w:val="DefaultParagraphFont"/>
    <w:rsid w:val="004D2528"/>
  </w:style>
  <w:style w:type="character" w:customStyle="1" w:styleId="skypepnhdropartspan">
    <w:name w:val="skype_pnh_dropart_span"/>
    <w:basedOn w:val="DefaultParagraphFont"/>
    <w:rsid w:val="004D2528"/>
  </w:style>
  <w:style w:type="character" w:customStyle="1" w:styleId="skypepnhdropartflagspan">
    <w:name w:val="skype_pnh_dropart_flag_span"/>
    <w:basedOn w:val="DefaultParagraphFont"/>
    <w:rsid w:val="004D2528"/>
  </w:style>
  <w:style w:type="character" w:customStyle="1" w:styleId="skypepnhtextspan">
    <w:name w:val="skype_pnh_text_span"/>
    <w:basedOn w:val="DefaultParagraphFont"/>
    <w:rsid w:val="004D2528"/>
  </w:style>
  <w:style w:type="character" w:customStyle="1" w:styleId="skypepnhrightspan">
    <w:name w:val="skype_pnh_right_span"/>
    <w:basedOn w:val="DefaultParagraphFont"/>
    <w:rsid w:val="004D2528"/>
  </w:style>
  <w:style w:type="character" w:customStyle="1" w:styleId="Heading3Char">
    <w:name w:val="Heading 3 Char"/>
    <w:basedOn w:val="DefaultParagraphFont"/>
    <w:link w:val="Heading3"/>
    <w:rsid w:val="00C92507"/>
    <w:rPr>
      <w:rFonts w:ascii="Arial" w:hAnsi="Arial"/>
      <w:b/>
      <w:sz w:val="24"/>
    </w:rPr>
  </w:style>
  <w:style w:type="paragraph" w:styleId="PlainText">
    <w:name w:val="Plain Text"/>
    <w:basedOn w:val="Normal"/>
    <w:link w:val="PlainTextChar"/>
    <w:uiPriority w:val="99"/>
    <w:unhideWhenUsed/>
    <w:rsid w:val="005B34C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B34C1"/>
    <w:rPr>
      <w:rFonts w:ascii="Consolas" w:eastAsiaTheme="minorHAnsi" w:hAnsi="Consolas" w:cstheme="minorBidi"/>
      <w:sz w:val="21"/>
      <w:szCs w:val="21"/>
    </w:rPr>
  </w:style>
  <w:style w:type="character" w:customStyle="1" w:styleId="Body2Char">
    <w:name w:val="Body 2 Char"/>
    <w:basedOn w:val="DefaultParagraphFont"/>
    <w:link w:val="Body2"/>
    <w:rsid w:val="00AF3976"/>
  </w:style>
  <w:style w:type="character" w:customStyle="1" w:styleId="error-text">
    <w:name w:val="error-text"/>
    <w:basedOn w:val="DefaultParagraphFont"/>
    <w:rsid w:val="008F1136"/>
  </w:style>
  <w:style w:type="character" w:customStyle="1" w:styleId="section-error">
    <w:name w:val="section-error"/>
    <w:basedOn w:val="DefaultParagraphFont"/>
    <w:rsid w:val="00020547"/>
  </w:style>
  <w:style w:type="character" w:customStyle="1" w:styleId="CommentTextChar">
    <w:name w:val="Comment Text Char"/>
    <w:basedOn w:val="DefaultParagraphFont"/>
    <w:link w:val="CommentText"/>
    <w:semiHidden/>
    <w:rsid w:val="00020547"/>
  </w:style>
  <w:style w:type="character" w:customStyle="1" w:styleId="yshortcuts">
    <w:name w:val="yshortcuts"/>
    <w:basedOn w:val="DefaultParagraphFont"/>
    <w:rsid w:val="00753A26"/>
  </w:style>
  <w:style w:type="table" w:styleId="TableGrid">
    <w:name w:val="Table Grid"/>
    <w:basedOn w:val="TableNormal"/>
    <w:rsid w:val="00D51D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learfix">
    <w:name w:val="clearfix"/>
    <w:basedOn w:val="Normal"/>
    <w:rsid w:val="004D38B2"/>
    <w:pPr>
      <w:spacing w:before="100" w:beforeAutospacing="1" w:after="100" w:afterAutospacing="1"/>
    </w:pPr>
    <w:rPr>
      <w:szCs w:val="24"/>
    </w:rPr>
  </w:style>
  <w:style w:type="character" w:customStyle="1" w:styleId="srch-url2">
    <w:name w:val="srch-url2"/>
    <w:basedOn w:val="DefaultParagraphFont"/>
    <w:rsid w:val="007E5036"/>
  </w:style>
</w:styles>
</file>

<file path=word/webSettings.xml><?xml version="1.0" encoding="utf-8"?>
<w:webSettings xmlns:r="http://schemas.openxmlformats.org/officeDocument/2006/relationships" xmlns:w="http://schemas.openxmlformats.org/wordprocessingml/2006/main">
  <w:divs>
    <w:div w:id="149101308">
      <w:bodyDiv w:val="1"/>
      <w:marLeft w:val="0"/>
      <w:marRight w:val="0"/>
      <w:marTop w:val="0"/>
      <w:marBottom w:val="0"/>
      <w:divBdr>
        <w:top w:val="none" w:sz="0" w:space="0" w:color="auto"/>
        <w:left w:val="none" w:sz="0" w:space="0" w:color="auto"/>
        <w:bottom w:val="none" w:sz="0" w:space="0" w:color="auto"/>
        <w:right w:val="none" w:sz="0" w:space="0" w:color="auto"/>
      </w:divBdr>
      <w:divsChild>
        <w:div w:id="1434282055">
          <w:marLeft w:val="0"/>
          <w:marRight w:val="0"/>
          <w:marTop w:val="0"/>
          <w:marBottom w:val="0"/>
          <w:divBdr>
            <w:top w:val="none" w:sz="0" w:space="0" w:color="auto"/>
            <w:left w:val="none" w:sz="0" w:space="0" w:color="auto"/>
            <w:bottom w:val="none" w:sz="0" w:space="0" w:color="auto"/>
            <w:right w:val="none" w:sz="0" w:space="0" w:color="auto"/>
          </w:divBdr>
          <w:divsChild>
            <w:div w:id="1269386708">
              <w:marLeft w:val="0"/>
              <w:marRight w:val="0"/>
              <w:marTop w:val="0"/>
              <w:marBottom w:val="0"/>
              <w:divBdr>
                <w:top w:val="none" w:sz="0" w:space="0" w:color="auto"/>
                <w:left w:val="none" w:sz="0" w:space="0" w:color="auto"/>
                <w:bottom w:val="none" w:sz="0" w:space="0" w:color="auto"/>
                <w:right w:val="none" w:sz="0" w:space="0" w:color="auto"/>
              </w:divBdr>
              <w:divsChild>
                <w:div w:id="917252988">
                  <w:marLeft w:val="0"/>
                  <w:marRight w:val="0"/>
                  <w:marTop w:val="0"/>
                  <w:marBottom w:val="0"/>
                  <w:divBdr>
                    <w:top w:val="none" w:sz="0" w:space="0" w:color="auto"/>
                    <w:left w:val="none" w:sz="0" w:space="0" w:color="auto"/>
                    <w:bottom w:val="none" w:sz="0" w:space="0" w:color="auto"/>
                    <w:right w:val="none" w:sz="0" w:space="0" w:color="auto"/>
                  </w:divBdr>
                  <w:divsChild>
                    <w:div w:id="903101876">
                      <w:marLeft w:val="0"/>
                      <w:marRight w:val="0"/>
                      <w:marTop w:val="0"/>
                      <w:marBottom w:val="0"/>
                      <w:divBdr>
                        <w:top w:val="none" w:sz="0" w:space="0" w:color="auto"/>
                        <w:left w:val="none" w:sz="0" w:space="0" w:color="auto"/>
                        <w:bottom w:val="none" w:sz="0" w:space="0" w:color="auto"/>
                        <w:right w:val="none" w:sz="0" w:space="0" w:color="auto"/>
                      </w:divBdr>
                      <w:divsChild>
                        <w:div w:id="106580558">
                          <w:marLeft w:val="0"/>
                          <w:marRight w:val="0"/>
                          <w:marTop w:val="0"/>
                          <w:marBottom w:val="0"/>
                          <w:divBdr>
                            <w:top w:val="none" w:sz="0" w:space="0" w:color="auto"/>
                            <w:left w:val="none" w:sz="0" w:space="0" w:color="auto"/>
                            <w:bottom w:val="none" w:sz="0" w:space="0" w:color="auto"/>
                            <w:right w:val="none" w:sz="0" w:space="0" w:color="auto"/>
                          </w:divBdr>
                          <w:divsChild>
                            <w:div w:id="505367090">
                              <w:marLeft w:val="0"/>
                              <w:marRight w:val="0"/>
                              <w:marTop w:val="0"/>
                              <w:marBottom w:val="0"/>
                              <w:divBdr>
                                <w:top w:val="none" w:sz="0" w:space="0" w:color="auto"/>
                                <w:left w:val="none" w:sz="0" w:space="0" w:color="auto"/>
                                <w:bottom w:val="none" w:sz="0" w:space="0" w:color="auto"/>
                                <w:right w:val="none" w:sz="0" w:space="0" w:color="auto"/>
                              </w:divBdr>
                              <w:divsChild>
                                <w:div w:id="1500147804">
                                  <w:marLeft w:val="0"/>
                                  <w:marRight w:val="0"/>
                                  <w:marTop w:val="0"/>
                                  <w:marBottom w:val="0"/>
                                  <w:divBdr>
                                    <w:top w:val="none" w:sz="0" w:space="0" w:color="auto"/>
                                    <w:left w:val="none" w:sz="0" w:space="0" w:color="auto"/>
                                    <w:bottom w:val="none" w:sz="0" w:space="0" w:color="auto"/>
                                    <w:right w:val="none" w:sz="0" w:space="0" w:color="auto"/>
                                  </w:divBdr>
                                  <w:divsChild>
                                    <w:div w:id="1325860623">
                                      <w:marLeft w:val="0"/>
                                      <w:marRight w:val="0"/>
                                      <w:marTop w:val="0"/>
                                      <w:marBottom w:val="0"/>
                                      <w:divBdr>
                                        <w:top w:val="none" w:sz="0" w:space="0" w:color="auto"/>
                                        <w:left w:val="none" w:sz="0" w:space="0" w:color="auto"/>
                                        <w:bottom w:val="none" w:sz="0" w:space="0" w:color="auto"/>
                                        <w:right w:val="none" w:sz="0" w:space="0" w:color="auto"/>
                                      </w:divBdr>
                                      <w:divsChild>
                                        <w:div w:id="20003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6445">
      <w:bodyDiv w:val="1"/>
      <w:marLeft w:val="27"/>
      <w:marRight w:val="27"/>
      <w:marTop w:val="0"/>
      <w:marBottom w:val="0"/>
      <w:divBdr>
        <w:top w:val="none" w:sz="0" w:space="0" w:color="auto"/>
        <w:left w:val="none" w:sz="0" w:space="0" w:color="auto"/>
        <w:bottom w:val="none" w:sz="0" w:space="0" w:color="auto"/>
        <w:right w:val="none" w:sz="0" w:space="0" w:color="auto"/>
      </w:divBdr>
      <w:divsChild>
        <w:div w:id="1585407414">
          <w:marLeft w:val="0"/>
          <w:marRight w:val="0"/>
          <w:marTop w:val="0"/>
          <w:marBottom w:val="0"/>
          <w:divBdr>
            <w:top w:val="none" w:sz="0" w:space="0" w:color="auto"/>
            <w:left w:val="none" w:sz="0" w:space="0" w:color="auto"/>
            <w:bottom w:val="none" w:sz="0" w:space="0" w:color="auto"/>
            <w:right w:val="none" w:sz="0" w:space="0" w:color="auto"/>
          </w:divBdr>
          <w:divsChild>
            <w:div w:id="1821076900">
              <w:marLeft w:val="0"/>
              <w:marRight w:val="0"/>
              <w:marTop w:val="0"/>
              <w:marBottom w:val="0"/>
              <w:divBdr>
                <w:top w:val="none" w:sz="0" w:space="0" w:color="auto"/>
                <w:left w:val="none" w:sz="0" w:space="0" w:color="auto"/>
                <w:bottom w:val="none" w:sz="0" w:space="0" w:color="auto"/>
                <w:right w:val="none" w:sz="0" w:space="0" w:color="auto"/>
              </w:divBdr>
              <w:divsChild>
                <w:div w:id="1368946349">
                  <w:marLeft w:val="160"/>
                  <w:marRight w:val="0"/>
                  <w:marTop w:val="0"/>
                  <w:marBottom w:val="0"/>
                  <w:divBdr>
                    <w:top w:val="none" w:sz="0" w:space="0" w:color="auto"/>
                    <w:left w:val="none" w:sz="0" w:space="0" w:color="auto"/>
                    <w:bottom w:val="none" w:sz="0" w:space="0" w:color="auto"/>
                    <w:right w:val="none" w:sz="0" w:space="0" w:color="auto"/>
                  </w:divBdr>
                  <w:divsChild>
                    <w:div w:id="1717199577">
                      <w:marLeft w:val="0"/>
                      <w:marRight w:val="0"/>
                      <w:marTop w:val="0"/>
                      <w:marBottom w:val="0"/>
                      <w:divBdr>
                        <w:top w:val="none" w:sz="0" w:space="0" w:color="auto"/>
                        <w:left w:val="none" w:sz="0" w:space="0" w:color="auto"/>
                        <w:bottom w:val="none" w:sz="0" w:space="0" w:color="auto"/>
                        <w:right w:val="none" w:sz="0" w:space="0" w:color="auto"/>
                      </w:divBdr>
                      <w:divsChild>
                        <w:div w:id="6372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274140">
      <w:bodyDiv w:val="1"/>
      <w:marLeft w:val="0"/>
      <w:marRight w:val="0"/>
      <w:marTop w:val="0"/>
      <w:marBottom w:val="0"/>
      <w:divBdr>
        <w:top w:val="none" w:sz="0" w:space="0" w:color="auto"/>
        <w:left w:val="none" w:sz="0" w:space="0" w:color="auto"/>
        <w:bottom w:val="none" w:sz="0" w:space="0" w:color="auto"/>
        <w:right w:val="none" w:sz="0" w:space="0" w:color="auto"/>
      </w:divBdr>
    </w:div>
    <w:div w:id="254170972">
      <w:bodyDiv w:val="1"/>
      <w:marLeft w:val="0"/>
      <w:marRight w:val="0"/>
      <w:marTop w:val="0"/>
      <w:marBottom w:val="0"/>
      <w:divBdr>
        <w:top w:val="none" w:sz="0" w:space="0" w:color="auto"/>
        <w:left w:val="none" w:sz="0" w:space="0" w:color="auto"/>
        <w:bottom w:val="none" w:sz="0" w:space="0" w:color="auto"/>
        <w:right w:val="none" w:sz="0" w:space="0" w:color="auto"/>
      </w:divBdr>
      <w:divsChild>
        <w:div w:id="2029673449">
          <w:marLeft w:val="0"/>
          <w:marRight w:val="0"/>
          <w:marTop w:val="0"/>
          <w:marBottom w:val="0"/>
          <w:divBdr>
            <w:top w:val="none" w:sz="0" w:space="0" w:color="auto"/>
            <w:left w:val="none" w:sz="0" w:space="0" w:color="auto"/>
            <w:bottom w:val="none" w:sz="0" w:space="0" w:color="auto"/>
            <w:right w:val="none" w:sz="0" w:space="0" w:color="auto"/>
          </w:divBdr>
          <w:divsChild>
            <w:div w:id="1051537571">
              <w:marLeft w:val="0"/>
              <w:marRight w:val="0"/>
              <w:marTop w:val="0"/>
              <w:marBottom w:val="0"/>
              <w:divBdr>
                <w:top w:val="none" w:sz="0" w:space="0" w:color="auto"/>
                <w:left w:val="none" w:sz="0" w:space="0" w:color="auto"/>
                <w:bottom w:val="none" w:sz="0" w:space="0" w:color="auto"/>
                <w:right w:val="none" w:sz="0" w:space="0" w:color="auto"/>
              </w:divBdr>
              <w:divsChild>
                <w:div w:id="1761442422">
                  <w:marLeft w:val="0"/>
                  <w:marRight w:val="0"/>
                  <w:marTop w:val="0"/>
                  <w:marBottom w:val="0"/>
                  <w:divBdr>
                    <w:top w:val="none" w:sz="0" w:space="0" w:color="auto"/>
                    <w:left w:val="none" w:sz="0" w:space="0" w:color="auto"/>
                    <w:bottom w:val="none" w:sz="0" w:space="0" w:color="auto"/>
                    <w:right w:val="none" w:sz="0" w:space="0" w:color="auto"/>
                  </w:divBdr>
                  <w:divsChild>
                    <w:div w:id="1112939645">
                      <w:marLeft w:val="0"/>
                      <w:marRight w:val="0"/>
                      <w:marTop w:val="0"/>
                      <w:marBottom w:val="0"/>
                      <w:divBdr>
                        <w:top w:val="none" w:sz="0" w:space="0" w:color="auto"/>
                        <w:left w:val="none" w:sz="0" w:space="0" w:color="auto"/>
                        <w:bottom w:val="none" w:sz="0" w:space="0" w:color="auto"/>
                        <w:right w:val="none" w:sz="0" w:space="0" w:color="auto"/>
                      </w:divBdr>
                      <w:divsChild>
                        <w:div w:id="1662806298">
                          <w:marLeft w:val="0"/>
                          <w:marRight w:val="0"/>
                          <w:marTop w:val="0"/>
                          <w:marBottom w:val="0"/>
                          <w:divBdr>
                            <w:top w:val="none" w:sz="0" w:space="0" w:color="auto"/>
                            <w:left w:val="none" w:sz="0" w:space="0" w:color="auto"/>
                            <w:bottom w:val="none" w:sz="0" w:space="0" w:color="auto"/>
                            <w:right w:val="none" w:sz="0" w:space="0" w:color="auto"/>
                          </w:divBdr>
                          <w:divsChild>
                            <w:div w:id="291443556">
                              <w:marLeft w:val="0"/>
                              <w:marRight w:val="0"/>
                              <w:marTop w:val="0"/>
                              <w:marBottom w:val="0"/>
                              <w:divBdr>
                                <w:top w:val="none" w:sz="0" w:space="0" w:color="auto"/>
                                <w:left w:val="none" w:sz="0" w:space="0" w:color="auto"/>
                                <w:bottom w:val="none" w:sz="0" w:space="0" w:color="auto"/>
                                <w:right w:val="none" w:sz="0" w:space="0" w:color="auto"/>
                              </w:divBdr>
                              <w:divsChild>
                                <w:div w:id="2745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527823">
      <w:bodyDiv w:val="1"/>
      <w:marLeft w:val="0"/>
      <w:marRight w:val="0"/>
      <w:marTop w:val="0"/>
      <w:marBottom w:val="0"/>
      <w:divBdr>
        <w:top w:val="none" w:sz="0" w:space="0" w:color="auto"/>
        <w:left w:val="none" w:sz="0" w:space="0" w:color="auto"/>
        <w:bottom w:val="none" w:sz="0" w:space="0" w:color="auto"/>
        <w:right w:val="none" w:sz="0" w:space="0" w:color="auto"/>
      </w:divBdr>
      <w:divsChild>
        <w:div w:id="612051141">
          <w:marLeft w:val="0"/>
          <w:marRight w:val="0"/>
          <w:marTop w:val="0"/>
          <w:marBottom w:val="0"/>
          <w:divBdr>
            <w:top w:val="none" w:sz="0" w:space="0" w:color="auto"/>
            <w:left w:val="none" w:sz="0" w:space="0" w:color="auto"/>
            <w:bottom w:val="none" w:sz="0" w:space="0" w:color="auto"/>
            <w:right w:val="none" w:sz="0" w:space="0" w:color="auto"/>
          </w:divBdr>
          <w:divsChild>
            <w:div w:id="410660468">
              <w:marLeft w:val="0"/>
              <w:marRight w:val="0"/>
              <w:marTop w:val="0"/>
              <w:marBottom w:val="0"/>
              <w:divBdr>
                <w:top w:val="none" w:sz="0" w:space="0" w:color="auto"/>
                <w:left w:val="none" w:sz="0" w:space="0" w:color="auto"/>
                <w:bottom w:val="none" w:sz="0" w:space="0" w:color="auto"/>
                <w:right w:val="none" w:sz="0" w:space="0" w:color="auto"/>
              </w:divBdr>
              <w:divsChild>
                <w:div w:id="1651597172">
                  <w:marLeft w:val="0"/>
                  <w:marRight w:val="0"/>
                  <w:marTop w:val="0"/>
                  <w:marBottom w:val="0"/>
                  <w:divBdr>
                    <w:top w:val="none" w:sz="0" w:space="0" w:color="auto"/>
                    <w:left w:val="none" w:sz="0" w:space="0" w:color="auto"/>
                    <w:bottom w:val="none" w:sz="0" w:space="0" w:color="auto"/>
                    <w:right w:val="none" w:sz="0" w:space="0" w:color="auto"/>
                  </w:divBdr>
                  <w:divsChild>
                    <w:div w:id="112796430">
                      <w:marLeft w:val="0"/>
                      <w:marRight w:val="0"/>
                      <w:marTop w:val="0"/>
                      <w:marBottom w:val="0"/>
                      <w:divBdr>
                        <w:top w:val="none" w:sz="0" w:space="0" w:color="auto"/>
                        <w:left w:val="none" w:sz="0" w:space="0" w:color="auto"/>
                        <w:bottom w:val="none" w:sz="0" w:space="0" w:color="auto"/>
                        <w:right w:val="none" w:sz="0" w:space="0" w:color="auto"/>
                      </w:divBdr>
                      <w:divsChild>
                        <w:div w:id="330642612">
                          <w:marLeft w:val="0"/>
                          <w:marRight w:val="0"/>
                          <w:marTop w:val="0"/>
                          <w:marBottom w:val="0"/>
                          <w:divBdr>
                            <w:top w:val="none" w:sz="0" w:space="0" w:color="auto"/>
                            <w:left w:val="none" w:sz="0" w:space="0" w:color="auto"/>
                            <w:bottom w:val="none" w:sz="0" w:space="0" w:color="auto"/>
                            <w:right w:val="none" w:sz="0" w:space="0" w:color="auto"/>
                          </w:divBdr>
                          <w:divsChild>
                            <w:div w:id="863983282">
                              <w:marLeft w:val="0"/>
                              <w:marRight w:val="0"/>
                              <w:marTop w:val="0"/>
                              <w:marBottom w:val="0"/>
                              <w:divBdr>
                                <w:top w:val="none" w:sz="0" w:space="0" w:color="auto"/>
                                <w:left w:val="none" w:sz="0" w:space="0" w:color="auto"/>
                                <w:bottom w:val="none" w:sz="0" w:space="0" w:color="auto"/>
                                <w:right w:val="none" w:sz="0" w:space="0" w:color="auto"/>
                              </w:divBdr>
                              <w:divsChild>
                                <w:div w:id="275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929599">
      <w:bodyDiv w:val="1"/>
      <w:marLeft w:val="0"/>
      <w:marRight w:val="0"/>
      <w:marTop w:val="0"/>
      <w:marBottom w:val="0"/>
      <w:divBdr>
        <w:top w:val="none" w:sz="0" w:space="0" w:color="auto"/>
        <w:left w:val="none" w:sz="0" w:space="0" w:color="auto"/>
        <w:bottom w:val="none" w:sz="0" w:space="0" w:color="auto"/>
        <w:right w:val="none" w:sz="0" w:space="0" w:color="auto"/>
      </w:divBdr>
      <w:divsChild>
        <w:div w:id="1459370946">
          <w:marLeft w:val="0"/>
          <w:marRight w:val="0"/>
          <w:marTop w:val="0"/>
          <w:marBottom w:val="0"/>
          <w:divBdr>
            <w:top w:val="none" w:sz="0" w:space="0" w:color="auto"/>
            <w:left w:val="none" w:sz="0" w:space="0" w:color="auto"/>
            <w:bottom w:val="none" w:sz="0" w:space="0" w:color="auto"/>
            <w:right w:val="none" w:sz="0" w:space="0" w:color="auto"/>
          </w:divBdr>
          <w:divsChild>
            <w:div w:id="100493291">
              <w:marLeft w:val="0"/>
              <w:marRight w:val="0"/>
              <w:marTop w:val="0"/>
              <w:marBottom w:val="0"/>
              <w:divBdr>
                <w:top w:val="none" w:sz="0" w:space="0" w:color="auto"/>
                <w:left w:val="none" w:sz="0" w:space="0" w:color="auto"/>
                <w:bottom w:val="none" w:sz="0" w:space="0" w:color="auto"/>
                <w:right w:val="none" w:sz="0" w:space="0" w:color="auto"/>
              </w:divBdr>
              <w:divsChild>
                <w:div w:id="879172180">
                  <w:marLeft w:val="0"/>
                  <w:marRight w:val="0"/>
                  <w:marTop w:val="0"/>
                  <w:marBottom w:val="0"/>
                  <w:divBdr>
                    <w:top w:val="none" w:sz="0" w:space="0" w:color="auto"/>
                    <w:left w:val="none" w:sz="0" w:space="0" w:color="auto"/>
                    <w:bottom w:val="none" w:sz="0" w:space="0" w:color="auto"/>
                    <w:right w:val="none" w:sz="0" w:space="0" w:color="auto"/>
                  </w:divBdr>
                  <w:divsChild>
                    <w:div w:id="1327976185">
                      <w:marLeft w:val="0"/>
                      <w:marRight w:val="0"/>
                      <w:marTop w:val="0"/>
                      <w:marBottom w:val="0"/>
                      <w:divBdr>
                        <w:top w:val="none" w:sz="0" w:space="0" w:color="auto"/>
                        <w:left w:val="none" w:sz="0" w:space="0" w:color="auto"/>
                        <w:bottom w:val="none" w:sz="0" w:space="0" w:color="auto"/>
                        <w:right w:val="none" w:sz="0" w:space="0" w:color="auto"/>
                      </w:divBdr>
                      <w:divsChild>
                        <w:div w:id="856772976">
                          <w:marLeft w:val="0"/>
                          <w:marRight w:val="0"/>
                          <w:marTop w:val="0"/>
                          <w:marBottom w:val="0"/>
                          <w:divBdr>
                            <w:top w:val="none" w:sz="0" w:space="0" w:color="auto"/>
                            <w:left w:val="none" w:sz="0" w:space="0" w:color="auto"/>
                            <w:bottom w:val="none" w:sz="0" w:space="0" w:color="auto"/>
                            <w:right w:val="none" w:sz="0" w:space="0" w:color="auto"/>
                          </w:divBdr>
                          <w:divsChild>
                            <w:div w:id="7030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055950">
      <w:bodyDiv w:val="1"/>
      <w:marLeft w:val="0"/>
      <w:marRight w:val="0"/>
      <w:marTop w:val="0"/>
      <w:marBottom w:val="0"/>
      <w:divBdr>
        <w:top w:val="none" w:sz="0" w:space="0" w:color="auto"/>
        <w:left w:val="none" w:sz="0" w:space="0" w:color="auto"/>
        <w:bottom w:val="none" w:sz="0" w:space="0" w:color="auto"/>
        <w:right w:val="none" w:sz="0" w:space="0" w:color="auto"/>
      </w:divBdr>
      <w:divsChild>
        <w:div w:id="1530530483">
          <w:marLeft w:val="0"/>
          <w:marRight w:val="0"/>
          <w:marTop w:val="0"/>
          <w:marBottom w:val="0"/>
          <w:divBdr>
            <w:top w:val="none" w:sz="0" w:space="0" w:color="auto"/>
            <w:left w:val="none" w:sz="0" w:space="0" w:color="auto"/>
            <w:bottom w:val="none" w:sz="0" w:space="0" w:color="auto"/>
            <w:right w:val="none" w:sz="0" w:space="0" w:color="auto"/>
          </w:divBdr>
          <w:divsChild>
            <w:div w:id="1522091242">
              <w:marLeft w:val="0"/>
              <w:marRight w:val="0"/>
              <w:marTop w:val="0"/>
              <w:marBottom w:val="0"/>
              <w:divBdr>
                <w:top w:val="none" w:sz="0" w:space="0" w:color="auto"/>
                <w:left w:val="none" w:sz="0" w:space="0" w:color="auto"/>
                <w:bottom w:val="none" w:sz="0" w:space="0" w:color="auto"/>
                <w:right w:val="none" w:sz="0" w:space="0" w:color="auto"/>
              </w:divBdr>
              <w:divsChild>
                <w:div w:id="15427850">
                  <w:marLeft w:val="0"/>
                  <w:marRight w:val="0"/>
                  <w:marTop w:val="0"/>
                  <w:marBottom w:val="0"/>
                  <w:divBdr>
                    <w:top w:val="none" w:sz="0" w:space="0" w:color="auto"/>
                    <w:left w:val="none" w:sz="0" w:space="0" w:color="auto"/>
                    <w:bottom w:val="none" w:sz="0" w:space="0" w:color="auto"/>
                    <w:right w:val="none" w:sz="0" w:space="0" w:color="auto"/>
                  </w:divBdr>
                  <w:divsChild>
                    <w:div w:id="1402604051">
                      <w:marLeft w:val="0"/>
                      <w:marRight w:val="0"/>
                      <w:marTop w:val="0"/>
                      <w:marBottom w:val="0"/>
                      <w:divBdr>
                        <w:top w:val="none" w:sz="0" w:space="0" w:color="auto"/>
                        <w:left w:val="none" w:sz="0" w:space="0" w:color="auto"/>
                        <w:bottom w:val="none" w:sz="0" w:space="0" w:color="auto"/>
                        <w:right w:val="none" w:sz="0" w:space="0" w:color="auto"/>
                      </w:divBdr>
                      <w:divsChild>
                        <w:div w:id="2105833059">
                          <w:marLeft w:val="0"/>
                          <w:marRight w:val="0"/>
                          <w:marTop w:val="0"/>
                          <w:marBottom w:val="0"/>
                          <w:divBdr>
                            <w:top w:val="none" w:sz="0" w:space="0" w:color="auto"/>
                            <w:left w:val="none" w:sz="0" w:space="0" w:color="auto"/>
                            <w:bottom w:val="none" w:sz="0" w:space="0" w:color="auto"/>
                            <w:right w:val="none" w:sz="0" w:space="0" w:color="auto"/>
                          </w:divBdr>
                          <w:divsChild>
                            <w:div w:id="1743483278">
                              <w:marLeft w:val="0"/>
                              <w:marRight w:val="0"/>
                              <w:marTop w:val="0"/>
                              <w:marBottom w:val="0"/>
                              <w:divBdr>
                                <w:top w:val="none" w:sz="0" w:space="0" w:color="auto"/>
                                <w:left w:val="none" w:sz="0" w:space="0" w:color="auto"/>
                                <w:bottom w:val="none" w:sz="0" w:space="0" w:color="auto"/>
                                <w:right w:val="none" w:sz="0" w:space="0" w:color="auto"/>
                              </w:divBdr>
                              <w:divsChild>
                                <w:div w:id="831212552">
                                  <w:marLeft w:val="0"/>
                                  <w:marRight w:val="0"/>
                                  <w:marTop w:val="0"/>
                                  <w:marBottom w:val="0"/>
                                  <w:divBdr>
                                    <w:top w:val="none" w:sz="0" w:space="0" w:color="auto"/>
                                    <w:left w:val="none" w:sz="0" w:space="0" w:color="auto"/>
                                    <w:bottom w:val="none" w:sz="0" w:space="0" w:color="auto"/>
                                    <w:right w:val="none" w:sz="0" w:space="0" w:color="auto"/>
                                  </w:divBdr>
                                  <w:divsChild>
                                    <w:div w:id="1654943856">
                                      <w:marLeft w:val="0"/>
                                      <w:marRight w:val="0"/>
                                      <w:marTop w:val="0"/>
                                      <w:marBottom w:val="0"/>
                                      <w:divBdr>
                                        <w:top w:val="none" w:sz="0" w:space="0" w:color="auto"/>
                                        <w:left w:val="none" w:sz="0" w:space="0" w:color="auto"/>
                                        <w:bottom w:val="none" w:sz="0" w:space="0" w:color="auto"/>
                                        <w:right w:val="none" w:sz="0" w:space="0" w:color="auto"/>
                                      </w:divBdr>
                                      <w:divsChild>
                                        <w:div w:id="181435691">
                                          <w:marLeft w:val="0"/>
                                          <w:marRight w:val="0"/>
                                          <w:marTop w:val="0"/>
                                          <w:marBottom w:val="0"/>
                                          <w:divBdr>
                                            <w:top w:val="none" w:sz="0" w:space="0" w:color="auto"/>
                                            <w:left w:val="none" w:sz="0" w:space="0" w:color="auto"/>
                                            <w:bottom w:val="none" w:sz="0" w:space="0" w:color="auto"/>
                                            <w:right w:val="none" w:sz="0" w:space="0" w:color="auto"/>
                                          </w:divBdr>
                                        </w:div>
                                        <w:div w:id="4143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053537">
      <w:bodyDiv w:val="1"/>
      <w:marLeft w:val="0"/>
      <w:marRight w:val="0"/>
      <w:marTop w:val="0"/>
      <w:marBottom w:val="0"/>
      <w:divBdr>
        <w:top w:val="none" w:sz="0" w:space="0" w:color="auto"/>
        <w:left w:val="none" w:sz="0" w:space="0" w:color="auto"/>
        <w:bottom w:val="none" w:sz="0" w:space="0" w:color="auto"/>
        <w:right w:val="none" w:sz="0" w:space="0" w:color="auto"/>
      </w:divBdr>
      <w:divsChild>
        <w:div w:id="1831483316">
          <w:marLeft w:val="0"/>
          <w:marRight w:val="0"/>
          <w:marTop w:val="0"/>
          <w:marBottom w:val="0"/>
          <w:divBdr>
            <w:top w:val="none" w:sz="0" w:space="0" w:color="auto"/>
            <w:left w:val="none" w:sz="0" w:space="0" w:color="auto"/>
            <w:bottom w:val="none" w:sz="0" w:space="0" w:color="auto"/>
            <w:right w:val="none" w:sz="0" w:space="0" w:color="auto"/>
          </w:divBdr>
          <w:divsChild>
            <w:div w:id="16859969">
              <w:marLeft w:val="0"/>
              <w:marRight w:val="0"/>
              <w:marTop w:val="0"/>
              <w:marBottom w:val="0"/>
              <w:divBdr>
                <w:top w:val="none" w:sz="0" w:space="0" w:color="auto"/>
                <w:left w:val="none" w:sz="0" w:space="0" w:color="auto"/>
                <w:bottom w:val="none" w:sz="0" w:space="0" w:color="auto"/>
                <w:right w:val="none" w:sz="0" w:space="0" w:color="auto"/>
              </w:divBdr>
            </w:div>
            <w:div w:id="582954897">
              <w:marLeft w:val="0"/>
              <w:marRight w:val="0"/>
              <w:marTop w:val="0"/>
              <w:marBottom w:val="0"/>
              <w:divBdr>
                <w:top w:val="none" w:sz="0" w:space="0" w:color="auto"/>
                <w:left w:val="none" w:sz="0" w:space="0" w:color="auto"/>
                <w:bottom w:val="none" w:sz="0" w:space="0" w:color="auto"/>
                <w:right w:val="none" w:sz="0" w:space="0" w:color="auto"/>
              </w:divBdr>
            </w:div>
            <w:div w:id="16306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6870">
      <w:bodyDiv w:val="1"/>
      <w:marLeft w:val="0"/>
      <w:marRight w:val="0"/>
      <w:marTop w:val="0"/>
      <w:marBottom w:val="0"/>
      <w:divBdr>
        <w:top w:val="none" w:sz="0" w:space="0" w:color="auto"/>
        <w:left w:val="none" w:sz="0" w:space="0" w:color="auto"/>
        <w:bottom w:val="none" w:sz="0" w:space="0" w:color="auto"/>
        <w:right w:val="none" w:sz="0" w:space="0" w:color="auto"/>
      </w:divBdr>
    </w:div>
    <w:div w:id="352195946">
      <w:bodyDiv w:val="1"/>
      <w:marLeft w:val="0"/>
      <w:marRight w:val="0"/>
      <w:marTop w:val="0"/>
      <w:marBottom w:val="0"/>
      <w:divBdr>
        <w:top w:val="none" w:sz="0" w:space="0" w:color="auto"/>
        <w:left w:val="none" w:sz="0" w:space="0" w:color="auto"/>
        <w:bottom w:val="none" w:sz="0" w:space="0" w:color="auto"/>
        <w:right w:val="none" w:sz="0" w:space="0" w:color="auto"/>
      </w:divBdr>
      <w:divsChild>
        <w:div w:id="4793123">
          <w:marLeft w:val="0"/>
          <w:marRight w:val="0"/>
          <w:marTop w:val="0"/>
          <w:marBottom w:val="0"/>
          <w:divBdr>
            <w:top w:val="none" w:sz="0" w:space="0" w:color="auto"/>
            <w:left w:val="none" w:sz="0" w:space="0" w:color="auto"/>
            <w:bottom w:val="none" w:sz="0" w:space="0" w:color="auto"/>
            <w:right w:val="none" w:sz="0" w:space="0" w:color="auto"/>
          </w:divBdr>
          <w:divsChild>
            <w:div w:id="872110470">
              <w:marLeft w:val="0"/>
              <w:marRight w:val="0"/>
              <w:marTop w:val="0"/>
              <w:marBottom w:val="0"/>
              <w:divBdr>
                <w:top w:val="none" w:sz="0" w:space="0" w:color="auto"/>
                <w:left w:val="none" w:sz="0" w:space="0" w:color="auto"/>
                <w:bottom w:val="none" w:sz="0" w:space="0" w:color="auto"/>
                <w:right w:val="none" w:sz="0" w:space="0" w:color="auto"/>
              </w:divBdr>
              <w:divsChild>
                <w:div w:id="194732657">
                  <w:marLeft w:val="0"/>
                  <w:marRight w:val="0"/>
                  <w:marTop w:val="0"/>
                  <w:marBottom w:val="0"/>
                  <w:divBdr>
                    <w:top w:val="none" w:sz="0" w:space="0" w:color="auto"/>
                    <w:left w:val="none" w:sz="0" w:space="0" w:color="auto"/>
                    <w:bottom w:val="none" w:sz="0" w:space="0" w:color="auto"/>
                    <w:right w:val="none" w:sz="0" w:space="0" w:color="auto"/>
                  </w:divBdr>
                  <w:divsChild>
                    <w:div w:id="193426614">
                      <w:marLeft w:val="0"/>
                      <w:marRight w:val="0"/>
                      <w:marTop w:val="0"/>
                      <w:marBottom w:val="0"/>
                      <w:divBdr>
                        <w:top w:val="none" w:sz="0" w:space="0" w:color="auto"/>
                        <w:left w:val="none" w:sz="0" w:space="0" w:color="auto"/>
                        <w:bottom w:val="none" w:sz="0" w:space="0" w:color="auto"/>
                        <w:right w:val="none" w:sz="0" w:space="0" w:color="auto"/>
                      </w:divBdr>
                      <w:divsChild>
                        <w:div w:id="1010836973">
                          <w:marLeft w:val="0"/>
                          <w:marRight w:val="0"/>
                          <w:marTop w:val="0"/>
                          <w:marBottom w:val="0"/>
                          <w:divBdr>
                            <w:top w:val="none" w:sz="0" w:space="0" w:color="auto"/>
                            <w:left w:val="none" w:sz="0" w:space="0" w:color="auto"/>
                            <w:bottom w:val="none" w:sz="0" w:space="0" w:color="auto"/>
                            <w:right w:val="none" w:sz="0" w:space="0" w:color="auto"/>
                          </w:divBdr>
                          <w:divsChild>
                            <w:div w:id="457993856">
                              <w:marLeft w:val="0"/>
                              <w:marRight w:val="0"/>
                              <w:marTop w:val="0"/>
                              <w:marBottom w:val="0"/>
                              <w:divBdr>
                                <w:top w:val="none" w:sz="0" w:space="0" w:color="auto"/>
                                <w:left w:val="none" w:sz="0" w:space="0" w:color="auto"/>
                                <w:bottom w:val="none" w:sz="0" w:space="0" w:color="auto"/>
                                <w:right w:val="none" w:sz="0" w:space="0" w:color="auto"/>
                              </w:divBdr>
                            </w:div>
                            <w:div w:id="15639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250223">
      <w:bodyDiv w:val="1"/>
      <w:marLeft w:val="0"/>
      <w:marRight w:val="0"/>
      <w:marTop w:val="0"/>
      <w:marBottom w:val="0"/>
      <w:divBdr>
        <w:top w:val="none" w:sz="0" w:space="0" w:color="auto"/>
        <w:left w:val="none" w:sz="0" w:space="0" w:color="auto"/>
        <w:bottom w:val="none" w:sz="0" w:space="0" w:color="auto"/>
        <w:right w:val="none" w:sz="0" w:space="0" w:color="auto"/>
      </w:divBdr>
      <w:divsChild>
        <w:div w:id="885722847">
          <w:marLeft w:val="0"/>
          <w:marRight w:val="0"/>
          <w:marTop w:val="0"/>
          <w:marBottom w:val="0"/>
          <w:divBdr>
            <w:top w:val="none" w:sz="0" w:space="0" w:color="auto"/>
            <w:left w:val="none" w:sz="0" w:space="0" w:color="auto"/>
            <w:bottom w:val="none" w:sz="0" w:space="0" w:color="auto"/>
            <w:right w:val="none" w:sz="0" w:space="0" w:color="auto"/>
          </w:divBdr>
          <w:divsChild>
            <w:div w:id="1560363788">
              <w:marLeft w:val="0"/>
              <w:marRight w:val="0"/>
              <w:marTop w:val="0"/>
              <w:marBottom w:val="0"/>
              <w:divBdr>
                <w:top w:val="none" w:sz="0" w:space="0" w:color="auto"/>
                <w:left w:val="none" w:sz="0" w:space="0" w:color="auto"/>
                <w:bottom w:val="none" w:sz="0" w:space="0" w:color="auto"/>
                <w:right w:val="none" w:sz="0" w:space="0" w:color="auto"/>
              </w:divBdr>
              <w:divsChild>
                <w:div w:id="712464092">
                  <w:marLeft w:val="0"/>
                  <w:marRight w:val="0"/>
                  <w:marTop w:val="0"/>
                  <w:marBottom w:val="0"/>
                  <w:divBdr>
                    <w:top w:val="none" w:sz="0" w:space="0" w:color="auto"/>
                    <w:left w:val="none" w:sz="0" w:space="0" w:color="auto"/>
                    <w:bottom w:val="none" w:sz="0" w:space="0" w:color="auto"/>
                    <w:right w:val="none" w:sz="0" w:space="0" w:color="auto"/>
                  </w:divBdr>
                  <w:divsChild>
                    <w:div w:id="1613512055">
                      <w:marLeft w:val="0"/>
                      <w:marRight w:val="0"/>
                      <w:marTop w:val="0"/>
                      <w:marBottom w:val="0"/>
                      <w:divBdr>
                        <w:top w:val="none" w:sz="0" w:space="0" w:color="auto"/>
                        <w:left w:val="none" w:sz="0" w:space="0" w:color="auto"/>
                        <w:bottom w:val="none" w:sz="0" w:space="0" w:color="auto"/>
                        <w:right w:val="none" w:sz="0" w:space="0" w:color="auto"/>
                      </w:divBdr>
                      <w:divsChild>
                        <w:div w:id="1027216418">
                          <w:marLeft w:val="0"/>
                          <w:marRight w:val="0"/>
                          <w:marTop w:val="0"/>
                          <w:marBottom w:val="0"/>
                          <w:divBdr>
                            <w:top w:val="none" w:sz="0" w:space="0" w:color="auto"/>
                            <w:left w:val="none" w:sz="0" w:space="0" w:color="auto"/>
                            <w:bottom w:val="none" w:sz="0" w:space="0" w:color="auto"/>
                            <w:right w:val="none" w:sz="0" w:space="0" w:color="auto"/>
                          </w:divBdr>
                          <w:divsChild>
                            <w:div w:id="2086493712">
                              <w:marLeft w:val="0"/>
                              <w:marRight w:val="0"/>
                              <w:marTop w:val="0"/>
                              <w:marBottom w:val="0"/>
                              <w:divBdr>
                                <w:top w:val="none" w:sz="0" w:space="0" w:color="auto"/>
                                <w:left w:val="none" w:sz="0" w:space="0" w:color="auto"/>
                                <w:bottom w:val="none" w:sz="0" w:space="0" w:color="auto"/>
                                <w:right w:val="none" w:sz="0" w:space="0" w:color="auto"/>
                              </w:divBdr>
                              <w:divsChild>
                                <w:div w:id="139687724">
                                  <w:marLeft w:val="0"/>
                                  <w:marRight w:val="0"/>
                                  <w:marTop w:val="0"/>
                                  <w:marBottom w:val="0"/>
                                  <w:divBdr>
                                    <w:top w:val="none" w:sz="0" w:space="0" w:color="auto"/>
                                    <w:left w:val="none" w:sz="0" w:space="0" w:color="auto"/>
                                    <w:bottom w:val="none" w:sz="0" w:space="0" w:color="auto"/>
                                    <w:right w:val="none" w:sz="0" w:space="0" w:color="auto"/>
                                  </w:divBdr>
                                  <w:divsChild>
                                    <w:div w:id="6117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063968">
      <w:bodyDiv w:val="1"/>
      <w:marLeft w:val="0"/>
      <w:marRight w:val="0"/>
      <w:marTop w:val="0"/>
      <w:marBottom w:val="0"/>
      <w:divBdr>
        <w:top w:val="none" w:sz="0" w:space="0" w:color="auto"/>
        <w:left w:val="none" w:sz="0" w:space="0" w:color="auto"/>
        <w:bottom w:val="none" w:sz="0" w:space="0" w:color="auto"/>
        <w:right w:val="none" w:sz="0" w:space="0" w:color="auto"/>
      </w:divBdr>
      <w:divsChild>
        <w:div w:id="1568880801">
          <w:marLeft w:val="0"/>
          <w:marRight w:val="0"/>
          <w:marTop w:val="0"/>
          <w:marBottom w:val="0"/>
          <w:divBdr>
            <w:top w:val="none" w:sz="0" w:space="0" w:color="auto"/>
            <w:left w:val="none" w:sz="0" w:space="0" w:color="auto"/>
            <w:bottom w:val="none" w:sz="0" w:space="0" w:color="auto"/>
            <w:right w:val="none" w:sz="0" w:space="0" w:color="auto"/>
          </w:divBdr>
          <w:divsChild>
            <w:div w:id="1982612460">
              <w:marLeft w:val="0"/>
              <w:marRight w:val="0"/>
              <w:marTop w:val="0"/>
              <w:marBottom w:val="0"/>
              <w:divBdr>
                <w:top w:val="none" w:sz="0" w:space="0" w:color="auto"/>
                <w:left w:val="none" w:sz="0" w:space="0" w:color="auto"/>
                <w:bottom w:val="none" w:sz="0" w:space="0" w:color="auto"/>
                <w:right w:val="none" w:sz="0" w:space="0" w:color="auto"/>
              </w:divBdr>
              <w:divsChild>
                <w:div w:id="33972304">
                  <w:marLeft w:val="0"/>
                  <w:marRight w:val="0"/>
                  <w:marTop w:val="0"/>
                  <w:marBottom w:val="0"/>
                  <w:divBdr>
                    <w:top w:val="none" w:sz="0" w:space="0" w:color="auto"/>
                    <w:left w:val="none" w:sz="0" w:space="0" w:color="auto"/>
                    <w:bottom w:val="none" w:sz="0" w:space="0" w:color="auto"/>
                    <w:right w:val="none" w:sz="0" w:space="0" w:color="auto"/>
                  </w:divBdr>
                  <w:divsChild>
                    <w:div w:id="220871491">
                      <w:marLeft w:val="0"/>
                      <w:marRight w:val="0"/>
                      <w:marTop w:val="0"/>
                      <w:marBottom w:val="0"/>
                      <w:divBdr>
                        <w:top w:val="none" w:sz="0" w:space="0" w:color="auto"/>
                        <w:left w:val="none" w:sz="0" w:space="0" w:color="auto"/>
                        <w:bottom w:val="none" w:sz="0" w:space="0" w:color="auto"/>
                        <w:right w:val="none" w:sz="0" w:space="0" w:color="auto"/>
                      </w:divBdr>
                      <w:divsChild>
                        <w:div w:id="14195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677212">
      <w:bodyDiv w:val="1"/>
      <w:marLeft w:val="0"/>
      <w:marRight w:val="0"/>
      <w:marTop w:val="0"/>
      <w:marBottom w:val="0"/>
      <w:divBdr>
        <w:top w:val="none" w:sz="0" w:space="0" w:color="auto"/>
        <w:left w:val="none" w:sz="0" w:space="0" w:color="auto"/>
        <w:bottom w:val="none" w:sz="0" w:space="0" w:color="auto"/>
        <w:right w:val="none" w:sz="0" w:space="0" w:color="auto"/>
      </w:divBdr>
      <w:divsChild>
        <w:div w:id="1760981911">
          <w:marLeft w:val="0"/>
          <w:marRight w:val="0"/>
          <w:marTop w:val="0"/>
          <w:marBottom w:val="0"/>
          <w:divBdr>
            <w:top w:val="none" w:sz="0" w:space="0" w:color="auto"/>
            <w:left w:val="none" w:sz="0" w:space="0" w:color="auto"/>
            <w:bottom w:val="none" w:sz="0" w:space="0" w:color="auto"/>
            <w:right w:val="none" w:sz="0" w:space="0" w:color="auto"/>
          </w:divBdr>
          <w:divsChild>
            <w:div w:id="154230785">
              <w:marLeft w:val="0"/>
              <w:marRight w:val="0"/>
              <w:marTop w:val="0"/>
              <w:marBottom w:val="0"/>
              <w:divBdr>
                <w:top w:val="none" w:sz="0" w:space="0" w:color="auto"/>
                <w:left w:val="none" w:sz="0" w:space="0" w:color="auto"/>
                <w:bottom w:val="none" w:sz="0" w:space="0" w:color="auto"/>
                <w:right w:val="none" w:sz="0" w:space="0" w:color="auto"/>
              </w:divBdr>
            </w:div>
            <w:div w:id="453402421">
              <w:marLeft w:val="0"/>
              <w:marRight w:val="0"/>
              <w:marTop w:val="0"/>
              <w:marBottom w:val="0"/>
              <w:divBdr>
                <w:top w:val="none" w:sz="0" w:space="0" w:color="auto"/>
                <w:left w:val="none" w:sz="0" w:space="0" w:color="auto"/>
                <w:bottom w:val="none" w:sz="0" w:space="0" w:color="auto"/>
                <w:right w:val="none" w:sz="0" w:space="0" w:color="auto"/>
              </w:divBdr>
            </w:div>
            <w:div w:id="10361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103">
      <w:bodyDiv w:val="1"/>
      <w:marLeft w:val="0"/>
      <w:marRight w:val="0"/>
      <w:marTop w:val="0"/>
      <w:marBottom w:val="0"/>
      <w:divBdr>
        <w:top w:val="none" w:sz="0" w:space="0" w:color="auto"/>
        <w:left w:val="none" w:sz="0" w:space="0" w:color="auto"/>
        <w:bottom w:val="none" w:sz="0" w:space="0" w:color="auto"/>
        <w:right w:val="none" w:sz="0" w:space="0" w:color="auto"/>
      </w:divBdr>
    </w:div>
    <w:div w:id="467674126">
      <w:bodyDiv w:val="1"/>
      <w:marLeft w:val="0"/>
      <w:marRight w:val="0"/>
      <w:marTop w:val="0"/>
      <w:marBottom w:val="0"/>
      <w:divBdr>
        <w:top w:val="none" w:sz="0" w:space="0" w:color="auto"/>
        <w:left w:val="none" w:sz="0" w:space="0" w:color="auto"/>
        <w:bottom w:val="none" w:sz="0" w:space="0" w:color="auto"/>
        <w:right w:val="none" w:sz="0" w:space="0" w:color="auto"/>
      </w:divBdr>
    </w:div>
    <w:div w:id="491918834">
      <w:bodyDiv w:val="1"/>
      <w:marLeft w:val="0"/>
      <w:marRight w:val="0"/>
      <w:marTop w:val="0"/>
      <w:marBottom w:val="0"/>
      <w:divBdr>
        <w:top w:val="none" w:sz="0" w:space="0" w:color="auto"/>
        <w:left w:val="none" w:sz="0" w:space="0" w:color="auto"/>
        <w:bottom w:val="none" w:sz="0" w:space="0" w:color="auto"/>
        <w:right w:val="none" w:sz="0" w:space="0" w:color="auto"/>
      </w:divBdr>
    </w:div>
    <w:div w:id="598760777">
      <w:bodyDiv w:val="1"/>
      <w:marLeft w:val="0"/>
      <w:marRight w:val="0"/>
      <w:marTop w:val="0"/>
      <w:marBottom w:val="0"/>
      <w:divBdr>
        <w:top w:val="none" w:sz="0" w:space="0" w:color="auto"/>
        <w:left w:val="none" w:sz="0" w:space="0" w:color="auto"/>
        <w:bottom w:val="none" w:sz="0" w:space="0" w:color="auto"/>
        <w:right w:val="none" w:sz="0" w:space="0" w:color="auto"/>
      </w:divBdr>
    </w:div>
    <w:div w:id="614101900">
      <w:bodyDiv w:val="1"/>
      <w:marLeft w:val="0"/>
      <w:marRight w:val="0"/>
      <w:marTop w:val="0"/>
      <w:marBottom w:val="0"/>
      <w:divBdr>
        <w:top w:val="none" w:sz="0" w:space="0" w:color="auto"/>
        <w:left w:val="none" w:sz="0" w:space="0" w:color="auto"/>
        <w:bottom w:val="none" w:sz="0" w:space="0" w:color="auto"/>
        <w:right w:val="none" w:sz="0" w:space="0" w:color="auto"/>
      </w:divBdr>
      <w:divsChild>
        <w:div w:id="868686457">
          <w:marLeft w:val="0"/>
          <w:marRight w:val="0"/>
          <w:marTop w:val="0"/>
          <w:marBottom w:val="0"/>
          <w:divBdr>
            <w:top w:val="none" w:sz="0" w:space="0" w:color="auto"/>
            <w:left w:val="none" w:sz="0" w:space="0" w:color="auto"/>
            <w:bottom w:val="none" w:sz="0" w:space="0" w:color="auto"/>
            <w:right w:val="none" w:sz="0" w:space="0" w:color="auto"/>
          </w:divBdr>
          <w:divsChild>
            <w:div w:id="726025369">
              <w:marLeft w:val="0"/>
              <w:marRight w:val="0"/>
              <w:marTop w:val="0"/>
              <w:marBottom w:val="0"/>
              <w:divBdr>
                <w:top w:val="none" w:sz="0" w:space="0" w:color="auto"/>
                <w:left w:val="none" w:sz="0" w:space="0" w:color="auto"/>
                <w:bottom w:val="none" w:sz="0" w:space="0" w:color="auto"/>
                <w:right w:val="none" w:sz="0" w:space="0" w:color="auto"/>
              </w:divBdr>
              <w:divsChild>
                <w:div w:id="958218779">
                  <w:marLeft w:val="0"/>
                  <w:marRight w:val="0"/>
                  <w:marTop w:val="0"/>
                  <w:marBottom w:val="0"/>
                  <w:divBdr>
                    <w:top w:val="none" w:sz="0" w:space="0" w:color="auto"/>
                    <w:left w:val="none" w:sz="0" w:space="0" w:color="auto"/>
                    <w:bottom w:val="none" w:sz="0" w:space="0" w:color="auto"/>
                    <w:right w:val="none" w:sz="0" w:space="0" w:color="auto"/>
                  </w:divBdr>
                  <w:divsChild>
                    <w:div w:id="495343340">
                      <w:marLeft w:val="0"/>
                      <w:marRight w:val="0"/>
                      <w:marTop w:val="0"/>
                      <w:marBottom w:val="0"/>
                      <w:divBdr>
                        <w:top w:val="none" w:sz="0" w:space="0" w:color="auto"/>
                        <w:left w:val="none" w:sz="0" w:space="0" w:color="auto"/>
                        <w:bottom w:val="none" w:sz="0" w:space="0" w:color="auto"/>
                        <w:right w:val="none" w:sz="0" w:space="0" w:color="auto"/>
                      </w:divBdr>
                      <w:divsChild>
                        <w:div w:id="1384599061">
                          <w:marLeft w:val="0"/>
                          <w:marRight w:val="0"/>
                          <w:marTop w:val="0"/>
                          <w:marBottom w:val="0"/>
                          <w:divBdr>
                            <w:top w:val="none" w:sz="0" w:space="0" w:color="auto"/>
                            <w:left w:val="none" w:sz="0" w:space="0" w:color="auto"/>
                            <w:bottom w:val="none" w:sz="0" w:space="0" w:color="auto"/>
                            <w:right w:val="none" w:sz="0" w:space="0" w:color="auto"/>
                          </w:divBdr>
                          <w:divsChild>
                            <w:div w:id="227885076">
                              <w:marLeft w:val="0"/>
                              <w:marRight w:val="0"/>
                              <w:marTop w:val="0"/>
                              <w:marBottom w:val="0"/>
                              <w:divBdr>
                                <w:top w:val="none" w:sz="0" w:space="0" w:color="auto"/>
                                <w:left w:val="none" w:sz="0" w:space="0" w:color="auto"/>
                                <w:bottom w:val="none" w:sz="0" w:space="0" w:color="auto"/>
                                <w:right w:val="none" w:sz="0" w:space="0" w:color="auto"/>
                              </w:divBdr>
                            </w:div>
                            <w:div w:id="1259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96002">
      <w:bodyDiv w:val="1"/>
      <w:marLeft w:val="0"/>
      <w:marRight w:val="0"/>
      <w:marTop w:val="0"/>
      <w:marBottom w:val="0"/>
      <w:divBdr>
        <w:top w:val="none" w:sz="0" w:space="0" w:color="auto"/>
        <w:left w:val="none" w:sz="0" w:space="0" w:color="auto"/>
        <w:bottom w:val="none" w:sz="0" w:space="0" w:color="auto"/>
        <w:right w:val="none" w:sz="0" w:space="0" w:color="auto"/>
      </w:divBdr>
      <w:divsChild>
        <w:div w:id="385029950">
          <w:marLeft w:val="0"/>
          <w:marRight w:val="0"/>
          <w:marTop w:val="0"/>
          <w:marBottom w:val="0"/>
          <w:divBdr>
            <w:top w:val="none" w:sz="0" w:space="0" w:color="auto"/>
            <w:left w:val="none" w:sz="0" w:space="0" w:color="auto"/>
            <w:bottom w:val="none" w:sz="0" w:space="0" w:color="auto"/>
            <w:right w:val="none" w:sz="0" w:space="0" w:color="auto"/>
          </w:divBdr>
          <w:divsChild>
            <w:div w:id="571083614">
              <w:marLeft w:val="0"/>
              <w:marRight w:val="0"/>
              <w:marTop w:val="0"/>
              <w:marBottom w:val="0"/>
              <w:divBdr>
                <w:top w:val="none" w:sz="0" w:space="0" w:color="auto"/>
                <w:left w:val="none" w:sz="0" w:space="0" w:color="auto"/>
                <w:bottom w:val="none" w:sz="0" w:space="0" w:color="auto"/>
                <w:right w:val="none" w:sz="0" w:space="0" w:color="auto"/>
              </w:divBdr>
              <w:divsChild>
                <w:div w:id="1325818751">
                  <w:marLeft w:val="0"/>
                  <w:marRight w:val="0"/>
                  <w:marTop w:val="0"/>
                  <w:marBottom w:val="0"/>
                  <w:divBdr>
                    <w:top w:val="none" w:sz="0" w:space="0" w:color="auto"/>
                    <w:left w:val="none" w:sz="0" w:space="0" w:color="auto"/>
                    <w:bottom w:val="none" w:sz="0" w:space="0" w:color="auto"/>
                    <w:right w:val="none" w:sz="0" w:space="0" w:color="auto"/>
                  </w:divBdr>
                  <w:divsChild>
                    <w:div w:id="1295214524">
                      <w:marLeft w:val="0"/>
                      <w:marRight w:val="0"/>
                      <w:marTop w:val="0"/>
                      <w:marBottom w:val="0"/>
                      <w:divBdr>
                        <w:top w:val="none" w:sz="0" w:space="0" w:color="auto"/>
                        <w:left w:val="none" w:sz="0" w:space="0" w:color="auto"/>
                        <w:bottom w:val="none" w:sz="0" w:space="0" w:color="auto"/>
                        <w:right w:val="none" w:sz="0" w:space="0" w:color="auto"/>
                      </w:divBdr>
                      <w:divsChild>
                        <w:div w:id="1004823211">
                          <w:marLeft w:val="0"/>
                          <w:marRight w:val="0"/>
                          <w:marTop w:val="0"/>
                          <w:marBottom w:val="0"/>
                          <w:divBdr>
                            <w:top w:val="none" w:sz="0" w:space="0" w:color="auto"/>
                            <w:left w:val="none" w:sz="0" w:space="0" w:color="auto"/>
                            <w:bottom w:val="none" w:sz="0" w:space="0" w:color="auto"/>
                            <w:right w:val="none" w:sz="0" w:space="0" w:color="auto"/>
                          </w:divBdr>
                          <w:divsChild>
                            <w:div w:id="17718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21861">
      <w:bodyDiv w:val="1"/>
      <w:marLeft w:val="0"/>
      <w:marRight w:val="0"/>
      <w:marTop w:val="0"/>
      <w:marBottom w:val="0"/>
      <w:divBdr>
        <w:top w:val="none" w:sz="0" w:space="0" w:color="auto"/>
        <w:left w:val="none" w:sz="0" w:space="0" w:color="auto"/>
        <w:bottom w:val="none" w:sz="0" w:space="0" w:color="auto"/>
        <w:right w:val="none" w:sz="0" w:space="0" w:color="auto"/>
      </w:divBdr>
      <w:divsChild>
        <w:div w:id="1139691340">
          <w:marLeft w:val="0"/>
          <w:marRight w:val="0"/>
          <w:marTop w:val="0"/>
          <w:marBottom w:val="0"/>
          <w:divBdr>
            <w:top w:val="none" w:sz="0" w:space="0" w:color="auto"/>
            <w:left w:val="none" w:sz="0" w:space="0" w:color="auto"/>
            <w:bottom w:val="none" w:sz="0" w:space="0" w:color="auto"/>
            <w:right w:val="none" w:sz="0" w:space="0" w:color="auto"/>
          </w:divBdr>
          <w:divsChild>
            <w:div w:id="656109597">
              <w:marLeft w:val="0"/>
              <w:marRight w:val="0"/>
              <w:marTop w:val="0"/>
              <w:marBottom w:val="0"/>
              <w:divBdr>
                <w:top w:val="none" w:sz="0" w:space="0" w:color="auto"/>
                <w:left w:val="none" w:sz="0" w:space="0" w:color="auto"/>
                <w:bottom w:val="none" w:sz="0" w:space="0" w:color="auto"/>
                <w:right w:val="none" w:sz="0" w:space="0" w:color="auto"/>
              </w:divBdr>
              <w:divsChild>
                <w:div w:id="1472863662">
                  <w:marLeft w:val="0"/>
                  <w:marRight w:val="0"/>
                  <w:marTop w:val="0"/>
                  <w:marBottom w:val="0"/>
                  <w:divBdr>
                    <w:top w:val="none" w:sz="0" w:space="0" w:color="auto"/>
                    <w:left w:val="none" w:sz="0" w:space="0" w:color="auto"/>
                    <w:bottom w:val="none" w:sz="0" w:space="0" w:color="auto"/>
                    <w:right w:val="none" w:sz="0" w:space="0" w:color="auto"/>
                  </w:divBdr>
                  <w:divsChild>
                    <w:div w:id="1527408516">
                      <w:marLeft w:val="0"/>
                      <w:marRight w:val="0"/>
                      <w:marTop w:val="0"/>
                      <w:marBottom w:val="0"/>
                      <w:divBdr>
                        <w:top w:val="none" w:sz="0" w:space="0" w:color="auto"/>
                        <w:left w:val="none" w:sz="0" w:space="0" w:color="auto"/>
                        <w:bottom w:val="none" w:sz="0" w:space="0" w:color="auto"/>
                        <w:right w:val="none" w:sz="0" w:space="0" w:color="auto"/>
                      </w:divBdr>
                      <w:divsChild>
                        <w:div w:id="842477190">
                          <w:marLeft w:val="0"/>
                          <w:marRight w:val="0"/>
                          <w:marTop w:val="0"/>
                          <w:marBottom w:val="0"/>
                          <w:divBdr>
                            <w:top w:val="none" w:sz="0" w:space="0" w:color="auto"/>
                            <w:left w:val="none" w:sz="0" w:space="0" w:color="auto"/>
                            <w:bottom w:val="none" w:sz="0" w:space="0" w:color="auto"/>
                            <w:right w:val="none" w:sz="0" w:space="0" w:color="auto"/>
                          </w:divBdr>
                          <w:divsChild>
                            <w:div w:id="683290655">
                              <w:marLeft w:val="0"/>
                              <w:marRight w:val="0"/>
                              <w:marTop w:val="0"/>
                              <w:marBottom w:val="0"/>
                              <w:divBdr>
                                <w:top w:val="none" w:sz="0" w:space="0" w:color="auto"/>
                                <w:left w:val="none" w:sz="0" w:space="0" w:color="auto"/>
                                <w:bottom w:val="none" w:sz="0" w:space="0" w:color="auto"/>
                                <w:right w:val="none" w:sz="0" w:space="0" w:color="auto"/>
                              </w:divBdr>
                            </w:div>
                            <w:div w:id="1557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569767">
      <w:bodyDiv w:val="1"/>
      <w:marLeft w:val="0"/>
      <w:marRight w:val="0"/>
      <w:marTop w:val="0"/>
      <w:marBottom w:val="0"/>
      <w:divBdr>
        <w:top w:val="none" w:sz="0" w:space="0" w:color="auto"/>
        <w:left w:val="none" w:sz="0" w:space="0" w:color="auto"/>
        <w:bottom w:val="none" w:sz="0" w:space="0" w:color="auto"/>
        <w:right w:val="none" w:sz="0" w:space="0" w:color="auto"/>
      </w:divBdr>
    </w:div>
    <w:div w:id="820391102">
      <w:bodyDiv w:val="1"/>
      <w:marLeft w:val="0"/>
      <w:marRight w:val="0"/>
      <w:marTop w:val="0"/>
      <w:marBottom w:val="0"/>
      <w:divBdr>
        <w:top w:val="none" w:sz="0" w:space="0" w:color="auto"/>
        <w:left w:val="none" w:sz="0" w:space="0" w:color="auto"/>
        <w:bottom w:val="none" w:sz="0" w:space="0" w:color="auto"/>
        <w:right w:val="none" w:sz="0" w:space="0" w:color="auto"/>
      </w:divBdr>
      <w:divsChild>
        <w:div w:id="1629622811">
          <w:marLeft w:val="0"/>
          <w:marRight w:val="0"/>
          <w:marTop w:val="0"/>
          <w:marBottom w:val="0"/>
          <w:divBdr>
            <w:top w:val="none" w:sz="0" w:space="0" w:color="auto"/>
            <w:left w:val="none" w:sz="0" w:space="0" w:color="auto"/>
            <w:bottom w:val="none" w:sz="0" w:space="0" w:color="auto"/>
            <w:right w:val="none" w:sz="0" w:space="0" w:color="auto"/>
          </w:divBdr>
          <w:divsChild>
            <w:div w:id="1318462656">
              <w:marLeft w:val="0"/>
              <w:marRight w:val="0"/>
              <w:marTop w:val="0"/>
              <w:marBottom w:val="0"/>
              <w:divBdr>
                <w:top w:val="none" w:sz="0" w:space="0" w:color="auto"/>
                <w:left w:val="none" w:sz="0" w:space="0" w:color="auto"/>
                <w:bottom w:val="none" w:sz="0" w:space="0" w:color="auto"/>
                <w:right w:val="none" w:sz="0" w:space="0" w:color="auto"/>
              </w:divBdr>
            </w:div>
            <w:div w:id="1440367803">
              <w:marLeft w:val="0"/>
              <w:marRight w:val="0"/>
              <w:marTop w:val="0"/>
              <w:marBottom w:val="0"/>
              <w:divBdr>
                <w:top w:val="none" w:sz="0" w:space="0" w:color="auto"/>
                <w:left w:val="none" w:sz="0" w:space="0" w:color="auto"/>
                <w:bottom w:val="none" w:sz="0" w:space="0" w:color="auto"/>
                <w:right w:val="none" w:sz="0" w:space="0" w:color="auto"/>
              </w:divBdr>
            </w:div>
            <w:div w:id="1658263789">
              <w:marLeft w:val="0"/>
              <w:marRight w:val="0"/>
              <w:marTop w:val="0"/>
              <w:marBottom w:val="0"/>
              <w:divBdr>
                <w:top w:val="none" w:sz="0" w:space="0" w:color="auto"/>
                <w:left w:val="none" w:sz="0" w:space="0" w:color="auto"/>
                <w:bottom w:val="none" w:sz="0" w:space="0" w:color="auto"/>
                <w:right w:val="none" w:sz="0" w:space="0" w:color="auto"/>
              </w:divBdr>
            </w:div>
            <w:div w:id="1807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20">
      <w:bodyDiv w:val="1"/>
      <w:marLeft w:val="0"/>
      <w:marRight w:val="0"/>
      <w:marTop w:val="0"/>
      <w:marBottom w:val="0"/>
      <w:divBdr>
        <w:top w:val="none" w:sz="0" w:space="0" w:color="auto"/>
        <w:left w:val="none" w:sz="0" w:space="0" w:color="auto"/>
        <w:bottom w:val="none" w:sz="0" w:space="0" w:color="auto"/>
        <w:right w:val="none" w:sz="0" w:space="0" w:color="auto"/>
      </w:divBdr>
    </w:div>
    <w:div w:id="885413242">
      <w:bodyDiv w:val="1"/>
      <w:marLeft w:val="0"/>
      <w:marRight w:val="0"/>
      <w:marTop w:val="0"/>
      <w:marBottom w:val="0"/>
      <w:divBdr>
        <w:top w:val="none" w:sz="0" w:space="0" w:color="auto"/>
        <w:left w:val="none" w:sz="0" w:space="0" w:color="auto"/>
        <w:bottom w:val="none" w:sz="0" w:space="0" w:color="auto"/>
        <w:right w:val="none" w:sz="0" w:space="0" w:color="auto"/>
      </w:divBdr>
      <w:divsChild>
        <w:div w:id="458301390">
          <w:marLeft w:val="0"/>
          <w:marRight w:val="0"/>
          <w:marTop w:val="0"/>
          <w:marBottom w:val="0"/>
          <w:divBdr>
            <w:top w:val="none" w:sz="0" w:space="0" w:color="auto"/>
            <w:left w:val="none" w:sz="0" w:space="0" w:color="auto"/>
            <w:bottom w:val="none" w:sz="0" w:space="0" w:color="auto"/>
            <w:right w:val="none" w:sz="0" w:space="0" w:color="auto"/>
          </w:divBdr>
          <w:divsChild>
            <w:div w:id="253325187">
              <w:marLeft w:val="0"/>
              <w:marRight w:val="0"/>
              <w:marTop w:val="0"/>
              <w:marBottom w:val="0"/>
              <w:divBdr>
                <w:top w:val="none" w:sz="0" w:space="0" w:color="auto"/>
                <w:left w:val="none" w:sz="0" w:space="0" w:color="auto"/>
                <w:bottom w:val="none" w:sz="0" w:space="0" w:color="auto"/>
                <w:right w:val="none" w:sz="0" w:space="0" w:color="auto"/>
              </w:divBdr>
              <w:divsChild>
                <w:div w:id="1425223607">
                  <w:marLeft w:val="0"/>
                  <w:marRight w:val="0"/>
                  <w:marTop w:val="0"/>
                  <w:marBottom w:val="0"/>
                  <w:divBdr>
                    <w:top w:val="none" w:sz="0" w:space="0" w:color="auto"/>
                    <w:left w:val="none" w:sz="0" w:space="0" w:color="auto"/>
                    <w:bottom w:val="none" w:sz="0" w:space="0" w:color="auto"/>
                    <w:right w:val="none" w:sz="0" w:space="0" w:color="auto"/>
                  </w:divBdr>
                  <w:divsChild>
                    <w:div w:id="1871721531">
                      <w:marLeft w:val="0"/>
                      <w:marRight w:val="0"/>
                      <w:marTop w:val="0"/>
                      <w:marBottom w:val="0"/>
                      <w:divBdr>
                        <w:top w:val="none" w:sz="0" w:space="0" w:color="auto"/>
                        <w:left w:val="none" w:sz="0" w:space="0" w:color="auto"/>
                        <w:bottom w:val="none" w:sz="0" w:space="0" w:color="auto"/>
                        <w:right w:val="none" w:sz="0" w:space="0" w:color="auto"/>
                      </w:divBdr>
                      <w:divsChild>
                        <w:div w:id="1249579706">
                          <w:marLeft w:val="0"/>
                          <w:marRight w:val="0"/>
                          <w:marTop w:val="0"/>
                          <w:marBottom w:val="0"/>
                          <w:divBdr>
                            <w:top w:val="none" w:sz="0" w:space="0" w:color="auto"/>
                            <w:left w:val="none" w:sz="0" w:space="0" w:color="auto"/>
                            <w:bottom w:val="none" w:sz="0" w:space="0" w:color="auto"/>
                            <w:right w:val="none" w:sz="0" w:space="0" w:color="auto"/>
                          </w:divBdr>
                          <w:divsChild>
                            <w:div w:id="578639950">
                              <w:marLeft w:val="0"/>
                              <w:marRight w:val="0"/>
                              <w:marTop w:val="0"/>
                              <w:marBottom w:val="0"/>
                              <w:divBdr>
                                <w:top w:val="none" w:sz="0" w:space="0" w:color="auto"/>
                                <w:left w:val="none" w:sz="0" w:space="0" w:color="auto"/>
                                <w:bottom w:val="none" w:sz="0" w:space="0" w:color="auto"/>
                                <w:right w:val="none" w:sz="0" w:space="0" w:color="auto"/>
                              </w:divBdr>
                            </w:div>
                            <w:div w:id="2053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98346">
      <w:bodyDiv w:val="1"/>
      <w:marLeft w:val="0"/>
      <w:marRight w:val="0"/>
      <w:marTop w:val="0"/>
      <w:marBottom w:val="0"/>
      <w:divBdr>
        <w:top w:val="none" w:sz="0" w:space="0" w:color="auto"/>
        <w:left w:val="none" w:sz="0" w:space="0" w:color="auto"/>
        <w:bottom w:val="none" w:sz="0" w:space="0" w:color="auto"/>
        <w:right w:val="none" w:sz="0" w:space="0" w:color="auto"/>
      </w:divBdr>
      <w:divsChild>
        <w:div w:id="583802513">
          <w:marLeft w:val="0"/>
          <w:marRight w:val="0"/>
          <w:marTop w:val="0"/>
          <w:marBottom w:val="0"/>
          <w:divBdr>
            <w:top w:val="none" w:sz="0" w:space="0" w:color="auto"/>
            <w:left w:val="none" w:sz="0" w:space="0" w:color="auto"/>
            <w:bottom w:val="none" w:sz="0" w:space="0" w:color="auto"/>
            <w:right w:val="none" w:sz="0" w:space="0" w:color="auto"/>
          </w:divBdr>
          <w:divsChild>
            <w:div w:id="1589730048">
              <w:marLeft w:val="0"/>
              <w:marRight w:val="0"/>
              <w:marTop w:val="0"/>
              <w:marBottom w:val="0"/>
              <w:divBdr>
                <w:top w:val="none" w:sz="0" w:space="0" w:color="auto"/>
                <w:left w:val="none" w:sz="0" w:space="0" w:color="auto"/>
                <w:bottom w:val="none" w:sz="0" w:space="0" w:color="auto"/>
                <w:right w:val="none" w:sz="0" w:space="0" w:color="auto"/>
              </w:divBdr>
              <w:divsChild>
                <w:div w:id="1406491804">
                  <w:marLeft w:val="0"/>
                  <w:marRight w:val="0"/>
                  <w:marTop w:val="0"/>
                  <w:marBottom w:val="0"/>
                  <w:divBdr>
                    <w:top w:val="none" w:sz="0" w:space="0" w:color="auto"/>
                    <w:left w:val="none" w:sz="0" w:space="0" w:color="auto"/>
                    <w:bottom w:val="none" w:sz="0" w:space="0" w:color="auto"/>
                    <w:right w:val="none" w:sz="0" w:space="0" w:color="auto"/>
                  </w:divBdr>
                  <w:divsChild>
                    <w:div w:id="1250582513">
                      <w:marLeft w:val="0"/>
                      <w:marRight w:val="0"/>
                      <w:marTop w:val="0"/>
                      <w:marBottom w:val="0"/>
                      <w:divBdr>
                        <w:top w:val="none" w:sz="0" w:space="0" w:color="auto"/>
                        <w:left w:val="none" w:sz="0" w:space="0" w:color="auto"/>
                        <w:bottom w:val="none" w:sz="0" w:space="0" w:color="auto"/>
                        <w:right w:val="none" w:sz="0" w:space="0" w:color="auto"/>
                      </w:divBdr>
                      <w:divsChild>
                        <w:div w:id="5257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85323">
      <w:bodyDiv w:val="1"/>
      <w:marLeft w:val="0"/>
      <w:marRight w:val="0"/>
      <w:marTop w:val="0"/>
      <w:marBottom w:val="0"/>
      <w:divBdr>
        <w:top w:val="none" w:sz="0" w:space="0" w:color="auto"/>
        <w:left w:val="none" w:sz="0" w:space="0" w:color="auto"/>
        <w:bottom w:val="none" w:sz="0" w:space="0" w:color="auto"/>
        <w:right w:val="none" w:sz="0" w:space="0" w:color="auto"/>
      </w:divBdr>
      <w:divsChild>
        <w:div w:id="1696886650">
          <w:marLeft w:val="0"/>
          <w:marRight w:val="0"/>
          <w:marTop w:val="0"/>
          <w:marBottom w:val="0"/>
          <w:divBdr>
            <w:top w:val="none" w:sz="0" w:space="0" w:color="auto"/>
            <w:left w:val="none" w:sz="0" w:space="0" w:color="auto"/>
            <w:bottom w:val="none" w:sz="0" w:space="0" w:color="auto"/>
            <w:right w:val="none" w:sz="0" w:space="0" w:color="auto"/>
          </w:divBdr>
          <w:divsChild>
            <w:div w:id="1857690892">
              <w:marLeft w:val="0"/>
              <w:marRight w:val="0"/>
              <w:marTop w:val="0"/>
              <w:marBottom w:val="0"/>
              <w:divBdr>
                <w:top w:val="none" w:sz="0" w:space="0" w:color="auto"/>
                <w:left w:val="none" w:sz="0" w:space="0" w:color="auto"/>
                <w:bottom w:val="none" w:sz="0" w:space="0" w:color="auto"/>
                <w:right w:val="none" w:sz="0" w:space="0" w:color="auto"/>
              </w:divBdr>
              <w:divsChild>
                <w:div w:id="992757871">
                  <w:marLeft w:val="0"/>
                  <w:marRight w:val="0"/>
                  <w:marTop w:val="0"/>
                  <w:marBottom w:val="0"/>
                  <w:divBdr>
                    <w:top w:val="none" w:sz="0" w:space="0" w:color="auto"/>
                    <w:left w:val="none" w:sz="0" w:space="0" w:color="auto"/>
                    <w:bottom w:val="none" w:sz="0" w:space="0" w:color="auto"/>
                    <w:right w:val="none" w:sz="0" w:space="0" w:color="auto"/>
                  </w:divBdr>
                  <w:divsChild>
                    <w:div w:id="642739025">
                      <w:marLeft w:val="0"/>
                      <w:marRight w:val="0"/>
                      <w:marTop w:val="0"/>
                      <w:marBottom w:val="0"/>
                      <w:divBdr>
                        <w:top w:val="none" w:sz="0" w:space="0" w:color="auto"/>
                        <w:left w:val="none" w:sz="0" w:space="0" w:color="auto"/>
                        <w:bottom w:val="none" w:sz="0" w:space="0" w:color="auto"/>
                        <w:right w:val="none" w:sz="0" w:space="0" w:color="auto"/>
                      </w:divBdr>
                      <w:divsChild>
                        <w:div w:id="987052951">
                          <w:marLeft w:val="0"/>
                          <w:marRight w:val="0"/>
                          <w:marTop w:val="0"/>
                          <w:marBottom w:val="0"/>
                          <w:divBdr>
                            <w:top w:val="none" w:sz="0" w:space="0" w:color="auto"/>
                            <w:left w:val="none" w:sz="0" w:space="0" w:color="auto"/>
                            <w:bottom w:val="none" w:sz="0" w:space="0" w:color="auto"/>
                            <w:right w:val="none" w:sz="0" w:space="0" w:color="auto"/>
                          </w:divBdr>
                          <w:divsChild>
                            <w:div w:id="83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965037">
      <w:bodyDiv w:val="1"/>
      <w:marLeft w:val="0"/>
      <w:marRight w:val="0"/>
      <w:marTop w:val="0"/>
      <w:marBottom w:val="0"/>
      <w:divBdr>
        <w:top w:val="none" w:sz="0" w:space="0" w:color="auto"/>
        <w:left w:val="none" w:sz="0" w:space="0" w:color="auto"/>
        <w:bottom w:val="none" w:sz="0" w:space="0" w:color="auto"/>
        <w:right w:val="none" w:sz="0" w:space="0" w:color="auto"/>
      </w:divBdr>
    </w:div>
    <w:div w:id="983701751">
      <w:bodyDiv w:val="1"/>
      <w:marLeft w:val="0"/>
      <w:marRight w:val="0"/>
      <w:marTop w:val="0"/>
      <w:marBottom w:val="0"/>
      <w:divBdr>
        <w:top w:val="none" w:sz="0" w:space="0" w:color="auto"/>
        <w:left w:val="none" w:sz="0" w:space="0" w:color="auto"/>
        <w:bottom w:val="none" w:sz="0" w:space="0" w:color="auto"/>
        <w:right w:val="none" w:sz="0" w:space="0" w:color="auto"/>
      </w:divBdr>
    </w:div>
    <w:div w:id="1015962198">
      <w:bodyDiv w:val="1"/>
      <w:marLeft w:val="0"/>
      <w:marRight w:val="0"/>
      <w:marTop w:val="0"/>
      <w:marBottom w:val="0"/>
      <w:divBdr>
        <w:top w:val="none" w:sz="0" w:space="0" w:color="auto"/>
        <w:left w:val="none" w:sz="0" w:space="0" w:color="auto"/>
        <w:bottom w:val="none" w:sz="0" w:space="0" w:color="auto"/>
        <w:right w:val="none" w:sz="0" w:space="0" w:color="auto"/>
      </w:divBdr>
    </w:div>
    <w:div w:id="1041319718">
      <w:bodyDiv w:val="1"/>
      <w:marLeft w:val="0"/>
      <w:marRight w:val="0"/>
      <w:marTop w:val="0"/>
      <w:marBottom w:val="0"/>
      <w:divBdr>
        <w:top w:val="none" w:sz="0" w:space="0" w:color="auto"/>
        <w:left w:val="none" w:sz="0" w:space="0" w:color="auto"/>
        <w:bottom w:val="none" w:sz="0" w:space="0" w:color="auto"/>
        <w:right w:val="none" w:sz="0" w:space="0" w:color="auto"/>
      </w:divBdr>
    </w:div>
    <w:div w:id="1069039257">
      <w:bodyDiv w:val="1"/>
      <w:marLeft w:val="0"/>
      <w:marRight w:val="0"/>
      <w:marTop w:val="0"/>
      <w:marBottom w:val="0"/>
      <w:divBdr>
        <w:top w:val="none" w:sz="0" w:space="0" w:color="auto"/>
        <w:left w:val="none" w:sz="0" w:space="0" w:color="auto"/>
        <w:bottom w:val="none" w:sz="0" w:space="0" w:color="auto"/>
        <w:right w:val="none" w:sz="0" w:space="0" w:color="auto"/>
      </w:divBdr>
      <w:divsChild>
        <w:div w:id="1130854754">
          <w:marLeft w:val="0"/>
          <w:marRight w:val="0"/>
          <w:marTop w:val="0"/>
          <w:marBottom w:val="0"/>
          <w:divBdr>
            <w:top w:val="none" w:sz="0" w:space="0" w:color="auto"/>
            <w:left w:val="none" w:sz="0" w:space="0" w:color="auto"/>
            <w:bottom w:val="none" w:sz="0" w:space="0" w:color="auto"/>
            <w:right w:val="none" w:sz="0" w:space="0" w:color="auto"/>
          </w:divBdr>
          <w:divsChild>
            <w:div w:id="1978222936">
              <w:marLeft w:val="0"/>
              <w:marRight w:val="0"/>
              <w:marTop w:val="0"/>
              <w:marBottom w:val="0"/>
              <w:divBdr>
                <w:top w:val="none" w:sz="0" w:space="0" w:color="auto"/>
                <w:left w:val="none" w:sz="0" w:space="0" w:color="auto"/>
                <w:bottom w:val="none" w:sz="0" w:space="0" w:color="auto"/>
                <w:right w:val="none" w:sz="0" w:space="0" w:color="auto"/>
              </w:divBdr>
              <w:divsChild>
                <w:div w:id="1286934902">
                  <w:marLeft w:val="0"/>
                  <w:marRight w:val="0"/>
                  <w:marTop w:val="0"/>
                  <w:marBottom w:val="0"/>
                  <w:divBdr>
                    <w:top w:val="none" w:sz="0" w:space="0" w:color="auto"/>
                    <w:left w:val="none" w:sz="0" w:space="0" w:color="auto"/>
                    <w:bottom w:val="none" w:sz="0" w:space="0" w:color="auto"/>
                    <w:right w:val="none" w:sz="0" w:space="0" w:color="auto"/>
                  </w:divBdr>
                  <w:divsChild>
                    <w:div w:id="192041104">
                      <w:marLeft w:val="0"/>
                      <w:marRight w:val="0"/>
                      <w:marTop w:val="0"/>
                      <w:marBottom w:val="0"/>
                      <w:divBdr>
                        <w:top w:val="none" w:sz="0" w:space="0" w:color="auto"/>
                        <w:left w:val="none" w:sz="0" w:space="0" w:color="auto"/>
                        <w:bottom w:val="none" w:sz="0" w:space="0" w:color="auto"/>
                        <w:right w:val="none" w:sz="0" w:space="0" w:color="auto"/>
                      </w:divBdr>
                      <w:divsChild>
                        <w:div w:id="261300253">
                          <w:marLeft w:val="0"/>
                          <w:marRight w:val="0"/>
                          <w:marTop w:val="0"/>
                          <w:marBottom w:val="0"/>
                          <w:divBdr>
                            <w:top w:val="none" w:sz="0" w:space="0" w:color="auto"/>
                            <w:left w:val="none" w:sz="0" w:space="0" w:color="auto"/>
                            <w:bottom w:val="none" w:sz="0" w:space="0" w:color="auto"/>
                            <w:right w:val="none" w:sz="0" w:space="0" w:color="auto"/>
                          </w:divBdr>
                          <w:divsChild>
                            <w:div w:id="801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777040">
      <w:bodyDiv w:val="1"/>
      <w:marLeft w:val="27"/>
      <w:marRight w:val="27"/>
      <w:marTop w:val="0"/>
      <w:marBottom w:val="0"/>
      <w:divBdr>
        <w:top w:val="none" w:sz="0" w:space="0" w:color="auto"/>
        <w:left w:val="none" w:sz="0" w:space="0" w:color="auto"/>
        <w:bottom w:val="none" w:sz="0" w:space="0" w:color="auto"/>
        <w:right w:val="none" w:sz="0" w:space="0" w:color="auto"/>
      </w:divBdr>
      <w:divsChild>
        <w:div w:id="1086725040">
          <w:marLeft w:val="0"/>
          <w:marRight w:val="0"/>
          <w:marTop w:val="0"/>
          <w:marBottom w:val="0"/>
          <w:divBdr>
            <w:top w:val="none" w:sz="0" w:space="0" w:color="auto"/>
            <w:left w:val="none" w:sz="0" w:space="0" w:color="auto"/>
            <w:bottom w:val="none" w:sz="0" w:space="0" w:color="auto"/>
            <w:right w:val="none" w:sz="0" w:space="0" w:color="auto"/>
          </w:divBdr>
          <w:divsChild>
            <w:div w:id="2040009354">
              <w:marLeft w:val="0"/>
              <w:marRight w:val="0"/>
              <w:marTop w:val="0"/>
              <w:marBottom w:val="0"/>
              <w:divBdr>
                <w:top w:val="none" w:sz="0" w:space="0" w:color="auto"/>
                <w:left w:val="none" w:sz="0" w:space="0" w:color="auto"/>
                <w:bottom w:val="none" w:sz="0" w:space="0" w:color="auto"/>
                <w:right w:val="none" w:sz="0" w:space="0" w:color="auto"/>
              </w:divBdr>
              <w:divsChild>
                <w:div w:id="2042781609">
                  <w:marLeft w:val="160"/>
                  <w:marRight w:val="0"/>
                  <w:marTop w:val="0"/>
                  <w:marBottom w:val="0"/>
                  <w:divBdr>
                    <w:top w:val="none" w:sz="0" w:space="0" w:color="auto"/>
                    <w:left w:val="none" w:sz="0" w:space="0" w:color="auto"/>
                    <w:bottom w:val="none" w:sz="0" w:space="0" w:color="auto"/>
                    <w:right w:val="none" w:sz="0" w:space="0" w:color="auto"/>
                  </w:divBdr>
                  <w:divsChild>
                    <w:div w:id="609632877">
                      <w:marLeft w:val="0"/>
                      <w:marRight w:val="0"/>
                      <w:marTop w:val="0"/>
                      <w:marBottom w:val="0"/>
                      <w:divBdr>
                        <w:top w:val="none" w:sz="0" w:space="0" w:color="auto"/>
                        <w:left w:val="none" w:sz="0" w:space="0" w:color="auto"/>
                        <w:bottom w:val="none" w:sz="0" w:space="0" w:color="auto"/>
                        <w:right w:val="none" w:sz="0" w:space="0" w:color="auto"/>
                      </w:divBdr>
                      <w:divsChild>
                        <w:div w:id="6913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92855">
      <w:bodyDiv w:val="1"/>
      <w:marLeft w:val="0"/>
      <w:marRight w:val="0"/>
      <w:marTop w:val="0"/>
      <w:marBottom w:val="0"/>
      <w:divBdr>
        <w:top w:val="none" w:sz="0" w:space="0" w:color="auto"/>
        <w:left w:val="none" w:sz="0" w:space="0" w:color="auto"/>
        <w:bottom w:val="none" w:sz="0" w:space="0" w:color="auto"/>
        <w:right w:val="none" w:sz="0" w:space="0" w:color="auto"/>
      </w:divBdr>
      <w:divsChild>
        <w:div w:id="219169341">
          <w:marLeft w:val="0"/>
          <w:marRight w:val="0"/>
          <w:marTop w:val="0"/>
          <w:marBottom w:val="0"/>
          <w:divBdr>
            <w:top w:val="none" w:sz="0" w:space="0" w:color="auto"/>
            <w:left w:val="none" w:sz="0" w:space="0" w:color="auto"/>
            <w:bottom w:val="none" w:sz="0" w:space="0" w:color="auto"/>
            <w:right w:val="none" w:sz="0" w:space="0" w:color="auto"/>
          </w:divBdr>
          <w:divsChild>
            <w:div w:id="1672558152">
              <w:marLeft w:val="0"/>
              <w:marRight w:val="0"/>
              <w:marTop w:val="0"/>
              <w:marBottom w:val="0"/>
              <w:divBdr>
                <w:top w:val="none" w:sz="0" w:space="0" w:color="auto"/>
                <w:left w:val="none" w:sz="0" w:space="0" w:color="auto"/>
                <w:bottom w:val="none" w:sz="0" w:space="0" w:color="auto"/>
                <w:right w:val="none" w:sz="0" w:space="0" w:color="auto"/>
              </w:divBdr>
              <w:divsChild>
                <w:div w:id="1952779457">
                  <w:marLeft w:val="0"/>
                  <w:marRight w:val="0"/>
                  <w:marTop w:val="0"/>
                  <w:marBottom w:val="0"/>
                  <w:divBdr>
                    <w:top w:val="none" w:sz="0" w:space="0" w:color="auto"/>
                    <w:left w:val="none" w:sz="0" w:space="0" w:color="auto"/>
                    <w:bottom w:val="none" w:sz="0" w:space="0" w:color="auto"/>
                    <w:right w:val="none" w:sz="0" w:space="0" w:color="auto"/>
                  </w:divBdr>
                  <w:divsChild>
                    <w:div w:id="1986203001">
                      <w:marLeft w:val="0"/>
                      <w:marRight w:val="0"/>
                      <w:marTop w:val="0"/>
                      <w:marBottom w:val="0"/>
                      <w:divBdr>
                        <w:top w:val="none" w:sz="0" w:space="0" w:color="auto"/>
                        <w:left w:val="none" w:sz="0" w:space="0" w:color="auto"/>
                        <w:bottom w:val="none" w:sz="0" w:space="0" w:color="auto"/>
                        <w:right w:val="none" w:sz="0" w:space="0" w:color="auto"/>
                      </w:divBdr>
                      <w:divsChild>
                        <w:div w:id="1588345980">
                          <w:marLeft w:val="0"/>
                          <w:marRight w:val="0"/>
                          <w:marTop w:val="0"/>
                          <w:marBottom w:val="0"/>
                          <w:divBdr>
                            <w:top w:val="none" w:sz="0" w:space="0" w:color="auto"/>
                            <w:left w:val="none" w:sz="0" w:space="0" w:color="auto"/>
                            <w:bottom w:val="none" w:sz="0" w:space="0" w:color="auto"/>
                            <w:right w:val="none" w:sz="0" w:space="0" w:color="auto"/>
                          </w:divBdr>
                          <w:divsChild>
                            <w:div w:id="21381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925044">
      <w:bodyDiv w:val="1"/>
      <w:marLeft w:val="0"/>
      <w:marRight w:val="0"/>
      <w:marTop w:val="0"/>
      <w:marBottom w:val="0"/>
      <w:divBdr>
        <w:top w:val="none" w:sz="0" w:space="0" w:color="auto"/>
        <w:left w:val="none" w:sz="0" w:space="0" w:color="auto"/>
        <w:bottom w:val="none" w:sz="0" w:space="0" w:color="auto"/>
        <w:right w:val="none" w:sz="0" w:space="0" w:color="auto"/>
      </w:divBdr>
    </w:div>
    <w:div w:id="1253781779">
      <w:bodyDiv w:val="1"/>
      <w:marLeft w:val="0"/>
      <w:marRight w:val="0"/>
      <w:marTop w:val="0"/>
      <w:marBottom w:val="0"/>
      <w:divBdr>
        <w:top w:val="none" w:sz="0" w:space="0" w:color="auto"/>
        <w:left w:val="none" w:sz="0" w:space="0" w:color="auto"/>
        <w:bottom w:val="none" w:sz="0" w:space="0" w:color="auto"/>
        <w:right w:val="none" w:sz="0" w:space="0" w:color="auto"/>
      </w:divBdr>
    </w:div>
    <w:div w:id="1256330494">
      <w:bodyDiv w:val="1"/>
      <w:marLeft w:val="0"/>
      <w:marRight w:val="0"/>
      <w:marTop w:val="0"/>
      <w:marBottom w:val="0"/>
      <w:divBdr>
        <w:top w:val="none" w:sz="0" w:space="0" w:color="auto"/>
        <w:left w:val="none" w:sz="0" w:space="0" w:color="auto"/>
        <w:bottom w:val="none" w:sz="0" w:space="0" w:color="auto"/>
        <w:right w:val="none" w:sz="0" w:space="0" w:color="auto"/>
      </w:divBdr>
      <w:divsChild>
        <w:div w:id="1617524366">
          <w:marLeft w:val="0"/>
          <w:marRight w:val="0"/>
          <w:marTop w:val="0"/>
          <w:marBottom w:val="0"/>
          <w:divBdr>
            <w:top w:val="none" w:sz="0" w:space="0" w:color="auto"/>
            <w:left w:val="none" w:sz="0" w:space="0" w:color="auto"/>
            <w:bottom w:val="none" w:sz="0" w:space="0" w:color="auto"/>
            <w:right w:val="none" w:sz="0" w:space="0" w:color="auto"/>
          </w:divBdr>
          <w:divsChild>
            <w:div w:id="418674772">
              <w:marLeft w:val="0"/>
              <w:marRight w:val="0"/>
              <w:marTop w:val="0"/>
              <w:marBottom w:val="0"/>
              <w:divBdr>
                <w:top w:val="none" w:sz="0" w:space="0" w:color="auto"/>
                <w:left w:val="none" w:sz="0" w:space="0" w:color="auto"/>
                <w:bottom w:val="none" w:sz="0" w:space="0" w:color="auto"/>
                <w:right w:val="none" w:sz="0" w:space="0" w:color="auto"/>
              </w:divBdr>
              <w:divsChild>
                <w:div w:id="1190491892">
                  <w:marLeft w:val="0"/>
                  <w:marRight w:val="0"/>
                  <w:marTop w:val="0"/>
                  <w:marBottom w:val="0"/>
                  <w:divBdr>
                    <w:top w:val="none" w:sz="0" w:space="0" w:color="auto"/>
                    <w:left w:val="none" w:sz="0" w:space="0" w:color="auto"/>
                    <w:bottom w:val="none" w:sz="0" w:space="0" w:color="auto"/>
                    <w:right w:val="none" w:sz="0" w:space="0" w:color="auto"/>
                  </w:divBdr>
                  <w:divsChild>
                    <w:div w:id="1761219103">
                      <w:marLeft w:val="0"/>
                      <w:marRight w:val="0"/>
                      <w:marTop w:val="0"/>
                      <w:marBottom w:val="0"/>
                      <w:divBdr>
                        <w:top w:val="none" w:sz="0" w:space="0" w:color="auto"/>
                        <w:left w:val="none" w:sz="0" w:space="0" w:color="auto"/>
                        <w:bottom w:val="none" w:sz="0" w:space="0" w:color="auto"/>
                        <w:right w:val="none" w:sz="0" w:space="0" w:color="auto"/>
                      </w:divBdr>
                      <w:divsChild>
                        <w:div w:id="16364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88638">
      <w:bodyDiv w:val="1"/>
      <w:marLeft w:val="0"/>
      <w:marRight w:val="0"/>
      <w:marTop w:val="0"/>
      <w:marBottom w:val="0"/>
      <w:divBdr>
        <w:top w:val="none" w:sz="0" w:space="0" w:color="auto"/>
        <w:left w:val="none" w:sz="0" w:space="0" w:color="auto"/>
        <w:bottom w:val="none" w:sz="0" w:space="0" w:color="auto"/>
        <w:right w:val="none" w:sz="0" w:space="0" w:color="auto"/>
      </w:divBdr>
      <w:divsChild>
        <w:div w:id="1663117837">
          <w:marLeft w:val="0"/>
          <w:marRight w:val="0"/>
          <w:marTop w:val="0"/>
          <w:marBottom w:val="0"/>
          <w:divBdr>
            <w:top w:val="none" w:sz="0" w:space="0" w:color="auto"/>
            <w:left w:val="none" w:sz="0" w:space="0" w:color="auto"/>
            <w:bottom w:val="none" w:sz="0" w:space="0" w:color="auto"/>
            <w:right w:val="none" w:sz="0" w:space="0" w:color="auto"/>
          </w:divBdr>
          <w:divsChild>
            <w:div w:id="1951694289">
              <w:marLeft w:val="0"/>
              <w:marRight w:val="0"/>
              <w:marTop w:val="0"/>
              <w:marBottom w:val="0"/>
              <w:divBdr>
                <w:top w:val="none" w:sz="0" w:space="0" w:color="auto"/>
                <w:left w:val="none" w:sz="0" w:space="0" w:color="auto"/>
                <w:bottom w:val="none" w:sz="0" w:space="0" w:color="auto"/>
                <w:right w:val="none" w:sz="0" w:space="0" w:color="auto"/>
              </w:divBdr>
              <w:divsChild>
                <w:div w:id="73286860">
                  <w:marLeft w:val="0"/>
                  <w:marRight w:val="0"/>
                  <w:marTop w:val="0"/>
                  <w:marBottom w:val="0"/>
                  <w:divBdr>
                    <w:top w:val="none" w:sz="0" w:space="0" w:color="auto"/>
                    <w:left w:val="none" w:sz="0" w:space="0" w:color="auto"/>
                    <w:bottom w:val="none" w:sz="0" w:space="0" w:color="auto"/>
                    <w:right w:val="none" w:sz="0" w:space="0" w:color="auto"/>
                  </w:divBdr>
                  <w:divsChild>
                    <w:div w:id="464202425">
                      <w:marLeft w:val="0"/>
                      <w:marRight w:val="0"/>
                      <w:marTop w:val="0"/>
                      <w:marBottom w:val="0"/>
                      <w:divBdr>
                        <w:top w:val="none" w:sz="0" w:space="0" w:color="auto"/>
                        <w:left w:val="none" w:sz="0" w:space="0" w:color="auto"/>
                        <w:bottom w:val="none" w:sz="0" w:space="0" w:color="auto"/>
                        <w:right w:val="none" w:sz="0" w:space="0" w:color="auto"/>
                      </w:divBdr>
                      <w:divsChild>
                        <w:div w:id="2096971985">
                          <w:marLeft w:val="0"/>
                          <w:marRight w:val="0"/>
                          <w:marTop w:val="0"/>
                          <w:marBottom w:val="0"/>
                          <w:divBdr>
                            <w:top w:val="none" w:sz="0" w:space="0" w:color="auto"/>
                            <w:left w:val="none" w:sz="0" w:space="0" w:color="auto"/>
                            <w:bottom w:val="none" w:sz="0" w:space="0" w:color="auto"/>
                            <w:right w:val="none" w:sz="0" w:space="0" w:color="auto"/>
                          </w:divBdr>
                          <w:divsChild>
                            <w:div w:id="1839735133">
                              <w:marLeft w:val="0"/>
                              <w:marRight w:val="0"/>
                              <w:marTop w:val="0"/>
                              <w:marBottom w:val="0"/>
                              <w:divBdr>
                                <w:top w:val="none" w:sz="0" w:space="0" w:color="auto"/>
                                <w:left w:val="none" w:sz="0" w:space="0" w:color="auto"/>
                                <w:bottom w:val="none" w:sz="0" w:space="0" w:color="auto"/>
                                <w:right w:val="none" w:sz="0" w:space="0" w:color="auto"/>
                              </w:divBdr>
                              <w:divsChild>
                                <w:div w:id="11502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94028">
      <w:bodyDiv w:val="1"/>
      <w:marLeft w:val="0"/>
      <w:marRight w:val="0"/>
      <w:marTop w:val="0"/>
      <w:marBottom w:val="0"/>
      <w:divBdr>
        <w:top w:val="none" w:sz="0" w:space="0" w:color="auto"/>
        <w:left w:val="none" w:sz="0" w:space="0" w:color="auto"/>
        <w:bottom w:val="none" w:sz="0" w:space="0" w:color="auto"/>
        <w:right w:val="none" w:sz="0" w:space="0" w:color="auto"/>
      </w:divBdr>
      <w:divsChild>
        <w:div w:id="2050913320">
          <w:marLeft w:val="0"/>
          <w:marRight w:val="0"/>
          <w:marTop w:val="0"/>
          <w:marBottom w:val="0"/>
          <w:divBdr>
            <w:top w:val="none" w:sz="0" w:space="0" w:color="auto"/>
            <w:left w:val="none" w:sz="0" w:space="0" w:color="auto"/>
            <w:bottom w:val="none" w:sz="0" w:space="0" w:color="auto"/>
            <w:right w:val="none" w:sz="0" w:space="0" w:color="auto"/>
          </w:divBdr>
          <w:divsChild>
            <w:div w:id="1105810781">
              <w:marLeft w:val="0"/>
              <w:marRight w:val="0"/>
              <w:marTop w:val="0"/>
              <w:marBottom w:val="0"/>
              <w:divBdr>
                <w:top w:val="none" w:sz="0" w:space="0" w:color="auto"/>
                <w:left w:val="none" w:sz="0" w:space="0" w:color="auto"/>
                <w:bottom w:val="none" w:sz="0" w:space="0" w:color="auto"/>
                <w:right w:val="none" w:sz="0" w:space="0" w:color="auto"/>
              </w:divBdr>
              <w:divsChild>
                <w:div w:id="1167210852">
                  <w:marLeft w:val="0"/>
                  <w:marRight w:val="0"/>
                  <w:marTop w:val="0"/>
                  <w:marBottom w:val="0"/>
                  <w:divBdr>
                    <w:top w:val="none" w:sz="0" w:space="0" w:color="auto"/>
                    <w:left w:val="none" w:sz="0" w:space="0" w:color="auto"/>
                    <w:bottom w:val="none" w:sz="0" w:space="0" w:color="auto"/>
                    <w:right w:val="none" w:sz="0" w:space="0" w:color="auto"/>
                  </w:divBdr>
                  <w:divsChild>
                    <w:div w:id="1317539022">
                      <w:marLeft w:val="0"/>
                      <w:marRight w:val="0"/>
                      <w:marTop w:val="0"/>
                      <w:marBottom w:val="0"/>
                      <w:divBdr>
                        <w:top w:val="none" w:sz="0" w:space="0" w:color="auto"/>
                        <w:left w:val="none" w:sz="0" w:space="0" w:color="auto"/>
                        <w:bottom w:val="none" w:sz="0" w:space="0" w:color="auto"/>
                        <w:right w:val="none" w:sz="0" w:space="0" w:color="auto"/>
                      </w:divBdr>
                      <w:divsChild>
                        <w:div w:id="515273595">
                          <w:marLeft w:val="0"/>
                          <w:marRight w:val="0"/>
                          <w:marTop w:val="0"/>
                          <w:marBottom w:val="0"/>
                          <w:divBdr>
                            <w:top w:val="none" w:sz="0" w:space="0" w:color="auto"/>
                            <w:left w:val="none" w:sz="0" w:space="0" w:color="auto"/>
                            <w:bottom w:val="none" w:sz="0" w:space="0" w:color="auto"/>
                            <w:right w:val="none" w:sz="0" w:space="0" w:color="auto"/>
                          </w:divBdr>
                          <w:divsChild>
                            <w:div w:id="10864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824995">
      <w:bodyDiv w:val="1"/>
      <w:marLeft w:val="0"/>
      <w:marRight w:val="0"/>
      <w:marTop w:val="0"/>
      <w:marBottom w:val="0"/>
      <w:divBdr>
        <w:top w:val="none" w:sz="0" w:space="0" w:color="auto"/>
        <w:left w:val="none" w:sz="0" w:space="0" w:color="auto"/>
        <w:bottom w:val="none" w:sz="0" w:space="0" w:color="auto"/>
        <w:right w:val="none" w:sz="0" w:space="0" w:color="auto"/>
      </w:divBdr>
      <w:divsChild>
        <w:div w:id="1440371566">
          <w:marLeft w:val="0"/>
          <w:marRight w:val="0"/>
          <w:marTop w:val="0"/>
          <w:marBottom w:val="0"/>
          <w:divBdr>
            <w:top w:val="none" w:sz="0" w:space="0" w:color="auto"/>
            <w:left w:val="none" w:sz="0" w:space="0" w:color="auto"/>
            <w:bottom w:val="none" w:sz="0" w:space="0" w:color="auto"/>
            <w:right w:val="none" w:sz="0" w:space="0" w:color="auto"/>
          </w:divBdr>
          <w:divsChild>
            <w:div w:id="1891185833">
              <w:marLeft w:val="0"/>
              <w:marRight w:val="0"/>
              <w:marTop w:val="0"/>
              <w:marBottom w:val="0"/>
              <w:divBdr>
                <w:top w:val="none" w:sz="0" w:space="0" w:color="auto"/>
                <w:left w:val="none" w:sz="0" w:space="0" w:color="auto"/>
                <w:bottom w:val="none" w:sz="0" w:space="0" w:color="auto"/>
                <w:right w:val="none" w:sz="0" w:space="0" w:color="auto"/>
              </w:divBdr>
              <w:divsChild>
                <w:div w:id="1581675381">
                  <w:marLeft w:val="0"/>
                  <w:marRight w:val="0"/>
                  <w:marTop w:val="0"/>
                  <w:marBottom w:val="0"/>
                  <w:divBdr>
                    <w:top w:val="none" w:sz="0" w:space="0" w:color="auto"/>
                    <w:left w:val="none" w:sz="0" w:space="0" w:color="auto"/>
                    <w:bottom w:val="none" w:sz="0" w:space="0" w:color="auto"/>
                    <w:right w:val="none" w:sz="0" w:space="0" w:color="auto"/>
                  </w:divBdr>
                  <w:divsChild>
                    <w:div w:id="1298338493">
                      <w:marLeft w:val="0"/>
                      <w:marRight w:val="0"/>
                      <w:marTop w:val="0"/>
                      <w:marBottom w:val="0"/>
                      <w:divBdr>
                        <w:top w:val="none" w:sz="0" w:space="0" w:color="auto"/>
                        <w:left w:val="none" w:sz="0" w:space="0" w:color="auto"/>
                        <w:bottom w:val="none" w:sz="0" w:space="0" w:color="auto"/>
                        <w:right w:val="none" w:sz="0" w:space="0" w:color="auto"/>
                      </w:divBdr>
                      <w:divsChild>
                        <w:div w:id="356658671">
                          <w:marLeft w:val="0"/>
                          <w:marRight w:val="0"/>
                          <w:marTop w:val="0"/>
                          <w:marBottom w:val="0"/>
                          <w:divBdr>
                            <w:top w:val="none" w:sz="0" w:space="0" w:color="auto"/>
                            <w:left w:val="none" w:sz="0" w:space="0" w:color="auto"/>
                            <w:bottom w:val="none" w:sz="0" w:space="0" w:color="auto"/>
                            <w:right w:val="none" w:sz="0" w:space="0" w:color="auto"/>
                          </w:divBdr>
                          <w:divsChild>
                            <w:div w:id="10006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68932">
      <w:bodyDiv w:val="1"/>
      <w:marLeft w:val="0"/>
      <w:marRight w:val="0"/>
      <w:marTop w:val="0"/>
      <w:marBottom w:val="0"/>
      <w:divBdr>
        <w:top w:val="none" w:sz="0" w:space="0" w:color="auto"/>
        <w:left w:val="none" w:sz="0" w:space="0" w:color="auto"/>
        <w:bottom w:val="none" w:sz="0" w:space="0" w:color="auto"/>
        <w:right w:val="none" w:sz="0" w:space="0" w:color="auto"/>
      </w:divBdr>
    </w:div>
    <w:div w:id="1411075920">
      <w:bodyDiv w:val="1"/>
      <w:marLeft w:val="0"/>
      <w:marRight w:val="0"/>
      <w:marTop w:val="0"/>
      <w:marBottom w:val="0"/>
      <w:divBdr>
        <w:top w:val="none" w:sz="0" w:space="0" w:color="auto"/>
        <w:left w:val="none" w:sz="0" w:space="0" w:color="auto"/>
        <w:bottom w:val="none" w:sz="0" w:space="0" w:color="auto"/>
        <w:right w:val="none" w:sz="0" w:space="0" w:color="auto"/>
      </w:divBdr>
      <w:divsChild>
        <w:div w:id="153374294">
          <w:marLeft w:val="0"/>
          <w:marRight w:val="0"/>
          <w:marTop w:val="0"/>
          <w:marBottom w:val="0"/>
          <w:divBdr>
            <w:top w:val="none" w:sz="0" w:space="0" w:color="auto"/>
            <w:left w:val="none" w:sz="0" w:space="0" w:color="auto"/>
            <w:bottom w:val="none" w:sz="0" w:space="0" w:color="auto"/>
            <w:right w:val="none" w:sz="0" w:space="0" w:color="auto"/>
          </w:divBdr>
        </w:div>
      </w:divsChild>
    </w:div>
    <w:div w:id="1412697044">
      <w:bodyDiv w:val="1"/>
      <w:marLeft w:val="0"/>
      <w:marRight w:val="0"/>
      <w:marTop w:val="0"/>
      <w:marBottom w:val="0"/>
      <w:divBdr>
        <w:top w:val="none" w:sz="0" w:space="0" w:color="auto"/>
        <w:left w:val="none" w:sz="0" w:space="0" w:color="auto"/>
        <w:bottom w:val="none" w:sz="0" w:space="0" w:color="auto"/>
        <w:right w:val="none" w:sz="0" w:space="0" w:color="auto"/>
      </w:divBdr>
      <w:divsChild>
        <w:div w:id="1070008359">
          <w:marLeft w:val="0"/>
          <w:marRight w:val="0"/>
          <w:marTop w:val="0"/>
          <w:marBottom w:val="0"/>
          <w:divBdr>
            <w:top w:val="none" w:sz="0" w:space="0" w:color="auto"/>
            <w:left w:val="none" w:sz="0" w:space="0" w:color="auto"/>
            <w:bottom w:val="none" w:sz="0" w:space="0" w:color="auto"/>
            <w:right w:val="none" w:sz="0" w:space="0" w:color="auto"/>
          </w:divBdr>
          <w:divsChild>
            <w:div w:id="1031297522">
              <w:marLeft w:val="0"/>
              <w:marRight w:val="0"/>
              <w:marTop w:val="0"/>
              <w:marBottom w:val="0"/>
              <w:divBdr>
                <w:top w:val="none" w:sz="0" w:space="0" w:color="auto"/>
                <w:left w:val="none" w:sz="0" w:space="0" w:color="auto"/>
                <w:bottom w:val="none" w:sz="0" w:space="0" w:color="auto"/>
                <w:right w:val="none" w:sz="0" w:space="0" w:color="auto"/>
              </w:divBdr>
              <w:divsChild>
                <w:div w:id="134179906">
                  <w:marLeft w:val="0"/>
                  <w:marRight w:val="0"/>
                  <w:marTop w:val="0"/>
                  <w:marBottom w:val="0"/>
                  <w:divBdr>
                    <w:top w:val="none" w:sz="0" w:space="0" w:color="auto"/>
                    <w:left w:val="none" w:sz="0" w:space="0" w:color="auto"/>
                    <w:bottom w:val="none" w:sz="0" w:space="0" w:color="auto"/>
                    <w:right w:val="none" w:sz="0" w:space="0" w:color="auto"/>
                  </w:divBdr>
                  <w:divsChild>
                    <w:div w:id="1741712121">
                      <w:marLeft w:val="0"/>
                      <w:marRight w:val="0"/>
                      <w:marTop w:val="0"/>
                      <w:marBottom w:val="0"/>
                      <w:divBdr>
                        <w:top w:val="none" w:sz="0" w:space="0" w:color="auto"/>
                        <w:left w:val="none" w:sz="0" w:space="0" w:color="auto"/>
                        <w:bottom w:val="none" w:sz="0" w:space="0" w:color="auto"/>
                        <w:right w:val="none" w:sz="0" w:space="0" w:color="auto"/>
                      </w:divBdr>
                      <w:divsChild>
                        <w:div w:id="996495191">
                          <w:marLeft w:val="0"/>
                          <w:marRight w:val="0"/>
                          <w:marTop w:val="0"/>
                          <w:marBottom w:val="0"/>
                          <w:divBdr>
                            <w:top w:val="none" w:sz="0" w:space="0" w:color="auto"/>
                            <w:left w:val="none" w:sz="0" w:space="0" w:color="auto"/>
                            <w:bottom w:val="none" w:sz="0" w:space="0" w:color="auto"/>
                            <w:right w:val="none" w:sz="0" w:space="0" w:color="auto"/>
                          </w:divBdr>
                          <w:divsChild>
                            <w:div w:id="736974569">
                              <w:marLeft w:val="0"/>
                              <w:marRight w:val="0"/>
                              <w:marTop w:val="0"/>
                              <w:marBottom w:val="0"/>
                              <w:divBdr>
                                <w:top w:val="none" w:sz="0" w:space="0" w:color="auto"/>
                                <w:left w:val="none" w:sz="0" w:space="0" w:color="auto"/>
                                <w:bottom w:val="none" w:sz="0" w:space="0" w:color="auto"/>
                                <w:right w:val="none" w:sz="0" w:space="0" w:color="auto"/>
                              </w:divBdr>
                              <w:divsChild>
                                <w:div w:id="1697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368127">
      <w:bodyDiv w:val="1"/>
      <w:marLeft w:val="0"/>
      <w:marRight w:val="0"/>
      <w:marTop w:val="0"/>
      <w:marBottom w:val="0"/>
      <w:divBdr>
        <w:top w:val="none" w:sz="0" w:space="0" w:color="auto"/>
        <w:left w:val="none" w:sz="0" w:space="0" w:color="auto"/>
        <w:bottom w:val="none" w:sz="0" w:space="0" w:color="auto"/>
        <w:right w:val="none" w:sz="0" w:space="0" w:color="auto"/>
      </w:divBdr>
      <w:divsChild>
        <w:div w:id="367416451">
          <w:marLeft w:val="0"/>
          <w:marRight w:val="0"/>
          <w:marTop w:val="0"/>
          <w:marBottom w:val="0"/>
          <w:divBdr>
            <w:top w:val="none" w:sz="0" w:space="0" w:color="auto"/>
            <w:left w:val="none" w:sz="0" w:space="0" w:color="auto"/>
            <w:bottom w:val="none" w:sz="0" w:space="0" w:color="auto"/>
            <w:right w:val="none" w:sz="0" w:space="0" w:color="auto"/>
          </w:divBdr>
          <w:divsChild>
            <w:div w:id="1498769065">
              <w:marLeft w:val="0"/>
              <w:marRight w:val="0"/>
              <w:marTop w:val="0"/>
              <w:marBottom w:val="0"/>
              <w:divBdr>
                <w:top w:val="none" w:sz="0" w:space="0" w:color="auto"/>
                <w:left w:val="none" w:sz="0" w:space="0" w:color="auto"/>
                <w:bottom w:val="none" w:sz="0" w:space="0" w:color="auto"/>
                <w:right w:val="none" w:sz="0" w:space="0" w:color="auto"/>
              </w:divBdr>
              <w:divsChild>
                <w:div w:id="1612324058">
                  <w:marLeft w:val="0"/>
                  <w:marRight w:val="0"/>
                  <w:marTop w:val="0"/>
                  <w:marBottom w:val="0"/>
                  <w:divBdr>
                    <w:top w:val="none" w:sz="0" w:space="0" w:color="auto"/>
                    <w:left w:val="none" w:sz="0" w:space="0" w:color="auto"/>
                    <w:bottom w:val="none" w:sz="0" w:space="0" w:color="auto"/>
                    <w:right w:val="none" w:sz="0" w:space="0" w:color="auto"/>
                  </w:divBdr>
                  <w:divsChild>
                    <w:div w:id="1541016546">
                      <w:marLeft w:val="0"/>
                      <w:marRight w:val="0"/>
                      <w:marTop w:val="0"/>
                      <w:marBottom w:val="0"/>
                      <w:divBdr>
                        <w:top w:val="none" w:sz="0" w:space="0" w:color="auto"/>
                        <w:left w:val="none" w:sz="0" w:space="0" w:color="auto"/>
                        <w:bottom w:val="none" w:sz="0" w:space="0" w:color="auto"/>
                        <w:right w:val="none" w:sz="0" w:space="0" w:color="auto"/>
                      </w:divBdr>
                      <w:divsChild>
                        <w:div w:id="2112507508">
                          <w:marLeft w:val="0"/>
                          <w:marRight w:val="0"/>
                          <w:marTop w:val="0"/>
                          <w:marBottom w:val="0"/>
                          <w:divBdr>
                            <w:top w:val="none" w:sz="0" w:space="0" w:color="auto"/>
                            <w:left w:val="none" w:sz="0" w:space="0" w:color="auto"/>
                            <w:bottom w:val="none" w:sz="0" w:space="0" w:color="auto"/>
                            <w:right w:val="none" w:sz="0" w:space="0" w:color="auto"/>
                          </w:divBdr>
                          <w:divsChild>
                            <w:div w:id="1237085375">
                              <w:marLeft w:val="0"/>
                              <w:marRight w:val="0"/>
                              <w:marTop w:val="0"/>
                              <w:marBottom w:val="0"/>
                              <w:divBdr>
                                <w:top w:val="none" w:sz="0" w:space="0" w:color="auto"/>
                                <w:left w:val="none" w:sz="0" w:space="0" w:color="auto"/>
                                <w:bottom w:val="none" w:sz="0" w:space="0" w:color="auto"/>
                                <w:right w:val="none" w:sz="0" w:space="0" w:color="auto"/>
                              </w:divBdr>
                              <w:divsChild>
                                <w:div w:id="20120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020388">
      <w:bodyDiv w:val="1"/>
      <w:marLeft w:val="0"/>
      <w:marRight w:val="0"/>
      <w:marTop w:val="0"/>
      <w:marBottom w:val="0"/>
      <w:divBdr>
        <w:top w:val="none" w:sz="0" w:space="0" w:color="auto"/>
        <w:left w:val="none" w:sz="0" w:space="0" w:color="auto"/>
        <w:bottom w:val="none" w:sz="0" w:space="0" w:color="auto"/>
        <w:right w:val="none" w:sz="0" w:space="0" w:color="auto"/>
      </w:divBdr>
      <w:divsChild>
        <w:div w:id="329606610">
          <w:marLeft w:val="0"/>
          <w:marRight w:val="0"/>
          <w:marTop w:val="0"/>
          <w:marBottom w:val="0"/>
          <w:divBdr>
            <w:top w:val="none" w:sz="0" w:space="0" w:color="auto"/>
            <w:left w:val="none" w:sz="0" w:space="0" w:color="auto"/>
            <w:bottom w:val="none" w:sz="0" w:space="0" w:color="auto"/>
            <w:right w:val="none" w:sz="0" w:space="0" w:color="auto"/>
          </w:divBdr>
          <w:divsChild>
            <w:div w:id="421612817">
              <w:marLeft w:val="0"/>
              <w:marRight w:val="0"/>
              <w:marTop w:val="0"/>
              <w:marBottom w:val="0"/>
              <w:divBdr>
                <w:top w:val="none" w:sz="0" w:space="0" w:color="auto"/>
                <w:left w:val="none" w:sz="0" w:space="0" w:color="auto"/>
                <w:bottom w:val="none" w:sz="0" w:space="0" w:color="auto"/>
                <w:right w:val="none" w:sz="0" w:space="0" w:color="auto"/>
              </w:divBdr>
              <w:divsChild>
                <w:div w:id="1741904419">
                  <w:marLeft w:val="0"/>
                  <w:marRight w:val="0"/>
                  <w:marTop w:val="0"/>
                  <w:marBottom w:val="0"/>
                  <w:divBdr>
                    <w:top w:val="none" w:sz="0" w:space="0" w:color="auto"/>
                    <w:left w:val="none" w:sz="0" w:space="0" w:color="auto"/>
                    <w:bottom w:val="none" w:sz="0" w:space="0" w:color="auto"/>
                    <w:right w:val="none" w:sz="0" w:space="0" w:color="auto"/>
                  </w:divBdr>
                  <w:divsChild>
                    <w:div w:id="1759709304">
                      <w:marLeft w:val="0"/>
                      <w:marRight w:val="0"/>
                      <w:marTop w:val="0"/>
                      <w:marBottom w:val="0"/>
                      <w:divBdr>
                        <w:top w:val="none" w:sz="0" w:space="0" w:color="auto"/>
                        <w:left w:val="none" w:sz="0" w:space="0" w:color="auto"/>
                        <w:bottom w:val="none" w:sz="0" w:space="0" w:color="auto"/>
                        <w:right w:val="none" w:sz="0" w:space="0" w:color="auto"/>
                      </w:divBdr>
                      <w:divsChild>
                        <w:div w:id="8367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821896">
      <w:bodyDiv w:val="1"/>
      <w:marLeft w:val="0"/>
      <w:marRight w:val="0"/>
      <w:marTop w:val="0"/>
      <w:marBottom w:val="0"/>
      <w:divBdr>
        <w:top w:val="none" w:sz="0" w:space="0" w:color="auto"/>
        <w:left w:val="none" w:sz="0" w:space="0" w:color="auto"/>
        <w:bottom w:val="none" w:sz="0" w:space="0" w:color="auto"/>
        <w:right w:val="none" w:sz="0" w:space="0" w:color="auto"/>
      </w:divBdr>
      <w:divsChild>
        <w:div w:id="1804927996">
          <w:marLeft w:val="0"/>
          <w:marRight w:val="0"/>
          <w:marTop w:val="0"/>
          <w:marBottom w:val="0"/>
          <w:divBdr>
            <w:top w:val="none" w:sz="0" w:space="0" w:color="auto"/>
            <w:left w:val="none" w:sz="0" w:space="0" w:color="auto"/>
            <w:bottom w:val="none" w:sz="0" w:space="0" w:color="auto"/>
            <w:right w:val="none" w:sz="0" w:space="0" w:color="auto"/>
          </w:divBdr>
          <w:divsChild>
            <w:div w:id="1096484770">
              <w:marLeft w:val="0"/>
              <w:marRight w:val="0"/>
              <w:marTop w:val="0"/>
              <w:marBottom w:val="0"/>
              <w:divBdr>
                <w:top w:val="none" w:sz="0" w:space="0" w:color="auto"/>
                <w:left w:val="none" w:sz="0" w:space="0" w:color="auto"/>
                <w:bottom w:val="none" w:sz="0" w:space="0" w:color="auto"/>
                <w:right w:val="none" w:sz="0" w:space="0" w:color="auto"/>
              </w:divBdr>
              <w:divsChild>
                <w:div w:id="96799600">
                  <w:marLeft w:val="0"/>
                  <w:marRight w:val="0"/>
                  <w:marTop w:val="0"/>
                  <w:marBottom w:val="0"/>
                  <w:divBdr>
                    <w:top w:val="none" w:sz="0" w:space="0" w:color="auto"/>
                    <w:left w:val="none" w:sz="0" w:space="0" w:color="auto"/>
                    <w:bottom w:val="none" w:sz="0" w:space="0" w:color="auto"/>
                    <w:right w:val="none" w:sz="0" w:space="0" w:color="auto"/>
                  </w:divBdr>
                  <w:divsChild>
                    <w:div w:id="1566447491">
                      <w:marLeft w:val="0"/>
                      <w:marRight w:val="0"/>
                      <w:marTop w:val="0"/>
                      <w:marBottom w:val="0"/>
                      <w:divBdr>
                        <w:top w:val="none" w:sz="0" w:space="0" w:color="auto"/>
                        <w:left w:val="none" w:sz="0" w:space="0" w:color="auto"/>
                        <w:bottom w:val="none" w:sz="0" w:space="0" w:color="auto"/>
                        <w:right w:val="none" w:sz="0" w:space="0" w:color="auto"/>
                      </w:divBdr>
                      <w:divsChild>
                        <w:div w:id="1900629814">
                          <w:marLeft w:val="0"/>
                          <w:marRight w:val="0"/>
                          <w:marTop w:val="0"/>
                          <w:marBottom w:val="0"/>
                          <w:divBdr>
                            <w:top w:val="none" w:sz="0" w:space="0" w:color="auto"/>
                            <w:left w:val="none" w:sz="0" w:space="0" w:color="auto"/>
                            <w:bottom w:val="none" w:sz="0" w:space="0" w:color="auto"/>
                            <w:right w:val="none" w:sz="0" w:space="0" w:color="auto"/>
                          </w:divBdr>
                          <w:divsChild>
                            <w:div w:id="814420786">
                              <w:marLeft w:val="0"/>
                              <w:marRight w:val="0"/>
                              <w:marTop w:val="0"/>
                              <w:marBottom w:val="0"/>
                              <w:divBdr>
                                <w:top w:val="none" w:sz="0" w:space="0" w:color="auto"/>
                                <w:left w:val="none" w:sz="0" w:space="0" w:color="auto"/>
                                <w:bottom w:val="none" w:sz="0" w:space="0" w:color="auto"/>
                                <w:right w:val="none" w:sz="0" w:space="0" w:color="auto"/>
                              </w:divBdr>
                              <w:divsChild>
                                <w:div w:id="2740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810114">
      <w:bodyDiv w:val="1"/>
      <w:marLeft w:val="0"/>
      <w:marRight w:val="0"/>
      <w:marTop w:val="0"/>
      <w:marBottom w:val="0"/>
      <w:divBdr>
        <w:top w:val="none" w:sz="0" w:space="0" w:color="auto"/>
        <w:left w:val="none" w:sz="0" w:space="0" w:color="auto"/>
        <w:bottom w:val="none" w:sz="0" w:space="0" w:color="auto"/>
        <w:right w:val="none" w:sz="0" w:space="0" w:color="auto"/>
      </w:divBdr>
    </w:div>
    <w:div w:id="1592622767">
      <w:bodyDiv w:val="1"/>
      <w:marLeft w:val="0"/>
      <w:marRight w:val="0"/>
      <w:marTop w:val="0"/>
      <w:marBottom w:val="0"/>
      <w:divBdr>
        <w:top w:val="none" w:sz="0" w:space="0" w:color="auto"/>
        <w:left w:val="none" w:sz="0" w:space="0" w:color="auto"/>
        <w:bottom w:val="none" w:sz="0" w:space="0" w:color="auto"/>
        <w:right w:val="none" w:sz="0" w:space="0" w:color="auto"/>
      </w:divBdr>
      <w:divsChild>
        <w:div w:id="622417835">
          <w:marLeft w:val="0"/>
          <w:marRight w:val="0"/>
          <w:marTop w:val="0"/>
          <w:marBottom w:val="0"/>
          <w:divBdr>
            <w:top w:val="none" w:sz="0" w:space="0" w:color="auto"/>
            <w:left w:val="none" w:sz="0" w:space="0" w:color="auto"/>
            <w:bottom w:val="none" w:sz="0" w:space="0" w:color="auto"/>
            <w:right w:val="none" w:sz="0" w:space="0" w:color="auto"/>
          </w:divBdr>
          <w:divsChild>
            <w:div w:id="1286423341">
              <w:marLeft w:val="0"/>
              <w:marRight w:val="0"/>
              <w:marTop w:val="0"/>
              <w:marBottom w:val="0"/>
              <w:divBdr>
                <w:top w:val="none" w:sz="0" w:space="0" w:color="auto"/>
                <w:left w:val="none" w:sz="0" w:space="0" w:color="auto"/>
                <w:bottom w:val="none" w:sz="0" w:space="0" w:color="auto"/>
                <w:right w:val="none" w:sz="0" w:space="0" w:color="auto"/>
              </w:divBdr>
              <w:divsChild>
                <w:div w:id="1633171502">
                  <w:marLeft w:val="0"/>
                  <w:marRight w:val="0"/>
                  <w:marTop w:val="0"/>
                  <w:marBottom w:val="0"/>
                  <w:divBdr>
                    <w:top w:val="none" w:sz="0" w:space="0" w:color="auto"/>
                    <w:left w:val="none" w:sz="0" w:space="0" w:color="auto"/>
                    <w:bottom w:val="none" w:sz="0" w:space="0" w:color="auto"/>
                    <w:right w:val="none" w:sz="0" w:space="0" w:color="auto"/>
                  </w:divBdr>
                  <w:divsChild>
                    <w:div w:id="139083209">
                      <w:marLeft w:val="0"/>
                      <w:marRight w:val="0"/>
                      <w:marTop w:val="0"/>
                      <w:marBottom w:val="0"/>
                      <w:divBdr>
                        <w:top w:val="none" w:sz="0" w:space="0" w:color="auto"/>
                        <w:left w:val="none" w:sz="0" w:space="0" w:color="auto"/>
                        <w:bottom w:val="none" w:sz="0" w:space="0" w:color="auto"/>
                        <w:right w:val="none" w:sz="0" w:space="0" w:color="auto"/>
                      </w:divBdr>
                      <w:divsChild>
                        <w:div w:id="833493518">
                          <w:marLeft w:val="0"/>
                          <w:marRight w:val="0"/>
                          <w:marTop w:val="0"/>
                          <w:marBottom w:val="0"/>
                          <w:divBdr>
                            <w:top w:val="none" w:sz="0" w:space="0" w:color="auto"/>
                            <w:left w:val="none" w:sz="0" w:space="0" w:color="auto"/>
                            <w:bottom w:val="none" w:sz="0" w:space="0" w:color="auto"/>
                            <w:right w:val="none" w:sz="0" w:space="0" w:color="auto"/>
                          </w:divBdr>
                          <w:divsChild>
                            <w:div w:id="48886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4891902">
                              <w:marLeft w:val="0"/>
                              <w:marRight w:val="0"/>
                              <w:marTop w:val="0"/>
                              <w:marBottom w:val="0"/>
                              <w:divBdr>
                                <w:top w:val="none" w:sz="0" w:space="0" w:color="auto"/>
                                <w:left w:val="none" w:sz="0" w:space="0" w:color="auto"/>
                                <w:bottom w:val="none" w:sz="0" w:space="0" w:color="auto"/>
                                <w:right w:val="none" w:sz="0" w:space="0" w:color="auto"/>
                              </w:divBdr>
                              <w:divsChild>
                                <w:div w:id="2354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65214">
      <w:bodyDiv w:val="1"/>
      <w:marLeft w:val="0"/>
      <w:marRight w:val="0"/>
      <w:marTop w:val="0"/>
      <w:marBottom w:val="0"/>
      <w:divBdr>
        <w:top w:val="none" w:sz="0" w:space="0" w:color="auto"/>
        <w:left w:val="none" w:sz="0" w:space="0" w:color="auto"/>
        <w:bottom w:val="none" w:sz="0" w:space="0" w:color="auto"/>
        <w:right w:val="none" w:sz="0" w:space="0" w:color="auto"/>
      </w:divBdr>
      <w:divsChild>
        <w:div w:id="731805577">
          <w:marLeft w:val="0"/>
          <w:marRight w:val="0"/>
          <w:marTop w:val="0"/>
          <w:marBottom w:val="0"/>
          <w:divBdr>
            <w:top w:val="none" w:sz="0" w:space="0" w:color="auto"/>
            <w:left w:val="none" w:sz="0" w:space="0" w:color="auto"/>
            <w:bottom w:val="none" w:sz="0" w:space="0" w:color="auto"/>
            <w:right w:val="none" w:sz="0" w:space="0" w:color="auto"/>
          </w:divBdr>
          <w:divsChild>
            <w:div w:id="2038694166">
              <w:marLeft w:val="0"/>
              <w:marRight w:val="0"/>
              <w:marTop w:val="0"/>
              <w:marBottom w:val="0"/>
              <w:divBdr>
                <w:top w:val="none" w:sz="0" w:space="0" w:color="auto"/>
                <w:left w:val="none" w:sz="0" w:space="0" w:color="auto"/>
                <w:bottom w:val="none" w:sz="0" w:space="0" w:color="auto"/>
                <w:right w:val="none" w:sz="0" w:space="0" w:color="auto"/>
              </w:divBdr>
              <w:divsChild>
                <w:div w:id="310137158">
                  <w:marLeft w:val="0"/>
                  <w:marRight w:val="0"/>
                  <w:marTop w:val="0"/>
                  <w:marBottom w:val="0"/>
                  <w:divBdr>
                    <w:top w:val="none" w:sz="0" w:space="0" w:color="auto"/>
                    <w:left w:val="none" w:sz="0" w:space="0" w:color="auto"/>
                    <w:bottom w:val="none" w:sz="0" w:space="0" w:color="auto"/>
                    <w:right w:val="none" w:sz="0" w:space="0" w:color="auto"/>
                  </w:divBdr>
                  <w:divsChild>
                    <w:div w:id="1367490058">
                      <w:marLeft w:val="0"/>
                      <w:marRight w:val="0"/>
                      <w:marTop w:val="0"/>
                      <w:marBottom w:val="0"/>
                      <w:divBdr>
                        <w:top w:val="none" w:sz="0" w:space="0" w:color="auto"/>
                        <w:left w:val="none" w:sz="0" w:space="0" w:color="auto"/>
                        <w:bottom w:val="none" w:sz="0" w:space="0" w:color="auto"/>
                        <w:right w:val="none" w:sz="0" w:space="0" w:color="auto"/>
                      </w:divBdr>
                      <w:divsChild>
                        <w:div w:id="1016008060">
                          <w:marLeft w:val="0"/>
                          <w:marRight w:val="0"/>
                          <w:marTop w:val="0"/>
                          <w:marBottom w:val="0"/>
                          <w:divBdr>
                            <w:top w:val="none" w:sz="0" w:space="0" w:color="auto"/>
                            <w:left w:val="none" w:sz="0" w:space="0" w:color="auto"/>
                            <w:bottom w:val="none" w:sz="0" w:space="0" w:color="auto"/>
                            <w:right w:val="none" w:sz="0" w:space="0" w:color="auto"/>
                          </w:divBdr>
                          <w:divsChild>
                            <w:div w:id="14846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6152">
      <w:bodyDiv w:val="1"/>
      <w:marLeft w:val="0"/>
      <w:marRight w:val="0"/>
      <w:marTop w:val="0"/>
      <w:marBottom w:val="0"/>
      <w:divBdr>
        <w:top w:val="none" w:sz="0" w:space="0" w:color="auto"/>
        <w:left w:val="none" w:sz="0" w:space="0" w:color="auto"/>
        <w:bottom w:val="none" w:sz="0" w:space="0" w:color="auto"/>
        <w:right w:val="none" w:sz="0" w:space="0" w:color="auto"/>
      </w:divBdr>
    </w:div>
    <w:div w:id="1617905156">
      <w:bodyDiv w:val="1"/>
      <w:marLeft w:val="0"/>
      <w:marRight w:val="0"/>
      <w:marTop w:val="0"/>
      <w:marBottom w:val="0"/>
      <w:divBdr>
        <w:top w:val="none" w:sz="0" w:space="0" w:color="auto"/>
        <w:left w:val="none" w:sz="0" w:space="0" w:color="auto"/>
        <w:bottom w:val="none" w:sz="0" w:space="0" w:color="auto"/>
        <w:right w:val="none" w:sz="0" w:space="0" w:color="auto"/>
      </w:divBdr>
      <w:divsChild>
        <w:div w:id="306521957">
          <w:marLeft w:val="0"/>
          <w:marRight w:val="0"/>
          <w:marTop w:val="0"/>
          <w:marBottom w:val="0"/>
          <w:divBdr>
            <w:top w:val="none" w:sz="0" w:space="0" w:color="auto"/>
            <w:left w:val="none" w:sz="0" w:space="0" w:color="auto"/>
            <w:bottom w:val="none" w:sz="0" w:space="0" w:color="auto"/>
            <w:right w:val="none" w:sz="0" w:space="0" w:color="auto"/>
          </w:divBdr>
          <w:divsChild>
            <w:div w:id="1588614394">
              <w:marLeft w:val="0"/>
              <w:marRight w:val="0"/>
              <w:marTop w:val="0"/>
              <w:marBottom w:val="0"/>
              <w:divBdr>
                <w:top w:val="none" w:sz="0" w:space="0" w:color="auto"/>
                <w:left w:val="none" w:sz="0" w:space="0" w:color="auto"/>
                <w:bottom w:val="none" w:sz="0" w:space="0" w:color="auto"/>
                <w:right w:val="none" w:sz="0" w:space="0" w:color="auto"/>
              </w:divBdr>
              <w:divsChild>
                <w:div w:id="2102335679">
                  <w:marLeft w:val="0"/>
                  <w:marRight w:val="0"/>
                  <w:marTop w:val="0"/>
                  <w:marBottom w:val="0"/>
                  <w:divBdr>
                    <w:top w:val="none" w:sz="0" w:space="0" w:color="auto"/>
                    <w:left w:val="none" w:sz="0" w:space="0" w:color="auto"/>
                    <w:bottom w:val="none" w:sz="0" w:space="0" w:color="auto"/>
                    <w:right w:val="none" w:sz="0" w:space="0" w:color="auto"/>
                  </w:divBdr>
                  <w:divsChild>
                    <w:div w:id="1154374442">
                      <w:marLeft w:val="0"/>
                      <w:marRight w:val="0"/>
                      <w:marTop w:val="0"/>
                      <w:marBottom w:val="0"/>
                      <w:divBdr>
                        <w:top w:val="none" w:sz="0" w:space="0" w:color="auto"/>
                        <w:left w:val="none" w:sz="0" w:space="0" w:color="auto"/>
                        <w:bottom w:val="none" w:sz="0" w:space="0" w:color="auto"/>
                        <w:right w:val="none" w:sz="0" w:space="0" w:color="auto"/>
                      </w:divBdr>
                      <w:divsChild>
                        <w:div w:id="153224538">
                          <w:marLeft w:val="0"/>
                          <w:marRight w:val="0"/>
                          <w:marTop w:val="0"/>
                          <w:marBottom w:val="0"/>
                          <w:divBdr>
                            <w:top w:val="none" w:sz="0" w:space="0" w:color="auto"/>
                            <w:left w:val="none" w:sz="0" w:space="0" w:color="auto"/>
                            <w:bottom w:val="none" w:sz="0" w:space="0" w:color="auto"/>
                            <w:right w:val="none" w:sz="0" w:space="0" w:color="auto"/>
                          </w:divBdr>
                          <w:divsChild>
                            <w:div w:id="2051491632">
                              <w:marLeft w:val="0"/>
                              <w:marRight w:val="0"/>
                              <w:marTop w:val="0"/>
                              <w:marBottom w:val="0"/>
                              <w:divBdr>
                                <w:top w:val="none" w:sz="0" w:space="0" w:color="auto"/>
                                <w:left w:val="none" w:sz="0" w:space="0" w:color="auto"/>
                                <w:bottom w:val="none" w:sz="0" w:space="0" w:color="auto"/>
                                <w:right w:val="none" w:sz="0" w:space="0" w:color="auto"/>
                              </w:divBdr>
                              <w:divsChild>
                                <w:div w:id="21196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03734">
      <w:bodyDiv w:val="1"/>
      <w:marLeft w:val="0"/>
      <w:marRight w:val="0"/>
      <w:marTop w:val="0"/>
      <w:marBottom w:val="0"/>
      <w:divBdr>
        <w:top w:val="none" w:sz="0" w:space="0" w:color="auto"/>
        <w:left w:val="none" w:sz="0" w:space="0" w:color="auto"/>
        <w:bottom w:val="none" w:sz="0" w:space="0" w:color="auto"/>
        <w:right w:val="none" w:sz="0" w:space="0" w:color="auto"/>
      </w:divBdr>
    </w:div>
    <w:div w:id="1661499405">
      <w:bodyDiv w:val="1"/>
      <w:marLeft w:val="0"/>
      <w:marRight w:val="0"/>
      <w:marTop w:val="0"/>
      <w:marBottom w:val="0"/>
      <w:divBdr>
        <w:top w:val="none" w:sz="0" w:space="0" w:color="auto"/>
        <w:left w:val="none" w:sz="0" w:space="0" w:color="auto"/>
        <w:bottom w:val="none" w:sz="0" w:space="0" w:color="auto"/>
        <w:right w:val="none" w:sz="0" w:space="0" w:color="auto"/>
      </w:divBdr>
      <w:divsChild>
        <w:div w:id="1801725560">
          <w:marLeft w:val="0"/>
          <w:marRight w:val="0"/>
          <w:marTop w:val="0"/>
          <w:marBottom w:val="0"/>
          <w:divBdr>
            <w:top w:val="none" w:sz="0" w:space="0" w:color="auto"/>
            <w:left w:val="none" w:sz="0" w:space="0" w:color="auto"/>
            <w:bottom w:val="none" w:sz="0" w:space="0" w:color="auto"/>
            <w:right w:val="none" w:sz="0" w:space="0" w:color="auto"/>
          </w:divBdr>
          <w:divsChild>
            <w:div w:id="1285306625">
              <w:marLeft w:val="0"/>
              <w:marRight w:val="0"/>
              <w:marTop w:val="0"/>
              <w:marBottom w:val="0"/>
              <w:divBdr>
                <w:top w:val="none" w:sz="0" w:space="0" w:color="auto"/>
                <w:left w:val="none" w:sz="0" w:space="0" w:color="auto"/>
                <w:bottom w:val="none" w:sz="0" w:space="0" w:color="auto"/>
                <w:right w:val="none" w:sz="0" w:space="0" w:color="auto"/>
              </w:divBdr>
              <w:divsChild>
                <w:div w:id="645545480">
                  <w:marLeft w:val="0"/>
                  <w:marRight w:val="0"/>
                  <w:marTop w:val="0"/>
                  <w:marBottom w:val="0"/>
                  <w:divBdr>
                    <w:top w:val="none" w:sz="0" w:space="0" w:color="auto"/>
                    <w:left w:val="none" w:sz="0" w:space="0" w:color="auto"/>
                    <w:bottom w:val="none" w:sz="0" w:space="0" w:color="auto"/>
                    <w:right w:val="none" w:sz="0" w:space="0" w:color="auto"/>
                  </w:divBdr>
                  <w:divsChild>
                    <w:div w:id="506948109">
                      <w:marLeft w:val="0"/>
                      <w:marRight w:val="0"/>
                      <w:marTop w:val="0"/>
                      <w:marBottom w:val="0"/>
                      <w:divBdr>
                        <w:top w:val="none" w:sz="0" w:space="0" w:color="auto"/>
                        <w:left w:val="none" w:sz="0" w:space="0" w:color="auto"/>
                        <w:bottom w:val="none" w:sz="0" w:space="0" w:color="auto"/>
                        <w:right w:val="none" w:sz="0" w:space="0" w:color="auto"/>
                      </w:divBdr>
                      <w:divsChild>
                        <w:div w:id="1944074365">
                          <w:marLeft w:val="0"/>
                          <w:marRight w:val="0"/>
                          <w:marTop w:val="0"/>
                          <w:marBottom w:val="0"/>
                          <w:divBdr>
                            <w:top w:val="none" w:sz="0" w:space="0" w:color="auto"/>
                            <w:left w:val="none" w:sz="0" w:space="0" w:color="auto"/>
                            <w:bottom w:val="none" w:sz="0" w:space="0" w:color="auto"/>
                            <w:right w:val="none" w:sz="0" w:space="0" w:color="auto"/>
                          </w:divBdr>
                          <w:divsChild>
                            <w:div w:id="1874610881">
                              <w:marLeft w:val="0"/>
                              <w:marRight w:val="0"/>
                              <w:marTop w:val="0"/>
                              <w:marBottom w:val="0"/>
                              <w:divBdr>
                                <w:top w:val="none" w:sz="0" w:space="0" w:color="auto"/>
                                <w:left w:val="none" w:sz="0" w:space="0" w:color="auto"/>
                                <w:bottom w:val="none" w:sz="0" w:space="0" w:color="auto"/>
                                <w:right w:val="none" w:sz="0" w:space="0" w:color="auto"/>
                              </w:divBdr>
                              <w:divsChild>
                                <w:div w:id="182717437">
                                  <w:marLeft w:val="0"/>
                                  <w:marRight w:val="0"/>
                                  <w:marTop w:val="0"/>
                                  <w:marBottom w:val="0"/>
                                  <w:divBdr>
                                    <w:top w:val="none" w:sz="0" w:space="0" w:color="auto"/>
                                    <w:left w:val="none" w:sz="0" w:space="0" w:color="auto"/>
                                    <w:bottom w:val="none" w:sz="0" w:space="0" w:color="auto"/>
                                    <w:right w:val="none" w:sz="0" w:space="0" w:color="auto"/>
                                  </w:divBdr>
                                  <w:divsChild>
                                    <w:div w:id="7695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979817">
      <w:bodyDiv w:val="1"/>
      <w:marLeft w:val="0"/>
      <w:marRight w:val="0"/>
      <w:marTop w:val="0"/>
      <w:marBottom w:val="0"/>
      <w:divBdr>
        <w:top w:val="none" w:sz="0" w:space="0" w:color="auto"/>
        <w:left w:val="none" w:sz="0" w:space="0" w:color="auto"/>
        <w:bottom w:val="none" w:sz="0" w:space="0" w:color="auto"/>
        <w:right w:val="none" w:sz="0" w:space="0" w:color="auto"/>
      </w:divBdr>
      <w:divsChild>
        <w:div w:id="382557286">
          <w:marLeft w:val="0"/>
          <w:marRight w:val="0"/>
          <w:marTop w:val="0"/>
          <w:marBottom w:val="0"/>
          <w:divBdr>
            <w:top w:val="none" w:sz="0" w:space="0" w:color="auto"/>
            <w:left w:val="none" w:sz="0" w:space="0" w:color="auto"/>
            <w:bottom w:val="none" w:sz="0" w:space="0" w:color="auto"/>
            <w:right w:val="none" w:sz="0" w:space="0" w:color="auto"/>
          </w:divBdr>
          <w:divsChild>
            <w:div w:id="656767916">
              <w:marLeft w:val="0"/>
              <w:marRight w:val="0"/>
              <w:marTop w:val="0"/>
              <w:marBottom w:val="0"/>
              <w:divBdr>
                <w:top w:val="none" w:sz="0" w:space="0" w:color="auto"/>
                <w:left w:val="none" w:sz="0" w:space="0" w:color="auto"/>
                <w:bottom w:val="none" w:sz="0" w:space="0" w:color="auto"/>
                <w:right w:val="none" w:sz="0" w:space="0" w:color="auto"/>
              </w:divBdr>
              <w:divsChild>
                <w:div w:id="1775906063">
                  <w:marLeft w:val="0"/>
                  <w:marRight w:val="0"/>
                  <w:marTop w:val="0"/>
                  <w:marBottom w:val="0"/>
                  <w:divBdr>
                    <w:top w:val="none" w:sz="0" w:space="0" w:color="auto"/>
                    <w:left w:val="none" w:sz="0" w:space="0" w:color="auto"/>
                    <w:bottom w:val="none" w:sz="0" w:space="0" w:color="auto"/>
                    <w:right w:val="none" w:sz="0" w:space="0" w:color="auto"/>
                  </w:divBdr>
                  <w:divsChild>
                    <w:div w:id="1869709100">
                      <w:marLeft w:val="0"/>
                      <w:marRight w:val="0"/>
                      <w:marTop w:val="0"/>
                      <w:marBottom w:val="0"/>
                      <w:divBdr>
                        <w:top w:val="none" w:sz="0" w:space="0" w:color="auto"/>
                        <w:left w:val="none" w:sz="0" w:space="0" w:color="auto"/>
                        <w:bottom w:val="none" w:sz="0" w:space="0" w:color="auto"/>
                        <w:right w:val="none" w:sz="0" w:space="0" w:color="auto"/>
                      </w:divBdr>
                      <w:divsChild>
                        <w:div w:id="1714966653">
                          <w:marLeft w:val="0"/>
                          <w:marRight w:val="0"/>
                          <w:marTop w:val="0"/>
                          <w:marBottom w:val="0"/>
                          <w:divBdr>
                            <w:top w:val="none" w:sz="0" w:space="0" w:color="auto"/>
                            <w:left w:val="none" w:sz="0" w:space="0" w:color="auto"/>
                            <w:bottom w:val="none" w:sz="0" w:space="0" w:color="auto"/>
                            <w:right w:val="none" w:sz="0" w:space="0" w:color="auto"/>
                          </w:divBdr>
                          <w:divsChild>
                            <w:div w:id="1819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052545">
      <w:bodyDiv w:val="1"/>
      <w:marLeft w:val="0"/>
      <w:marRight w:val="0"/>
      <w:marTop w:val="0"/>
      <w:marBottom w:val="0"/>
      <w:divBdr>
        <w:top w:val="none" w:sz="0" w:space="0" w:color="auto"/>
        <w:left w:val="none" w:sz="0" w:space="0" w:color="auto"/>
        <w:bottom w:val="none" w:sz="0" w:space="0" w:color="auto"/>
        <w:right w:val="none" w:sz="0" w:space="0" w:color="auto"/>
      </w:divBdr>
    </w:div>
    <w:div w:id="1768848604">
      <w:bodyDiv w:val="1"/>
      <w:marLeft w:val="0"/>
      <w:marRight w:val="0"/>
      <w:marTop w:val="0"/>
      <w:marBottom w:val="0"/>
      <w:divBdr>
        <w:top w:val="none" w:sz="0" w:space="0" w:color="auto"/>
        <w:left w:val="none" w:sz="0" w:space="0" w:color="auto"/>
        <w:bottom w:val="none" w:sz="0" w:space="0" w:color="auto"/>
        <w:right w:val="none" w:sz="0" w:space="0" w:color="auto"/>
      </w:divBdr>
      <w:divsChild>
        <w:div w:id="1303577116">
          <w:marLeft w:val="0"/>
          <w:marRight w:val="0"/>
          <w:marTop w:val="0"/>
          <w:marBottom w:val="0"/>
          <w:divBdr>
            <w:top w:val="none" w:sz="0" w:space="0" w:color="auto"/>
            <w:left w:val="none" w:sz="0" w:space="0" w:color="auto"/>
            <w:bottom w:val="none" w:sz="0" w:space="0" w:color="auto"/>
            <w:right w:val="none" w:sz="0" w:space="0" w:color="auto"/>
          </w:divBdr>
          <w:divsChild>
            <w:div w:id="387991899">
              <w:marLeft w:val="0"/>
              <w:marRight w:val="0"/>
              <w:marTop w:val="0"/>
              <w:marBottom w:val="0"/>
              <w:divBdr>
                <w:top w:val="none" w:sz="0" w:space="0" w:color="auto"/>
                <w:left w:val="none" w:sz="0" w:space="0" w:color="auto"/>
                <w:bottom w:val="none" w:sz="0" w:space="0" w:color="auto"/>
                <w:right w:val="none" w:sz="0" w:space="0" w:color="auto"/>
              </w:divBdr>
              <w:divsChild>
                <w:div w:id="1410736821">
                  <w:marLeft w:val="0"/>
                  <w:marRight w:val="0"/>
                  <w:marTop w:val="0"/>
                  <w:marBottom w:val="0"/>
                  <w:divBdr>
                    <w:top w:val="none" w:sz="0" w:space="0" w:color="auto"/>
                    <w:left w:val="none" w:sz="0" w:space="0" w:color="auto"/>
                    <w:bottom w:val="none" w:sz="0" w:space="0" w:color="auto"/>
                    <w:right w:val="none" w:sz="0" w:space="0" w:color="auto"/>
                  </w:divBdr>
                  <w:divsChild>
                    <w:div w:id="2121142519">
                      <w:marLeft w:val="0"/>
                      <w:marRight w:val="0"/>
                      <w:marTop w:val="0"/>
                      <w:marBottom w:val="0"/>
                      <w:divBdr>
                        <w:top w:val="none" w:sz="0" w:space="0" w:color="auto"/>
                        <w:left w:val="none" w:sz="0" w:space="0" w:color="auto"/>
                        <w:bottom w:val="none" w:sz="0" w:space="0" w:color="auto"/>
                        <w:right w:val="none" w:sz="0" w:space="0" w:color="auto"/>
                      </w:divBdr>
                      <w:divsChild>
                        <w:div w:id="116412131">
                          <w:marLeft w:val="0"/>
                          <w:marRight w:val="0"/>
                          <w:marTop w:val="0"/>
                          <w:marBottom w:val="0"/>
                          <w:divBdr>
                            <w:top w:val="none" w:sz="0" w:space="0" w:color="auto"/>
                            <w:left w:val="none" w:sz="0" w:space="0" w:color="auto"/>
                            <w:bottom w:val="none" w:sz="0" w:space="0" w:color="auto"/>
                            <w:right w:val="none" w:sz="0" w:space="0" w:color="auto"/>
                          </w:divBdr>
                          <w:divsChild>
                            <w:div w:id="371273037">
                              <w:marLeft w:val="0"/>
                              <w:marRight w:val="0"/>
                              <w:marTop w:val="0"/>
                              <w:marBottom w:val="0"/>
                              <w:divBdr>
                                <w:top w:val="none" w:sz="0" w:space="0" w:color="auto"/>
                                <w:left w:val="none" w:sz="0" w:space="0" w:color="auto"/>
                                <w:bottom w:val="none" w:sz="0" w:space="0" w:color="auto"/>
                                <w:right w:val="none" w:sz="0" w:space="0" w:color="auto"/>
                              </w:divBdr>
                              <w:divsChild>
                                <w:div w:id="887884174">
                                  <w:marLeft w:val="0"/>
                                  <w:marRight w:val="0"/>
                                  <w:marTop w:val="0"/>
                                  <w:marBottom w:val="0"/>
                                  <w:divBdr>
                                    <w:top w:val="none" w:sz="0" w:space="0" w:color="auto"/>
                                    <w:left w:val="none" w:sz="0" w:space="0" w:color="auto"/>
                                    <w:bottom w:val="none" w:sz="0" w:space="0" w:color="auto"/>
                                    <w:right w:val="none" w:sz="0" w:space="0" w:color="auto"/>
                                  </w:divBdr>
                                  <w:divsChild>
                                    <w:div w:id="19208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379836">
      <w:bodyDiv w:val="1"/>
      <w:marLeft w:val="0"/>
      <w:marRight w:val="0"/>
      <w:marTop w:val="0"/>
      <w:marBottom w:val="0"/>
      <w:divBdr>
        <w:top w:val="none" w:sz="0" w:space="0" w:color="auto"/>
        <w:left w:val="none" w:sz="0" w:space="0" w:color="auto"/>
        <w:bottom w:val="none" w:sz="0" w:space="0" w:color="auto"/>
        <w:right w:val="none" w:sz="0" w:space="0" w:color="auto"/>
      </w:divBdr>
      <w:divsChild>
        <w:div w:id="2126998522">
          <w:marLeft w:val="0"/>
          <w:marRight w:val="0"/>
          <w:marTop w:val="0"/>
          <w:marBottom w:val="0"/>
          <w:divBdr>
            <w:top w:val="none" w:sz="0" w:space="0" w:color="auto"/>
            <w:left w:val="none" w:sz="0" w:space="0" w:color="auto"/>
            <w:bottom w:val="none" w:sz="0" w:space="0" w:color="auto"/>
            <w:right w:val="none" w:sz="0" w:space="0" w:color="auto"/>
          </w:divBdr>
          <w:divsChild>
            <w:div w:id="1822113706">
              <w:marLeft w:val="0"/>
              <w:marRight w:val="0"/>
              <w:marTop w:val="0"/>
              <w:marBottom w:val="0"/>
              <w:divBdr>
                <w:top w:val="none" w:sz="0" w:space="0" w:color="auto"/>
                <w:left w:val="none" w:sz="0" w:space="0" w:color="auto"/>
                <w:bottom w:val="none" w:sz="0" w:space="0" w:color="auto"/>
                <w:right w:val="none" w:sz="0" w:space="0" w:color="auto"/>
              </w:divBdr>
              <w:divsChild>
                <w:div w:id="422073056">
                  <w:marLeft w:val="0"/>
                  <w:marRight w:val="0"/>
                  <w:marTop w:val="0"/>
                  <w:marBottom w:val="0"/>
                  <w:divBdr>
                    <w:top w:val="none" w:sz="0" w:space="0" w:color="auto"/>
                    <w:left w:val="none" w:sz="0" w:space="0" w:color="auto"/>
                    <w:bottom w:val="none" w:sz="0" w:space="0" w:color="auto"/>
                    <w:right w:val="none" w:sz="0" w:space="0" w:color="auto"/>
                  </w:divBdr>
                  <w:divsChild>
                    <w:div w:id="980042554">
                      <w:marLeft w:val="0"/>
                      <w:marRight w:val="0"/>
                      <w:marTop w:val="0"/>
                      <w:marBottom w:val="0"/>
                      <w:divBdr>
                        <w:top w:val="none" w:sz="0" w:space="0" w:color="auto"/>
                        <w:left w:val="none" w:sz="0" w:space="0" w:color="auto"/>
                        <w:bottom w:val="none" w:sz="0" w:space="0" w:color="auto"/>
                        <w:right w:val="none" w:sz="0" w:space="0" w:color="auto"/>
                      </w:divBdr>
                      <w:divsChild>
                        <w:div w:id="1708065627">
                          <w:marLeft w:val="0"/>
                          <w:marRight w:val="0"/>
                          <w:marTop w:val="0"/>
                          <w:marBottom w:val="0"/>
                          <w:divBdr>
                            <w:top w:val="none" w:sz="0" w:space="0" w:color="auto"/>
                            <w:left w:val="none" w:sz="0" w:space="0" w:color="auto"/>
                            <w:bottom w:val="none" w:sz="0" w:space="0" w:color="auto"/>
                            <w:right w:val="none" w:sz="0" w:space="0" w:color="auto"/>
                          </w:divBdr>
                          <w:divsChild>
                            <w:div w:id="299771319">
                              <w:marLeft w:val="0"/>
                              <w:marRight w:val="0"/>
                              <w:marTop w:val="0"/>
                              <w:marBottom w:val="0"/>
                              <w:divBdr>
                                <w:top w:val="none" w:sz="0" w:space="0" w:color="auto"/>
                                <w:left w:val="none" w:sz="0" w:space="0" w:color="auto"/>
                                <w:bottom w:val="none" w:sz="0" w:space="0" w:color="auto"/>
                                <w:right w:val="none" w:sz="0" w:space="0" w:color="auto"/>
                              </w:divBdr>
                              <w:divsChild>
                                <w:div w:id="363095378">
                                  <w:marLeft w:val="0"/>
                                  <w:marRight w:val="0"/>
                                  <w:marTop w:val="0"/>
                                  <w:marBottom w:val="0"/>
                                  <w:divBdr>
                                    <w:top w:val="none" w:sz="0" w:space="0" w:color="auto"/>
                                    <w:left w:val="none" w:sz="0" w:space="0" w:color="auto"/>
                                    <w:bottom w:val="none" w:sz="0" w:space="0" w:color="auto"/>
                                    <w:right w:val="none" w:sz="0" w:space="0" w:color="auto"/>
                                  </w:divBdr>
                                  <w:divsChild>
                                    <w:div w:id="6309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722156">
      <w:bodyDiv w:val="1"/>
      <w:marLeft w:val="27"/>
      <w:marRight w:val="27"/>
      <w:marTop w:val="0"/>
      <w:marBottom w:val="0"/>
      <w:divBdr>
        <w:top w:val="none" w:sz="0" w:space="0" w:color="auto"/>
        <w:left w:val="none" w:sz="0" w:space="0" w:color="auto"/>
        <w:bottom w:val="none" w:sz="0" w:space="0" w:color="auto"/>
        <w:right w:val="none" w:sz="0" w:space="0" w:color="auto"/>
      </w:divBdr>
      <w:divsChild>
        <w:div w:id="1668678172">
          <w:marLeft w:val="0"/>
          <w:marRight w:val="0"/>
          <w:marTop w:val="0"/>
          <w:marBottom w:val="0"/>
          <w:divBdr>
            <w:top w:val="none" w:sz="0" w:space="0" w:color="auto"/>
            <w:left w:val="none" w:sz="0" w:space="0" w:color="auto"/>
            <w:bottom w:val="none" w:sz="0" w:space="0" w:color="auto"/>
            <w:right w:val="none" w:sz="0" w:space="0" w:color="auto"/>
          </w:divBdr>
          <w:divsChild>
            <w:div w:id="1658875544">
              <w:marLeft w:val="0"/>
              <w:marRight w:val="0"/>
              <w:marTop w:val="0"/>
              <w:marBottom w:val="0"/>
              <w:divBdr>
                <w:top w:val="none" w:sz="0" w:space="0" w:color="auto"/>
                <w:left w:val="none" w:sz="0" w:space="0" w:color="auto"/>
                <w:bottom w:val="none" w:sz="0" w:space="0" w:color="auto"/>
                <w:right w:val="none" w:sz="0" w:space="0" w:color="auto"/>
              </w:divBdr>
              <w:divsChild>
                <w:div w:id="1263610996">
                  <w:marLeft w:val="160"/>
                  <w:marRight w:val="0"/>
                  <w:marTop w:val="0"/>
                  <w:marBottom w:val="0"/>
                  <w:divBdr>
                    <w:top w:val="none" w:sz="0" w:space="0" w:color="auto"/>
                    <w:left w:val="none" w:sz="0" w:space="0" w:color="auto"/>
                    <w:bottom w:val="none" w:sz="0" w:space="0" w:color="auto"/>
                    <w:right w:val="none" w:sz="0" w:space="0" w:color="auto"/>
                  </w:divBdr>
                  <w:divsChild>
                    <w:div w:id="78406611">
                      <w:marLeft w:val="0"/>
                      <w:marRight w:val="0"/>
                      <w:marTop w:val="0"/>
                      <w:marBottom w:val="0"/>
                      <w:divBdr>
                        <w:top w:val="none" w:sz="0" w:space="0" w:color="auto"/>
                        <w:left w:val="none" w:sz="0" w:space="0" w:color="auto"/>
                        <w:bottom w:val="none" w:sz="0" w:space="0" w:color="auto"/>
                        <w:right w:val="none" w:sz="0" w:space="0" w:color="auto"/>
                      </w:divBdr>
                      <w:divsChild>
                        <w:div w:id="14466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31490">
      <w:bodyDiv w:val="1"/>
      <w:marLeft w:val="0"/>
      <w:marRight w:val="0"/>
      <w:marTop w:val="0"/>
      <w:marBottom w:val="0"/>
      <w:divBdr>
        <w:top w:val="none" w:sz="0" w:space="0" w:color="auto"/>
        <w:left w:val="none" w:sz="0" w:space="0" w:color="auto"/>
        <w:bottom w:val="none" w:sz="0" w:space="0" w:color="auto"/>
        <w:right w:val="none" w:sz="0" w:space="0" w:color="auto"/>
      </w:divBdr>
      <w:divsChild>
        <w:div w:id="1639872703">
          <w:marLeft w:val="0"/>
          <w:marRight w:val="0"/>
          <w:marTop w:val="0"/>
          <w:marBottom w:val="0"/>
          <w:divBdr>
            <w:top w:val="none" w:sz="0" w:space="0" w:color="auto"/>
            <w:left w:val="none" w:sz="0" w:space="0" w:color="auto"/>
            <w:bottom w:val="none" w:sz="0" w:space="0" w:color="auto"/>
            <w:right w:val="none" w:sz="0" w:space="0" w:color="auto"/>
          </w:divBdr>
          <w:divsChild>
            <w:div w:id="1546990445">
              <w:marLeft w:val="0"/>
              <w:marRight w:val="0"/>
              <w:marTop w:val="0"/>
              <w:marBottom w:val="0"/>
              <w:divBdr>
                <w:top w:val="none" w:sz="0" w:space="0" w:color="auto"/>
                <w:left w:val="none" w:sz="0" w:space="0" w:color="auto"/>
                <w:bottom w:val="none" w:sz="0" w:space="0" w:color="auto"/>
                <w:right w:val="none" w:sz="0" w:space="0" w:color="auto"/>
              </w:divBdr>
              <w:divsChild>
                <w:div w:id="1943872874">
                  <w:marLeft w:val="0"/>
                  <w:marRight w:val="0"/>
                  <w:marTop w:val="0"/>
                  <w:marBottom w:val="0"/>
                  <w:divBdr>
                    <w:top w:val="none" w:sz="0" w:space="0" w:color="auto"/>
                    <w:left w:val="none" w:sz="0" w:space="0" w:color="auto"/>
                    <w:bottom w:val="none" w:sz="0" w:space="0" w:color="auto"/>
                    <w:right w:val="none" w:sz="0" w:space="0" w:color="auto"/>
                  </w:divBdr>
                  <w:divsChild>
                    <w:div w:id="1161969625">
                      <w:marLeft w:val="0"/>
                      <w:marRight w:val="0"/>
                      <w:marTop w:val="0"/>
                      <w:marBottom w:val="0"/>
                      <w:divBdr>
                        <w:top w:val="none" w:sz="0" w:space="0" w:color="auto"/>
                        <w:left w:val="none" w:sz="0" w:space="0" w:color="auto"/>
                        <w:bottom w:val="none" w:sz="0" w:space="0" w:color="auto"/>
                        <w:right w:val="none" w:sz="0" w:space="0" w:color="auto"/>
                      </w:divBdr>
                      <w:divsChild>
                        <w:div w:id="556400904">
                          <w:marLeft w:val="0"/>
                          <w:marRight w:val="0"/>
                          <w:marTop w:val="0"/>
                          <w:marBottom w:val="0"/>
                          <w:divBdr>
                            <w:top w:val="none" w:sz="0" w:space="0" w:color="auto"/>
                            <w:left w:val="none" w:sz="0" w:space="0" w:color="auto"/>
                            <w:bottom w:val="none" w:sz="0" w:space="0" w:color="auto"/>
                            <w:right w:val="none" w:sz="0" w:space="0" w:color="auto"/>
                          </w:divBdr>
                        </w:div>
                        <w:div w:id="4110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18404">
      <w:bodyDiv w:val="1"/>
      <w:marLeft w:val="0"/>
      <w:marRight w:val="0"/>
      <w:marTop w:val="0"/>
      <w:marBottom w:val="0"/>
      <w:divBdr>
        <w:top w:val="none" w:sz="0" w:space="0" w:color="auto"/>
        <w:left w:val="none" w:sz="0" w:space="0" w:color="auto"/>
        <w:bottom w:val="none" w:sz="0" w:space="0" w:color="auto"/>
        <w:right w:val="none" w:sz="0" w:space="0" w:color="auto"/>
      </w:divBdr>
      <w:divsChild>
        <w:div w:id="1861241584">
          <w:marLeft w:val="0"/>
          <w:marRight w:val="0"/>
          <w:marTop w:val="0"/>
          <w:marBottom w:val="0"/>
          <w:divBdr>
            <w:top w:val="none" w:sz="0" w:space="0" w:color="auto"/>
            <w:left w:val="none" w:sz="0" w:space="0" w:color="auto"/>
            <w:bottom w:val="none" w:sz="0" w:space="0" w:color="auto"/>
            <w:right w:val="none" w:sz="0" w:space="0" w:color="auto"/>
          </w:divBdr>
          <w:divsChild>
            <w:div w:id="1735423714">
              <w:marLeft w:val="0"/>
              <w:marRight w:val="0"/>
              <w:marTop w:val="0"/>
              <w:marBottom w:val="0"/>
              <w:divBdr>
                <w:top w:val="none" w:sz="0" w:space="0" w:color="auto"/>
                <w:left w:val="none" w:sz="0" w:space="0" w:color="auto"/>
                <w:bottom w:val="none" w:sz="0" w:space="0" w:color="auto"/>
                <w:right w:val="none" w:sz="0" w:space="0" w:color="auto"/>
              </w:divBdr>
              <w:divsChild>
                <w:div w:id="330833284">
                  <w:marLeft w:val="0"/>
                  <w:marRight w:val="0"/>
                  <w:marTop w:val="0"/>
                  <w:marBottom w:val="0"/>
                  <w:divBdr>
                    <w:top w:val="none" w:sz="0" w:space="0" w:color="auto"/>
                    <w:left w:val="none" w:sz="0" w:space="0" w:color="auto"/>
                    <w:bottom w:val="none" w:sz="0" w:space="0" w:color="auto"/>
                    <w:right w:val="none" w:sz="0" w:space="0" w:color="auto"/>
                  </w:divBdr>
                  <w:divsChild>
                    <w:div w:id="1558542318">
                      <w:marLeft w:val="0"/>
                      <w:marRight w:val="0"/>
                      <w:marTop w:val="0"/>
                      <w:marBottom w:val="0"/>
                      <w:divBdr>
                        <w:top w:val="none" w:sz="0" w:space="0" w:color="auto"/>
                        <w:left w:val="none" w:sz="0" w:space="0" w:color="auto"/>
                        <w:bottom w:val="none" w:sz="0" w:space="0" w:color="auto"/>
                        <w:right w:val="none" w:sz="0" w:space="0" w:color="auto"/>
                      </w:divBdr>
                      <w:divsChild>
                        <w:div w:id="526795956">
                          <w:marLeft w:val="0"/>
                          <w:marRight w:val="0"/>
                          <w:marTop w:val="0"/>
                          <w:marBottom w:val="0"/>
                          <w:divBdr>
                            <w:top w:val="none" w:sz="0" w:space="0" w:color="auto"/>
                            <w:left w:val="none" w:sz="0" w:space="0" w:color="auto"/>
                            <w:bottom w:val="none" w:sz="0" w:space="0" w:color="auto"/>
                            <w:right w:val="none" w:sz="0" w:space="0" w:color="auto"/>
                          </w:divBdr>
                          <w:divsChild>
                            <w:div w:id="2008972718">
                              <w:marLeft w:val="0"/>
                              <w:marRight w:val="0"/>
                              <w:marTop w:val="0"/>
                              <w:marBottom w:val="0"/>
                              <w:divBdr>
                                <w:top w:val="none" w:sz="0" w:space="0" w:color="auto"/>
                                <w:left w:val="none" w:sz="0" w:space="0" w:color="auto"/>
                                <w:bottom w:val="none" w:sz="0" w:space="0" w:color="auto"/>
                                <w:right w:val="none" w:sz="0" w:space="0" w:color="auto"/>
                              </w:divBdr>
                              <w:divsChild>
                                <w:div w:id="9764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84095">
      <w:bodyDiv w:val="1"/>
      <w:marLeft w:val="0"/>
      <w:marRight w:val="0"/>
      <w:marTop w:val="0"/>
      <w:marBottom w:val="0"/>
      <w:divBdr>
        <w:top w:val="none" w:sz="0" w:space="0" w:color="auto"/>
        <w:left w:val="none" w:sz="0" w:space="0" w:color="auto"/>
        <w:bottom w:val="none" w:sz="0" w:space="0" w:color="auto"/>
        <w:right w:val="none" w:sz="0" w:space="0" w:color="auto"/>
      </w:divBdr>
    </w:div>
    <w:div w:id="1982536274">
      <w:bodyDiv w:val="1"/>
      <w:marLeft w:val="0"/>
      <w:marRight w:val="0"/>
      <w:marTop w:val="0"/>
      <w:marBottom w:val="0"/>
      <w:divBdr>
        <w:top w:val="none" w:sz="0" w:space="0" w:color="auto"/>
        <w:left w:val="none" w:sz="0" w:space="0" w:color="auto"/>
        <w:bottom w:val="none" w:sz="0" w:space="0" w:color="auto"/>
        <w:right w:val="none" w:sz="0" w:space="0" w:color="auto"/>
      </w:divBdr>
      <w:divsChild>
        <w:div w:id="1291016291">
          <w:marLeft w:val="0"/>
          <w:marRight w:val="0"/>
          <w:marTop w:val="0"/>
          <w:marBottom w:val="0"/>
          <w:divBdr>
            <w:top w:val="none" w:sz="0" w:space="0" w:color="auto"/>
            <w:left w:val="none" w:sz="0" w:space="0" w:color="auto"/>
            <w:bottom w:val="none" w:sz="0" w:space="0" w:color="auto"/>
            <w:right w:val="none" w:sz="0" w:space="0" w:color="auto"/>
          </w:divBdr>
          <w:divsChild>
            <w:div w:id="1597905470">
              <w:marLeft w:val="0"/>
              <w:marRight w:val="0"/>
              <w:marTop w:val="0"/>
              <w:marBottom w:val="0"/>
              <w:divBdr>
                <w:top w:val="none" w:sz="0" w:space="0" w:color="auto"/>
                <w:left w:val="none" w:sz="0" w:space="0" w:color="auto"/>
                <w:bottom w:val="none" w:sz="0" w:space="0" w:color="auto"/>
                <w:right w:val="none" w:sz="0" w:space="0" w:color="auto"/>
              </w:divBdr>
              <w:divsChild>
                <w:div w:id="275526238">
                  <w:marLeft w:val="0"/>
                  <w:marRight w:val="0"/>
                  <w:marTop w:val="0"/>
                  <w:marBottom w:val="0"/>
                  <w:divBdr>
                    <w:top w:val="none" w:sz="0" w:space="0" w:color="auto"/>
                    <w:left w:val="none" w:sz="0" w:space="0" w:color="auto"/>
                    <w:bottom w:val="none" w:sz="0" w:space="0" w:color="auto"/>
                    <w:right w:val="none" w:sz="0" w:space="0" w:color="auto"/>
                  </w:divBdr>
                  <w:divsChild>
                    <w:div w:id="1800100717">
                      <w:marLeft w:val="0"/>
                      <w:marRight w:val="0"/>
                      <w:marTop w:val="0"/>
                      <w:marBottom w:val="0"/>
                      <w:divBdr>
                        <w:top w:val="none" w:sz="0" w:space="0" w:color="auto"/>
                        <w:left w:val="none" w:sz="0" w:space="0" w:color="auto"/>
                        <w:bottom w:val="none" w:sz="0" w:space="0" w:color="auto"/>
                        <w:right w:val="none" w:sz="0" w:space="0" w:color="auto"/>
                      </w:divBdr>
                      <w:divsChild>
                        <w:div w:id="3875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1849">
      <w:bodyDiv w:val="1"/>
      <w:marLeft w:val="0"/>
      <w:marRight w:val="0"/>
      <w:marTop w:val="0"/>
      <w:marBottom w:val="0"/>
      <w:divBdr>
        <w:top w:val="none" w:sz="0" w:space="0" w:color="auto"/>
        <w:left w:val="none" w:sz="0" w:space="0" w:color="auto"/>
        <w:bottom w:val="none" w:sz="0" w:space="0" w:color="auto"/>
        <w:right w:val="none" w:sz="0" w:space="0" w:color="auto"/>
      </w:divBdr>
      <w:divsChild>
        <w:div w:id="1218319161">
          <w:marLeft w:val="0"/>
          <w:marRight w:val="0"/>
          <w:marTop w:val="0"/>
          <w:marBottom w:val="0"/>
          <w:divBdr>
            <w:top w:val="none" w:sz="0" w:space="0" w:color="auto"/>
            <w:left w:val="none" w:sz="0" w:space="0" w:color="auto"/>
            <w:bottom w:val="none" w:sz="0" w:space="0" w:color="auto"/>
            <w:right w:val="none" w:sz="0" w:space="0" w:color="auto"/>
          </w:divBdr>
          <w:divsChild>
            <w:div w:id="2017149551">
              <w:marLeft w:val="0"/>
              <w:marRight w:val="0"/>
              <w:marTop w:val="0"/>
              <w:marBottom w:val="0"/>
              <w:divBdr>
                <w:top w:val="none" w:sz="0" w:space="0" w:color="auto"/>
                <w:left w:val="none" w:sz="0" w:space="0" w:color="auto"/>
                <w:bottom w:val="none" w:sz="0" w:space="0" w:color="auto"/>
                <w:right w:val="none" w:sz="0" w:space="0" w:color="auto"/>
              </w:divBdr>
              <w:divsChild>
                <w:div w:id="191303661">
                  <w:marLeft w:val="0"/>
                  <w:marRight w:val="0"/>
                  <w:marTop w:val="0"/>
                  <w:marBottom w:val="0"/>
                  <w:divBdr>
                    <w:top w:val="none" w:sz="0" w:space="0" w:color="auto"/>
                    <w:left w:val="none" w:sz="0" w:space="0" w:color="auto"/>
                    <w:bottom w:val="none" w:sz="0" w:space="0" w:color="auto"/>
                    <w:right w:val="none" w:sz="0" w:space="0" w:color="auto"/>
                  </w:divBdr>
                  <w:divsChild>
                    <w:div w:id="764955163">
                      <w:marLeft w:val="0"/>
                      <w:marRight w:val="0"/>
                      <w:marTop w:val="0"/>
                      <w:marBottom w:val="0"/>
                      <w:divBdr>
                        <w:top w:val="none" w:sz="0" w:space="0" w:color="auto"/>
                        <w:left w:val="none" w:sz="0" w:space="0" w:color="auto"/>
                        <w:bottom w:val="none" w:sz="0" w:space="0" w:color="auto"/>
                        <w:right w:val="none" w:sz="0" w:space="0" w:color="auto"/>
                      </w:divBdr>
                      <w:divsChild>
                        <w:div w:id="1559852778">
                          <w:marLeft w:val="0"/>
                          <w:marRight w:val="0"/>
                          <w:marTop w:val="0"/>
                          <w:marBottom w:val="0"/>
                          <w:divBdr>
                            <w:top w:val="none" w:sz="0" w:space="0" w:color="auto"/>
                            <w:left w:val="none" w:sz="0" w:space="0" w:color="auto"/>
                            <w:bottom w:val="none" w:sz="0" w:space="0" w:color="auto"/>
                            <w:right w:val="none" w:sz="0" w:space="0" w:color="auto"/>
                          </w:divBdr>
                          <w:divsChild>
                            <w:div w:id="17517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3.xml"/><Relationship Id="rId35"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tta\Desktop\ERQualification%20requirements%2002%2005%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OP Operations" ma:contentTypeID="0x01010055F78389343ACC419213C0605605AF240E00F120D7C195EF2F4A83465D4F32451285" ma:contentTypeVersion="29" ma:contentTypeDescription="" ma:contentTypeScope="" ma:versionID="eed32e0400bf62ba5eac85a7e474d3ef">
  <xsd:schema xmlns:xsd="http://www.w3.org/2001/XMLSchema" xmlns:xs="http://www.w3.org/2001/XMLSchema" xmlns:p="http://schemas.microsoft.com/office/2006/metadata/properties" xmlns:ns1="http://schemas.microsoft.com/sharepoint/v3" xmlns:ns2="4734bcf1-2c3c-4bde-8aae-5f82de7aab25" xmlns:ns3="efb01353-d974-437c-95b9-b7b75b57c4ca" targetNamespace="http://schemas.microsoft.com/office/2006/metadata/properties" ma:root="true" ma:fieldsID="900d23e823d85b112ac7b05047e85cd6" ns1:_="" ns2:_="" ns3:_="">
    <xsd:import namespace="http://schemas.microsoft.com/sharepoint/v3"/>
    <xsd:import namespace="4734bcf1-2c3c-4bde-8aae-5f82de7aab25"/>
    <xsd:import namespace="efb01353-d974-437c-95b9-b7b75b57c4ca"/>
    <xsd:element name="properties">
      <xsd:complexType>
        <xsd:sequence>
          <xsd:element name="documentManagement">
            <xsd:complexType>
              <xsd:all>
                <xsd:element ref="ns2:Version_x0020_Number"/>
                <xsd:element ref="ns3:ol_Department"/>
                <xsd:element ref="ns1:ReportOwner" minOccurs="0"/>
                <xsd:element ref="ns2:Document_x0020_Number"/>
                <xsd:element ref="ns2:Operations_x0020_Document_x0020_Category" minOccurs="0"/>
                <xsd:element ref="ns2:Effective_x0020_Date"/>
                <xsd:element ref="ns2:User_x0020_Comment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0" nillable="true"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34bcf1-2c3c-4bde-8aae-5f82de7aab25" elementFormDefault="qualified">
    <xsd:import namespace="http://schemas.microsoft.com/office/2006/documentManagement/types"/>
    <xsd:import namespace="http://schemas.microsoft.com/office/infopath/2007/PartnerControls"/>
    <xsd:element name="Version_x0020_Number" ma:index="8" ma:displayName="Version Number" ma:decimals="1" ma:default="" ma:internalName="Version_x0020_Number" ma:readOnly="false" ma:percentage="FALSE">
      <xsd:simpleType>
        <xsd:restriction base="dms:Number"/>
      </xsd:simpleType>
    </xsd:element>
    <xsd:element name="Document_x0020_Number" ma:index="11" ma:displayName="Document Number" ma:internalName="Document_x0020_Number" ma:readOnly="false">
      <xsd:simpleType>
        <xsd:restriction base="dms:Text">
          <xsd:maxLength value="255"/>
        </xsd:restriction>
      </xsd:simpleType>
    </xsd:element>
    <xsd:element name="Operations_x0020_Document_x0020_Category" ma:index="12" nillable="true" ma:displayName="Operations Document Category" ma:default="" ma:format="Dropdown" ma:internalName="Operations_x0020_Document_x0020_Category">
      <xsd:simpleType>
        <xsd:restriction base="dms:Choice">
          <xsd:enumeration value="BS_Biostatistics"/>
          <xsd:enumeration value="DM_Data Management"/>
          <xsd:enumeration value="EQ_Equipment"/>
          <xsd:enumeration value="FI_Finance"/>
          <xsd:enumeration value="HP_Histopathology"/>
          <xsd:enumeration value="IT_Information Technology"/>
          <xsd:enumeration value="MM_Materials Management"/>
          <xsd:enumeration value="PA_Pre and Post Analytical"/>
          <xsd:enumeration value="PQ_Production and Quality Control"/>
          <xsd:enumeration value="QA_Quality Assurance"/>
          <xsd:enumeration value="SF_Safety and Facilities"/>
        </xsd:restriction>
      </xsd:simpleType>
    </xsd:element>
    <xsd:element name="Effective_x0020_Date" ma:index="13" ma:displayName="Effective Date" ma:format="DateTime" ma:internalName="Effective_x0020_Date" ma:readOnly="false">
      <xsd:simpleType>
        <xsd:restriction base="dms:DateTime"/>
      </xsd:simpleType>
    </xsd:element>
    <xsd:element name="User_x0020_Comments" ma:index="14" ma:displayName="User Comments" ma:internalName="User_x0020_Comme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b01353-d974-437c-95b9-b7b75b57c4ca" elementFormDefault="qualified">
    <xsd:import namespace="http://schemas.microsoft.com/office/2006/documentManagement/types"/>
    <xsd:import namespace="http://schemas.microsoft.com/office/infopath/2007/PartnerControls"/>
    <xsd:element name="ol_Department" ma:index="9" ma:displayName="Department" ma:internalName="ol_Department"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Effective_x0020_Date xmlns="4734bcf1-2c3c-4bde-8aae-5f82de7aab25">2011-05-18T00:00:00-07:00</Effective_x0020_Date>
    <Operations_x0020_Document_x0020_Category xmlns="4734bcf1-2c3c-4bde-8aae-5f82de7aab25">PA_Pre and Post Analytical</Operations_x0020_Document_x0020_Category>
    <ol_Department xmlns="efb01353-d974-437c-95b9-b7b75b57c4ca">Operations</ol_Department>
    <User_x0020_Comments xmlns="4734bcf1-2c3c-4bde-8aae-5f82de7aab25">pub</User_x0020_Comments>
    <Document_x0020_Number xmlns="4734bcf1-2c3c-4bde-8aae-5f82de7aab25">BRS-OP-PA-05-007-D</Document_x0020_Number>
    <ReportOwner xmlns="http://schemas.microsoft.com/sharepoint/v3">
      <UserInfo>
        <DisplayName>Kaylen Jacobson</DisplayName>
        <AccountId>375</AccountId>
        <AccountType/>
      </UserInfo>
    </ReportOwner>
    <Version_x0020_Number xmlns="4734bcf1-2c3c-4bde-8aae-5f82de7aab25">1</Version_x0020_Numb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0869C-2418-4A39-BD06-3D8A4EF07C37}">
  <ds:schemaRefs>
    <ds:schemaRef ds:uri="http://schemas.microsoft.com/sharepoint/v3/contenttype/forms"/>
  </ds:schemaRefs>
</ds:datastoreItem>
</file>

<file path=customXml/itemProps2.xml><?xml version="1.0" encoding="utf-8"?>
<ds:datastoreItem xmlns:ds="http://schemas.openxmlformats.org/officeDocument/2006/customXml" ds:itemID="{42D6D894-A780-4E7B-AB40-53556584A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34bcf1-2c3c-4bde-8aae-5f82de7aab25"/>
    <ds:schemaRef ds:uri="efb01353-d974-437c-95b9-b7b75b57c4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4AA8FD-04D3-4768-83D7-7D997A76B81D}">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microsoft.com/sharepoint/v3"/>
    <ds:schemaRef ds:uri="4734bcf1-2c3c-4bde-8aae-5f82de7aab25"/>
    <ds:schemaRef ds:uri="efb01353-d974-437c-95b9-b7b75b57c4ca"/>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CB57643C-FEFE-49F7-87BC-325A1784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ERQualification requirements 02 05 09</Template>
  <TotalTime>0</TotalTime>
  <Pages>17</Pages>
  <Words>2289</Words>
  <Characters>16198</Characters>
  <Application>Microsoft Office Word</Application>
  <DocSecurity>0</DocSecurity>
  <Lines>134</Lines>
  <Paragraphs>36</Paragraphs>
  <ScaleCrop>false</ScaleCrop>
  <HeadingPairs>
    <vt:vector size="2" baseType="variant">
      <vt:variant>
        <vt:lpstr>Title</vt:lpstr>
      </vt:variant>
      <vt:variant>
        <vt:i4>1</vt:i4>
      </vt:variant>
    </vt:vector>
  </HeadingPairs>
  <TitlesOfParts>
    <vt:vector size="1" baseType="lpstr">
      <vt:lpstr>Business Requirements for MMR Accessioning Processes</vt:lpstr>
    </vt:vector>
  </TitlesOfParts>
  <Company>Genomic Health Inc.</Company>
  <LinksUpToDate>false</LinksUpToDate>
  <CharactersWithSpaces>18451</CharactersWithSpaces>
  <SharedDoc>false</SharedDoc>
  <HLinks>
    <vt:vector size="324" baseType="variant">
      <vt:variant>
        <vt:i4>720946</vt:i4>
      </vt:variant>
      <vt:variant>
        <vt:i4>282</vt:i4>
      </vt:variant>
      <vt:variant>
        <vt:i4>0</vt:i4>
      </vt:variant>
      <vt:variant>
        <vt:i4>5</vt:i4>
      </vt:variant>
      <vt:variant>
        <vt:lpwstr>mailto:privacy@genomichealth.com</vt:lpwstr>
      </vt:variant>
      <vt:variant>
        <vt:lpwstr/>
      </vt:variant>
      <vt:variant>
        <vt:i4>2949178</vt:i4>
      </vt:variant>
      <vt:variant>
        <vt:i4>279</vt:i4>
      </vt:variant>
      <vt:variant>
        <vt:i4>0</vt:i4>
      </vt:variant>
      <vt:variant>
        <vt:i4>5</vt:i4>
      </vt:variant>
      <vt:variant>
        <vt:lpwstr>http://www.ftc.gov/spam</vt:lpwstr>
      </vt:variant>
      <vt:variant>
        <vt:lpwstr/>
      </vt:variant>
      <vt:variant>
        <vt:i4>1900603</vt:i4>
      </vt:variant>
      <vt:variant>
        <vt:i4>276</vt:i4>
      </vt:variant>
      <vt:variant>
        <vt:i4>0</vt:i4>
      </vt:variant>
      <vt:variant>
        <vt:i4>5</vt:i4>
      </vt:variant>
      <vt:variant>
        <vt:lpwstr>mailto:customerservice@genomichealth.com</vt:lpwstr>
      </vt:variant>
      <vt:variant>
        <vt:lpwstr/>
      </vt:variant>
      <vt:variant>
        <vt:i4>1179654</vt:i4>
      </vt:variant>
      <vt:variant>
        <vt:i4>273</vt:i4>
      </vt:variant>
      <vt:variant>
        <vt:i4>0</vt:i4>
      </vt:variant>
      <vt:variant>
        <vt:i4>5</vt:i4>
      </vt:variant>
      <vt:variant>
        <vt:lpwstr>http://www.genomichealth.com/FooterPages/PrivacyNotice.aspx?Source=online</vt:lpwstr>
      </vt:variant>
      <vt:variant>
        <vt:lpwstr/>
      </vt:variant>
      <vt:variant>
        <vt:i4>720946</vt:i4>
      </vt:variant>
      <vt:variant>
        <vt:i4>270</vt:i4>
      </vt:variant>
      <vt:variant>
        <vt:i4>0</vt:i4>
      </vt:variant>
      <vt:variant>
        <vt:i4>5</vt:i4>
      </vt:variant>
      <vt:variant>
        <vt:lpwstr>mailto:privacy@genomichealth.com</vt:lpwstr>
      </vt:variant>
      <vt:variant>
        <vt:lpwstr/>
      </vt:variant>
      <vt:variant>
        <vt:i4>2949178</vt:i4>
      </vt:variant>
      <vt:variant>
        <vt:i4>267</vt:i4>
      </vt:variant>
      <vt:variant>
        <vt:i4>0</vt:i4>
      </vt:variant>
      <vt:variant>
        <vt:i4>5</vt:i4>
      </vt:variant>
      <vt:variant>
        <vt:lpwstr>http://www.ftc.gov/spam</vt:lpwstr>
      </vt:variant>
      <vt:variant>
        <vt:lpwstr/>
      </vt:variant>
      <vt:variant>
        <vt:i4>1900603</vt:i4>
      </vt:variant>
      <vt:variant>
        <vt:i4>264</vt:i4>
      </vt:variant>
      <vt:variant>
        <vt:i4>0</vt:i4>
      </vt:variant>
      <vt:variant>
        <vt:i4>5</vt:i4>
      </vt:variant>
      <vt:variant>
        <vt:lpwstr>mailto:customerservice@genomichealth.com</vt:lpwstr>
      </vt:variant>
      <vt:variant>
        <vt:lpwstr/>
      </vt:variant>
      <vt:variant>
        <vt:i4>5636184</vt:i4>
      </vt:variant>
      <vt:variant>
        <vt:i4>261</vt:i4>
      </vt:variant>
      <vt:variant>
        <vt:i4>0</vt:i4>
      </vt:variant>
      <vt:variant>
        <vt:i4>5</vt:i4>
      </vt:variant>
      <vt:variant>
        <vt:lpwstr>http://www.genomichealth.com/FooterPages/PrivacyStatement.aspx?Source=online</vt:lpwstr>
      </vt:variant>
      <vt:variant>
        <vt:lpwstr/>
      </vt:variant>
      <vt:variant>
        <vt:i4>1179654</vt:i4>
      </vt:variant>
      <vt:variant>
        <vt:i4>258</vt:i4>
      </vt:variant>
      <vt:variant>
        <vt:i4>0</vt:i4>
      </vt:variant>
      <vt:variant>
        <vt:i4>5</vt:i4>
      </vt:variant>
      <vt:variant>
        <vt:lpwstr>http://www.genomichealth.com/FooterPages/PrivacyNotice.aspx?Source=online</vt:lpwstr>
      </vt:variant>
      <vt:variant>
        <vt:lpwstr/>
      </vt:variant>
      <vt:variant>
        <vt:i4>7274570</vt:i4>
      </vt:variant>
      <vt:variant>
        <vt:i4>255</vt:i4>
      </vt:variant>
      <vt:variant>
        <vt:i4>0</vt:i4>
      </vt:variant>
      <vt:variant>
        <vt:i4>5</vt:i4>
      </vt:variant>
      <vt:variant>
        <vt:lpwstr>mailto:international@genomichealth.com</vt:lpwstr>
      </vt:variant>
      <vt:variant>
        <vt:lpwstr/>
      </vt:variant>
      <vt:variant>
        <vt:i4>1900603</vt:i4>
      </vt:variant>
      <vt:variant>
        <vt:i4>252</vt:i4>
      </vt:variant>
      <vt:variant>
        <vt:i4>0</vt:i4>
      </vt:variant>
      <vt:variant>
        <vt:i4>5</vt:i4>
      </vt:variant>
      <vt:variant>
        <vt:lpwstr>mailto:customerservice@genomichealth.com</vt:lpwstr>
      </vt:variant>
      <vt:variant>
        <vt:lpwstr/>
      </vt:variant>
      <vt:variant>
        <vt:i4>7209083</vt:i4>
      </vt:variant>
      <vt:variant>
        <vt:i4>249</vt:i4>
      </vt:variant>
      <vt:variant>
        <vt:i4>0</vt:i4>
      </vt:variant>
      <vt:variant>
        <vt:i4>5</vt:i4>
      </vt:variant>
      <vt:variant>
        <vt:lpwstr>https://online.genomichealth.com/Help-HowToSubmitSpecimen.aspx</vt:lpwstr>
      </vt:variant>
      <vt:variant>
        <vt:lpwstr/>
      </vt:variant>
      <vt:variant>
        <vt:i4>6684740</vt:i4>
      </vt:variant>
      <vt:variant>
        <vt:i4>246</vt:i4>
      </vt:variant>
      <vt:variant>
        <vt:i4>0</vt:i4>
      </vt:variant>
      <vt:variant>
        <vt:i4>5</vt:i4>
      </vt:variant>
      <vt:variant>
        <vt:lpwstr>mailto:germansupport@genomichealth.com</vt:lpwstr>
      </vt:variant>
      <vt:variant>
        <vt:lpwstr/>
      </vt:variant>
      <vt:variant>
        <vt:i4>4259932</vt:i4>
      </vt:variant>
      <vt:variant>
        <vt:i4>243</vt:i4>
      </vt:variant>
      <vt:variant>
        <vt:i4>0</vt:i4>
      </vt:variant>
      <vt:variant>
        <vt:i4>5</vt:i4>
      </vt:variant>
      <vt:variant>
        <vt:lpwstr>https://online.genomichealth.com/Help-HowToOrder.aspx</vt:lpwstr>
      </vt:variant>
      <vt:variant>
        <vt:lpwstr/>
      </vt:variant>
      <vt:variant>
        <vt:i4>7274570</vt:i4>
      </vt:variant>
      <vt:variant>
        <vt:i4>237</vt:i4>
      </vt:variant>
      <vt:variant>
        <vt:i4>0</vt:i4>
      </vt:variant>
      <vt:variant>
        <vt:i4>5</vt:i4>
      </vt:variant>
      <vt:variant>
        <vt:lpwstr>mailto:international@genomichealth.com</vt:lpwstr>
      </vt:variant>
      <vt:variant>
        <vt:lpwstr/>
      </vt:variant>
      <vt:variant>
        <vt:i4>4259948</vt:i4>
      </vt:variant>
      <vt:variant>
        <vt:i4>234</vt:i4>
      </vt:variant>
      <vt:variant>
        <vt:i4>0</vt:i4>
      </vt:variant>
      <vt:variant>
        <vt:i4>5</vt:i4>
      </vt:variant>
      <vt:variant>
        <vt:lpwstr>https://online.genomichealth.com/Help-HowToOrder.aspx</vt:lpwstr>
      </vt:variant>
      <vt:variant>
        <vt:lpwstr>0</vt:lpwstr>
      </vt:variant>
      <vt:variant>
        <vt:i4>4391025</vt:i4>
      </vt:variant>
      <vt:variant>
        <vt:i4>231</vt:i4>
      </vt:variant>
      <vt:variant>
        <vt:i4>0</vt:i4>
      </vt:variant>
      <vt:variant>
        <vt:i4>5</vt:i4>
      </vt:variant>
      <vt:variant>
        <vt:lpwstr>https://online.genomichealth.com/pdfs/Commercial_Invoice.doc</vt:lpwstr>
      </vt:variant>
      <vt:variant>
        <vt:lpwstr/>
      </vt:variant>
      <vt:variant>
        <vt:i4>7012476</vt:i4>
      </vt:variant>
      <vt:variant>
        <vt:i4>227</vt:i4>
      </vt:variant>
      <vt:variant>
        <vt:i4>0</vt:i4>
      </vt:variant>
      <vt:variant>
        <vt:i4>5</vt:i4>
      </vt:variant>
      <vt:variant>
        <vt:lpwstr>https://online.genomichealth.com/pdfs/Node Positive SAMPLE.pdf</vt:lpwstr>
      </vt:variant>
      <vt:variant>
        <vt:lpwstr/>
      </vt:variant>
      <vt:variant>
        <vt:i4>7012476</vt:i4>
      </vt:variant>
      <vt:variant>
        <vt:i4>225</vt:i4>
      </vt:variant>
      <vt:variant>
        <vt:i4>0</vt:i4>
      </vt:variant>
      <vt:variant>
        <vt:i4>5</vt:i4>
      </vt:variant>
      <vt:variant>
        <vt:lpwstr>https://online.genomichealth.com/pdfs/Node Positive SAMPLE.pdf</vt:lpwstr>
      </vt:variant>
      <vt:variant>
        <vt:lpwstr/>
      </vt:variant>
      <vt:variant>
        <vt:i4>6357118</vt:i4>
      </vt:variant>
      <vt:variant>
        <vt:i4>221</vt:i4>
      </vt:variant>
      <vt:variant>
        <vt:i4>0</vt:i4>
      </vt:variant>
      <vt:variant>
        <vt:i4>5</vt:i4>
      </vt:variant>
      <vt:variant>
        <vt:lpwstr>https://online.genomichealth.com/pdfs/Node Negative SAMPLE.pdf</vt:lpwstr>
      </vt:variant>
      <vt:variant>
        <vt:lpwstr/>
      </vt:variant>
      <vt:variant>
        <vt:i4>6357118</vt:i4>
      </vt:variant>
      <vt:variant>
        <vt:i4>219</vt:i4>
      </vt:variant>
      <vt:variant>
        <vt:i4>0</vt:i4>
      </vt:variant>
      <vt:variant>
        <vt:i4>5</vt:i4>
      </vt:variant>
      <vt:variant>
        <vt:lpwstr>https://online.genomichealth.com/pdfs/Node Negative SAMPLE.pdf</vt:lpwstr>
      </vt:variant>
      <vt:variant>
        <vt:lpwstr/>
      </vt:variant>
      <vt:variant>
        <vt:i4>4653062</vt:i4>
      </vt:variant>
      <vt:variant>
        <vt:i4>216</vt:i4>
      </vt:variant>
      <vt:variant>
        <vt:i4>0</vt:i4>
      </vt:variant>
      <vt:variant>
        <vt:i4>5</vt:i4>
      </vt:variant>
      <vt:variant>
        <vt:lpwstr>https://online.genomichealth.com/Orders.aspx</vt:lpwstr>
      </vt:variant>
      <vt:variant>
        <vt:lpwstr/>
      </vt:variant>
      <vt:variant>
        <vt:i4>4259932</vt:i4>
      </vt:variant>
      <vt:variant>
        <vt:i4>213</vt:i4>
      </vt:variant>
      <vt:variant>
        <vt:i4>0</vt:i4>
      </vt:variant>
      <vt:variant>
        <vt:i4>5</vt:i4>
      </vt:variant>
      <vt:variant>
        <vt:lpwstr>https://online.genomichealth.com/Help-HowToOrder.aspx</vt:lpwstr>
      </vt:variant>
      <vt:variant>
        <vt:lpwstr/>
      </vt:variant>
      <vt:variant>
        <vt:i4>1900603</vt:i4>
      </vt:variant>
      <vt:variant>
        <vt:i4>210</vt:i4>
      </vt:variant>
      <vt:variant>
        <vt:i4>0</vt:i4>
      </vt:variant>
      <vt:variant>
        <vt:i4>5</vt:i4>
      </vt:variant>
      <vt:variant>
        <vt:lpwstr>mailto:customerservice@genomichealth.com</vt:lpwstr>
      </vt:variant>
      <vt:variant>
        <vt:lpwstr/>
      </vt:variant>
      <vt:variant>
        <vt:i4>4259932</vt:i4>
      </vt:variant>
      <vt:variant>
        <vt:i4>207</vt:i4>
      </vt:variant>
      <vt:variant>
        <vt:i4>0</vt:i4>
      </vt:variant>
      <vt:variant>
        <vt:i4>5</vt:i4>
      </vt:variant>
      <vt:variant>
        <vt:lpwstr>https://online.genomichealth.com/Help-HowToOrder.aspx</vt:lpwstr>
      </vt:variant>
      <vt:variant>
        <vt:lpwstr/>
      </vt:variant>
      <vt:variant>
        <vt:i4>1900603</vt:i4>
      </vt:variant>
      <vt:variant>
        <vt:i4>204</vt:i4>
      </vt:variant>
      <vt:variant>
        <vt:i4>0</vt:i4>
      </vt:variant>
      <vt:variant>
        <vt:i4>5</vt:i4>
      </vt:variant>
      <vt:variant>
        <vt:lpwstr>mailto:customerservice@genomichealth.com</vt:lpwstr>
      </vt:variant>
      <vt:variant>
        <vt:lpwstr/>
      </vt:variant>
      <vt:variant>
        <vt:i4>4259932</vt:i4>
      </vt:variant>
      <vt:variant>
        <vt:i4>201</vt:i4>
      </vt:variant>
      <vt:variant>
        <vt:i4>0</vt:i4>
      </vt:variant>
      <vt:variant>
        <vt:i4>5</vt:i4>
      </vt:variant>
      <vt:variant>
        <vt:lpwstr>https://online.genomichealth.com/Help-HowToOrder.aspx</vt:lpwstr>
      </vt:variant>
      <vt:variant>
        <vt:lpwstr/>
      </vt:variant>
      <vt:variant>
        <vt:i4>4259932</vt:i4>
      </vt:variant>
      <vt:variant>
        <vt:i4>198</vt:i4>
      </vt:variant>
      <vt:variant>
        <vt:i4>0</vt:i4>
      </vt:variant>
      <vt:variant>
        <vt:i4>5</vt:i4>
      </vt:variant>
      <vt:variant>
        <vt:lpwstr>https://online.genomichealth.com/Help-HowToOrder.aspx</vt:lpwstr>
      </vt:variant>
      <vt:variant>
        <vt:lpwstr/>
      </vt:variant>
      <vt:variant>
        <vt:i4>7209033</vt:i4>
      </vt:variant>
      <vt:variant>
        <vt:i4>189</vt:i4>
      </vt:variant>
      <vt:variant>
        <vt:i4>0</vt:i4>
      </vt:variant>
      <vt:variant>
        <vt:i4>5</vt:i4>
      </vt:variant>
      <vt:variant>
        <vt:lpwstr>https://online.genomichealth.com/Help-HowToSubmitSpecimen.aspx</vt:lpwstr>
      </vt:variant>
      <vt:variant>
        <vt:lpwstr>2</vt:lpwstr>
      </vt:variant>
      <vt:variant>
        <vt:i4>4259932</vt:i4>
      </vt:variant>
      <vt:variant>
        <vt:i4>186</vt:i4>
      </vt:variant>
      <vt:variant>
        <vt:i4>0</vt:i4>
      </vt:variant>
      <vt:variant>
        <vt:i4>5</vt:i4>
      </vt:variant>
      <vt:variant>
        <vt:lpwstr>https://online.genomichealth.com/Help-HowToOrder.aspx</vt:lpwstr>
      </vt:variant>
      <vt:variant>
        <vt:lpwstr/>
      </vt:variant>
      <vt:variant>
        <vt:i4>1900603</vt:i4>
      </vt:variant>
      <vt:variant>
        <vt:i4>183</vt:i4>
      </vt:variant>
      <vt:variant>
        <vt:i4>0</vt:i4>
      </vt:variant>
      <vt:variant>
        <vt:i4>5</vt:i4>
      </vt:variant>
      <vt:variant>
        <vt:lpwstr>mailto:customerservice@genomichealth.com</vt:lpwstr>
      </vt:variant>
      <vt:variant>
        <vt:lpwstr/>
      </vt:variant>
      <vt:variant>
        <vt:i4>4259932</vt:i4>
      </vt:variant>
      <vt:variant>
        <vt:i4>180</vt:i4>
      </vt:variant>
      <vt:variant>
        <vt:i4>0</vt:i4>
      </vt:variant>
      <vt:variant>
        <vt:i4>5</vt:i4>
      </vt:variant>
      <vt:variant>
        <vt:lpwstr>https://online.genomichealth.com/Help-HowToOrder.aspx</vt:lpwstr>
      </vt:variant>
      <vt:variant>
        <vt:lpwstr/>
      </vt:variant>
      <vt:variant>
        <vt:i4>4259932</vt:i4>
      </vt:variant>
      <vt:variant>
        <vt:i4>177</vt:i4>
      </vt:variant>
      <vt:variant>
        <vt:i4>0</vt:i4>
      </vt:variant>
      <vt:variant>
        <vt:i4>5</vt:i4>
      </vt:variant>
      <vt:variant>
        <vt:lpwstr>https://online.genomichealth.com/Help-HowToOrder.aspx</vt:lpwstr>
      </vt:variant>
      <vt:variant>
        <vt:lpwstr/>
      </vt:variant>
      <vt:variant>
        <vt:i4>7405677</vt:i4>
      </vt:variant>
      <vt:variant>
        <vt:i4>174</vt:i4>
      </vt:variant>
      <vt:variant>
        <vt:i4>0</vt:i4>
      </vt:variant>
      <vt:variant>
        <vt:i4>5</vt:i4>
      </vt:variant>
      <vt:variant>
        <vt:lpwstr>https://online.genomichealth.com/Help-HowToOrder.aspx</vt:lpwstr>
      </vt:variant>
      <vt:variant>
        <vt:lpwstr>10</vt:lpwstr>
      </vt:variant>
      <vt:variant>
        <vt:i4>4259941</vt:i4>
      </vt:variant>
      <vt:variant>
        <vt:i4>171</vt:i4>
      </vt:variant>
      <vt:variant>
        <vt:i4>0</vt:i4>
      </vt:variant>
      <vt:variant>
        <vt:i4>5</vt:i4>
      </vt:variant>
      <vt:variant>
        <vt:lpwstr>https://online.genomichealth.com/Help-HowToOrder.aspx</vt:lpwstr>
      </vt:variant>
      <vt:variant>
        <vt:lpwstr>9</vt:lpwstr>
      </vt:variant>
      <vt:variant>
        <vt:i4>4259940</vt:i4>
      </vt:variant>
      <vt:variant>
        <vt:i4>168</vt:i4>
      </vt:variant>
      <vt:variant>
        <vt:i4>0</vt:i4>
      </vt:variant>
      <vt:variant>
        <vt:i4>5</vt:i4>
      </vt:variant>
      <vt:variant>
        <vt:lpwstr>https://online.genomichealth.com/Help-HowToOrder.aspx</vt:lpwstr>
      </vt:variant>
      <vt:variant>
        <vt:lpwstr>8</vt:lpwstr>
      </vt:variant>
      <vt:variant>
        <vt:i4>4259947</vt:i4>
      </vt:variant>
      <vt:variant>
        <vt:i4>165</vt:i4>
      </vt:variant>
      <vt:variant>
        <vt:i4>0</vt:i4>
      </vt:variant>
      <vt:variant>
        <vt:i4>5</vt:i4>
      </vt:variant>
      <vt:variant>
        <vt:lpwstr>https://online.genomichealth.com/Help-HowToOrder.aspx</vt:lpwstr>
      </vt:variant>
      <vt:variant>
        <vt:lpwstr>7</vt:lpwstr>
      </vt:variant>
      <vt:variant>
        <vt:i4>4259946</vt:i4>
      </vt:variant>
      <vt:variant>
        <vt:i4>162</vt:i4>
      </vt:variant>
      <vt:variant>
        <vt:i4>0</vt:i4>
      </vt:variant>
      <vt:variant>
        <vt:i4>5</vt:i4>
      </vt:variant>
      <vt:variant>
        <vt:lpwstr>https://online.genomichealth.com/Help-HowToOrder.aspx</vt:lpwstr>
      </vt:variant>
      <vt:variant>
        <vt:lpwstr>6</vt:lpwstr>
      </vt:variant>
      <vt:variant>
        <vt:i4>4259945</vt:i4>
      </vt:variant>
      <vt:variant>
        <vt:i4>159</vt:i4>
      </vt:variant>
      <vt:variant>
        <vt:i4>0</vt:i4>
      </vt:variant>
      <vt:variant>
        <vt:i4>5</vt:i4>
      </vt:variant>
      <vt:variant>
        <vt:lpwstr>https://online.genomichealth.com/Help-HowToOrder.aspx</vt:lpwstr>
      </vt:variant>
      <vt:variant>
        <vt:lpwstr>5</vt:lpwstr>
      </vt:variant>
      <vt:variant>
        <vt:i4>4259944</vt:i4>
      </vt:variant>
      <vt:variant>
        <vt:i4>156</vt:i4>
      </vt:variant>
      <vt:variant>
        <vt:i4>0</vt:i4>
      </vt:variant>
      <vt:variant>
        <vt:i4>5</vt:i4>
      </vt:variant>
      <vt:variant>
        <vt:lpwstr>https://online.genomichealth.com/Help-HowToOrder.aspx</vt:lpwstr>
      </vt:variant>
      <vt:variant>
        <vt:lpwstr>4</vt:lpwstr>
      </vt:variant>
      <vt:variant>
        <vt:i4>4259951</vt:i4>
      </vt:variant>
      <vt:variant>
        <vt:i4>153</vt:i4>
      </vt:variant>
      <vt:variant>
        <vt:i4>0</vt:i4>
      </vt:variant>
      <vt:variant>
        <vt:i4>5</vt:i4>
      </vt:variant>
      <vt:variant>
        <vt:lpwstr>https://online.genomichealth.com/Help-HowToOrder.aspx</vt:lpwstr>
      </vt:variant>
      <vt:variant>
        <vt:lpwstr>3</vt:lpwstr>
      </vt:variant>
      <vt:variant>
        <vt:i4>4259950</vt:i4>
      </vt:variant>
      <vt:variant>
        <vt:i4>150</vt:i4>
      </vt:variant>
      <vt:variant>
        <vt:i4>0</vt:i4>
      </vt:variant>
      <vt:variant>
        <vt:i4>5</vt:i4>
      </vt:variant>
      <vt:variant>
        <vt:lpwstr>https://online.genomichealth.com/Help-HowToOrder.aspx</vt:lpwstr>
      </vt:variant>
      <vt:variant>
        <vt:lpwstr>2</vt:lpwstr>
      </vt:variant>
      <vt:variant>
        <vt:i4>4259949</vt:i4>
      </vt:variant>
      <vt:variant>
        <vt:i4>147</vt:i4>
      </vt:variant>
      <vt:variant>
        <vt:i4>0</vt:i4>
      </vt:variant>
      <vt:variant>
        <vt:i4>5</vt:i4>
      </vt:variant>
      <vt:variant>
        <vt:lpwstr>https://online.genomichealth.com/Help-HowToOrder.aspx</vt:lpwstr>
      </vt:variant>
      <vt:variant>
        <vt:lpwstr>1</vt:lpwstr>
      </vt:variant>
      <vt:variant>
        <vt:i4>7536749</vt:i4>
      </vt:variant>
      <vt:variant>
        <vt:i4>144</vt:i4>
      </vt:variant>
      <vt:variant>
        <vt:i4>0</vt:i4>
      </vt:variant>
      <vt:variant>
        <vt:i4>5</vt:i4>
      </vt:variant>
      <vt:variant>
        <vt:lpwstr>https://online.genomichealth.com/Help-HowToOrder.aspx</vt:lpwstr>
      </vt:variant>
      <vt:variant>
        <vt:lpwstr>12</vt:lpwstr>
      </vt:variant>
      <vt:variant>
        <vt:i4>7340141</vt:i4>
      </vt:variant>
      <vt:variant>
        <vt:i4>141</vt:i4>
      </vt:variant>
      <vt:variant>
        <vt:i4>0</vt:i4>
      </vt:variant>
      <vt:variant>
        <vt:i4>5</vt:i4>
      </vt:variant>
      <vt:variant>
        <vt:lpwstr>https://online.genomichealth.com/Help-HowToOrder.aspx</vt:lpwstr>
      </vt:variant>
      <vt:variant>
        <vt:lpwstr>11</vt:lpwstr>
      </vt:variant>
      <vt:variant>
        <vt:i4>4259948</vt:i4>
      </vt:variant>
      <vt:variant>
        <vt:i4>138</vt:i4>
      </vt:variant>
      <vt:variant>
        <vt:i4>0</vt:i4>
      </vt:variant>
      <vt:variant>
        <vt:i4>5</vt:i4>
      </vt:variant>
      <vt:variant>
        <vt:lpwstr>https://online.genomichealth.com/Help-HowToOrder.aspx</vt:lpwstr>
      </vt:variant>
      <vt:variant>
        <vt:lpwstr>0</vt:lpwstr>
      </vt:variant>
      <vt:variant>
        <vt:i4>3932208</vt:i4>
      </vt:variant>
      <vt:variant>
        <vt:i4>135</vt:i4>
      </vt:variant>
      <vt:variant>
        <vt:i4>0</vt:i4>
      </vt:variant>
      <vt:variant>
        <vt:i4>5</vt:i4>
      </vt:variant>
      <vt:variant>
        <vt:lpwstr>http://localhost/Portal/Login.aspx</vt:lpwstr>
      </vt:variant>
      <vt:variant>
        <vt:lpwstr/>
      </vt:variant>
      <vt:variant>
        <vt:i4>1900603</vt:i4>
      </vt:variant>
      <vt:variant>
        <vt:i4>132</vt:i4>
      </vt:variant>
      <vt:variant>
        <vt:i4>0</vt:i4>
      </vt:variant>
      <vt:variant>
        <vt:i4>5</vt:i4>
      </vt:variant>
      <vt:variant>
        <vt:lpwstr>mailto:customerservice@genomichealth.com</vt:lpwstr>
      </vt:variant>
      <vt:variant>
        <vt:lpwstr/>
      </vt:variant>
      <vt:variant>
        <vt:i4>4522071</vt:i4>
      </vt:variant>
      <vt:variant>
        <vt:i4>129</vt:i4>
      </vt:variant>
      <vt:variant>
        <vt:i4>0</vt:i4>
      </vt:variant>
      <vt:variant>
        <vt:i4>5</vt:i4>
      </vt:variant>
      <vt:variant>
        <vt:lpwstr>javascript:;</vt:lpwstr>
      </vt:variant>
      <vt:variant>
        <vt:lpwstr/>
      </vt:variant>
      <vt:variant>
        <vt:i4>1900603</vt:i4>
      </vt:variant>
      <vt:variant>
        <vt:i4>126</vt:i4>
      </vt:variant>
      <vt:variant>
        <vt:i4>0</vt:i4>
      </vt:variant>
      <vt:variant>
        <vt:i4>5</vt:i4>
      </vt:variant>
      <vt:variant>
        <vt:lpwstr>mailto:customerservice@genomichealth.com</vt:lpwstr>
      </vt:variant>
      <vt:variant>
        <vt:lpwstr/>
      </vt:variant>
      <vt:variant>
        <vt:i4>4522071</vt:i4>
      </vt:variant>
      <vt:variant>
        <vt:i4>123</vt:i4>
      </vt:variant>
      <vt:variant>
        <vt:i4>0</vt:i4>
      </vt:variant>
      <vt:variant>
        <vt:i4>5</vt:i4>
      </vt:variant>
      <vt:variant>
        <vt:lpwstr>javascript:;</vt:lpwstr>
      </vt:variant>
      <vt:variant>
        <vt:lpwstr/>
      </vt:variant>
      <vt:variant>
        <vt:i4>1900603</vt:i4>
      </vt:variant>
      <vt:variant>
        <vt:i4>120</vt:i4>
      </vt:variant>
      <vt:variant>
        <vt:i4>0</vt:i4>
      </vt:variant>
      <vt:variant>
        <vt:i4>5</vt:i4>
      </vt:variant>
      <vt:variant>
        <vt:lpwstr>mailto:customerservice@genomichealth.com</vt:lpwstr>
      </vt:variant>
      <vt:variant>
        <vt:lpwstr/>
      </vt:variant>
      <vt:variant>
        <vt:i4>7405643</vt:i4>
      </vt:variant>
      <vt:variant>
        <vt:i4>117</vt:i4>
      </vt:variant>
      <vt:variant>
        <vt:i4>0</vt:i4>
      </vt:variant>
      <vt:variant>
        <vt:i4>5</vt:i4>
      </vt:variant>
      <vt:variant>
        <vt:lpwstr/>
      </vt:variant>
      <vt:variant>
        <vt:lpwstr>_Overview_and_Login</vt:lpwstr>
      </vt:variant>
      <vt:variant>
        <vt:i4>1900603</vt:i4>
      </vt:variant>
      <vt:variant>
        <vt:i4>114</vt:i4>
      </vt:variant>
      <vt:variant>
        <vt:i4>0</vt:i4>
      </vt:variant>
      <vt:variant>
        <vt:i4>5</vt:i4>
      </vt:variant>
      <vt:variant>
        <vt:lpwstr>mailto:customerservice@genomichealth.com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for MMR Accessioning Processes</dc:title>
  <dc:creator>Kaylen Jacobson</dc:creator>
  <cp:keywords>BRS-OP-PA-05-007-D</cp:keywords>
  <cp:lastModifiedBy>sbutler</cp:lastModifiedBy>
  <cp:revision>2</cp:revision>
  <cp:lastPrinted>2011-05-09T22:45:00Z</cp:lastPrinted>
  <dcterms:created xsi:type="dcterms:W3CDTF">2011-05-26T18:30:00Z</dcterms:created>
  <dcterms:modified xsi:type="dcterms:W3CDTF">2011-05-26T18:30:00Z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127800.000000000</vt:lpwstr>
  </property>
  <property fmtid="{D5CDD505-2E9C-101B-9397-08002B2CF9AE}" pid="3" name="ContentType">
    <vt:lpwstr>SOP Operations</vt:lpwstr>
  </property>
  <property fmtid="{D5CDD505-2E9C-101B-9397-08002B2CF9AE}" pid="4" name="ContentTypeId">
    <vt:lpwstr>0x01010055F78389343ACC419213C0605605AF240E00F120D7C195EF2F4A83465D4F32451285</vt:lpwstr>
  </property>
</Properties>
</file>