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Segoe UI" w:hAnsi="Segoe UI"/>
          <w:b/>
          <w:color w:val="1E3A8A"/>
          <w:sz w:val="48"/>
        </w:rPr>
        <w:t>MSCIT Todo Application</w:t>
      </w:r>
    </w:p>
    <w:p>
      <w:pPr>
        <w:spacing w:after="320"/>
      </w:pPr>
      <w:r>
        <w:rPr>
          <w:rFonts w:ascii="Segoe UI" w:hAnsi="Segoe UI"/>
          <w:color w:val="64748B"/>
          <w:sz w:val="26"/>
        </w:rPr>
        <w:t>Comprehensive Project Architecture, Technical Reference &amp; Upgrade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3B82F6"/>
              <w:top w:val="none"/>
              <w:right w:val="none"/>
              <w:bottom w:val="none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1E3A8A"/>
                <w:sz w:val="21"/>
              </w:rPr>
              <w:t>📌 Document Overview &amp; Metadata</w:t>
              <w:br/>
            </w:r>
            <w:r>
              <w:rPr>
                <w:rFonts w:ascii="Segoe UI" w:hAnsi="Segoe UI"/>
                <w:color w:val="334155"/>
                <w:sz w:val="19"/>
              </w:rPr>
              <w:t>Project Name: MSCIT Todo App (v1.0.0)</w:t>
              <w:br/>
              <w:t>Architecture: Full-Stack React 19 + Express 5 + Dual Database (PostgreSQL &amp; JSON DB) + AI Engine</w:t>
              <w:br/>
              <w:t>Document Purpose: Comprehensive technical documentation detailing repository structure, technology stack, backend APIs, dual database architecture, setup instructions, and frontend implementation gap analysis.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Segoe UI" w:hAnsi="Segoe UI"/>
          <w:color w:val="1E3A8A"/>
        </w:rPr>
        <w:t>1. Project Overview &amp; Business Value</w:t>
      </w:r>
    </w:p>
    <w:p>
      <w:r>
        <w:t>The MSCIT Todo App is a high-performance, enterprise-grade task management system designed to deliver high reliability, intelligent automation, and offline accessibility. Built as a full-stack web application, it bridges client productivity with administrative governance.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Capability</w:t>
            </w:r>
          </w:p>
        </w:tc>
        <w:tc>
          <w:tcPr>
            <w:tcW w:type="dxa" w:w="6192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Technical Description &amp; Business Function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Authentication &amp; Access Control (RBAC)</w:t>
            </w:r>
          </w:p>
        </w:tc>
        <w:tc>
          <w:tcPr>
            <w:tcW w:type="dxa" w:w="61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Secure JWT-based session handling with access/refresh token rotation, bcrypt password hashing, and granular user roles (user, admin, superadmin).</w:t>
            </w:r>
          </w:p>
        </w:tc>
      </w:tr>
      <w:tr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Dual-Mode Database Architecture</w:t>
            </w:r>
          </w:p>
        </w:tc>
        <w:tc>
          <w:tcPr>
            <w:tcW w:type="dxa" w:w="61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Zero-config adaptability. Connects to PostgreSQL with connection pooling as primary storage, and automatically falls back to local JSON file storage if PostgreSQL is unreachable.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AI Smart Assistant</w:t>
            </w:r>
          </w:p>
        </w:tc>
        <w:tc>
          <w:tcPr>
            <w:tcW w:type="dxa" w:w="61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Powered by local Ollama LLMs (DeepSeek Coder 1.3b) with an intelligent rule-based heuristic fallback for natural language task parsing, automated prioritization scoring, and subtask generation.</w:t>
            </w:r>
          </w:p>
        </w:tc>
      </w:tr>
      <w:tr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Task &amp; Subtask Governance</w:t>
            </w:r>
          </w:p>
        </w:tc>
        <w:tc>
          <w:tcPr>
            <w:tcW w:type="dxa" w:w="61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Comprehensive lifecycle management including priority levels (low, medium, high, urgent), categories, tags, effort estimates (minutes), due dates, subtask checklists, and drag-and-drop ordering.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Administrative Governance &amp; Auditing</w:t>
            </w:r>
          </w:p>
        </w:tc>
        <w:tc>
          <w:tcPr>
            <w:tcW w:type="dxa" w:w="61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Real-time metrics dashboard, user management, audit logging of all system actions (with IP and user-agent tracking), and full JSON data backup/export.</w:t>
            </w:r>
          </w:p>
        </w:tc>
      </w:tr>
      <w:tr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Offline Synchronization &amp; Snapshotting</w:t>
            </w:r>
          </w:p>
        </w:tc>
        <w:tc>
          <w:tcPr>
            <w:tcW w:type="dxa" w:w="61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Bulk sync queue API allowing offline operations to replay seamlessly once connection is restored, accompanied by JSON snapshotting.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Segoe UI" w:hAnsi="Segoe UI"/>
          <w:color w:val="1E3A8A"/>
        </w:rPr>
        <w:t>2. Repository &amp; File Structure</w:t>
      </w:r>
    </w:p>
    <w:p>
      <w:r>
        <w:t>The repository follows a clean, modular structure dividing server logic, frontend client code, and persistent data storage: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File / Folder</w:t>
            </w:r>
          </w:p>
        </w:tc>
        <w:tc>
          <w:tcPr>
            <w:tcW w:type="dxa" w:w="144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5328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Function &amp; Key Responsibilities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package.json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Root</w:t>
            </w:r>
          </w:p>
        </w:tc>
        <w:tc>
          <w:tcPr>
            <w:tcW w:type="dxa" w:w="53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Manifest defining scripts (dev, build, start, setup:db) and all dependencies.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vite.config.ts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Root</w:t>
            </w:r>
          </w:p>
        </w:tc>
        <w:tc>
          <w:tcPr>
            <w:tcW w:type="dxa" w:w="532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Vite 7 bundler configuration with React, Tailwind CSS v4, and single-file bundling.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tsconfig.json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Root</w:t>
            </w:r>
          </w:p>
        </w:tc>
        <w:tc>
          <w:tcPr>
            <w:tcW w:type="dxa" w:w="53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TypeScript compiler config with path alias (@/* -&gt; src/*) and strict type checking.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.env / .env.example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Root</w:t>
            </w:r>
          </w:p>
        </w:tc>
        <w:tc>
          <w:tcPr>
            <w:tcW w:type="dxa" w:w="532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Environment variables for ports, DB credentials, JWT secrets, and AI endpoints.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index.html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Root</w:t>
            </w:r>
          </w:p>
        </w:tc>
        <w:tc>
          <w:tcPr>
            <w:tcW w:type="dxa" w:w="53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Web application entry page loading Google Fonts (Inter, JetBrains Mono) &amp; Bootstrap Icons.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data/db/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Storage</w:t>
            </w:r>
          </w:p>
        </w:tc>
        <w:tc>
          <w:tcPr>
            <w:tcW w:type="dxa" w:w="532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Contains file-based database collections (users.json, categories.json, tasks.json).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data/snapshots/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Storage</w:t>
            </w:r>
          </w:p>
        </w:tc>
        <w:tc>
          <w:tcPr>
            <w:tcW w:type="dxa" w:w="53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Stores user-specific and admin backup JSON snapshot archives.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server/index.js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Server</w:t>
            </w:r>
          </w:p>
        </w:tc>
        <w:tc>
          <w:tcPr>
            <w:tcW w:type="dxa" w:w="532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Express application entrypoint, security middlewares, route mounting, and health checks.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server/db/adapter.js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Server DB</w:t>
            </w:r>
          </w:p>
        </w:tc>
        <w:tc>
          <w:tcPr>
            <w:tcW w:type="dxa" w:w="53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Dual-mode database switch that tests PostgreSQL connection and falls back to JSON DB.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server/db/jsonDb.js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Server DB</w:t>
            </w:r>
          </w:p>
        </w:tc>
        <w:tc>
          <w:tcPr>
            <w:tcW w:type="dxa" w:w="532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Complete filesystem-backed JSON database supporting full CRUD and relationships.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server/db/pool.js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Server DB</w:t>
            </w:r>
          </w:p>
        </w:tc>
        <w:tc>
          <w:tcPr>
            <w:tcW w:type="dxa" w:w="53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PostgreSQL connection pool singleton using node-postgres (pg).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server/db/schema.sql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Server DB</w:t>
            </w:r>
          </w:p>
        </w:tc>
        <w:tc>
          <w:tcPr>
            <w:tcW w:type="dxa" w:w="532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PostgreSQL DDL script with tables, UUID generators, indexes, and triggers.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server/db/setup.js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Server DB</w:t>
            </w:r>
          </w:p>
        </w:tc>
        <w:tc>
          <w:tcPr>
            <w:tcW w:type="dxa" w:w="53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Automated DB initializer creating the database, applying schema, and seeding superadmin.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server/db/snapshot.js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Server DB</w:t>
            </w:r>
          </w:p>
        </w:tc>
        <w:tc>
          <w:tcPr>
            <w:tcW w:type="dxa" w:w="532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Export utility writing tasks and admin snapshots to disk.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server/middleware/auth.js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Middleware</w:t>
            </w:r>
          </w:p>
        </w:tc>
        <w:tc>
          <w:tcPr>
            <w:tcW w:type="dxa" w:w="53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JWT verification, role validators (requireAdmin, requireSuperAdmin), optional auth.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server/middleware/errorHandler.js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Middleware</w:t>
            </w:r>
          </w:p>
        </w:tc>
        <w:tc>
          <w:tcPr>
            <w:tcW w:type="dxa" w:w="532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Global error handler translating Zod &amp; PG duplicate errors to uniform JSON.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server/middleware/rateLimiter.js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Middleware</w:t>
            </w:r>
          </w:p>
        </w:tc>
        <w:tc>
          <w:tcPr>
            <w:tcW w:type="dxa" w:w="53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Express rate limiters safeguarding API routes, auth endpoints, and AI calls.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server/middleware/validate.js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Middleware</w:t>
            </w:r>
          </w:p>
        </w:tc>
        <w:tc>
          <w:tcPr>
            <w:tcW w:type="dxa" w:w="532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Zod schema parsing middleware for request payloads and queries.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server/routes/auth.js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Routes</w:t>
            </w:r>
          </w:p>
        </w:tc>
        <w:tc>
          <w:tcPr>
            <w:tcW w:type="dxa" w:w="53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Authentication endpoints: register, login, refresh, logout, profile, change password.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server/routes/tasks.js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Routes</w:t>
            </w:r>
          </w:p>
        </w:tc>
        <w:tc>
          <w:tcPr>
            <w:tcW w:type="dxa" w:w="532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Task CRUD, status toggling, subtasks checklist, reordering, and snapshot exports.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server/routes/categories.js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Routes</w:t>
            </w:r>
          </w:p>
        </w:tc>
        <w:tc>
          <w:tcPr>
            <w:tcW w:type="dxa" w:w="53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Category and tag CRUD endpoints supporting user-specific and default records.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server/routes/ai.js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Routes</w:t>
            </w:r>
          </w:p>
        </w:tc>
        <w:tc>
          <w:tcPr>
            <w:tcW w:type="dxa" w:w="532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Endpoints for NLP task parsing, suggestions, AI prioritization, and task breakdown.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server/routes/admin.js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Routes</w:t>
            </w:r>
          </w:p>
        </w:tc>
        <w:tc>
          <w:tcPr>
            <w:tcW w:type="dxa" w:w="53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Admin dashboard stats, user administration, activity log querying, full data export.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server/routes/sync.js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Routes</w:t>
            </w:r>
          </w:p>
        </w:tc>
        <w:tc>
          <w:tcPr>
            <w:tcW w:type="dxa" w:w="532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Bulk offline sync receiver processing batched CREATE, UPDATE, and DELETE actions.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server/routes/notifications.js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Routes</w:t>
            </w:r>
          </w:p>
        </w:tc>
        <w:tc>
          <w:tcPr>
            <w:tcW w:type="dxa" w:w="53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In-app notifications feed and mark-as-read endpoints.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server/schemas/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Schemas</w:t>
            </w:r>
          </w:p>
        </w:tc>
        <w:tc>
          <w:tcPr>
            <w:tcW w:type="dxa" w:w="532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Zod validation schemas for auth and task request bodies.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server/services/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Services</w:t>
            </w:r>
          </w:p>
        </w:tc>
        <w:tc>
          <w:tcPr>
            <w:tcW w:type="dxa" w:w="53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Business logic services for audit logging, AI integration, and Nodemailer emails.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src/main.tsx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Frontend</w:t>
            </w:r>
          </w:p>
        </w:tc>
        <w:tc>
          <w:tcPr>
            <w:tcW w:type="dxa" w:w="532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React entrypoint initializing QueryClient, BrowserRouter, and Toast notifications.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src/App.tsx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Frontend</w:t>
            </w:r>
          </w:p>
        </w:tc>
        <w:tc>
          <w:tcPr>
            <w:tcW w:type="dxa" w:w="53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Root React application component (currently placeholder UI).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src/index.css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Frontend</w:t>
            </w:r>
          </w:p>
        </w:tc>
        <w:tc>
          <w:tcPr>
            <w:tcW w:type="dxa" w:w="532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Global styling importing Tailwind CSS v4.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src/utils/cn.ts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Frontend</w:t>
            </w:r>
          </w:p>
        </w:tc>
        <w:tc>
          <w:tcPr>
            <w:tcW w:type="dxa" w:w="532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Utility function for merging conditional Tailwind CSS classes (clsx + tailwind-merge).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Segoe UI" w:hAnsi="Segoe UI"/>
          <w:color w:val="1E3A8A"/>
        </w:rPr>
        <w:t>3. Technology Stack &amp; Tools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216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Domain</w:t>
            </w:r>
          </w:p>
        </w:tc>
        <w:tc>
          <w:tcPr>
            <w:tcW w:type="dxa" w:w="3312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Tools &amp; Libraries Used</w:t>
            </w:r>
          </w:p>
        </w:tc>
        <w:tc>
          <w:tcPr>
            <w:tcW w:type="dxa" w:w="3888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Role in Architecture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Frontend Core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React 19.2, TypeScript 5.9, Vite 7.2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Modern, lightning-fast reactive single-page application framework.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Styling &amp; UI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Tailwind CSS 4.1, Framer Motion, Bootstrap Icons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Utility-first design system with fluid animations and responsive components.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Data &amp; Forms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TanStack React Query 5.95, React Hook Form, Zod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Server state caching, declarative form control, and type-safe schema validation.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Interactivity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@hello-pangea/dnd, React Hot Toast, React Datepicker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Drag-and-drop task ordering, modern toast notifications, and date selection.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Offline Storage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idb (IndexedDB wrapper), Axios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Browser-side persistent caching and resilient HTTP client.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Backend Server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Node.js (ES Modules), Express 5.2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High-throughput asynchronous REST API server.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Database Engine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PostgreSQL (pg 8.20) + Custom JSON File DB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Enterprise relational database with automatic failover to local JSON storage.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Security &amp; Auth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JWT (jsonwebtoken), bcryptjs, Helmet, CORS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Cryptographic password hashing, token expiration, CSP &amp; HTTP security headers.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AI / Local LLM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Ollama REST API (deepseek-coder:1.3b) + Heuristics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Autonomous task parsing, smart prioritization, and subtask breakdown.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Utilities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Nodemailer, Morgan, Compression, Concurrently</w:t>
            </w:r>
          </w:p>
        </w:tc>
        <w:tc>
          <w:tcPr>
            <w:tcW w:type="dxa" w:w="388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Email delivery, HTTP request logging, gzip payload compression, multi-script execution.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Segoe UI" w:hAnsi="Segoe UI"/>
          <w:color w:val="1E3A8A"/>
        </w:rPr>
        <w:t>4. Architectural Deep-Dive &amp; Subsystems</w:t>
      </w:r>
    </w:p>
    <w:p>
      <w:pPr>
        <w:pStyle w:val="Heading2"/>
      </w:pPr>
      <w:r>
        <w:t>4.1 Dual-Mode Database Engine</w:t>
      </w:r>
    </w:p>
    <w:p>
      <w:r>
        <w:t>The system incorporates an intelligent database adapter (server/db/adapter.js) that eliminates hard database dependencies during development and offline scenarios. On server boot:</w:t>
      </w:r>
    </w:p>
    <w:p>
      <w:r>
        <w:t>1. The adapter tests connectivity against PostgreSQL using the pool configuration in server/db/pool.js.</w:t>
        <w:br/>
        <w:t>2. If PostgreSQL connects successfully, all queries execute standard SQL with full relational integrity and transactions.</w:t>
        <w:br/>
        <w:t>3. If PostgreSQL is offline or misconfigured, the adapter seamlessly switches to server/db/jsonDb.js, loading and persisting data across collections in data/db/*.json without server crashes or configuration friction.</w:t>
      </w:r>
    </w:p>
    <w:p>
      <w:pPr>
        <w:pStyle w:val="Heading2"/>
      </w:pPr>
      <w:r>
        <w:t>4.2 Database Schema Structure (PostgreSQL)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88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Table Name</w:t>
            </w:r>
          </w:p>
        </w:tc>
        <w:tc>
          <w:tcPr>
            <w:tcW w:type="dxa" w:w="648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Fields &amp; Relational Constraints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users</w:t>
            </w:r>
          </w:p>
        </w:tc>
        <w:tc>
          <w:tcPr>
            <w:tcW w:type="dxa" w:w="64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UUID (PK), name, email (UNIQUE), password_hash, role (user/admin/superadmin), is_active, theme, preferences (JSONB), last_login, timestamps.</w:t>
            </w:r>
          </w:p>
        </w:tc>
      </w:tr>
      <w:tr>
        <w:tc>
          <w:tcPr>
            <w:tcW w:type="dxa" w:w="288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refresh_tokens</w:t>
            </w:r>
          </w:p>
        </w:tc>
        <w:tc>
          <w:tcPr>
            <w:tcW w:type="dxa" w:w="648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UUID (PK), user_id (FK -&gt; users), token (UNIQUE), expires_at, created_at.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categories</w:t>
            </w:r>
          </w:p>
        </w:tc>
        <w:tc>
          <w:tcPr>
            <w:tcW w:type="dxa" w:w="64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UUID (PK), name, color, icon, user_id (FK -&gt; users, nullable for system defaults), is_default, created_at.</w:t>
            </w:r>
          </w:p>
        </w:tc>
      </w:tr>
      <w:tr>
        <w:tc>
          <w:tcPr>
            <w:tcW w:type="dxa" w:w="288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tags</w:t>
            </w:r>
          </w:p>
        </w:tc>
        <w:tc>
          <w:tcPr>
            <w:tcW w:type="dxa" w:w="648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UUID (PK), name, color, user_id (FK -&gt; users), created_at.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tasks</w:t>
            </w:r>
          </w:p>
        </w:tc>
        <w:tc>
          <w:tcPr>
            <w:tcW w:type="dxa" w:w="64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UUID (PK), title, description, status (pending/in_progress/completed/archived), priority (low/medium/high/urgent), due_date, completed_at, order_index, user_id (FK -&gt; users), effort_estimate (minutes), is_deleted, timestamps.</w:t>
            </w:r>
          </w:p>
        </w:tc>
      </w:tr>
      <w:tr>
        <w:tc>
          <w:tcPr>
            <w:tcW w:type="dxa" w:w="288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subtasks</w:t>
            </w:r>
          </w:p>
        </w:tc>
        <w:tc>
          <w:tcPr>
            <w:tcW w:type="dxa" w:w="648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UUID (PK), task_id (FK -&gt; tasks), title, is_completed, order_index, timestamps.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task_categories / task_tags</w:t>
            </w:r>
          </w:p>
        </w:tc>
        <w:tc>
          <w:tcPr>
            <w:tcW w:type="dxa" w:w="64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Composite PK junction tables mapping tasks to categories and tags (Many-to-Many).</w:t>
            </w:r>
          </w:p>
        </w:tc>
      </w:tr>
      <w:tr>
        <w:tc>
          <w:tcPr>
            <w:tcW w:type="dxa" w:w="288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activity_log</w:t>
            </w:r>
          </w:p>
        </w:tc>
        <w:tc>
          <w:tcPr>
            <w:tcW w:type="dxa" w:w="648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UUID (PK), user_id, action, entity_type, entity_id, old_data (JSONB), new_data (JSONB), ip_address, user_agent, created_at.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notifications</w:t>
            </w:r>
          </w:p>
        </w:tc>
        <w:tc>
          <w:tcPr>
            <w:tcW w:type="dxa" w:w="64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UUID (PK), user_id, type, title, message, is_read, metadata (JSONB), created_at.</w:t>
            </w:r>
          </w:p>
        </w:tc>
      </w:tr>
      <w:tr>
        <w:tc>
          <w:tcPr>
            <w:tcW w:type="dxa" w:w="288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sync_queue</w:t>
            </w:r>
          </w:p>
        </w:tc>
        <w:tc>
          <w:tcPr>
            <w:tcW w:type="dxa" w:w="648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UUID (PK), user_id, operation (CREATE/UPDATE/DELETE), entity_type, entity_id, payload (JSONB), synced_at, created_at.</w:t>
            </w:r>
          </w:p>
        </w:tc>
      </w:tr>
    </w:tbl>
    <w:p/>
    <w:p>
      <w:pPr>
        <w:pStyle w:val="Heading2"/>
      </w:pPr>
      <w:r>
        <w:t>4.3 AI Subsystem &amp; Resilience Pipeline</w:t>
      </w:r>
    </w:p>
    <w:p>
      <w:r>
        <w:t>The AI Service (server/services/aiService.js) connects to an Ollama server running locally. It provides four distinct intelligent capabilities:</w:t>
        <w:br/>
        <w:t>• Natural Language Task Extraction: Translates phrases like 'Write monthly report by Friday 4pm high priority 2 hrs' into structured task payloads.</w:t>
        <w:br/>
        <w:t>• Task Breakdown: Automatically decomposes complex task descriptions into structured subtask checklist arrays.</w:t>
        <w:br/>
        <w:t>• Smart Prioritization Engine: Calculates urgency and priority scores based on due dates, status, and priority weights.</w:t>
        <w:br/>
        <w:t>• Graceful Fallback Engine: If Ollama is offline or times out (30s), a regex-based heuristic engine extracts dates, priorities, effort times, and standard checklist items without breaking the user workflow.</w:t>
      </w:r>
    </w:p>
    <w:p>
      <w:pPr>
        <w:pStyle w:val="Heading1"/>
        <w:spacing w:before="280" w:after="120"/>
      </w:pPr>
      <w:r>
        <w:rPr>
          <w:rFonts w:ascii="Segoe UI" w:hAnsi="Segoe UI"/>
          <w:color w:val="1E3A8A"/>
        </w:rPr>
        <w:t>5. REST API Endpoints Specification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68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Route Endpoint</w:t>
            </w:r>
          </w:p>
        </w:tc>
        <w:tc>
          <w:tcPr>
            <w:tcW w:type="dxa" w:w="1296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Auth Level</w:t>
            </w:r>
          </w:p>
        </w:tc>
        <w:tc>
          <w:tcPr>
            <w:tcW w:type="dxa" w:w="3456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Action Description</w:t>
            </w:r>
          </w:p>
        </w:tc>
      </w:tr>
      <w:tr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POST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/api/auth/register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Public</w:t>
            </w:r>
          </w:p>
        </w:tc>
        <w:tc>
          <w:tcPr>
            <w:tcW w:type="dxa" w:w="345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Register new user account with name, email, password.</w:t>
            </w:r>
          </w:p>
        </w:tc>
      </w:tr>
      <w:tr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POST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/api/auth/login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Public</w:t>
            </w:r>
          </w:p>
        </w:tc>
        <w:tc>
          <w:tcPr>
            <w:tcW w:type="dxa" w:w="345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Authenticate user and return JWT accessToken + refreshToken.</w:t>
            </w:r>
          </w:p>
        </w:tc>
      </w:tr>
      <w:tr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POST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/api/auth/refresh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Public</w:t>
            </w:r>
          </w:p>
        </w:tc>
        <w:tc>
          <w:tcPr>
            <w:tcW w:type="dxa" w:w="345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Rotate refreshToken and obtain new accessToken.</w:t>
            </w:r>
          </w:p>
        </w:tc>
      </w:tr>
      <w:tr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POST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/api/auth/logout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Public</w:t>
            </w:r>
          </w:p>
        </w:tc>
        <w:tc>
          <w:tcPr>
            <w:tcW w:type="dxa" w:w="345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Invalidate and delete active refresh token.</w:t>
            </w:r>
          </w:p>
        </w:tc>
      </w:tr>
      <w:tr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GET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/api/auth/me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User</w:t>
            </w:r>
          </w:p>
        </w:tc>
        <w:tc>
          <w:tcPr>
            <w:tcW w:type="dxa" w:w="345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Retrieve current logged-in user profile details.</w:t>
            </w:r>
          </w:p>
        </w:tc>
      </w:tr>
      <w:tr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PUT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/api/auth/profile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User</w:t>
            </w:r>
          </w:p>
        </w:tc>
        <w:tc>
          <w:tcPr>
            <w:tcW w:type="dxa" w:w="345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Update name, theme, avatar, or preferences.</w:t>
            </w:r>
          </w:p>
        </w:tc>
      </w:tr>
      <w:tr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PUT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/api/auth/change-password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User</w:t>
            </w:r>
          </w:p>
        </w:tc>
        <w:tc>
          <w:tcPr>
            <w:tcW w:type="dxa" w:w="345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Verify current password and set new password.</w:t>
            </w:r>
          </w:p>
        </w:tc>
      </w:tr>
      <w:tr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GET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/api/tasks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User</w:t>
            </w:r>
          </w:p>
        </w:tc>
        <w:tc>
          <w:tcPr>
            <w:tcW w:type="dxa" w:w="345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List tasks with filters (search, priority, status, dates, tags, pagination).</w:t>
            </w:r>
          </w:p>
        </w:tc>
      </w:tr>
      <w:tr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POST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/api/tasks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User</w:t>
            </w:r>
          </w:p>
        </w:tc>
        <w:tc>
          <w:tcPr>
            <w:tcW w:type="dxa" w:w="345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Create new task with categories, tags, and effort estimates.</w:t>
            </w:r>
          </w:p>
        </w:tc>
      </w:tr>
      <w:tr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GET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/api/tasks/:id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User</w:t>
            </w:r>
          </w:p>
        </w:tc>
        <w:tc>
          <w:tcPr>
            <w:tcW w:type="dxa" w:w="345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Fetch single task with joined categories, tags, and subtask counts.</w:t>
            </w:r>
          </w:p>
        </w:tc>
      </w:tr>
      <w:tr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PUT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/api/tasks/:id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User</w:t>
            </w:r>
          </w:p>
        </w:tc>
        <w:tc>
          <w:tcPr>
            <w:tcW w:type="dxa" w:w="345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Update task properties, categories, or tags.</w:t>
            </w:r>
          </w:p>
        </w:tc>
      </w:tr>
      <w:tr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PATCH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/api/tasks/:id/complete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User</w:t>
            </w:r>
          </w:p>
        </w:tc>
        <w:tc>
          <w:tcPr>
            <w:tcW w:type="dxa" w:w="345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Toggle task completion status between pending and completed.</w:t>
            </w:r>
          </w:p>
        </w:tc>
      </w:tr>
      <w:tr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DELETE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/api/tasks/:id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User</w:t>
            </w:r>
          </w:p>
        </w:tc>
        <w:tc>
          <w:tcPr>
            <w:tcW w:type="dxa" w:w="345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Soft-delete task (sets is_deleted = true).</w:t>
            </w:r>
          </w:p>
        </w:tc>
      </w:tr>
      <w:tr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POST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/api/tasks/reorder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User</w:t>
            </w:r>
          </w:p>
        </w:tc>
        <w:tc>
          <w:tcPr>
            <w:tcW w:type="dxa" w:w="345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Batch update task order_index for drag-and-drop views.</w:t>
            </w:r>
          </w:p>
        </w:tc>
      </w:tr>
      <w:tr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GET/POST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/api/tasks/:id/subtasks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User</w:t>
            </w:r>
          </w:p>
        </w:tc>
        <w:tc>
          <w:tcPr>
            <w:tcW w:type="dxa" w:w="345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Fetch or add subtasks for a given task.</w:t>
            </w:r>
          </w:p>
        </w:tc>
      </w:tr>
      <w:tr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PATCH/DELETE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/api/tasks/:id/subtasks/:subId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User</w:t>
            </w:r>
          </w:p>
        </w:tc>
        <w:tc>
          <w:tcPr>
            <w:tcW w:type="dxa" w:w="345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Toggle completion or delete subtask.</w:t>
            </w:r>
          </w:p>
        </w:tc>
      </w:tr>
      <w:tr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POST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/api/tasks/snapshot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User</w:t>
            </w:r>
          </w:p>
        </w:tc>
        <w:tc>
          <w:tcPr>
            <w:tcW w:type="dxa" w:w="345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Export user tasks to local JSON snapshot file.</w:t>
            </w:r>
          </w:p>
        </w:tc>
      </w:tr>
      <w:tr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GET/POST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/api/categories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User</w:t>
            </w:r>
          </w:p>
        </w:tc>
        <w:tc>
          <w:tcPr>
            <w:tcW w:type="dxa" w:w="345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List or create user custom categories.</w:t>
            </w:r>
          </w:p>
        </w:tc>
      </w:tr>
      <w:tr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PUT/DELETE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/api/categories/:id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User</w:t>
            </w:r>
          </w:p>
        </w:tc>
        <w:tc>
          <w:tcPr>
            <w:tcW w:type="dxa" w:w="345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Update or delete custom category.</w:t>
            </w:r>
          </w:p>
        </w:tc>
      </w:tr>
      <w:tr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GET/POST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/api/categories/tags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User</w:t>
            </w:r>
          </w:p>
        </w:tc>
        <w:tc>
          <w:tcPr>
            <w:tcW w:type="dxa" w:w="345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List or create tags.</w:t>
            </w:r>
          </w:p>
        </w:tc>
      </w:tr>
      <w:tr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DELETE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/api/categories/tags/:id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User</w:t>
            </w:r>
          </w:p>
        </w:tc>
        <w:tc>
          <w:tcPr>
            <w:tcW w:type="dxa" w:w="345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Delete tag.</w:t>
            </w:r>
          </w:p>
        </w:tc>
      </w:tr>
      <w:tr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GET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/api/ai/health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User</w:t>
            </w:r>
          </w:p>
        </w:tc>
        <w:tc>
          <w:tcPr>
            <w:tcW w:type="dxa" w:w="345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Check Ollama server availability and active models.</w:t>
            </w:r>
          </w:p>
        </w:tc>
      </w:tr>
      <w:tr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POST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/api/ai/parse-task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User</w:t>
            </w:r>
          </w:p>
        </w:tc>
        <w:tc>
          <w:tcPr>
            <w:tcW w:type="dxa" w:w="345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Convert natural language text to structured task fields.</w:t>
            </w:r>
          </w:p>
        </w:tc>
      </w:tr>
      <w:tr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GET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/api/ai/suggestions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User</w:t>
            </w:r>
          </w:p>
        </w:tc>
        <w:tc>
          <w:tcPr>
            <w:tcW w:type="dxa" w:w="345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Get intelligent alerts for overdue and high-priority tasks.</w:t>
            </w:r>
          </w:p>
        </w:tc>
      </w:tr>
      <w:tr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POST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/api/ai/prioritize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User</w:t>
            </w:r>
          </w:p>
        </w:tc>
        <w:tc>
          <w:tcPr>
            <w:tcW w:type="dxa" w:w="345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Calculate prioritized ordering of pending tasks.</w:t>
            </w:r>
          </w:p>
        </w:tc>
      </w:tr>
      <w:tr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POST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/api/ai/breakdown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User</w:t>
            </w:r>
          </w:p>
        </w:tc>
        <w:tc>
          <w:tcPr>
            <w:tcW w:type="dxa" w:w="345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Decompose task title &amp; description into subtasks.</w:t>
            </w:r>
          </w:p>
        </w:tc>
      </w:tr>
      <w:tr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GET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/api/admin/dashboard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Admin</w:t>
            </w:r>
          </w:p>
        </w:tc>
        <w:tc>
          <w:tcPr>
            <w:tcW w:type="dxa" w:w="345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Admin metrics (user count, task stats, completion rate, breakdown).</w:t>
            </w:r>
          </w:p>
        </w:tc>
      </w:tr>
      <w:tr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GET/POST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/api/admin/users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Admin</w:t>
            </w:r>
          </w:p>
        </w:tc>
        <w:tc>
          <w:tcPr>
            <w:tcW w:type="dxa" w:w="345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List all users with pagination, or create new user.</w:t>
            </w:r>
          </w:p>
        </w:tc>
      </w:tr>
      <w:tr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GET/PUT/DELETE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/api/admin/users/:id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Admin</w:t>
            </w:r>
          </w:p>
        </w:tc>
        <w:tc>
          <w:tcPr>
            <w:tcW w:type="dxa" w:w="345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View, edit (role/status/password), or delete user.</w:t>
            </w:r>
          </w:p>
        </w:tc>
      </w:tr>
      <w:tr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GET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/api/admin/activity-log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Admin</w:t>
            </w:r>
          </w:p>
        </w:tc>
        <w:tc>
          <w:tcPr>
            <w:tcW w:type="dxa" w:w="345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Query system audit logs with filters (user, entity).</w:t>
            </w:r>
          </w:p>
        </w:tc>
      </w:tr>
      <w:tr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POST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/api/admin/export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Admin</w:t>
            </w:r>
          </w:p>
        </w:tc>
        <w:tc>
          <w:tcPr>
            <w:tcW w:type="dxa" w:w="345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Export complete system database backup to JSON snapshot.</w:t>
            </w:r>
          </w:p>
        </w:tc>
      </w:tr>
      <w:tr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POST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/api/sync/bulk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User</w:t>
            </w:r>
          </w:p>
        </w:tc>
        <w:tc>
          <w:tcPr>
            <w:tcW w:type="dxa" w:w="345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Process batch array of offline CREATE, UPDATE, DELETE actions.</w:t>
            </w:r>
          </w:p>
        </w:tc>
      </w:tr>
      <w:tr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GET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/api/notifications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User</w:t>
            </w:r>
          </w:p>
        </w:tc>
        <w:tc>
          <w:tcPr>
            <w:tcW w:type="dxa" w:w="345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Retrieve user notification list and unread count.</w:t>
            </w:r>
          </w:p>
        </w:tc>
      </w:tr>
      <w:tr>
        <w:tc>
          <w:tcPr>
            <w:tcW w:type="dxa" w:w="14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PATCH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/api/notifications/:id/read</w:t>
            </w:r>
          </w:p>
        </w:tc>
        <w:tc>
          <w:tcPr>
            <w:tcW w:type="dxa" w:w="12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User</w:t>
            </w:r>
          </w:p>
        </w:tc>
        <w:tc>
          <w:tcPr>
            <w:tcW w:type="dxa" w:w="345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Mark single notification as read.</w:t>
            </w:r>
          </w:p>
        </w:tc>
      </w:tr>
      <w:tr>
        <w:tc>
          <w:tcPr>
            <w:tcW w:type="dxa" w:w="14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PATCH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/api/notifications/read-all</w:t>
            </w:r>
          </w:p>
        </w:tc>
        <w:tc>
          <w:tcPr>
            <w:tcW w:type="dxa" w:w="12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User</w:t>
            </w:r>
          </w:p>
        </w:tc>
        <w:tc>
          <w:tcPr>
            <w:tcW w:type="dxa" w:w="345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Mark all user notifications as read.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Segoe UI" w:hAnsi="Segoe UI"/>
          <w:color w:val="1E3A8A"/>
        </w:rPr>
        <w:t>6. Setup, Configuration &amp; Execution Guide</w:t>
      </w:r>
    </w:p>
    <w:p>
      <w:r>
        <w:t>Follow these steps to configure and launch the MSCIT Todo App in development or production: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88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648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Execution Details &amp; Commands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1. Environment Setup</w:t>
            </w:r>
          </w:p>
        </w:tc>
        <w:tc>
          <w:tcPr>
            <w:tcW w:type="dxa" w:w="64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Ensure a valid .env file exists at root. Copy .env.example if not present. Default values work immediately with JSON DB fallback.</w:t>
            </w:r>
          </w:p>
        </w:tc>
      </w:tr>
      <w:tr>
        <w:tc>
          <w:tcPr>
            <w:tcW w:type="dxa" w:w="288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2. Database Setup (Optional)</w:t>
            </w:r>
          </w:p>
        </w:tc>
        <w:tc>
          <w:tcPr>
            <w:tcW w:type="dxa" w:w="648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If using PostgreSQL, start the PostgreSQL service and execute:</w:t>
              <w:br/>
              <w:t>npm run setup:db</w:t>
              <w:br/>
              <w:t>This creates mscit_todo_db, applies schema.sql, and seeds the superadmin.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3. Start Development Mode</w:t>
            </w:r>
          </w:p>
        </w:tc>
        <w:tc>
          <w:tcPr>
            <w:tcW w:type="dxa" w:w="64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Launch both Express backend (port 3001) and Vite frontend (port 5173) concurrently:</w:t>
              <w:br/>
              <w:t>npm run dev</w:t>
            </w:r>
          </w:p>
        </w:tc>
      </w:tr>
      <w:tr>
        <w:tc>
          <w:tcPr>
            <w:tcW w:type="dxa" w:w="288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4. Start Individual Services</w:t>
            </w:r>
          </w:p>
        </w:tc>
        <w:tc>
          <w:tcPr>
            <w:tcW w:type="dxa" w:w="648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Backend only: npm run dev:backend</w:t>
              <w:br/>
              <w:t>Frontend only: npm run dev:frontend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5. Production Build &amp; Run</w:t>
            </w:r>
          </w:p>
        </w:tc>
        <w:tc>
          <w:tcPr>
            <w:tcW w:type="dxa" w:w="648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Build production bundle: npm run build</w:t>
              <w:br/>
              <w:t>Start production server: npm run start</w:t>
            </w:r>
          </w:p>
        </w:tc>
      </w:tr>
      <w:tr>
        <w:tc>
          <w:tcPr>
            <w:tcW w:type="dxa" w:w="288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6. Default Superadmin Login</w:t>
            </w:r>
          </w:p>
        </w:tc>
        <w:tc>
          <w:tcPr>
            <w:tcW w:type="dxa" w:w="648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Email: admin@mscit.local</w:t>
              <w:br/>
              <w:t>Password: Admin@123</w:t>
              <w:br/>
              <w:t>Role: superadmin (has access to /api/admin)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Segoe UI" w:hAnsi="Segoe UI"/>
          <w:color w:val="1E3A8A"/>
        </w:rPr>
        <w:t>7. Project Gap Analysis &amp; Upgrade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3C7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F59E0B"/>
              <w:top w:val="none"/>
              <w:right w:val="none"/>
              <w:bottom w:val="none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1E3A8A"/>
                <w:sz w:val="21"/>
              </w:rPr>
              <w:t>📌 Critical Findings: Backend is 100% Ready, Frontend is a Starter Placeholder</w:t>
              <w:br/>
            </w:r>
            <w:r>
              <w:rPr>
                <w:rFonts w:ascii="Segoe UI" w:hAnsi="Segoe UI"/>
                <w:color w:val="334155"/>
                <w:sz w:val="19"/>
              </w:rPr>
              <w:t>The server layer is fully built and feature-complete with authentication, tasks, AI, admin panel, sync, and dual database support. However, the frontend (src/App.tsx) currently contains only a starter placeholder ('Ready to build'). The project requires building the complete React client UI to connect to the backend APIs.</w:t>
            </w:r>
          </w:p>
        </w:tc>
      </w:tr>
    </w:tbl>
    <w:p/>
    <w:p>
      <w:r>
        <w:t>To make the MSCIT Todo App fully operational end-to-end, the following frontend modules should be planned, designed, and implemented: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Component Area</w:t>
            </w:r>
          </w:p>
        </w:tc>
        <w:tc>
          <w:tcPr>
            <w:tcW w:type="dxa" w:w="6192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Recommended Implementation Details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1. Authentication &amp; Session Module</w:t>
            </w:r>
          </w:p>
        </w:tc>
        <w:tc>
          <w:tcPr>
            <w:tcW w:type="dxa" w:w="61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Build Login, Registration, and Profile settings views. Implement AuthContext with Axios interceptors for automatic JWT attachment and refresh token renewal on 401.</w:t>
            </w:r>
          </w:p>
        </w:tc>
      </w:tr>
      <w:tr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2. Main Task Dashboard &amp; Views</w:t>
            </w:r>
          </w:p>
        </w:tc>
        <w:tc>
          <w:tcPr>
            <w:tcW w:type="dxa" w:w="61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Build dual task views: (a) Interactive List View with quick status toggle, inline edit, and filters; (b) Kanban Drag-and-Drop Board (@hello-pangea/dnd) with Pending, In Progress, and Completed columns.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3. AI Assistant Integration UI</w:t>
            </w:r>
          </w:p>
        </w:tc>
        <w:tc>
          <w:tcPr>
            <w:tcW w:type="dxa" w:w="61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Implement a smart task input bar powered by /api/ai/parse-task, an AI task breakdown modal, an AI Prioritize action, and a dashboard suggestions banner for overdue/urgent tasks.</w:t>
            </w:r>
          </w:p>
        </w:tc>
      </w:tr>
      <w:tr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4. Categories &amp; Tags Management</w:t>
            </w:r>
          </w:p>
        </w:tc>
        <w:tc>
          <w:tcPr>
            <w:tcW w:type="dxa" w:w="61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Develop category/tag management modals with color pickers, icon selectors, and filtering badges on the task list.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5. Subtasks Checklist Component</w:t>
            </w:r>
          </w:p>
        </w:tc>
        <w:tc>
          <w:tcPr>
            <w:tcW w:type="dxa" w:w="61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Build subtask checklist within each task modal with progress bars, addition, deletion, and completion toggles.</w:t>
            </w:r>
          </w:p>
        </w:tc>
      </w:tr>
      <w:tr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6. Admin Control Center (/admin)</w:t>
            </w:r>
          </w:p>
        </w:tc>
        <w:tc>
          <w:tcPr>
            <w:tcW w:type="dxa" w:w="61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Implement superadmin/admin portal with KPI metric cards, interactive user table (roles, activation, password reset), audit log viewer, and full system export button.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7. Offline Mode &amp; IndexedDB Sync</w:t>
            </w:r>
          </w:p>
        </w:tc>
        <w:tc>
          <w:tcPr>
            <w:tcW w:type="dxa" w:w="61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Integrate idb to cache tasks locally. Queue offline operations and dispatch to /api/sync/bulk when the network reconnects.</w:t>
            </w:r>
          </w:p>
        </w:tc>
      </w:tr>
      <w:tr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8. In-App Notifications Dropdown</w:t>
            </w:r>
          </w:p>
        </w:tc>
        <w:tc>
          <w:tcPr>
            <w:tcW w:type="dxa" w:w="61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9"/>
              </w:rPr>
              <w:t>Create header notification bell with unread badge count, dropdown feed, and 'Mark all as read' functionality.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egoe UI" w:hAnsi="Segoe U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