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4"/>
          <w:szCs w:val="24"/>
          <w:lang w:val="en-CA" w:eastAsia="zh-CN"/>
        </w:rPr>
        <w:id w:val="1056056280"/>
        <w:docPartObj>
          <w:docPartGallery w:val="Table of Contents"/>
          <w:docPartUnique/>
        </w:docPartObj>
      </w:sdtPr>
      <w:sdtEndPr>
        <w:rPr>
          <w:rFonts w:ascii="Times New Roman" w:eastAsia="Times New Roman" w:hAnsi="Times New Roman" w:cs="Times New Roman"/>
          <w:noProof/>
        </w:rPr>
      </w:sdtEndPr>
      <w:sdtContent>
        <w:p w:rsidR="00F24ED3" w:rsidRDefault="00F24ED3" w:rsidP="00F24ED3">
          <w:pPr>
            <w:pStyle w:val="TOCHeading"/>
          </w:pPr>
          <w:r>
            <w:t>Table of Contents</w:t>
          </w:r>
        </w:p>
        <w:p w:rsidR="00C02CAD" w:rsidRPr="00D73306" w:rsidRDefault="00F24ED3">
          <w:pPr>
            <w:pStyle w:val="TOC1"/>
            <w:tabs>
              <w:tab w:val="left" w:pos="480"/>
              <w:tab w:val="right" w:leader="dot" w:pos="9350"/>
            </w:tabs>
            <w:rPr>
              <w:rFonts w:asciiTheme="minorHAnsi" w:eastAsiaTheme="minorEastAsia" w:hAnsiTheme="minorHAnsi" w:cstheme="minorBidi"/>
              <w:noProof/>
              <w:color w:val="AEAAAA" w:themeColor="background2" w:themeShade="BF"/>
            </w:rPr>
          </w:pPr>
          <w:r>
            <w:fldChar w:fldCharType="begin"/>
          </w:r>
          <w:r>
            <w:instrText xml:space="preserve"> TOC \o "1-3" \h \z \u </w:instrText>
          </w:r>
          <w:r>
            <w:fldChar w:fldCharType="separate"/>
          </w:r>
          <w:hyperlink w:anchor="_Toc524257983" w:history="1">
            <w:r w:rsidR="00C02CAD" w:rsidRPr="00D73306">
              <w:rPr>
                <w:rStyle w:val="Hyperlink"/>
                <w:noProof/>
                <w:color w:val="AEAAAA" w:themeColor="background2" w:themeShade="BF"/>
              </w:rPr>
              <w:t>1.</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Introduction</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_Toc524257983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2</w:t>
            </w:r>
            <w:r w:rsidR="00C02CAD" w:rsidRPr="00D73306">
              <w:rPr>
                <w:noProof/>
                <w:webHidden/>
                <w:color w:val="AEAAAA" w:themeColor="background2" w:themeShade="BF"/>
              </w:rPr>
              <w:fldChar w:fldCharType="end"/>
            </w:r>
          </w:hyperlink>
        </w:p>
        <w:p w:rsidR="00C02CAD" w:rsidRPr="00D73306" w:rsidRDefault="00C02CAD">
          <w:pPr>
            <w:pStyle w:val="TOC1"/>
            <w:tabs>
              <w:tab w:val="left" w:pos="480"/>
              <w:tab w:val="right" w:leader="dot" w:pos="9350"/>
            </w:tabs>
            <w:rPr>
              <w:rFonts w:asciiTheme="minorHAnsi" w:eastAsiaTheme="minorEastAsia" w:hAnsiTheme="minorHAnsi" w:cstheme="minorBidi"/>
              <w:noProof/>
              <w:color w:val="AEAAAA" w:themeColor="background2" w:themeShade="BF"/>
            </w:rPr>
          </w:pPr>
          <w:hyperlink w:anchor="_Toc524257984" w:history="1">
            <w:r w:rsidRPr="00D73306">
              <w:rPr>
                <w:rStyle w:val="Hyperlink"/>
                <w:noProof/>
                <w:color w:val="AEAAAA" w:themeColor="background2" w:themeShade="BF"/>
              </w:rPr>
              <w:t>2.</w:t>
            </w:r>
            <w:r w:rsidRPr="00D73306">
              <w:rPr>
                <w:rFonts w:asciiTheme="minorHAnsi" w:eastAsiaTheme="minorEastAsia" w:hAnsiTheme="minorHAnsi" w:cstheme="minorBidi"/>
                <w:noProof/>
                <w:color w:val="AEAAAA" w:themeColor="background2" w:themeShade="BF"/>
              </w:rPr>
              <w:tab/>
            </w:r>
            <w:r w:rsidRPr="00D73306">
              <w:rPr>
                <w:rStyle w:val="Hyperlink"/>
                <w:noProof/>
                <w:color w:val="AEAAAA" w:themeColor="background2" w:themeShade="BF"/>
              </w:rPr>
              <w:t>System Overview</w:t>
            </w:r>
            <w:r w:rsidRPr="00D73306">
              <w:rPr>
                <w:noProof/>
                <w:webHidden/>
                <w:color w:val="AEAAAA" w:themeColor="background2" w:themeShade="BF"/>
              </w:rPr>
              <w:tab/>
            </w:r>
            <w:r w:rsidRPr="00D73306">
              <w:rPr>
                <w:noProof/>
                <w:webHidden/>
                <w:color w:val="AEAAAA" w:themeColor="background2" w:themeShade="BF"/>
              </w:rPr>
              <w:fldChar w:fldCharType="begin"/>
            </w:r>
            <w:r w:rsidRPr="00D73306">
              <w:rPr>
                <w:noProof/>
                <w:webHidden/>
                <w:color w:val="AEAAAA" w:themeColor="background2" w:themeShade="BF"/>
              </w:rPr>
              <w:instrText xml:space="preserve"> PAGEREF _Toc524257984 \h </w:instrText>
            </w:r>
            <w:r w:rsidRPr="00D73306">
              <w:rPr>
                <w:noProof/>
                <w:webHidden/>
                <w:color w:val="AEAAAA" w:themeColor="background2" w:themeShade="BF"/>
              </w:rPr>
            </w:r>
            <w:r w:rsidRPr="00D73306">
              <w:rPr>
                <w:noProof/>
                <w:webHidden/>
                <w:color w:val="AEAAAA" w:themeColor="background2" w:themeShade="BF"/>
              </w:rPr>
              <w:fldChar w:fldCharType="separate"/>
            </w:r>
            <w:r w:rsidRPr="00D73306">
              <w:rPr>
                <w:noProof/>
                <w:webHidden/>
                <w:color w:val="AEAAAA" w:themeColor="background2" w:themeShade="BF"/>
              </w:rPr>
              <w:t>2</w:t>
            </w:r>
            <w:r w:rsidRPr="00D73306">
              <w:rPr>
                <w:noProof/>
                <w:webHidden/>
                <w:color w:val="AEAAAA" w:themeColor="background2" w:themeShade="BF"/>
              </w:rPr>
              <w:fldChar w:fldCharType="end"/>
            </w:r>
          </w:hyperlink>
        </w:p>
        <w:p w:rsidR="00C02CAD" w:rsidRPr="00D73306" w:rsidRDefault="00C02CAD">
          <w:pPr>
            <w:pStyle w:val="TOC1"/>
            <w:tabs>
              <w:tab w:val="left" w:pos="480"/>
              <w:tab w:val="right" w:leader="dot" w:pos="9350"/>
            </w:tabs>
            <w:rPr>
              <w:rFonts w:asciiTheme="minorHAnsi" w:eastAsiaTheme="minorEastAsia" w:hAnsiTheme="minorHAnsi" w:cstheme="minorBidi"/>
              <w:noProof/>
              <w:color w:val="AEAAAA" w:themeColor="background2" w:themeShade="BF"/>
            </w:rPr>
          </w:pPr>
          <w:hyperlink w:anchor="_Toc524257985" w:history="1">
            <w:r w:rsidRPr="00D73306">
              <w:rPr>
                <w:rStyle w:val="Hyperlink"/>
                <w:noProof/>
                <w:color w:val="AEAAAA" w:themeColor="background2" w:themeShade="BF"/>
              </w:rPr>
              <w:t>3.</w:t>
            </w:r>
            <w:r w:rsidRPr="00D73306">
              <w:rPr>
                <w:rFonts w:asciiTheme="minorHAnsi" w:eastAsiaTheme="minorEastAsia" w:hAnsiTheme="minorHAnsi" w:cstheme="minorBidi"/>
                <w:noProof/>
                <w:color w:val="AEAAAA" w:themeColor="background2" w:themeShade="BF"/>
              </w:rPr>
              <w:tab/>
            </w:r>
            <w:r w:rsidRPr="00D73306">
              <w:rPr>
                <w:rStyle w:val="Hyperlink"/>
                <w:noProof/>
                <w:color w:val="AEAAAA" w:themeColor="background2" w:themeShade="BF"/>
              </w:rPr>
              <w:t>System Architecture</w:t>
            </w:r>
            <w:r w:rsidRPr="00D73306">
              <w:rPr>
                <w:noProof/>
                <w:webHidden/>
                <w:color w:val="AEAAAA" w:themeColor="background2" w:themeShade="BF"/>
              </w:rPr>
              <w:tab/>
            </w:r>
            <w:r w:rsidRPr="00D73306">
              <w:rPr>
                <w:noProof/>
                <w:webHidden/>
                <w:color w:val="AEAAAA" w:themeColor="background2" w:themeShade="BF"/>
              </w:rPr>
              <w:fldChar w:fldCharType="begin"/>
            </w:r>
            <w:r w:rsidRPr="00D73306">
              <w:rPr>
                <w:noProof/>
                <w:webHidden/>
                <w:color w:val="AEAAAA" w:themeColor="background2" w:themeShade="BF"/>
              </w:rPr>
              <w:instrText xml:space="preserve"> PAGEREF _Toc524257985 \h </w:instrText>
            </w:r>
            <w:r w:rsidRPr="00D73306">
              <w:rPr>
                <w:noProof/>
                <w:webHidden/>
                <w:color w:val="AEAAAA" w:themeColor="background2" w:themeShade="BF"/>
              </w:rPr>
            </w:r>
            <w:r w:rsidRPr="00D73306">
              <w:rPr>
                <w:noProof/>
                <w:webHidden/>
                <w:color w:val="AEAAAA" w:themeColor="background2" w:themeShade="BF"/>
              </w:rPr>
              <w:fldChar w:fldCharType="separate"/>
            </w:r>
            <w:r w:rsidRPr="00D73306">
              <w:rPr>
                <w:noProof/>
                <w:webHidden/>
                <w:color w:val="AEAAAA" w:themeColor="background2" w:themeShade="BF"/>
              </w:rPr>
              <w:t>2</w:t>
            </w:r>
            <w:r w:rsidRPr="00D73306">
              <w:rPr>
                <w:noProof/>
                <w:webHidden/>
                <w:color w:val="AEAAAA" w:themeColor="background2" w:themeShade="BF"/>
              </w:rPr>
              <w:fldChar w:fldCharType="end"/>
            </w:r>
          </w:hyperlink>
        </w:p>
        <w:p w:rsidR="00C02CAD" w:rsidRDefault="00C02CAD">
          <w:pPr>
            <w:pStyle w:val="TOC1"/>
            <w:tabs>
              <w:tab w:val="left" w:pos="480"/>
              <w:tab w:val="right" w:leader="dot" w:pos="9350"/>
            </w:tabs>
            <w:rPr>
              <w:rFonts w:asciiTheme="minorHAnsi" w:eastAsiaTheme="minorEastAsia" w:hAnsiTheme="minorHAnsi" w:cstheme="minorBidi"/>
              <w:noProof/>
            </w:rPr>
          </w:pPr>
          <w:hyperlink w:anchor="_Toc524257986" w:history="1">
            <w:r w:rsidRPr="00D73306">
              <w:rPr>
                <w:rStyle w:val="Hyperlink"/>
                <w:noProof/>
                <w:color w:val="AEAAAA" w:themeColor="background2" w:themeShade="BF"/>
              </w:rPr>
              <w:t>4.</w:t>
            </w:r>
            <w:r w:rsidRPr="00D73306">
              <w:rPr>
                <w:rFonts w:asciiTheme="minorHAnsi" w:eastAsiaTheme="minorEastAsia" w:hAnsiTheme="minorHAnsi" w:cstheme="minorBidi"/>
                <w:noProof/>
                <w:color w:val="AEAAAA" w:themeColor="background2" w:themeShade="BF"/>
              </w:rPr>
              <w:tab/>
            </w:r>
            <w:r w:rsidRPr="00D73306">
              <w:rPr>
                <w:rStyle w:val="Hyperlink"/>
                <w:noProof/>
                <w:color w:val="AEAAAA" w:themeColor="background2" w:themeShade="BF"/>
              </w:rPr>
              <w:t>Data Design</w:t>
            </w:r>
            <w:r w:rsidRPr="00D73306">
              <w:rPr>
                <w:noProof/>
                <w:webHidden/>
                <w:color w:val="AEAAAA" w:themeColor="background2" w:themeShade="BF"/>
              </w:rPr>
              <w:tab/>
            </w:r>
            <w:r w:rsidRPr="00D73306">
              <w:rPr>
                <w:noProof/>
                <w:webHidden/>
                <w:color w:val="AEAAAA" w:themeColor="background2" w:themeShade="BF"/>
              </w:rPr>
              <w:fldChar w:fldCharType="begin"/>
            </w:r>
            <w:r w:rsidRPr="00D73306">
              <w:rPr>
                <w:noProof/>
                <w:webHidden/>
                <w:color w:val="AEAAAA" w:themeColor="background2" w:themeShade="BF"/>
              </w:rPr>
              <w:instrText xml:space="preserve"> PAGEREF _Toc524257986 \h </w:instrText>
            </w:r>
            <w:r w:rsidRPr="00D73306">
              <w:rPr>
                <w:noProof/>
                <w:webHidden/>
                <w:color w:val="AEAAAA" w:themeColor="background2" w:themeShade="BF"/>
              </w:rPr>
            </w:r>
            <w:r w:rsidRPr="00D73306">
              <w:rPr>
                <w:noProof/>
                <w:webHidden/>
                <w:color w:val="AEAAAA" w:themeColor="background2" w:themeShade="BF"/>
              </w:rPr>
              <w:fldChar w:fldCharType="separate"/>
            </w:r>
            <w:r w:rsidRPr="00D73306">
              <w:rPr>
                <w:noProof/>
                <w:webHidden/>
                <w:color w:val="AEAAAA" w:themeColor="background2" w:themeShade="BF"/>
              </w:rPr>
              <w:t>2</w:t>
            </w:r>
            <w:r w:rsidRPr="00D73306">
              <w:rPr>
                <w:noProof/>
                <w:webHidden/>
                <w:color w:val="AEAAAA" w:themeColor="background2" w:themeShade="BF"/>
              </w:rPr>
              <w:fldChar w:fldCharType="end"/>
            </w:r>
          </w:hyperlink>
        </w:p>
        <w:p w:rsidR="00C02CAD" w:rsidRDefault="00C02CAD">
          <w:pPr>
            <w:pStyle w:val="TOC1"/>
            <w:tabs>
              <w:tab w:val="left" w:pos="480"/>
              <w:tab w:val="right" w:leader="dot" w:pos="9350"/>
            </w:tabs>
            <w:rPr>
              <w:rFonts w:asciiTheme="minorHAnsi" w:eastAsiaTheme="minorEastAsia" w:hAnsiTheme="minorHAnsi" w:cstheme="minorBidi"/>
              <w:noProof/>
            </w:rPr>
          </w:pPr>
          <w:hyperlink w:anchor="_Toc524257987" w:history="1">
            <w:r w:rsidRPr="00F04B32">
              <w:rPr>
                <w:rStyle w:val="Hyperlink"/>
                <w:noProof/>
              </w:rPr>
              <w:t>5.</w:t>
            </w:r>
            <w:r>
              <w:rPr>
                <w:rFonts w:asciiTheme="minorHAnsi" w:eastAsiaTheme="minorEastAsia" w:hAnsiTheme="minorHAnsi" w:cstheme="minorBidi"/>
                <w:noProof/>
              </w:rPr>
              <w:tab/>
            </w:r>
            <w:r w:rsidRPr="00F04B32">
              <w:rPr>
                <w:rStyle w:val="Hyperlink"/>
                <w:noProof/>
              </w:rPr>
              <w:t>Color Theory in System Development</w:t>
            </w:r>
            <w:r>
              <w:rPr>
                <w:noProof/>
                <w:webHidden/>
              </w:rPr>
              <w:tab/>
            </w:r>
            <w:r>
              <w:rPr>
                <w:noProof/>
                <w:webHidden/>
              </w:rPr>
              <w:fldChar w:fldCharType="begin"/>
            </w:r>
            <w:r>
              <w:rPr>
                <w:noProof/>
                <w:webHidden/>
              </w:rPr>
              <w:instrText xml:space="preserve"> PAGEREF _Toc524257987 \h </w:instrText>
            </w:r>
            <w:r>
              <w:rPr>
                <w:noProof/>
                <w:webHidden/>
              </w:rPr>
            </w:r>
            <w:r>
              <w:rPr>
                <w:noProof/>
                <w:webHidden/>
              </w:rPr>
              <w:fldChar w:fldCharType="separate"/>
            </w:r>
            <w:r>
              <w:rPr>
                <w:noProof/>
                <w:webHidden/>
              </w:rPr>
              <w:t>2</w:t>
            </w:r>
            <w:r>
              <w:rPr>
                <w:noProof/>
                <w:webHidden/>
              </w:rPr>
              <w:fldChar w:fldCharType="end"/>
            </w:r>
          </w:hyperlink>
        </w:p>
        <w:p w:rsidR="00C02CAD" w:rsidRDefault="00C02CAD">
          <w:pPr>
            <w:pStyle w:val="TOC2"/>
            <w:tabs>
              <w:tab w:val="left" w:pos="960"/>
              <w:tab w:val="right" w:leader="dot" w:pos="9350"/>
            </w:tabs>
            <w:rPr>
              <w:rFonts w:asciiTheme="minorHAnsi" w:eastAsiaTheme="minorEastAsia" w:hAnsiTheme="minorHAnsi" w:cstheme="minorBidi"/>
              <w:noProof/>
            </w:rPr>
          </w:pPr>
          <w:hyperlink w:anchor="_Toc524257988" w:history="1">
            <w:r w:rsidRPr="00F04B32">
              <w:rPr>
                <w:rStyle w:val="Hyperlink"/>
                <w:noProof/>
              </w:rPr>
              <w:t>5.1.</w:t>
            </w:r>
            <w:r>
              <w:rPr>
                <w:rFonts w:asciiTheme="minorHAnsi" w:eastAsiaTheme="minorEastAsia" w:hAnsiTheme="minorHAnsi" w:cstheme="minorBidi"/>
                <w:noProof/>
              </w:rPr>
              <w:tab/>
            </w:r>
            <w:r w:rsidRPr="00F04B32">
              <w:rPr>
                <w:rStyle w:val="Hyperlink"/>
                <w:noProof/>
              </w:rPr>
              <w:t>Color Systems</w:t>
            </w:r>
            <w:r>
              <w:rPr>
                <w:noProof/>
                <w:webHidden/>
              </w:rPr>
              <w:tab/>
            </w:r>
            <w:r>
              <w:rPr>
                <w:noProof/>
                <w:webHidden/>
              </w:rPr>
              <w:fldChar w:fldCharType="begin"/>
            </w:r>
            <w:r>
              <w:rPr>
                <w:noProof/>
                <w:webHidden/>
              </w:rPr>
              <w:instrText xml:space="preserve"> PAGEREF _Toc524257988 \h </w:instrText>
            </w:r>
            <w:r>
              <w:rPr>
                <w:noProof/>
                <w:webHidden/>
              </w:rPr>
            </w:r>
            <w:r>
              <w:rPr>
                <w:noProof/>
                <w:webHidden/>
              </w:rPr>
              <w:fldChar w:fldCharType="separate"/>
            </w:r>
            <w:r>
              <w:rPr>
                <w:noProof/>
                <w:webHidden/>
              </w:rPr>
              <w:t>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89" w:history="1">
            <w:r w:rsidRPr="00F04B32">
              <w:rPr>
                <w:rStyle w:val="Hyperlink"/>
                <w:noProof/>
              </w:rPr>
              <w:t>5.1.1.</w:t>
            </w:r>
            <w:r>
              <w:rPr>
                <w:rFonts w:asciiTheme="minorHAnsi" w:eastAsiaTheme="minorEastAsia" w:hAnsiTheme="minorHAnsi" w:cstheme="minorBidi"/>
                <w:noProof/>
              </w:rPr>
              <w:tab/>
            </w:r>
            <w:r w:rsidRPr="00F04B32">
              <w:rPr>
                <w:rStyle w:val="Hyperlink"/>
                <w:noProof/>
              </w:rPr>
              <w:t>Munsell Color System</w:t>
            </w:r>
            <w:r>
              <w:rPr>
                <w:noProof/>
                <w:webHidden/>
              </w:rPr>
              <w:tab/>
            </w:r>
            <w:r>
              <w:rPr>
                <w:noProof/>
                <w:webHidden/>
              </w:rPr>
              <w:fldChar w:fldCharType="begin"/>
            </w:r>
            <w:r>
              <w:rPr>
                <w:noProof/>
                <w:webHidden/>
              </w:rPr>
              <w:instrText xml:space="preserve"> PAGEREF _Toc524257989 \h </w:instrText>
            </w:r>
            <w:r>
              <w:rPr>
                <w:noProof/>
                <w:webHidden/>
              </w:rPr>
            </w:r>
            <w:r>
              <w:rPr>
                <w:noProof/>
                <w:webHidden/>
              </w:rPr>
              <w:fldChar w:fldCharType="separate"/>
            </w:r>
            <w:r>
              <w:rPr>
                <w:noProof/>
                <w:webHidden/>
              </w:rPr>
              <w:t>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0" w:history="1">
            <w:r w:rsidRPr="00F04B32">
              <w:rPr>
                <w:rStyle w:val="Hyperlink"/>
                <w:noProof/>
              </w:rPr>
              <w:t>5.1.2.</w:t>
            </w:r>
            <w:r>
              <w:rPr>
                <w:rFonts w:asciiTheme="minorHAnsi" w:eastAsiaTheme="minorEastAsia" w:hAnsiTheme="minorHAnsi" w:cstheme="minorBidi"/>
                <w:noProof/>
              </w:rPr>
              <w:tab/>
            </w:r>
            <w:r w:rsidRPr="00F04B32">
              <w:rPr>
                <w:rStyle w:val="Hyperlink"/>
                <w:noProof/>
              </w:rPr>
              <w:t>Additive Color System</w:t>
            </w:r>
            <w:r>
              <w:rPr>
                <w:noProof/>
                <w:webHidden/>
              </w:rPr>
              <w:tab/>
            </w:r>
            <w:r>
              <w:rPr>
                <w:noProof/>
                <w:webHidden/>
              </w:rPr>
              <w:fldChar w:fldCharType="begin"/>
            </w:r>
            <w:r>
              <w:rPr>
                <w:noProof/>
                <w:webHidden/>
              </w:rPr>
              <w:instrText xml:space="preserve"> PAGEREF _Toc524257990 \h </w:instrText>
            </w:r>
            <w:r>
              <w:rPr>
                <w:noProof/>
                <w:webHidden/>
              </w:rPr>
            </w:r>
            <w:r>
              <w:rPr>
                <w:noProof/>
                <w:webHidden/>
              </w:rPr>
              <w:fldChar w:fldCharType="separate"/>
            </w:r>
            <w:r>
              <w:rPr>
                <w:noProof/>
                <w:webHidden/>
              </w:rPr>
              <w:t>4</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1" w:history="1">
            <w:r w:rsidRPr="00F04B32">
              <w:rPr>
                <w:rStyle w:val="Hyperlink"/>
                <w:noProof/>
              </w:rPr>
              <w:t>5.1.3.</w:t>
            </w:r>
            <w:r>
              <w:rPr>
                <w:rFonts w:asciiTheme="minorHAnsi" w:eastAsiaTheme="minorEastAsia" w:hAnsiTheme="minorHAnsi" w:cstheme="minorBidi"/>
                <w:noProof/>
              </w:rPr>
              <w:tab/>
            </w:r>
            <w:r w:rsidRPr="00F04B32">
              <w:rPr>
                <w:rStyle w:val="Hyperlink"/>
                <w:noProof/>
              </w:rPr>
              <w:t>Subtractive Color System</w:t>
            </w:r>
            <w:r>
              <w:rPr>
                <w:noProof/>
                <w:webHidden/>
              </w:rPr>
              <w:tab/>
            </w:r>
            <w:r>
              <w:rPr>
                <w:noProof/>
                <w:webHidden/>
              </w:rPr>
              <w:fldChar w:fldCharType="begin"/>
            </w:r>
            <w:r>
              <w:rPr>
                <w:noProof/>
                <w:webHidden/>
              </w:rPr>
              <w:instrText xml:space="preserve"> PAGEREF _Toc524257991 \h </w:instrText>
            </w:r>
            <w:r>
              <w:rPr>
                <w:noProof/>
                <w:webHidden/>
              </w:rPr>
            </w:r>
            <w:r>
              <w:rPr>
                <w:noProof/>
                <w:webHidden/>
              </w:rPr>
              <w:fldChar w:fldCharType="separate"/>
            </w:r>
            <w:r>
              <w:rPr>
                <w:noProof/>
                <w:webHidden/>
              </w:rPr>
              <w:t>5</w:t>
            </w:r>
            <w:r>
              <w:rPr>
                <w:noProof/>
                <w:webHidden/>
              </w:rPr>
              <w:fldChar w:fldCharType="end"/>
            </w:r>
          </w:hyperlink>
        </w:p>
        <w:p w:rsidR="00C02CAD" w:rsidRDefault="00C02CAD">
          <w:pPr>
            <w:pStyle w:val="TOC2"/>
            <w:tabs>
              <w:tab w:val="left" w:pos="960"/>
              <w:tab w:val="right" w:leader="dot" w:pos="9350"/>
            </w:tabs>
            <w:rPr>
              <w:rFonts w:asciiTheme="minorHAnsi" w:eastAsiaTheme="minorEastAsia" w:hAnsiTheme="minorHAnsi" w:cstheme="minorBidi"/>
              <w:noProof/>
            </w:rPr>
          </w:pPr>
          <w:hyperlink w:anchor="_Toc524257992" w:history="1">
            <w:r w:rsidRPr="00F04B32">
              <w:rPr>
                <w:rStyle w:val="Hyperlink"/>
                <w:noProof/>
              </w:rPr>
              <w:t>5.2.</w:t>
            </w:r>
            <w:r>
              <w:rPr>
                <w:rFonts w:asciiTheme="minorHAnsi" w:eastAsiaTheme="minorEastAsia" w:hAnsiTheme="minorHAnsi" w:cstheme="minorBidi"/>
                <w:noProof/>
              </w:rPr>
              <w:tab/>
            </w:r>
            <w:r w:rsidRPr="00F04B32">
              <w:rPr>
                <w:rStyle w:val="Hyperlink"/>
                <w:noProof/>
              </w:rPr>
              <w:t>CIE 1931 Color Space</w:t>
            </w:r>
            <w:r>
              <w:rPr>
                <w:noProof/>
                <w:webHidden/>
              </w:rPr>
              <w:tab/>
            </w:r>
            <w:r>
              <w:rPr>
                <w:noProof/>
                <w:webHidden/>
              </w:rPr>
              <w:fldChar w:fldCharType="begin"/>
            </w:r>
            <w:r>
              <w:rPr>
                <w:noProof/>
                <w:webHidden/>
              </w:rPr>
              <w:instrText xml:space="preserve"> PAGEREF _Toc524257992 \h </w:instrText>
            </w:r>
            <w:r>
              <w:rPr>
                <w:noProof/>
                <w:webHidden/>
              </w:rPr>
            </w:r>
            <w:r>
              <w:rPr>
                <w:noProof/>
                <w:webHidden/>
              </w:rPr>
              <w:fldChar w:fldCharType="separate"/>
            </w:r>
            <w:r>
              <w:rPr>
                <w:noProof/>
                <w:webHidden/>
              </w:rPr>
              <w:t>5</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3" w:history="1">
            <w:r w:rsidRPr="00F04B32">
              <w:rPr>
                <w:rStyle w:val="Hyperlink"/>
                <w:noProof/>
              </w:rPr>
              <w:t>5.2.1.</w:t>
            </w:r>
            <w:r>
              <w:rPr>
                <w:rFonts w:asciiTheme="minorHAnsi" w:eastAsiaTheme="minorEastAsia" w:hAnsiTheme="minorHAnsi" w:cstheme="minorBidi"/>
                <w:noProof/>
              </w:rPr>
              <w:tab/>
            </w:r>
            <w:r w:rsidRPr="00F04B32">
              <w:rPr>
                <w:rStyle w:val="Hyperlink"/>
                <w:noProof/>
              </w:rPr>
              <w:t>Tristimulus Values</w:t>
            </w:r>
            <w:r>
              <w:rPr>
                <w:noProof/>
                <w:webHidden/>
              </w:rPr>
              <w:tab/>
            </w:r>
            <w:r>
              <w:rPr>
                <w:noProof/>
                <w:webHidden/>
              </w:rPr>
              <w:fldChar w:fldCharType="begin"/>
            </w:r>
            <w:r>
              <w:rPr>
                <w:noProof/>
                <w:webHidden/>
              </w:rPr>
              <w:instrText xml:space="preserve"> PAGEREF _Toc524257993 \h </w:instrText>
            </w:r>
            <w:r>
              <w:rPr>
                <w:noProof/>
                <w:webHidden/>
              </w:rPr>
            </w:r>
            <w:r>
              <w:rPr>
                <w:noProof/>
                <w:webHidden/>
              </w:rPr>
              <w:fldChar w:fldCharType="separate"/>
            </w:r>
            <w:r>
              <w:rPr>
                <w:noProof/>
                <w:webHidden/>
              </w:rPr>
              <w:t>5</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4" w:history="1">
            <w:r w:rsidRPr="00F04B32">
              <w:rPr>
                <w:rStyle w:val="Hyperlink"/>
                <w:noProof/>
              </w:rPr>
              <w:t>5.2.2.</w:t>
            </w:r>
            <w:r>
              <w:rPr>
                <w:rFonts w:asciiTheme="minorHAnsi" w:eastAsiaTheme="minorEastAsia" w:hAnsiTheme="minorHAnsi" w:cstheme="minorBidi"/>
                <w:noProof/>
              </w:rPr>
              <w:tab/>
            </w:r>
            <w:r w:rsidRPr="00F04B32">
              <w:rPr>
                <w:rStyle w:val="Hyperlink"/>
                <w:noProof/>
              </w:rPr>
              <w:t>CIE XYZ color space</w:t>
            </w:r>
            <w:r>
              <w:rPr>
                <w:noProof/>
                <w:webHidden/>
              </w:rPr>
              <w:tab/>
            </w:r>
            <w:r>
              <w:rPr>
                <w:noProof/>
                <w:webHidden/>
              </w:rPr>
              <w:fldChar w:fldCharType="begin"/>
            </w:r>
            <w:r>
              <w:rPr>
                <w:noProof/>
                <w:webHidden/>
              </w:rPr>
              <w:instrText xml:space="preserve"> PAGEREF _Toc524257994 \h </w:instrText>
            </w:r>
            <w:r>
              <w:rPr>
                <w:noProof/>
                <w:webHidden/>
              </w:rPr>
            </w:r>
            <w:r>
              <w:rPr>
                <w:noProof/>
                <w:webHidden/>
              </w:rPr>
              <w:fldChar w:fldCharType="separate"/>
            </w:r>
            <w:r>
              <w:rPr>
                <w:noProof/>
                <w:webHidden/>
              </w:rPr>
              <w:t>5</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5" w:history="1">
            <w:r w:rsidRPr="00F04B32">
              <w:rPr>
                <w:rStyle w:val="Hyperlink"/>
                <w:noProof/>
              </w:rPr>
              <w:t>5.2.3.</w:t>
            </w:r>
            <w:r>
              <w:rPr>
                <w:rFonts w:asciiTheme="minorHAnsi" w:eastAsiaTheme="minorEastAsia" w:hAnsiTheme="minorHAnsi" w:cstheme="minorBidi"/>
                <w:noProof/>
              </w:rPr>
              <w:tab/>
            </w:r>
            <w:r w:rsidRPr="00F04B32">
              <w:rPr>
                <w:rStyle w:val="Hyperlink"/>
                <w:noProof/>
              </w:rPr>
              <w:t>Color Difference</w:t>
            </w:r>
            <w:r>
              <w:rPr>
                <w:noProof/>
                <w:webHidden/>
              </w:rPr>
              <w:tab/>
            </w:r>
            <w:r>
              <w:rPr>
                <w:noProof/>
                <w:webHidden/>
              </w:rPr>
              <w:fldChar w:fldCharType="begin"/>
            </w:r>
            <w:r>
              <w:rPr>
                <w:noProof/>
                <w:webHidden/>
              </w:rPr>
              <w:instrText xml:space="preserve"> PAGEREF _Toc524257995 \h </w:instrText>
            </w:r>
            <w:r>
              <w:rPr>
                <w:noProof/>
                <w:webHidden/>
              </w:rPr>
            </w:r>
            <w:r>
              <w:rPr>
                <w:noProof/>
                <w:webHidden/>
              </w:rPr>
              <w:fldChar w:fldCharType="separate"/>
            </w:r>
            <w:r>
              <w:rPr>
                <w:noProof/>
                <w:webHidden/>
              </w:rPr>
              <w:t>6</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6" w:history="1">
            <w:r w:rsidRPr="00F04B32">
              <w:rPr>
                <w:rStyle w:val="Hyperlink"/>
                <w:noProof/>
              </w:rPr>
              <w:t>5.2.4.</w:t>
            </w:r>
            <w:r>
              <w:rPr>
                <w:rFonts w:asciiTheme="minorHAnsi" w:eastAsiaTheme="minorEastAsia" w:hAnsiTheme="minorHAnsi" w:cstheme="minorBidi"/>
                <w:noProof/>
              </w:rPr>
              <w:tab/>
            </w:r>
            <w:r w:rsidRPr="00F04B32">
              <w:rPr>
                <w:rStyle w:val="Hyperlink"/>
                <w:noProof/>
              </w:rPr>
              <w:t>MacAdam Ellipse</w:t>
            </w:r>
            <w:r>
              <w:rPr>
                <w:noProof/>
                <w:webHidden/>
              </w:rPr>
              <w:tab/>
            </w:r>
            <w:r>
              <w:rPr>
                <w:noProof/>
                <w:webHidden/>
              </w:rPr>
              <w:fldChar w:fldCharType="begin"/>
            </w:r>
            <w:r>
              <w:rPr>
                <w:noProof/>
                <w:webHidden/>
              </w:rPr>
              <w:instrText xml:space="preserve"> PAGEREF _Toc524257996 \h </w:instrText>
            </w:r>
            <w:r>
              <w:rPr>
                <w:noProof/>
                <w:webHidden/>
              </w:rPr>
            </w:r>
            <w:r>
              <w:rPr>
                <w:noProof/>
                <w:webHidden/>
              </w:rPr>
              <w:fldChar w:fldCharType="separate"/>
            </w:r>
            <w:r>
              <w:rPr>
                <w:noProof/>
                <w:webHidden/>
              </w:rPr>
              <w:t>6</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7997" w:history="1">
            <w:r w:rsidRPr="00F04B32">
              <w:rPr>
                <w:rStyle w:val="Hyperlink"/>
                <w:noProof/>
              </w:rPr>
              <w:t>5.2.5.</w:t>
            </w:r>
            <w:r>
              <w:rPr>
                <w:rFonts w:asciiTheme="minorHAnsi" w:eastAsiaTheme="minorEastAsia" w:hAnsiTheme="minorHAnsi" w:cstheme="minorBidi"/>
                <w:noProof/>
              </w:rPr>
              <w:tab/>
            </w:r>
            <w:r w:rsidRPr="00F04B32">
              <w:rPr>
                <w:rStyle w:val="Hyperlink"/>
                <w:noProof/>
              </w:rPr>
              <w:t>CIE LAB Color Space</w:t>
            </w:r>
            <w:r>
              <w:rPr>
                <w:noProof/>
                <w:webHidden/>
              </w:rPr>
              <w:tab/>
            </w:r>
            <w:r>
              <w:rPr>
                <w:noProof/>
                <w:webHidden/>
              </w:rPr>
              <w:fldChar w:fldCharType="begin"/>
            </w:r>
            <w:r>
              <w:rPr>
                <w:noProof/>
                <w:webHidden/>
              </w:rPr>
              <w:instrText xml:space="preserve"> PAGEREF _Toc524257997 \h </w:instrText>
            </w:r>
            <w:r>
              <w:rPr>
                <w:noProof/>
                <w:webHidden/>
              </w:rPr>
            </w:r>
            <w:r>
              <w:rPr>
                <w:noProof/>
                <w:webHidden/>
              </w:rPr>
              <w:fldChar w:fldCharType="separate"/>
            </w:r>
            <w:r>
              <w:rPr>
                <w:noProof/>
                <w:webHidden/>
              </w:rPr>
              <w:t>6</w:t>
            </w:r>
            <w:r>
              <w:rPr>
                <w:noProof/>
                <w:webHidden/>
              </w:rPr>
              <w:fldChar w:fldCharType="end"/>
            </w:r>
          </w:hyperlink>
        </w:p>
        <w:p w:rsidR="00C02CAD" w:rsidRDefault="00C02CAD">
          <w:pPr>
            <w:pStyle w:val="TOC1"/>
            <w:tabs>
              <w:tab w:val="left" w:pos="480"/>
              <w:tab w:val="right" w:leader="dot" w:pos="9350"/>
            </w:tabs>
            <w:rPr>
              <w:rFonts w:asciiTheme="minorHAnsi" w:eastAsiaTheme="minorEastAsia" w:hAnsiTheme="minorHAnsi" w:cstheme="minorBidi"/>
              <w:noProof/>
            </w:rPr>
          </w:pPr>
          <w:hyperlink w:anchor="_Toc524257998" w:history="1">
            <w:r w:rsidRPr="00F04B32">
              <w:rPr>
                <w:rStyle w:val="Hyperlink"/>
                <w:noProof/>
              </w:rPr>
              <w:t>6.</w:t>
            </w:r>
            <w:r>
              <w:rPr>
                <w:rFonts w:asciiTheme="minorHAnsi" w:eastAsiaTheme="minorEastAsia" w:hAnsiTheme="minorHAnsi" w:cstheme="minorBidi"/>
                <w:noProof/>
              </w:rPr>
              <w:tab/>
            </w:r>
            <w:r w:rsidRPr="00F04B32">
              <w:rPr>
                <w:rStyle w:val="Hyperlink"/>
                <w:noProof/>
              </w:rPr>
              <w:t>Component Design</w:t>
            </w:r>
            <w:r>
              <w:rPr>
                <w:noProof/>
                <w:webHidden/>
              </w:rPr>
              <w:tab/>
            </w:r>
            <w:r>
              <w:rPr>
                <w:noProof/>
                <w:webHidden/>
              </w:rPr>
              <w:fldChar w:fldCharType="begin"/>
            </w:r>
            <w:r>
              <w:rPr>
                <w:noProof/>
                <w:webHidden/>
              </w:rPr>
              <w:instrText xml:space="preserve"> PAGEREF _Toc524257998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2"/>
            <w:tabs>
              <w:tab w:val="left" w:pos="960"/>
              <w:tab w:val="right" w:leader="dot" w:pos="9350"/>
            </w:tabs>
            <w:rPr>
              <w:rFonts w:asciiTheme="minorHAnsi" w:eastAsiaTheme="minorEastAsia" w:hAnsiTheme="minorHAnsi" w:cstheme="minorBidi"/>
              <w:noProof/>
            </w:rPr>
          </w:pPr>
          <w:hyperlink w:anchor="_Toc524257999" w:history="1">
            <w:r w:rsidRPr="00F04B32">
              <w:rPr>
                <w:rStyle w:val="Hyperlink"/>
                <w:noProof/>
              </w:rPr>
              <w:t>6.1.</w:t>
            </w:r>
            <w:r>
              <w:rPr>
                <w:rFonts w:asciiTheme="minorHAnsi" w:eastAsiaTheme="minorEastAsia" w:hAnsiTheme="minorHAnsi" w:cstheme="minorBidi"/>
                <w:noProof/>
              </w:rPr>
              <w:tab/>
            </w:r>
            <w:r w:rsidRPr="00F04B32">
              <w:rPr>
                <w:rStyle w:val="Hyperlink"/>
                <w:noProof/>
              </w:rPr>
              <w:t>Color Theme Extraction</w:t>
            </w:r>
            <w:r>
              <w:rPr>
                <w:noProof/>
                <w:webHidden/>
              </w:rPr>
              <w:tab/>
            </w:r>
            <w:r>
              <w:rPr>
                <w:noProof/>
                <w:webHidden/>
              </w:rPr>
              <w:fldChar w:fldCharType="begin"/>
            </w:r>
            <w:r>
              <w:rPr>
                <w:noProof/>
                <w:webHidden/>
              </w:rPr>
              <w:instrText xml:space="preserve"> PAGEREF _Toc524257999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0" w:history="1">
            <w:r w:rsidRPr="00F04B32">
              <w:rPr>
                <w:rStyle w:val="Hyperlink"/>
                <w:noProof/>
              </w:rPr>
              <w:t>6.1.1.</w:t>
            </w:r>
            <w:r>
              <w:rPr>
                <w:rFonts w:asciiTheme="minorHAnsi" w:eastAsiaTheme="minorEastAsia" w:hAnsiTheme="minorHAnsi" w:cstheme="minorBidi"/>
                <w:noProof/>
              </w:rPr>
              <w:tab/>
            </w:r>
            <w:r w:rsidRPr="00F04B32">
              <w:rPr>
                <w:rStyle w:val="Hyperlink"/>
                <w:noProof/>
              </w:rPr>
              <w:t>median-cut algorithm</w:t>
            </w:r>
            <w:r>
              <w:rPr>
                <w:noProof/>
                <w:webHidden/>
              </w:rPr>
              <w:tab/>
            </w:r>
            <w:r>
              <w:rPr>
                <w:noProof/>
                <w:webHidden/>
              </w:rPr>
              <w:fldChar w:fldCharType="begin"/>
            </w:r>
            <w:r>
              <w:rPr>
                <w:noProof/>
                <w:webHidden/>
              </w:rPr>
              <w:instrText xml:space="preserve"> PAGEREF _Toc524258000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1" w:history="1">
            <w:r w:rsidRPr="00F04B32">
              <w:rPr>
                <w:rStyle w:val="Hyperlink"/>
                <w:noProof/>
              </w:rPr>
              <w:t>6.1.2.</w:t>
            </w:r>
            <w:r>
              <w:rPr>
                <w:rFonts w:asciiTheme="minorHAnsi" w:eastAsiaTheme="minorEastAsia" w:hAnsiTheme="minorHAnsi" w:cstheme="minorBidi"/>
                <w:noProof/>
              </w:rPr>
              <w:tab/>
            </w:r>
            <w:r w:rsidRPr="00F04B32">
              <w:rPr>
                <w:rStyle w:val="Hyperlink"/>
                <w:noProof/>
              </w:rPr>
              <w:t>octree algorithm</w:t>
            </w:r>
            <w:r>
              <w:rPr>
                <w:noProof/>
                <w:webHidden/>
              </w:rPr>
              <w:tab/>
            </w:r>
            <w:r>
              <w:rPr>
                <w:noProof/>
                <w:webHidden/>
              </w:rPr>
              <w:fldChar w:fldCharType="begin"/>
            </w:r>
            <w:r>
              <w:rPr>
                <w:noProof/>
                <w:webHidden/>
              </w:rPr>
              <w:instrText xml:space="preserve"> PAGEREF _Toc524258001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2" w:history="1">
            <w:r w:rsidRPr="00F04B32">
              <w:rPr>
                <w:rStyle w:val="Hyperlink"/>
                <w:noProof/>
              </w:rPr>
              <w:t>6.1.3.</w:t>
            </w:r>
            <w:r>
              <w:rPr>
                <w:rFonts w:asciiTheme="minorHAnsi" w:eastAsiaTheme="minorEastAsia" w:hAnsiTheme="minorHAnsi" w:cstheme="minorBidi"/>
                <w:noProof/>
              </w:rPr>
              <w:tab/>
            </w:r>
            <w:r w:rsidRPr="00F04B32">
              <w:rPr>
                <w:rStyle w:val="Hyperlink"/>
                <w:noProof/>
              </w:rPr>
              <w:t>kmeans algorithm</w:t>
            </w:r>
            <w:r>
              <w:rPr>
                <w:noProof/>
                <w:webHidden/>
              </w:rPr>
              <w:tab/>
            </w:r>
            <w:r>
              <w:rPr>
                <w:noProof/>
                <w:webHidden/>
              </w:rPr>
              <w:fldChar w:fldCharType="begin"/>
            </w:r>
            <w:r>
              <w:rPr>
                <w:noProof/>
                <w:webHidden/>
              </w:rPr>
              <w:instrText xml:space="preserve"> PAGEREF _Toc524258002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2"/>
            <w:tabs>
              <w:tab w:val="left" w:pos="960"/>
              <w:tab w:val="right" w:leader="dot" w:pos="9350"/>
            </w:tabs>
            <w:rPr>
              <w:rFonts w:asciiTheme="minorHAnsi" w:eastAsiaTheme="minorEastAsia" w:hAnsiTheme="minorHAnsi" w:cstheme="minorBidi"/>
              <w:noProof/>
            </w:rPr>
          </w:pPr>
          <w:hyperlink w:anchor="_Toc524258003" w:history="1">
            <w:r w:rsidRPr="00F04B32">
              <w:rPr>
                <w:rStyle w:val="Hyperlink"/>
                <w:noProof/>
              </w:rPr>
              <w:t>6.2.</w:t>
            </w:r>
            <w:r>
              <w:rPr>
                <w:rFonts w:asciiTheme="minorHAnsi" w:eastAsiaTheme="minorEastAsia" w:hAnsiTheme="minorHAnsi" w:cstheme="minorBidi"/>
                <w:noProof/>
              </w:rPr>
              <w:tab/>
            </w:r>
            <w:r w:rsidRPr="00F04B32">
              <w:rPr>
                <w:rStyle w:val="Hyperlink"/>
                <w:noProof/>
              </w:rPr>
              <w:t>Image quality assessments</w:t>
            </w:r>
            <w:r>
              <w:rPr>
                <w:noProof/>
                <w:webHidden/>
              </w:rPr>
              <w:tab/>
            </w:r>
            <w:r>
              <w:rPr>
                <w:noProof/>
                <w:webHidden/>
              </w:rPr>
              <w:fldChar w:fldCharType="begin"/>
            </w:r>
            <w:r>
              <w:rPr>
                <w:noProof/>
                <w:webHidden/>
              </w:rPr>
              <w:instrText xml:space="preserve"> PAGEREF _Toc524258003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4" w:history="1">
            <w:r w:rsidRPr="00F04B32">
              <w:rPr>
                <w:rStyle w:val="Hyperlink"/>
                <w:noProof/>
                <w:lang w:val="en-US"/>
              </w:rPr>
              <w:t>6.2.1.</w:t>
            </w:r>
            <w:r>
              <w:rPr>
                <w:rFonts w:asciiTheme="minorHAnsi" w:eastAsiaTheme="minorEastAsia" w:hAnsiTheme="minorHAnsi" w:cstheme="minorBidi"/>
                <w:noProof/>
              </w:rPr>
              <w:tab/>
            </w:r>
            <w:r w:rsidRPr="00F04B32">
              <w:rPr>
                <w:rStyle w:val="Hyperlink"/>
                <w:noProof/>
                <w:lang w:val="en-US"/>
              </w:rPr>
              <w:t>PSNR (Peak Signal-to-Noise Ratio)</w:t>
            </w:r>
            <w:r>
              <w:rPr>
                <w:noProof/>
                <w:webHidden/>
              </w:rPr>
              <w:tab/>
            </w:r>
            <w:r>
              <w:rPr>
                <w:noProof/>
                <w:webHidden/>
              </w:rPr>
              <w:fldChar w:fldCharType="begin"/>
            </w:r>
            <w:r>
              <w:rPr>
                <w:noProof/>
                <w:webHidden/>
              </w:rPr>
              <w:instrText xml:space="preserve"> PAGEREF _Toc524258004 \h </w:instrText>
            </w:r>
            <w:r>
              <w:rPr>
                <w:noProof/>
                <w:webHidden/>
              </w:rPr>
            </w:r>
            <w:r>
              <w:rPr>
                <w:noProof/>
                <w:webHidden/>
              </w:rPr>
              <w:fldChar w:fldCharType="separate"/>
            </w:r>
            <w:r>
              <w:rPr>
                <w:noProof/>
                <w:webHidden/>
              </w:rPr>
              <w:t>12</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5" w:history="1">
            <w:r w:rsidRPr="00F04B32">
              <w:rPr>
                <w:rStyle w:val="Hyperlink"/>
                <w:noProof/>
                <w:lang w:val="en-US"/>
              </w:rPr>
              <w:t>6.2.2.</w:t>
            </w:r>
            <w:r>
              <w:rPr>
                <w:rFonts w:asciiTheme="minorHAnsi" w:eastAsiaTheme="minorEastAsia" w:hAnsiTheme="minorHAnsi" w:cstheme="minorBidi"/>
                <w:noProof/>
              </w:rPr>
              <w:tab/>
            </w:r>
            <w:r w:rsidRPr="00F04B32">
              <w:rPr>
                <w:rStyle w:val="Hyperlink"/>
                <w:noProof/>
                <w:lang w:val="en-US"/>
              </w:rPr>
              <w:t>SSIM (Structural Similarity)</w:t>
            </w:r>
            <w:r>
              <w:rPr>
                <w:noProof/>
                <w:webHidden/>
              </w:rPr>
              <w:tab/>
            </w:r>
            <w:r>
              <w:rPr>
                <w:noProof/>
                <w:webHidden/>
              </w:rPr>
              <w:fldChar w:fldCharType="begin"/>
            </w:r>
            <w:r>
              <w:rPr>
                <w:noProof/>
                <w:webHidden/>
              </w:rPr>
              <w:instrText xml:space="preserve"> PAGEREF _Toc524258005 \h </w:instrText>
            </w:r>
            <w:r>
              <w:rPr>
                <w:noProof/>
                <w:webHidden/>
              </w:rPr>
            </w:r>
            <w:r>
              <w:rPr>
                <w:noProof/>
                <w:webHidden/>
              </w:rPr>
              <w:fldChar w:fldCharType="separate"/>
            </w:r>
            <w:r>
              <w:rPr>
                <w:noProof/>
                <w:webHidden/>
              </w:rPr>
              <w:t>13</w:t>
            </w:r>
            <w:r>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r w:rsidRPr="00F04B32">
            <w:rPr>
              <w:rStyle w:val="Hyperlink"/>
              <w:noProof/>
            </w:rPr>
            <w:fldChar w:fldCharType="begin"/>
          </w:r>
          <w:r w:rsidRPr="00F04B32">
            <w:rPr>
              <w:rStyle w:val="Hyperlink"/>
              <w:noProof/>
            </w:rPr>
            <w:instrText xml:space="preserve"> </w:instrText>
          </w:r>
          <w:r>
            <w:rPr>
              <w:noProof/>
            </w:rPr>
            <w:instrText>HYPERLINK \l "_Toc524258006"</w:instrText>
          </w:r>
          <w:r w:rsidRPr="00F04B32">
            <w:rPr>
              <w:rStyle w:val="Hyperlink"/>
              <w:noProof/>
            </w:rPr>
            <w:instrText xml:space="preserve"> </w:instrText>
          </w:r>
          <w:r w:rsidRPr="00F04B32">
            <w:rPr>
              <w:rStyle w:val="Hyperlink"/>
              <w:noProof/>
            </w:rPr>
          </w:r>
          <w:r w:rsidRPr="00F04B32">
            <w:rPr>
              <w:rStyle w:val="Hyperlink"/>
              <w:noProof/>
            </w:rPr>
            <w:fldChar w:fldCharType="separate"/>
          </w:r>
          <w:r w:rsidRPr="00F04B32">
            <w:rPr>
              <w:rStyle w:val="Hyperlink"/>
              <w:noProof/>
            </w:rPr>
            <w:t>6.2.3.</w:t>
          </w:r>
          <w:r>
            <w:rPr>
              <w:rFonts w:asciiTheme="minorHAnsi" w:eastAsiaTheme="minorEastAsia" w:hAnsiTheme="minorHAnsi" w:cstheme="minorBidi"/>
              <w:noProof/>
            </w:rPr>
            <w:tab/>
          </w:r>
          <w:r w:rsidRPr="00F04B32">
            <w:rPr>
              <w:rStyle w:val="Hyperlink"/>
              <w:noProof/>
            </w:rPr>
            <w:t>VIF (Visual Information Fidelity)</w:t>
          </w:r>
          <w:r>
            <w:rPr>
              <w:noProof/>
              <w:webHidden/>
            </w:rPr>
            <w:tab/>
          </w:r>
          <w:r>
            <w:rPr>
              <w:noProof/>
              <w:webHidden/>
            </w:rPr>
            <w:fldChar w:fldCharType="begin"/>
          </w:r>
          <w:r>
            <w:rPr>
              <w:noProof/>
              <w:webHidden/>
            </w:rPr>
            <w:instrText xml:space="preserve"> PAGEREF _Toc524258006 \h </w:instrText>
          </w:r>
          <w:r>
            <w:rPr>
              <w:noProof/>
              <w:webHidden/>
            </w:rPr>
          </w:r>
          <w:r>
            <w:rPr>
              <w:noProof/>
              <w:webHidden/>
            </w:rPr>
            <w:fldChar w:fldCharType="separate"/>
          </w:r>
          <w:r>
            <w:rPr>
              <w:noProof/>
              <w:webHidden/>
            </w:rPr>
            <w:t>14</w:t>
          </w:r>
          <w:r>
            <w:rPr>
              <w:noProof/>
              <w:webHidden/>
            </w:rPr>
            <w:fldChar w:fldCharType="end"/>
          </w:r>
          <w:r w:rsidRPr="00F04B32">
            <w:rPr>
              <w:rStyle w:val="Hyperlink"/>
              <w:noProof/>
            </w:rPr>
            <w:fldChar w:fldCharType="end"/>
          </w:r>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7" w:history="1">
            <w:r w:rsidRPr="00F04B32">
              <w:rPr>
                <w:rStyle w:val="Hyperlink"/>
                <w:noProof/>
                <w:lang w:val="en-US"/>
              </w:rPr>
              <w:t>6.2.4.</w:t>
            </w:r>
            <w:r>
              <w:rPr>
                <w:rFonts w:asciiTheme="minorHAnsi" w:eastAsiaTheme="minorEastAsia" w:hAnsiTheme="minorHAnsi" w:cstheme="minorBidi"/>
                <w:noProof/>
              </w:rPr>
              <w:tab/>
            </w:r>
            <w:r w:rsidRPr="00F04B32">
              <w:rPr>
                <w:rStyle w:val="Hyperlink"/>
                <w:noProof/>
                <w:lang w:val="en-US"/>
              </w:rPr>
              <w:t>GMSD (gradient magnitude similarity deviation)</w:t>
            </w:r>
            <w:r>
              <w:rPr>
                <w:noProof/>
                <w:webHidden/>
              </w:rPr>
              <w:tab/>
            </w:r>
            <w:r>
              <w:rPr>
                <w:noProof/>
                <w:webHidden/>
              </w:rPr>
              <w:fldChar w:fldCharType="begin"/>
            </w:r>
            <w:r>
              <w:rPr>
                <w:noProof/>
                <w:webHidden/>
              </w:rPr>
              <w:instrText xml:space="preserve"> PAGEREF _Toc524258007 \h </w:instrText>
            </w:r>
            <w:r>
              <w:rPr>
                <w:noProof/>
                <w:webHidden/>
              </w:rPr>
            </w:r>
            <w:r>
              <w:rPr>
                <w:noProof/>
                <w:webHidden/>
              </w:rPr>
              <w:fldChar w:fldCharType="separate"/>
            </w:r>
            <w:r>
              <w:rPr>
                <w:noProof/>
                <w:webHidden/>
              </w:rPr>
              <w:t>14</w:t>
            </w:r>
            <w:r>
              <w:rPr>
                <w:noProof/>
                <w:webHidden/>
              </w:rPr>
              <w:fldChar w:fldCharType="end"/>
            </w:r>
          </w:hyperlink>
        </w:p>
        <w:p w:rsidR="00C02CAD" w:rsidRPr="00D73306" w:rsidRDefault="00C02CAD">
          <w:pPr>
            <w:pStyle w:val="TOC1"/>
            <w:tabs>
              <w:tab w:val="left" w:pos="480"/>
              <w:tab w:val="right" w:leader="dot" w:pos="9350"/>
            </w:tabs>
            <w:rPr>
              <w:rFonts w:asciiTheme="minorHAnsi" w:eastAsiaTheme="minorEastAsia" w:hAnsiTheme="minorHAnsi" w:cstheme="minorBidi"/>
              <w:noProof/>
              <w:color w:val="AEAAAA" w:themeColor="background2" w:themeShade="BF"/>
            </w:rPr>
          </w:pPr>
          <w:hyperlink w:anchor="_Toc524258008" w:history="1">
            <w:r w:rsidRPr="00D73306">
              <w:rPr>
                <w:rStyle w:val="Hyperlink"/>
                <w:noProof/>
                <w:color w:val="AEAAAA" w:themeColor="background2" w:themeShade="BF"/>
              </w:rPr>
              <w:t>7.</w:t>
            </w:r>
            <w:r w:rsidRPr="00D73306">
              <w:rPr>
                <w:rFonts w:asciiTheme="minorHAnsi" w:eastAsiaTheme="minorEastAsia" w:hAnsiTheme="minorHAnsi" w:cstheme="minorBidi"/>
                <w:noProof/>
                <w:color w:val="AEAAAA" w:themeColor="background2" w:themeShade="BF"/>
              </w:rPr>
              <w:tab/>
            </w:r>
            <w:r w:rsidRPr="00D73306">
              <w:rPr>
                <w:rStyle w:val="Hyperlink"/>
                <w:noProof/>
                <w:color w:val="AEAAAA" w:themeColor="background2" w:themeShade="BF"/>
              </w:rPr>
              <w:t>Requirements Matrix</w:t>
            </w:r>
            <w:r w:rsidRPr="00D73306">
              <w:rPr>
                <w:noProof/>
                <w:webHidden/>
                <w:color w:val="AEAAAA" w:themeColor="background2" w:themeShade="BF"/>
              </w:rPr>
              <w:tab/>
            </w:r>
            <w:r w:rsidRPr="00D73306">
              <w:rPr>
                <w:noProof/>
                <w:webHidden/>
                <w:color w:val="AEAAAA" w:themeColor="background2" w:themeShade="BF"/>
              </w:rPr>
              <w:fldChar w:fldCharType="begin"/>
            </w:r>
            <w:r w:rsidRPr="00D73306">
              <w:rPr>
                <w:noProof/>
                <w:webHidden/>
                <w:color w:val="AEAAAA" w:themeColor="background2" w:themeShade="BF"/>
              </w:rPr>
              <w:instrText xml:space="preserve"> PAGEREF _Toc524258008 \h </w:instrText>
            </w:r>
            <w:r w:rsidRPr="00D73306">
              <w:rPr>
                <w:noProof/>
                <w:webHidden/>
                <w:color w:val="AEAAAA" w:themeColor="background2" w:themeShade="BF"/>
              </w:rPr>
            </w:r>
            <w:r w:rsidRPr="00D73306">
              <w:rPr>
                <w:noProof/>
                <w:webHidden/>
                <w:color w:val="AEAAAA" w:themeColor="background2" w:themeShade="BF"/>
              </w:rPr>
              <w:fldChar w:fldCharType="separate"/>
            </w:r>
            <w:r w:rsidRPr="00D73306">
              <w:rPr>
                <w:noProof/>
                <w:webHidden/>
                <w:color w:val="AEAAAA" w:themeColor="background2" w:themeShade="BF"/>
              </w:rPr>
              <w:t>14</w:t>
            </w:r>
            <w:r w:rsidRPr="00D73306">
              <w:rPr>
                <w:noProof/>
                <w:webHidden/>
                <w:color w:val="AEAAAA" w:themeColor="background2" w:themeShade="BF"/>
              </w:rPr>
              <w:fldChar w:fldCharType="end"/>
            </w:r>
          </w:hyperlink>
        </w:p>
        <w:p w:rsidR="00C02CAD" w:rsidRDefault="00C02CAD">
          <w:pPr>
            <w:pStyle w:val="TOC1"/>
            <w:tabs>
              <w:tab w:val="left" w:pos="480"/>
              <w:tab w:val="right" w:leader="dot" w:pos="9350"/>
            </w:tabs>
            <w:rPr>
              <w:rFonts w:asciiTheme="minorHAnsi" w:eastAsiaTheme="minorEastAsia" w:hAnsiTheme="minorHAnsi" w:cstheme="minorBidi"/>
              <w:noProof/>
            </w:rPr>
          </w:pPr>
          <w:hyperlink w:anchor="_Toc524258009" w:history="1">
            <w:r w:rsidRPr="00D73306">
              <w:rPr>
                <w:rStyle w:val="Hyperlink"/>
                <w:noProof/>
                <w:color w:val="AEAAAA" w:themeColor="background2" w:themeShade="BF"/>
              </w:rPr>
              <w:t>8.</w:t>
            </w:r>
            <w:r w:rsidRPr="00D73306">
              <w:rPr>
                <w:rFonts w:asciiTheme="minorHAnsi" w:eastAsiaTheme="minorEastAsia" w:hAnsiTheme="minorHAnsi" w:cstheme="minorBidi"/>
                <w:noProof/>
                <w:color w:val="AEAAAA" w:themeColor="background2" w:themeShade="BF"/>
              </w:rPr>
              <w:tab/>
            </w:r>
            <w:r w:rsidRPr="00D73306">
              <w:rPr>
                <w:rStyle w:val="Hyperlink"/>
                <w:noProof/>
                <w:color w:val="AEAAAA" w:themeColor="background2" w:themeShade="BF"/>
              </w:rPr>
              <w:t>Appendices</w:t>
            </w:r>
            <w:r w:rsidRPr="00D73306">
              <w:rPr>
                <w:noProof/>
                <w:webHidden/>
                <w:color w:val="AEAAAA" w:themeColor="background2" w:themeShade="BF"/>
              </w:rPr>
              <w:tab/>
            </w:r>
            <w:r w:rsidRPr="00D73306">
              <w:rPr>
                <w:noProof/>
                <w:webHidden/>
                <w:color w:val="AEAAAA" w:themeColor="background2" w:themeShade="BF"/>
              </w:rPr>
              <w:fldChar w:fldCharType="begin"/>
            </w:r>
            <w:r w:rsidRPr="00D73306">
              <w:rPr>
                <w:noProof/>
                <w:webHidden/>
                <w:color w:val="AEAAAA" w:themeColor="background2" w:themeShade="BF"/>
              </w:rPr>
              <w:instrText xml:space="preserve"> PAGEREF _Toc524258009 \h </w:instrText>
            </w:r>
            <w:r w:rsidRPr="00D73306">
              <w:rPr>
                <w:noProof/>
                <w:webHidden/>
                <w:color w:val="AEAAAA" w:themeColor="background2" w:themeShade="BF"/>
              </w:rPr>
            </w:r>
            <w:r w:rsidRPr="00D73306">
              <w:rPr>
                <w:noProof/>
                <w:webHidden/>
                <w:color w:val="AEAAAA" w:themeColor="background2" w:themeShade="BF"/>
              </w:rPr>
              <w:fldChar w:fldCharType="separate"/>
            </w:r>
            <w:r w:rsidRPr="00D73306">
              <w:rPr>
                <w:noProof/>
                <w:webHidden/>
                <w:color w:val="AEAAAA" w:themeColor="background2" w:themeShade="BF"/>
              </w:rPr>
              <w:t>14</w:t>
            </w:r>
            <w:r w:rsidRPr="00D73306">
              <w:rPr>
                <w:noProof/>
                <w:webHidden/>
                <w:color w:val="AEAAAA" w:themeColor="background2" w:themeShade="BF"/>
              </w:rPr>
              <w:fldChar w:fldCharType="end"/>
            </w:r>
          </w:hyperlink>
        </w:p>
        <w:p w:rsidR="00F24ED3" w:rsidRDefault="00F24ED3" w:rsidP="00F24ED3">
          <w:pPr>
            <w:rPr>
              <w:b/>
              <w:bCs/>
              <w:noProof/>
            </w:rPr>
          </w:pPr>
          <w:r>
            <w:rPr>
              <w:b/>
              <w:bCs/>
              <w:noProof/>
            </w:rPr>
            <w:fldChar w:fldCharType="end"/>
          </w:r>
        </w:p>
      </w:sdtContent>
    </w:sdt>
    <w:p w:rsidR="00F24ED3" w:rsidRDefault="00F24ED3" w:rsidP="00F24ED3">
      <w:pPr>
        <w:rPr>
          <w:noProof/>
        </w:rPr>
      </w:pPr>
      <w:r>
        <w:rPr>
          <w:noProof/>
        </w:rPr>
        <w:br w:type="page"/>
      </w:r>
    </w:p>
    <w:p w:rsidR="00F24ED3" w:rsidRDefault="00F24ED3" w:rsidP="00F24ED3">
      <w:pPr>
        <w:pStyle w:val="Heading1"/>
        <w:numPr>
          <w:ilvl w:val="0"/>
          <w:numId w:val="4"/>
        </w:numPr>
      </w:pPr>
      <w:bookmarkStart w:id="0" w:name="_Toc524257983"/>
      <w:r>
        <w:lastRenderedPageBreak/>
        <w:t>Introduction</w:t>
      </w:r>
      <w:bookmarkEnd w:id="0"/>
    </w:p>
    <w:p w:rsidR="00F24ED3" w:rsidRDefault="00F24ED3" w:rsidP="00F24ED3">
      <w:pPr>
        <w:pStyle w:val="Heading1"/>
        <w:numPr>
          <w:ilvl w:val="0"/>
          <w:numId w:val="4"/>
        </w:numPr>
      </w:pPr>
      <w:bookmarkStart w:id="1" w:name="_Toc524257984"/>
      <w:r>
        <w:t>System Overview</w:t>
      </w:r>
      <w:bookmarkEnd w:id="1"/>
    </w:p>
    <w:p w:rsidR="00F24ED3" w:rsidRDefault="00F24ED3" w:rsidP="00F24ED3">
      <w:pPr>
        <w:pStyle w:val="Heading1"/>
        <w:numPr>
          <w:ilvl w:val="0"/>
          <w:numId w:val="4"/>
        </w:numPr>
      </w:pPr>
      <w:bookmarkStart w:id="2" w:name="_Toc524257985"/>
      <w:r>
        <w:t>System Architecture</w:t>
      </w:r>
      <w:bookmarkEnd w:id="2"/>
    </w:p>
    <w:p w:rsidR="00F24ED3" w:rsidRDefault="00F24ED3" w:rsidP="00F24ED3">
      <w:pPr>
        <w:pStyle w:val="Heading1"/>
        <w:numPr>
          <w:ilvl w:val="0"/>
          <w:numId w:val="4"/>
        </w:numPr>
      </w:pPr>
      <w:bookmarkStart w:id="3" w:name="_Toc524257986"/>
      <w:r>
        <w:t>Data Design</w:t>
      </w:r>
      <w:bookmarkEnd w:id="3"/>
    </w:p>
    <w:p w:rsidR="00650E4E" w:rsidRDefault="00650E4E" w:rsidP="00650E4E">
      <w:pPr>
        <w:pStyle w:val="Heading1"/>
        <w:numPr>
          <w:ilvl w:val="0"/>
          <w:numId w:val="4"/>
        </w:numPr>
      </w:pPr>
      <w:bookmarkStart w:id="4" w:name="_Toc524257987"/>
      <w:r>
        <w:t>Color Theory in System Development</w:t>
      </w:r>
      <w:bookmarkEnd w:id="4"/>
    </w:p>
    <w:p w:rsidR="00650E4E" w:rsidRPr="00A516CE" w:rsidRDefault="00650E4E" w:rsidP="00650E4E">
      <w:pPr>
        <w:pStyle w:val="Heading2"/>
        <w:numPr>
          <w:ilvl w:val="1"/>
          <w:numId w:val="4"/>
        </w:numPr>
      </w:pPr>
      <w:bookmarkStart w:id="5" w:name="_Toc518055726"/>
      <w:bookmarkStart w:id="6" w:name="_Toc524257988"/>
      <w:r w:rsidRPr="00A516CE">
        <w:t>Color S</w:t>
      </w:r>
      <w:bookmarkEnd w:id="5"/>
      <w:r w:rsidR="009343A7">
        <w:t>ystems</w:t>
      </w:r>
      <w:bookmarkEnd w:id="6"/>
    </w:p>
    <w:p w:rsidR="00650E4E" w:rsidRPr="00A516CE" w:rsidRDefault="00650E4E" w:rsidP="00650E4E">
      <w:pPr>
        <w:pStyle w:val="Heading3"/>
        <w:numPr>
          <w:ilvl w:val="2"/>
          <w:numId w:val="4"/>
        </w:numPr>
      </w:pPr>
      <w:bookmarkStart w:id="7" w:name="_Toc518055727"/>
      <w:bookmarkStart w:id="8" w:name="_Toc524257989"/>
      <w:proofErr w:type="spellStart"/>
      <w:r w:rsidRPr="00A516CE">
        <w:t>Munsell</w:t>
      </w:r>
      <w:proofErr w:type="spellEnd"/>
      <w:r w:rsidRPr="00A516CE">
        <w:t xml:space="preserve"> Color System</w:t>
      </w:r>
      <w:bookmarkEnd w:id="7"/>
      <w:bookmarkEnd w:id="8"/>
      <w:r w:rsidRPr="00A516CE">
        <w:t xml:space="preserve"> </w:t>
      </w:r>
    </w:p>
    <w:p w:rsidR="00650E4E" w:rsidRPr="00A516CE" w:rsidRDefault="00650E4E" w:rsidP="00650E4E">
      <w:pPr>
        <w:pStyle w:val="Heading4"/>
        <w:numPr>
          <w:ilvl w:val="3"/>
          <w:numId w:val="4"/>
        </w:numPr>
      </w:pPr>
      <w:bookmarkStart w:id="9" w:name="_Toc518055728"/>
      <w:r w:rsidRPr="00A516CE">
        <w:t>Introduction</w:t>
      </w:r>
      <w:bookmarkEnd w:id="9"/>
    </w:p>
    <w:p w:rsidR="00650E4E" w:rsidRPr="00A516CE" w:rsidRDefault="00650E4E" w:rsidP="00650E4E">
      <w:pPr>
        <w:pStyle w:val="ListParagraph"/>
        <w:jc w:val="both"/>
        <w:rPr>
          <w:color w:val="000000" w:themeColor="text1"/>
        </w:rPr>
      </w:pPr>
      <w:r w:rsidRPr="00A516CE">
        <w:rPr>
          <w:color w:val="000000" w:themeColor="text1"/>
        </w:rPr>
        <w:t xml:space="preserve">    In </w:t>
      </w:r>
      <w:hyperlink r:id="rId6" w:tooltip="Colorimetry" w:history="1">
        <w:r w:rsidRPr="00A516CE">
          <w:rPr>
            <w:color w:val="000000" w:themeColor="text1"/>
          </w:rPr>
          <w:t>colorimetry</w:t>
        </w:r>
      </w:hyperlink>
      <w:r w:rsidRPr="00A516CE">
        <w:rPr>
          <w:color w:val="000000" w:themeColor="text1"/>
        </w:rPr>
        <w:t>, the </w:t>
      </w:r>
      <w:proofErr w:type="spellStart"/>
      <w:r w:rsidRPr="00A516CE">
        <w:rPr>
          <w:color w:val="000000" w:themeColor="text1"/>
        </w:rPr>
        <w:t>Munsell</w:t>
      </w:r>
      <w:proofErr w:type="spellEnd"/>
      <w:r w:rsidRPr="00A516CE">
        <w:rPr>
          <w:color w:val="000000" w:themeColor="text1"/>
        </w:rPr>
        <w:t xml:space="preserve"> color system is a </w:t>
      </w:r>
      <w:hyperlink r:id="rId7" w:tooltip="Color space" w:history="1">
        <w:r w:rsidRPr="00A516CE">
          <w:rPr>
            <w:color w:val="000000" w:themeColor="text1"/>
          </w:rPr>
          <w:t>color space</w:t>
        </w:r>
      </w:hyperlink>
      <w:r w:rsidRPr="00A516CE">
        <w:rPr>
          <w:color w:val="000000" w:themeColor="text1"/>
        </w:rPr>
        <w:t> that specifies </w:t>
      </w:r>
      <w:hyperlink r:id="rId8" w:tooltip="Color" w:history="1">
        <w:r w:rsidRPr="00A516CE">
          <w:rPr>
            <w:color w:val="000000" w:themeColor="text1"/>
          </w:rPr>
          <w:t>colors</w:t>
        </w:r>
      </w:hyperlink>
      <w:r w:rsidRPr="00A516CE">
        <w:rPr>
          <w:color w:val="000000" w:themeColor="text1"/>
        </w:rPr>
        <w:t> based on three color dimensions: </w:t>
      </w:r>
      <w:hyperlink r:id="rId9" w:tooltip="Hue" w:history="1">
        <w:r w:rsidRPr="00A516CE">
          <w:rPr>
            <w:color w:val="000000" w:themeColor="text1"/>
          </w:rPr>
          <w:t>hue</w:t>
        </w:r>
      </w:hyperlink>
      <w:r w:rsidRPr="00A516CE">
        <w:rPr>
          <w:color w:val="000000" w:themeColor="text1"/>
        </w:rPr>
        <w:t>, value (</w:t>
      </w:r>
      <w:hyperlink r:id="rId10" w:tooltip="Lightness (color)" w:history="1">
        <w:r w:rsidRPr="00A516CE">
          <w:rPr>
            <w:color w:val="000000" w:themeColor="text1"/>
          </w:rPr>
          <w:t>lightness</w:t>
        </w:r>
      </w:hyperlink>
      <w:r w:rsidRPr="00A516CE">
        <w:rPr>
          <w:color w:val="000000" w:themeColor="text1"/>
        </w:rPr>
        <w:t>), and </w:t>
      </w:r>
      <w:proofErr w:type="spellStart"/>
      <w:r w:rsidRPr="00A516CE">
        <w:rPr>
          <w:color w:val="000000" w:themeColor="text1"/>
        </w:rPr>
        <w:fldChar w:fldCharType="begin"/>
      </w:r>
      <w:r w:rsidRPr="00A516CE">
        <w:rPr>
          <w:color w:val="000000" w:themeColor="text1"/>
        </w:rPr>
        <w:instrText xml:space="preserve"> HYPERLINK "https://en.wikipedia.org/wiki/Colorfulness" \o "Colorfulness" </w:instrText>
      </w:r>
      <w:r w:rsidRPr="00A516CE">
        <w:rPr>
          <w:color w:val="000000" w:themeColor="text1"/>
        </w:rPr>
        <w:fldChar w:fldCharType="separate"/>
      </w:r>
      <w:r w:rsidRPr="00A516CE">
        <w:rPr>
          <w:color w:val="000000" w:themeColor="text1"/>
        </w:rPr>
        <w:t>chroma</w:t>
      </w:r>
      <w:proofErr w:type="spellEnd"/>
      <w:r w:rsidRPr="00A516CE">
        <w:rPr>
          <w:color w:val="000000" w:themeColor="text1"/>
        </w:rPr>
        <w:fldChar w:fldCharType="end"/>
      </w:r>
      <w:r w:rsidRPr="00A516CE">
        <w:rPr>
          <w:color w:val="000000" w:themeColor="text1"/>
        </w:rPr>
        <w:t> (color purity).</w:t>
      </w: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r w:rsidRPr="00A516CE">
        <w:rPr>
          <w:noProof/>
          <w:color w:val="000000" w:themeColor="text1"/>
        </w:rPr>
        <w:drawing>
          <wp:anchor distT="0" distB="0" distL="114300" distR="114300" simplePos="0" relativeHeight="251659264" behindDoc="0" locked="0" layoutInCell="1" allowOverlap="1" wp14:anchorId="44F998B5" wp14:editId="36642A67">
            <wp:simplePos x="0" y="0"/>
            <wp:positionH relativeFrom="margin">
              <wp:posOffset>1786140</wp:posOffset>
            </wp:positionH>
            <wp:positionV relativeFrom="margin">
              <wp:posOffset>3050886</wp:posOffset>
            </wp:positionV>
            <wp:extent cx="2529840" cy="25298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0px-Munsell-system.svg.png"/>
                    <pic:cNvPicPr/>
                  </pic:nvPicPr>
                  <pic:blipFill>
                    <a:blip r:embed="rId11">
                      <a:extLst>
                        <a:ext uri="{28A0092B-C50C-407E-A947-70E740481C1C}">
                          <a14:useLocalDpi xmlns:a14="http://schemas.microsoft.com/office/drawing/2010/main" val="0"/>
                        </a:ext>
                      </a:extLst>
                    </a:blip>
                    <a:stretch>
                      <a:fillRect/>
                    </a:stretch>
                  </pic:blipFill>
                  <pic:spPr>
                    <a:xfrm>
                      <a:off x="0" y="0"/>
                      <a:ext cx="2529840" cy="2529840"/>
                    </a:xfrm>
                    <a:prstGeom prst="rect">
                      <a:avLst/>
                    </a:prstGeom>
                  </pic:spPr>
                </pic:pic>
              </a:graphicData>
            </a:graphic>
          </wp:anchor>
        </w:drawing>
      </w: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r w:rsidRPr="00A516CE">
        <w:rPr>
          <w:color w:val="000000" w:themeColor="text1"/>
        </w:rPr>
        <w:t xml:space="preserve">                                       </w:t>
      </w:r>
    </w:p>
    <w:p w:rsidR="00650E4E" w:rsidRPr="00A516CE" w:rsidRDefault="00650E4E" w:rsidP="00650E4E">
      <w:pPr>
        <w:pStyle w:val="ListParagraph"/>
        <w:jc w:val="center"/>
        <w:rPr>
          <w:color w:val="000000" w:themeColor="text1"/>
          <w:sz w:val="20"/>
          <w:szCs w:val="20"/>
        </w:rPr>
      </w:pPr>
      <w:r w:rsidRPr="00A516CE">
        <w:rPr>
          <w:color w:val="000000" w:themeColor="text1"/>
          <w:sz w:val="20"/>
          <w:szCs w:val="20"/>
        </w:rPr>
        <w:t xml:space="preserve">Figure 1 </w:t>
      </w:r>
      <w:proofErr w:type="spellStart"/>
      <w:r w:rsidRPr="00A516CE">
        <w:rPr>
          <w:color w:val="000000" w:themeColor="text1"/>
          <w:sz w:val="20"/>
          <w:szCs w:val="20"/>
        </w:rPr>
        <w:t>Munsell</w:t>
      </w:r>
      <w:proofErr w:type="spellEnd"/>
      <w:r w:rsidRPr="00A516CE">
        <w:rPr>
          <w:color w:val="000000" w:themeColor="text1"/>
          <w:sz w:val="20"/>
          <w:szCs w:val="20"/>
        </w:rPr>
        <w:t xml:space="preserve"> color system</w:t>
      </w:r>
    </w:p>
    <w:p w:rsidR="00650E4E" w:rsidRPr="00A516CE" w:rsidRDefault="00650E4E" w:rsidP="00650E4E">
      <w:pPr>
        <w:pStyle w:val="ListParagraph"/>
        <w:jc w:val="center"/>
        <w:rPr>
          <w:color w:val="000000" w:themeColor="text1"/>
          <w:sz w:val="20"/>
          <w:szCs w:val="20"/>
        </w:rPr>
      </w:pPr>
    </w:p>
    <w:p w:rsidR="00650E4E" w:rsidRPr="00A516CE" w:rsidRDefault="00650E4E" w:rsidP="00650E4E">
      <w:pPr>
        <w:pStyle w:val="ListParagraph"/>
        <w:ind w:firstLine="240"/>
        <w:jc w:val="both"/>
        <w:rPr>
          <w:color w:val="000000" w:themeColor="text1"/>
        </w:rPr>
      </w:pPr>
      <w:r w:rsidRPr="00A516CE">
        <w:rPr>
          <w:color w:val="000000" w:themeColor="text1"/>
        </w:rPr>
        <w:t xml:space="preserve">As Figure 1 shows, in three color dimensions, the horizontal circle stands for hue, and each hue circle is divided into 5 hues (red, yellow, green, blue and purple), along with 5 intermediate hues (e.g., yellow-red). </w:t>
      </w:r>
    </w:p>
    <w:p w:rsidR="00650E4E" w:rsidRPr="00A516CE" w:rsidRDefault="00650E4E" w:rsidP="00650E4E">
      <w:pPr>
        <w:pStyle w:val="ListParagraph"/>
        <w:ind w:firstLine="240"/>
        <w:jc w:val="both"/>
        <w:rPr>
          <w:color w:val="000000" w:themeColor="text1"/>
        </w:rPr>
      </w:pPr>
      <w:r w:rsidRPr="00A516CE">
        <w:rPr>
          <w:color w:val="000000" w:themeColor="text1"/>
        </w:rPr>
        <w:t xml:space="preserve">The second element which represents lightness is value in the vertical dimension, from black (value 0) at the bottom to white at the top (value 10). Neutral grays lie along the vertical axis between black and white. </w:t>
      </w:r>
    </w:p>
    <w:p w:rsidR="00650E4E" w:rsidRPr="00A516CE" w:rsidRDefault="00650E4E" w:rsidP="00650E4E">
      <w:pPr>
        <w:pStyle w:val="ListParagraph"/>
        <w:ind w:firstLine="240"/>
        <w:jc w:val="both"/>
        <w:rPr>
          <w:color w:val="000000" w:themeColor="text1"/>
        </w:rPr>
      </w:pPr>
      <w:r w:rsidRPr="00A516CE">
        <w:rPr>
          <w:iCs/>
          <w:color w:val="000000" w:themeColor="text1"/>
        </w:rPr>
        <w:t>Chroma</w:t>
      </w:r>
      <w:r w:rsidRPr="00A516CE">
        <w:rPr>
          <w:color w:val="000000" w:themeColor="text1"/>
        </w:rPr>
        <w:t xml:space="preserve">, measured radially from the center of each slice (each hue), represents the “purity” of a color, with lower </w:t>
      </w:r>
      <w:proofErr w:type="spellStart"/>
      <w:r w:rsidRPr="00A516CE">
        <w:rPr>
          <w:color w:val="000000" w:themeColor="text1"/>
        </w:rPr>
        <w:t>chroma</w:t>
      </w:r>
      <w:proofErr w:type="spellEnd"/>
      <w:r w:rsidRPr="00A516CE">
        <w:rPr>
          <w:color w:val="000000" w:themeColor="text1"/>
        </w:rPr>
        <w:t xml:space="preserve"> being less pure. Different areas of color space have different </w:t>
      </w:r>
      <w:proofErr w:type="spellStart"/>
      <w:r w:rsidRPr="00A516CE">
        <w:rPr>
          <w:color w:val="000000" w:themeColor="text1"/>
        </w:rPr>
        <w:t>chroma</w:t>
      </w:r>
      <w:proofErr w:type="spellEnd"/>
      <w:r w:rsidRPr="00A516CE">
        <w:rPr>
          <w:color w:val="000000" w:themeColor="text1"/>
        </w:rPr>
        <w:t xml:space="preserve"> ranges. For instance, there are more potential </w:t>
      </w:r>
      <w:proofErr w:type="spellStart"/>
      <w:r w:rsidRPr="00A516CE">
        <w:rPr>
          <w:color w:val="000000" w:themeColor="text1"/>
        </w:rPr>
        <w:t>chroma</w:t>
      </w:r>
      <w:proofErr w:type="spellEnd"/>
      <w:r w:rsidRPr="00A516CE">
        <w:rPr>
          <w:color w:val="000000" w:themeColor="text1"/>
        </w:rPr>
        <w:t xml:space="preserve"> coordinates of light yellow colors than those of light blue colors. The reason why this happens is the nature of our eyes and the physics of color stimuli. The human eye is an organ which reacts light and pressure.  Rod and cone cells in the retina allow conscious light perception and vision including color differentiation and the perception of depth.</w:t>
      </w:r>
    </w:p>
    <w:p w:rsidR="00650E4E" w:rsidRPr="00A516CE" w:rsidRDefault="00650E4E" w:rsidP="00650E4E">
      <w:pPr>
        <w:pStyle w:val="ListParagraph"/>
        <w:ind w:firstLine="240"/>
        <w:jc w:val="both"/>
        <w:rPr>
          <w:color w:val="000000" w:themeColor="text1"/>
        </w:rPr>
      </w:pPr>
      <w:r w:rsidRPr="00A516CE">
        <w:rPr>
          <w:color w:val="000000" w:themeColor="text1"/>
        </w:rPr>
        <w:lastRenderedPageBreak/>
        <w:t xml:space="preserve"> The human eye can differentiate between about 10 million colors, but it is impossible to make physics objects in such numbers of colors, and they cannot be reproduced on current computer displays. Vivid solid colors are in range of approximately 8. </w:t>
      </w:r>
    </w:p>
    <w:p w:rsidR="00650E4E" w:rsidRPr="00A516CE" w:rsidRDefault="00650E4E" w:rsidP="00650E4E">
      <w:pPr>
        <w:pStyle w:val="Heading4"/>
        <w:numPr>
          <w:ilvl w:val="3"/>
          <w:numId w:val="4"/>
        </w:numPr>
      </w:pPr>
      <w:bookmarkStart w:id="10" w:name="_Toc518055729"/>
      <w:r w:rsidRPr="00A516CE">
        <w:t>Visual Analysis -- Color Harmony Types</w:t>
      </w:r>
      <w:bookmarkEnd w:id="10"/>
    </w:p>
    <w:p w:rsidR="00650E4E" w:rsidRPr="00A516CE" w:rsidRDefault="00650E4E" w:rsidP="00650E4E">
      <w:pPr>
        <w:pStyle w:val="ListParagraph"/>
        <w:ind w:firstLine="240"/>
        <w:jc w:val="both"/>
        <w:rPr>
          <w:color w:val="000000" w:themeColor="text1"/>
        </w:rPr>
      </w:pPr>
      <w:r w:rsidRPr="00A516CE">
        <w:rPr>
          <w:color w:val="000000" w:themeColor="text1"/>
        </w:rPr>
        <w:t xml:space="preserve">There are four color harmony types based on </w:t>
      </w:r>
      <w:proofErr w:type="spellStart"/>
      <w:r w:rsidRPr="00A516CE">
        <w:rPr>
          <w:color w:val="000000" w:themeColor="text1"/>
        </w:rPr>
        <w:t>Munsell</w:t>
      </w:r>
      <w:proofErr w:type="spellEnd"/>
      <w:r w:rsidRPr="00A516CE">
        <w:rPr>
          <w:color w:val="000000" w:themeColor="text1"/>
        </w:rPr>
        <w:t xml:space="preserve"> color system, complementary, analogous, monochromatic and </w:t>
      </w:r>
      <w:proofErr w:type="spellStart"/>
      <w:r w:rsidRPr="00A516CE">
        <w:rPr>
          <w:color w:val="000000" w:themeColor="text1"/>
        </w:rPr>
        <w:t>diad</w:t>
      </w:r>
      <w:proofErr w:type="spellEnd"/>
      <w:r w:rsidRPr="00A516CE">
        <w:rPr>
          <w:color w:val="000000" w:themeColor="text1"/>
        </w:rPr>
        <w:t xml:space="preserve">.  These four types focus on the color wheel which is based on hue in </w:t>
      </w:r>
      <w:proofErr w:type="spellStart"/>
      <w:r w:rsidRPr="00A516CE">
        <w:rPr>
          <w:color w:val="000000" w:themeColor="text1"/>
        </w:rPr>
        <w:t>Munsell</w:t>
      </w:r>
      <w:proofErr w:type="spellEnd"/>
      <w:r w:rsidRPr="00A516CE">
        <w:rPr>
          <w:color w:val="000000" w:themeColor="text1"/>
        </w:rPr>
        <w:t xml:space="preserve"> color system. </w:t>
      </w:r>
    </w:p>
    <w:p w:rsidR="00650E4E" w:rsidRPr="00A516CE" w:rsidRDefault="00650E4E" w:rsidP="00650E4E">
      <w:pPr>
        <w:pStyle w:val="ListParagraph"/>
        <w:ind w:firstLine="240"/>
        <w:jc w:val="both"/>
        <w:rPr>
          <w:color w:val="000000" w:themeColor="text1"/>
        </w:rPr>
      </w:pPr>
      <w:r w:rsidRPr="00A516CE">
        <w:rPr>
          <w:color w:val="000000" w:themeColor="text1"/>
        </w:rPr>
        <w:t xml:space="preserve">The figure below (Figure 2) shows 40 standard </w:t>
      </w:r>
      <w:proofErr w:type="spellStart"/>
      <w:r w:rsidRPr="00A516CE">
        <w:rPr>
          <w:color w:val="000000" w:themeColor="text1"/>
        </w:rPr>
        <w:t>Munsell</w:t>
      </w:r>
      <w:proofErr w:type="spellEnd"/>
      <w:r w:rsidRPr="00A516CE">
        <w:rPr>
          <w:color w:val="000000" w:themeColor="text1"/>
        </w:rPr>
        <w:t xml:space="preserve"> hue circle hue divisions.  The color wheel is measured off in one hundred compass points resulting in 100 steps on the hue circle.</w:t>
      </w:r>
    </w:p>
    <w:p w:rsidR="00650E4E" w:rsidRPr="00A516CE" w:rsidRDefault="00650E4E" w:rsidP="00845EB3">
      <w:pPr>
        <w:pStyle w:val="ListParagraph"/>
        <w:ind w:firstLine="240"/>
        <w:jc w:val="center"/>
        <w:rPr>
          <w:color w:val="000000" w:themeColor="text1"/>
        </w:rPr>
      </w:pPr>
      <w:r w:rsidRPr="00A516CE">
        <w:rPr>
          <w:noProof/>
          <w:color w:val="000000" w:themeColor="text1"/>
        </w:rPr>
        <w:drawing>
          <wp:inline distT="0" distB="0" distL="0" distR="0" wp14:anchorId="3BBB724E">
            <wp:extent cx="2566670" cy="2181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59_hue-circle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6670" cy="2181860"/>
                    </a:xfrm>
                    <a:prstGeom prst="rect">
                      <a:avLst/>
                    </a:prstGeom>
                  </pic:spPr>
                </pic:pic>
              </a:graphicData>
            </a:graphic>
          </wp:inline>
        </w:drawing>
      </w:r>
    </w:p>
    <w:p w:rsidR="00650E4E" w:rsidRPr="00A516CE" w:rsidRDefault="00650E4E" w:rsidP="00650E4E">
      <w:pPr>
        <w:jc w:val="center"/>
        <w:rPr>
          <w:color w:val="000000" w:themeColor="text1"/>
          <w:sz w:val="20"/>
          <w:szCs w:val="20"/>
        </w:rPr>
      </w:pPr>
      <w:r w:rsidRPr="00A516CE">
        <w:rPr>
          <w:color w:val="000000" w:themeColor="text1"/>
          <w:sz w:val="20"/>
          <w:szCs w:val="20"/>
        </w:rPr>
        <w:t>Figure 2 color wheel</w:t>
      </w:r>
      <w:r w:rsidR="00E74565">
        <w:rPr>
          <w:color w:val="000000" w:themeColor="text1"/>
          <w:sz w:val="20"/>
          <w:szCs w:val="20"/>
        </w:rPr>
        <w:t xml:space="preserve"> in </w:t>
      </w:r>
      <w:proofErr w:type="spellStart"/>
      <w:r w:rsidR="00E74565">
        <w:rPr>
          <w:color w:val="000000" w:themeColor="text1"/>
          <w:sz w:val="20"/>
          <w:szCs w:val="20"/>
        </w:rPr>
        <w:t>Munsell</w:t>
      </w:r>
      <w:proofErr w:type="spellEnd"/>
      <w:r w:rsidR="00E74565">
        <w:rPr>
          <w:color w:val="000000" w:themeColor="text1"/>
          <w:sz w:val="20"/>
          <w:szCs w:val="20"/>
        </w:rPr>
        <w:t xml:space="preserve"> color system</w:t>
      </w:r>
    </w:p>
    <w:p w:rsidR="00650E4E" w:rsidRPr="00A516CE" w:rsidRDefault="00650E4E" w:rsidP="00650E4E">
      <w:pPr>
        <w:jc w:val="center"/>
        <w:rPr>
          <w:color w:val="000000" w:themeColor="text1"/>
          <w:sz w:val="20"/>
          <w:szCs w:val="20"/>
        </w:rPr>
      </w:pPr>
    </w:p>
    <w:p w:rsidR="00650E4E" w:rsidRPr="00A516CE" w:rsidRDefault="00650E4E" w:rsidP="00650E4E">
      <w:pPr>
        <w:pStyle w:val="Heading5"/>
        <w:numPr>
          <w:ilvl w:val="0"/>
          <w:numId w:val="5"/>
        </w:numPr>
      </w:pPr>
      <w:r w:rsidRPr="00A516CE">
        <w:t>complementary color harmony</w:t>
      </w:r>
    </w:p>
    <w:p w:rsidR="00650E4E" w:rsidRPr="00A516CE" w:rsidRDefault="00650E4E" w:rsidP="00650E4E">
      <w:pPr>
        <w:pStyle w:val="ListParagraph"/>
        <w:ind w:firstLine="240"/>
        <w:jc w:val="both"/>
        <w:rPr>
          <w:color w:val="000000" w:themeColor="text1"/>
        </w:rPr>
      </w:pPr>
      <w:r w:rsidRPr="00A516CE">
        <w:rPr>
          <w:color w:val="000000" w:themeColor="text1"/>
        </w:rPr>
        <w:t>In the complementary color harmony type, we can say the two colors in the opposite position in the color wheel are harmonious. For instance, in Figure 2, the combination of 5R (red) and 5BG (</w:t>
      </w:r>
      <w:proofErr w:type="spellStart"/>
      <w:r w:rsidRPr="00A516CE">
        <w:rPr>
          <w:color w:val="000000" w:themeColor="text1"/>
        </w:rPr>
        <w:t>bluegreen</w:t>
      </w:r>
      <w:proofErr w:type="spellEnd"/>
      <w:r w:rsidRPr="00A516CE">
        <w:rPr>
          <w:color w:val="000000" w:themeColor="text1"/>
        </w:rPr>
        <w:t xml:space="preserve">) is harmonious because 5R and 5GB are complementary colors. </w:t>
      </w:r>
    </w:p>
    <w:p w:rsidR="00650E4E" w:rsidRPr="001621D0" w:rsidRDefault="00650E4E" w:rsidP="00650E4E">
      <w:pPr>
        <w:pStyle w:val="Heading5"/>
        <w:numPr>
          <w:ilvl w:val="0"/>
          <w:numId w:val="5"/>
        </w:numPr>
      </w:pPr>
      <w:r w:rsidRPr="001621D0">
        <w:t>analogous color harmony</w:t>
      </w:r>
    </w:p>
    <w:p w:rsidR="00650E4E" w:rsidRPr="00A516CE" w:rsidRDefault="00650E4E" w:rsidP="00650E4E">
      <w:pPr>
        <w:pStyle w:val="ListParagraph"/>
        <w:ind w:firstLine="240"/>
        <w:jc w:val="both"/>
        <w:rPr>
          <w:color w:val="000000" w:themeColor="text1"/>
        </w:rPr>
      </w:pPr>
      <w:r w:rsidRPr="00A516CE">
        <w:rPr>
          <w:color w:val="000000" w:themeColor="text1"/>
        </w:rPr>
        <w:t xml:space="preserve">Three colors adjacent to each other are defined as analogous color harmony. To be more specific, 5R, 10R and 5YR in the color wheel can be used to create a harmonious color theme. </w:t>
      </w:r>
    </w:p>
    <w:p w:rsidR="00650E4E" w:rsidRPr="00650E4E" w:rsidRDefault="00650E4E" w:rsidP="00650E4E">
      <w:pPr>
        <w:pStyle w:val="Heading5"/>
        <w:numPr>
          <w:ilvl w:val="0"/>
          <w:numId w:val="5"/>
        </w:numPr>
      </w:pPr>
      <w:r w:rsidRPr="00650E4E">
        <w:t>monochromatic color harmony</w:t>
      </w:r>
    </w:p>
    <w:p w:rsidR="00650E4E" w:rsidRPr="00A516CE" w:rsidRDefault="00650E4E" w:rsidP="00650E4E">
      <w:pPr>
        <w:pStyle w:val="ListParagraph"/>
        <w:ind w:firstLine="240"/>
        <w:jc w:val="both"/>
        <w:rPr>
          <w:color w:val="000000" w:themeColor="text1"/>
        </w:rPr>
      </w:pPr>
      <w:r w:rsidRPr="00A516CE">
        <w:rPr>
          <w:color w:val="000000" w:themeColor="text1"/>
        </w:rPr>
        <w:t xml:space="preserve">Monochromatic color harmony only uses one hue with various tints, tones and also shades. We define </w:t>
      </w:r>
    </w:p>
    <w:p w:rsidR="00650E4E" w:rsidRPr="00A516CE" w:rsidRDefault="00650E4E" w:rsidP="00650E4E">
      <w:pPr>
        <w:pStyle w:val="ListParagraph"/>
        <w:numPr>
          <w:ilvl w:val="0"/>
          <w:numId w:val="3"/>
        </w:numPr>
        <w:jc w:val="both"/>
        <w:rPr>
          <w:color w:val="000000" w:themeColor="text1"/>
        </w:rPr>
      </w:pPr>
      <w:r w:rsidRPr="00A516CE">
        <w:rPr>
          <w:color w:val="000000" w:themeColor="text1"/>
        </w:rPr>
        <w:t>tint: hue color adding white color;</w:t>
      </w:r>
    </w:p>
    <w:p w:rsidR="00650E4E" w:rsidRPr="00A516CE" w:rsidRDefault="00650E4E" w:rsidP="00650E4E">
      <w:pPr>
        <w:pStyle w:val="ListParagraph"/>
        <w:numPr>
          <w:ilvl w:val="0"/>
          <w:numId w:val="3"/>
        </w:numPr>
        <w:jc w:val="both"/>
        <w:rPr>
          <w:color w:val="000000" w:themeColor="text1"/>
        </w:rPr>
      </w:pPr>
      <w:r w:rsidRPr="00A516CE">
        <w:rPr>
          <w:color w:val="000000" w:themeColor="text1"/>
        </w:rPr>
        <w:t>tone: hue color mixed with gray;</w:t>
      </w:r>
    </w:p>
    <w:p w:rsidR="00650E4E" w:rsidRPr="00A516CE" w:rsidRDefault="00650E4E" w:rsidP="00650E4E">
      <w:pPr>
        <w:pStyle w:val="ListParagraph"/>
        <w:numPr>
          <w:ilvl w:val="0"/>
          <w:numId w:val="3"/>
        </w:numPr>
        <w:jc w:val="both"/>
        <w:rPr>
          <w:color w:val="000000" w:themeColor="text1"/>
        </w:rPr>
      </w:pPr>
      <w:r w:rsidRPr="00A516CE">
        <w:rPr>
          <w:color w:val="000000" w:themeColor="text1"/>
        </w:rPr>
        <w:t>shade: hue color with black color</w:t>
      </w:r>
    </w:p>
    <w:p w:rsidR="00650E4E" w:rsidRPr="00A516CE" w:rsidRDefault="00650E4E" w:rsidP="00650E4E">
      <w:pPr>
        <w:pStyle w:val="ListParagraph"/>
        <w:ind w:firstLine="240"/>
        <w:jc w:val="both"/>
        <w:rPr>
          <w:color w:val="000000" w:themeColor="text1"/>
        </w:rPr>
      </w:pPr>
      <w:r w:rsidRPr="00A516CE">
        <w:rPr>
          <w:color w:val="000000" w:themeColor="text1"/>
        </w:rPr>
        <w:t>Based on the definition, we can know that hue-value combinations are regarded as a harmonious monochromatic color harmony.</w:t>
      </w:r>
    </w:p>
    <w:p w:rsidR="00650E4E" w:rsidRPr="00650E4E" w:rsidRDefault="00650E4E" w:rsidP="00650E4E">
      <w:pPr>
        <w:pStyle w:val="Heading5"/>
        <w:numPr>
          <w:ilvl w:val="0"/>
          <w:numId w:val="5"/>
        </w:numPr>
      </w:pPr>
      <w:proofErr w:type="spellStart"/>
      <w:r w:rsidRPr="00650E4E">
        <w:t>diad</w:t>
      </w:r>
      <w:proofErr w:type="spellEnd"/>
      <w:r w:rsidRPr="00650E4E">
        <w:t xml:space="preserve"> color harmony</w:t>
      </w:r>
    </w:p>
    <w:p w:rsidR="00650E4E" w:rsidRPr="00A516CE" w:rsidRDefault="00650E4E" w:rsidP="00650E4E">
      <w:pPr>
        <w:pStyle w:val="ListParagraph"/>
        <w:ind w:firstLine="240"/>
        <w:jc w:val="both"/>
        <w:rPr>
          <w:color w:val="000000" w:themeColor="text1"/>
        </w:rPr>
      </w:pPr>
      <w:r w:rsidRPr="00A516CE">
        <w:rPr>
          <w:color w:val="000000" w:themeColor="text1"/>
        </w:rPr>
        <w:t xml:space="preserve">In the </w:t>
      </w:r>
      <w:proofErr w:type="spellStart"/>
      <w:r w:rsidRPr="00A516CE">
        <w:rPr>
          <w:color w:val="000000" w:themeColor="text1"/>
        </w:rPr>
        <w:t>diad</w:t>
      </w:r>
      <w:proofErr w:type="spellEnd"/>
      <w:r w:rsidRPr="00A516CE">
        <w:rPr>
          <w:color w:val="000000" w:themeColor="text1"/>
        </w:rPr>
        <w:t xml:space="preserve"> color harmony, we can choose two colors apart on the color wheel randomly, like 5Y and 5YR, which is the easiest way to apply. </w:t>
      </w:r>
    </w:p>
    <w:p w:rsidR="00650E4E" w:rsidRPr="00A516CE" w:rsidRDefault="00650E4E" w:rsidP="0050369D">
      <w:pPr>
        <w:pStyle w:val="Heading3"/>
        <w:numPr>
          <w:ilvl w:val="2"/>
          <w:numId w:val="4"/>
        </w:numPr>
      </w:pPr>
      <w:bookmarkStart w:id="11" w:name="_Toc518055730"/>
      <w:bookmarkStart w:id="12" w:name="_Toc524257990"/>
      <w:r w:rsidRPr="00A516CE">
        <w:lastRenderedPageBreak/>
        <w:t>Additive Color System</w:t>
      </w:r>
      <w:bookmarkEnd w:id="11"/>
      <w:bookmarkEnd w:id="12"/>
    </w:p>
    <w:p w:rsidR="00650E4E" w:rsidRPr="00A516CE" w:rsidRDefault="00D607DB" w:rsidP="0050369D">
      <w:pPr>
        <w:pStyle w:val="Heading4"/>
        <w:numPr>
          <w:ilvl w:val="3"/>
          <w:numId w:val="4"/>
        </w:numPr>
      </w:pPr>
      <w:r>
        <w:t>RGB Color Space</w:t>
      </w:r>
    </w:p>
    <w:p w:rsidR="00650E4E" w:rsidRPr="00A516CE" w:rsidRDefault="00650E4E" w:rsidP="00650E4E">
      <w:pPr>
        <w:pStyle w:val="ListParagraph"/>
        <w:ind w:firstLine="240"/>
        <w:jc w:val="both"/>
        <w:rPr>
          <w:color w:val="000000" w:themeColor="text1"/>
        </w:rPr>
      </w:pPr>
      <w:r w:rsidRPr="00A516CE">
        <w:rPr>
          <w:color w:val="000000" w:themeColor="text1"/>
        </w:rPr>
        <w:t>In the additive color system, all the colors are the mixtures of some light colors. Red, green and blue are the most common primary colors used in the additive color system, which is known as RGB color model. RGB is a method of presenting colours electronically by projecting light rays unto screens, such as TV or computer screens. Each light ray has its unique wavelength that creates a specific colour.</w:t>
      </w:r>
    </w:p>
    <w:p w:rsidR="00650E4E" w:rsidRPr="00A516CE" w:rsidRDefault="00650E4E" w:rsidP="00650E4E">
      <w:pPr>
        <w:pStyle w:val="ListParagraph"/>
        <w:ind w:firstLine="240"/>
        <w:jc w:val="both"/>
        <w:rPr>
          <w:color w:val="000000" w:themeColor="text1"/>
        </w:rPr>
      </w:pPr>
    </w:p>
    <w:p w:rsidR="00650E4E" w:rsidRPr="00A516CE" w:rsidRDefault="00650E4E" w:rsidP="00650E4E">
      <w:pPr>
        <w:pStyle w:val="ListParagraph"/>
        <w:ind w:firstLine="240"/>
        <w:jc w:val="both"/>
        <w:rPr>
          <w:color w:val="000000" w:themeColor="text1"/>
        </w:rPr>
      </w:pPr>
      <w:r w:rsidRPr="00A516CE">
        <w:rPr>
          <w:noProof/>
          <w:color w:val="000000" w:themeColor="text1"/>
        </w:rPr>
        <w:drawing>
          <wp:anchor distT="0" distB="0" distL="114300" distR="114300" simplePos="0" relativeHeight="251661312" behindDoc="0" locked="0" layoutInCell="1" allowOverlap="1" wp14:anchorId="708AE01A" wp14:editId="1AC4305F">
            <wp:simplePos x="0" y="0"/>
            <wp:positionH relativeFrom="margin">
              <wp:posOffset>2010987</wp:posOffset>
            </wp:positionH>
            <wp:positionV relativeFrom="margin">
              <wp:posOffset>1525213</wp:posOffset>
            </wp:positionV>
            <wp:extent cx="1946275" cy="19462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px-AdditiveColor.svg.png"/>
                    <pic:cNvPicPr/>
                  </pic:nvPicPr>
                  <pic:blipFill>
                    <a:blip r:embed="rId13">
                      <a:extLst>
                        <a:ext uri="{28A0092B-C50C-407E-A947-70E740481C1C}">
                          <a14:useLocalDpi xmlns:a14="http://schemas.microsoft.com/office/drawing/2010/main" val="0"/>
                        </a:ext>
                      </a:extLst>
                    </a:blip>
                    <a:stretch>
                      <a:fillRect/>
                    </a:stretch>
                  </pic:blipFill>
                  <pic:spPr>
                    <a:xfrm>
                      <a:off x="0" y="0"/>
                      <a:ext cx="1946275" cy="1946275"/>
                    </a:xfrm>
                    <a:prstGeom prst="rect">
                      <a:avLst/>
                    </a:prstGeom>
                  </pic:spPr>
                </pic:pic>
              </a:graphicData>
            </a:graphic>
            <wp14:sizeRelH relativeFrom="margin">
              <wp14:pctWidth>0</wp14:pctWidth>
            </wp14:sizeRelH>
            <wp14:sizeRelV relativeFrom="margin">
              <wp14:pctHeight>0</wp14:pctHeight>
            </wp14:sizeRelV>
          </wp:anchor>
        </w:drawing>
      </w:r>
    </w:p>
    <w:p w:rsidR="00650E4E" w:rsidRPr="00A516CE" w:rsidRDefault="00650E4E" w:rsidP="00650E4E">
      <w:pPr>
        <w:ind w:left="960"/>
        <w:jc w:val="both"/>
        <w:rPr>
          <w:color w:val="000000" w:themeColor="text1"/>
        </w:rPr>
      </w:pPr>
    </w:p>
    <w:p w:rsidR="00650E4E" w:rsidRPr="00A516CE" w:rsidRDefault="00650E4E" w:rsidP="00650E4E">
      <w:pPr>
        <w:rPr>
          <w:color w:val="000000" w:themeColor="text1"/>
        </w:rPr>
      </w:pPr>
    </w:p>
    <w:p w:rsidR="00650E4E" w:rsidRPr="00A516CE" w:rsidRDefault="00650E4E" w:rsidP="00650E4E">
      <w:pPr>
        <w:pStyle w:val="ListParagraph"/>
        <w:ind w:firstLine="240"/>
        <w:jc w:val="both"/>
        <w:rPr>
          <w:color w:val="000000" w:themeColor="text1"/>
        </w:rPr>
      </w:pPr>
    </w:p>
    <w:p w:rsidR="00650E4E" w:rsidRPr="00A516CE" w:rsidRDefault="00650E4E" w:rsidP="00650E4E">
      <w:pPr>
        <w:pStyle w:val="Heading1"/>
        <w:rPr>
          <w:color w:val="000000" w:themeColor="text1"/>
        </w:rPr>
      </w:pPr>
    </w:p>
    <w:p w:rsidR="00650E4E" w:rsidRPr="00A516CE" w:rsidRDefault="00650E4E" w:rsidP="00650E4E">
      <w:pPr>
        <w:pStyle w:val="Heading1"/>
        <w:rPr>
          <w:color w:val="000000" w:themeColor="text1"/>
        </w:rPr>
      </w:pPr>
    </w:p>
    <w:p w:rsidR="00650E4E" w:rsidRPr="00A516CE" w:rsidRDefault="00650E4E" w:rsidP="00650E4E">
      <w:pPr>
        <w:pStyle w:val="Heading1"/>
        <w:rPr>
          <w:color w:val="000000" w:themeColor="text1"/>
        </w:rPr>
      </w:pPr>
    </w:p>
    <w:p w:rsidR="00650E4E" w:rsidRPr="00A516CE" w:rsidRDefault="00650E4E" w:rsidP="00650E4E">
      <w:pPr>
        <w:rPr>
          <w:color w:val="000000" w:themeColor="text1"/>
        </w:rPr>
      </w:pPr>
    </w:p>
    <w:p w:rsidR="00650E4E" w:rsidRPr="00A516CE" w:rsidRDefault="00650E4E" w:rsidP="00650E4E">
      <w:pPr>
        <w:jc w:val="center"/>
        <w:rPr>
          <w:color w:val="000000" w:themeColor="text1"/>
          <w:sz w:val="20"/>
          <w:szCs w:val="20"/>
        </w:rPr>
      </w:pPr>
      <w:r w:rsidRPr="00A516CE">
        <w:rPr>
          <w:color w:val="000000" w:themeColor="text1"/>
          <w:sz w:val="20"/>
          <w:szCs w:val="20"/>
        </w:rPr>
        <w:t>Figure 3 RGB color model</w:t>
      </w:r>
    </w:p>
    <w:p w:rsidR="00650E4E" w:rsidRPr="00A516CE" w:rsidRDefault="00650E4E" w:rsidP="00650E4E">
      <w:pPr>
        <w:jc w:val="center"/>
        <w:rPr>
          <w:color w:val="000000" w:themeColor="text1"/>
          <w:sz w:val="20"/>
          <w:szCs w:val="20"/>
        </w:rPr>
      </w:pPr>
    </w:p>
    <w:p w:rsidR="00650E4E" w:rsidRPr="00A516CE" w:rsidRDefault="00650E4E" w:rsidP="00650E4E">
      <w:pPr>
        <w:pStyle w:val="ListParagraph"/>
        <w:ind w:firstLine="240"/>
        <w:jc w:val="both"/>
        <w:rPr>
          <w:color w:val="000000" w:themeColor="text1"/>
        </w:rPr>
      </w:pPr>
      <w:r w:rsidRPr="00A516CE">
        <w:rPr>
          <w:color w:val="000000" w:themeColor="text1"/>
        </w:rPr>
        <w:t xml:space="preserve">As Figure 3 shows, any two of standard additive primary colors (red, green and blue) combine into secondary colors, which are yellow, cyan and magenta. </w:t>
      </w:r>
    </w:p>
    <w:p w:rsidR="00650E4E" w:rsidRDefault="00650E4E" w:rsidP="00650E4E">
      <w:pPr>
        <w:pStyle w:val="ListParagraph"/>
        <w:ind w:firstLine="240"/>
        <w:jc w:val="both"/>
        <w:rPr>
          <w:color w:val="000000" w:themeColor="text1"/>
        </w:rPr>
      </w:pPr>
      <w:r w:rsidRPr="00A516CE">
        <w:rPr>
          <w:color w:val="000000" w:themeColor="text1"/>
        </w:rPr>
        <w:t>Additive color is a result of the way the eye detects color and is not a property of light. There is a vast difference between a pure spectral yellow light, with a wavelength of approximately 580 nm, and a mixture of red and green light. However, both stimulate our eyes in a similar manner, so we do not detect that difference, and both are yellow light to the human eye.</w:t>
      </w:r>
    </w:p>
    <w:p w:rsidR="00D607DB" w:rsidRDefault="00D607DB" w:rsidP="00D607DB">
      <w:pPr>
        <w:pStyle w:val="Heading4"/>
        <w:numPr>
          <w:ilvl w:val="3"/>
          <w:numId w:val="4"/>
        </w:numPr>
      </w:pPr>
      <w:bookmarkStart w:id="13" w:name="_Toc518055732"/>
      <w:r w:rsidRPr="0050369D">
        <w:t>HSV Color Space</w:t>
      </w:r>
      <w:r>
        <w:t xml:space="preserve"> and HSL Color Space</w:t>
      </w:r>
    </w:p>
    <w:p w:rsidR="00FC3298" w:rsidRDefault="00FC3298" w:rsidP="006A4E2D">
      <w:pPr>
        <w:pStyle w:val="ListParagraph"/>
        <w:ind w:firstLine="240"/>
        <w:jc w:val="both"/>
        <w:rPr>
          <w:color w:val="000000" w:themeColor="text1"/>
        </w:rPr>
      </w:pPr>
      <w:r w:rsidRPr="006A4E2D">
        <w:rPr>
          <w:color w:val="000000" w:themeColor="text1"/>
        </w:rPr>
        <w:t xml:space="preserve">HSV and HSL color spaces are two alternations of the RGB color model, which are </w:t>
      </w:r>
      <w:r w:rsidR="00531C7F">
        <w:rPr>
          <w:color w:val="000000" w:themeColor="text1"/>
        </w:rPr>
        <w:t>designed for human vision.</w:t>
      </w:r>
    </w:p>
    <w:p w:rsidR="00B4114C" w:rsidRDefault="00B4114C" w:rsidP="00B4114C">
      <w:pPr>
        <w:pStyle w:val="ListParagraph"/>
        <w:ind w:firstLine="240"/>
        <w:jc w:val="center"/>
        <w:rPr>
          <w:color w:val="000000" w:themeColor="text1"/>
        </w:rPr>
      </w:pPr>
      <w:r>
        <w:rPr>
          <w:noProof/>
          <w:color w:val="000000" w:themeColor="text1"/>
        </w:rPr>
        <w:drawing>
          <wp:inline distT="0" distB="0" distL="0" distR="0">
            <wp:extent cx="2445327" cy="18339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SV_color_solid_cylinder_alpha_low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9980" cy="1844985"/>
                    </a:xfrm>
                    <a:prstGeom prst="rect">
                      <a:avLst/>
                    </a:prstGeom>
                  </pic:spPr>
                </pic:pic>
              </a:graphicData>
            </a:graphic>
          </wp:inline>
        </w:drawing>
      </w:r>
      <w:r>
        <w:rPr>
          <w:noProof/>
          <w:color w:val="000000" w:themeColor="text1"/>
        </w:rPr>
        <w:drawing>
          <wp:inline distT="0" distB="0" distL="0" distR="0">
            <wp:extent cx="2466109" cy="184958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SL_color_solid_cylinder_alpha_lowgam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4084" cy="1855563"/>
                    </a:xfrm>
                    <a:prstGeom prst="rect">
                      <a:avLst/>
                    </a:prstGeom>
                  </pic:spPr>
                </pic:pic>
              </a:graphicData>
            </a:graphic>
          </wp:inline>
        </w:drawing>
      </w:r>
    </w:p>
    <w:p w:rsidR="00B4114C" w:rsidRPr="006A4E2D" w:rsidRDefault="00B4114C" w:rsidP="00B4114C">
      <w:pPr>
        <w:pStyle w:val="ListParagraph"/>
        <w:ind w:firstLine="240"/>
        <w:jc w:val="center"/>
        <w:rPr>
          <w:color w:val="000000" w:themeColor="text1"/>
        </w:rPr>
      </w:pPr>
      <w:r>
        <w:rPr>
          <w:color w:val="000000" w:themeColor="text1"/>
        </w:rPr>
        <w:t>Figure HSV color space.                 Figure HSL color space</w:t>
      </w:r>
    </w:p>
    <w:p w:rsidR="00FC3298" w:rsidRPr="006A4E2D" w:rsidRDefault="00FC3298" w:rsidP="006A4E2D">
      <w:pPr>
        <w:pStyle w:val="ListParagraph"/>
        <w:ind w:firstLine="240"/>
        <w:jc w:val="both"/>
        <w:rPr>
          <w:color w:val="000000" w:themeColor="text1"/>
        </w:rPr>
      </w:pPr>
      <w:r w:rsidRPr="006A4E2D">
        <w:rPr>
          <w:color w:val="000000" w:themeColor="text1"/>
        </w:rPr>
        <w:t xml:space="preserve">HSV means hue, saturation and value, and HSL means hue, saturation and lightness. Although these </w:t>
      </w:r>
      <w:proofErr w:type="gramStart"/>
      <w:r w:rsidRPr="006A4E2D">
        <w:rPr>
          <w:color w:val="000000" w:themeColor="text1"/>
        </w:rPr>
        <w:t>two color</w:t>
      </w:r>
      <w:proofErr w:type="gramEnd"/>
      <w:r w:rsidRPr="006A4E2D">
        <w:rPr>
          <w:color w:val="000000" w:themeColor="text1"/>
        </w:rPr>
        <w:t xml:space="preserve"> sp</w:t>
      </w:r>
      <w:r w:rsidR="007B66F3" w:rsidRPr="006A4E2D">
        <w:rPr>
          <w:color w:val="000000" w:themeColor="text1"/>
        </w:rPr>
        <w:t xml:space="preserve">aces are very similar, the definition of saturation is different in each color space. As mentioned before, the primary colors (red, yellow, blue) and the </w:t>
      </w:r>
      <w:r w:rsidR="007B66F3" w:rsidRPr="006A4E2D">
        <w:rPr>
          <w:color w:val="000000" w:themeColor="text1"/>
        </w:rPr>
        <w:lastRenderedPageBreak/>
        <w:t xml:space="preserve">secondary colors (green, cyan, magenta) are also called pure colors in the additive color system, which means they are on the edge of the hue circle with full saturation. In HSV, </w:t>
      </w:r>
      <w:r w:rsidR="0029071C" w:rsidRPr="006A4E2D">
        <w:rPr>
          <w:color w:val="000000" w:themeColor="text1"/>
        </w:rPr>
        <w:t xml:space="preserve">the value is 1 for pure colors, but in HSL they have 0.5 lightness. </w:t>
      </w:r>
    </w:p>
    <w:p w:rsidR="0029071C" w:rsidRPr="006A4E2D" w:rsidRDefault="0029071C" w:rsidP="006A4E2D">
      <w:pPr>
        <w:pStyle w:val="ListParagraph"/>
        <w:ind w:firstLine="240"/>
        <w:jc w:val="both"/>
        <w:rPr>
          <w:color w:val="000000" w:themeColor="text1"/>
        </w:rPr>
      </w:pPr>
      <w:r w:rsidRPr="006A4E2D">
        <w:rPr>
          <w:color w:val="000000" w:themeColor="text1"/>
        </w:rPr>
        <w:t>In both color spaces, if we mix pure colors with black color (called shades), the saturation won’t change. Additionally, saturation leaves unchanged if adding only white into pure colors in HSL color space</w:t>
      </w:r>
      <w:r w:rsidR="008C7D4F" w:rsidRPr="006A4E2D">
        <w:rPr>
          <w:color w:val="000000" w:themeColor="text1"/>
        </w:rPr>
        <w:t>, and only tones which are mixtures of black and white will change saturation (less than 1). For HSV, tinting pure colors with white reduces saturation.</w:t>
      </w:r>
    </w:p>
    <w:p w:rsidR="00650E4E" w:rsidRPr="00A516CE" w:rsidRDefault="00650E4E" w:rsidP="00C30C28">
      <w:pPr>
        <w:pStyle w:val="Heading3"/>
        <w:numPr>
          <w:ilvl w:val="2"/>
          <w:numId w:val="4"/>
        </w:numPr>
      </w:pPr>
      <w:bookmarkStart w:id="14" w:name="_Toc524257991"/>
      <w:r w:rsidRPr="00A516CE">
        <w:t>Subtractive Color System</w:t>
      </w:r>
      <w:bookmarkEnd w:id="13"/>
      <w:bookmarkEnd w:id="14"/>
    </w:p>
    <w:p w:rsidR="00650E4E" w:rsidRDefault="00650E4E" w:rsidP="00C30C28">
      <w:pPr>
        <w:pStyle w:val="Heading4"/>
        <w:numPr>
          <w:ilvl w:val="3"/>
          <w:numId w:val="4"/>
        </w:numPr>
      </w:pPr>
      <w:bookmarkStart w:id="15" w:name="_Toc518055733"/>
      <w:r w:rsidRPr="00A516CE">
        <w:t>Introduction</w:t>
      </w:r>
      <w:bookmarkEnd w:id="15"/>
    </w:p>
    <w:p w:rsidR="00802908" w:rsidRDefault="00802908" w:rsidP="00641385">
      <w:pPr>
        <w:pStyle w:val="ListParagraph"/>
        <w:ind w:firstLine="240"/>
        <w:jc w:val="both"/>
        <w:rPr>
          <w:color w:val="000000" w:themeColor="text1"/>
        </w:rPr>
      </w:pPr>
      <w:r w:rsidRPr="00641385">
        <w:rPr>
          <w:color w:val="000000" w:themeColor="text1"/>
        </w:rPr>
        <w:t>The basis of subtractive color system is l</w:t>
      </w:r>
      <w:r w:rsidR="00641385" w:rsidRPr="00641385">
        <w:rPr>
          <w:color w:val="000000" w:themeColor="text1"/>
        </w:rPr>
        <w:t xml:space="preserve">ight, specifically white light. Any colored object like paintings subtracts wavelengths from the light, giving it colors, so the color that an object displays depends on which parts of the visible spectrum are not absorbed and reflect to our eyes. </w:t>
      </w:r>
    </w:p>
    <w:p w:rsidR="00DF0ACF" w:rsidRDefault="00B41752" w:rsidP="004F04AB">
      <w:pPr>
        <w:pStyle w:val="Heading2"/>
        <w:numPr>
          <w:ilvl w:val="1"/>
          <w:numId w:val="4"/>
        </w:numPr>
      </w:pPr>
      <w:bookmarkStart w:id="16" w:name="_Toc524257992"/>
      <w:r>
        <w:t>CIE 1931 Color S</w:t>
      </w:r>
      <w:r w:rsidR="00DF0ACF" w:rsidRPr="00DF0ACF">
        <w:t>pace</w:t>
      </w:r>
      <w:bookmarkEnd w:id="16"/>
    </w:p>
    <w:p w:rsidR="00FF40E1" w:rsidRDefault="004F04AB" w:rsidP="004F04AB">
      <w:pPr>
        <w:pStyle w:val="Heading3"/>
        <w:numPr>
          <w:ilvl w:val="2"/>
          <w:numId w:val="4"/>
        </w:numPr>
      </w:pPr>
      <w:bookmarkStart w:id="17" w:name="_Toc524257993"/>
      <w:proofErr w:type="spellStart"/>
      <w:r>
        <w:t>Tristimulus</w:t>
      </w:r>
      <w:proofErr w:type="spellEnd"/>
      <w:r>
        <w:t xml:space="preserve"> Values</w:t>
      </w:r>
      <w:bookmarkEnd w:id="17"/>
    </w:p>
    <w:p w:rsidR="00FF40E1" w:rsidRPr="000F17FE" w:rsidRDefault="000651E1" w:rsidP="000F17FE">
      <w:pPr>
        <w:pStyle w:val="ListParagraph"/>
        <w:ind w:firstLine="240"/>
        <w:jc w:val="both"/>
        <w:rPr>
          <w:color w:val="000000" w:themeColor="text1"/>
        </w:rPr>
      </w:pPr>
      <w:r w:rsidRPr="000F17FE">
        <w:rPr>
          <w:color w:val="000000" w:themeColor="text1"/>
        </w:rPr>
        <w:t xml:space="preserve">CIE 1931 color space </w:t>
      </w:r>
      <w:r w:rsidR="001B28D1" w:rsidRPr="000F17FE">
        <w:rPr>
          <w:color w:val="000000" w:themeColor="text1"/>
        </w:rPr>
        <w:t xml:space="preserve">is the first one that bridges the gap between the electronic wavelengths and the perceived colors in human vision. </w:t>
      </w:r>
    </w:p>
    <w:p w:rsidR="00764591" w:rsidRPr="000F17FE" w:rsidRDefault="00764591" w:rsidP="000F17FE">
      <w:pPr>
        <w:pStyle w:val="ListParagraph"/>
        <w:ind w:firstLine="240"/>
        <w:jc w:val="both"/>
        <w:rPr>
          <w:color w:val="000000" w:themeColor="text1"/>
        </w:rPr>
      </w:pPr>
      <w:r w:rsidRPr="000F17FE">
        <w:rPr>
          <w:color w:val="000000" w:themeColor="text1"/>
        </w:rPr>
        <w:t>There are 3 kinds of cone cells in human eyes that sense light, having peaks of spectral sensitivity in short, middle and long wavelengths, which underlies human color perception in conditions of medium and high brightness. The concept “</w:t>
      </w:r>
      <w:proofErr w:type="spellStart"/>
      <w:r w:rsidRPr="000F17FE">
        <w:rPr>
          <w:color w:val="000000" w:themeColor="text1"/>
        </w:rPr>
        <w:t>tristimulus</w:t>
      </w:r>
      <w:proofErr w:type="spellEnd"/>
      <w:r w:rsidRPr="000F17FE">
        <w:rPr>
          <w:color w:val="000000" w:themeColor="text1"/>
        </w:rPr>
        <w:t xml:space="preserve"> values” is introduced to </w:t>
      </w:r>
      <w:r w:rsidR="00CA5975" w:rsidRPr="000F17FE">
        <w:rPr>
          <w:color w:val="000000" w:themeColor="text1"/>
        </w:rPr>
        <w:t xml:space="preserve">correspond the level of stimulus of </w:t>
      </w:r>
      <w:r w:rsidRPr="000F17FE">
        <w:rPr>
          <w:color w:val="000000" w:themeColor="text1"/>
        </w:rPr>
        <w:t xml:space="preserve">these 3 kinds of cone cells. </w:t>
      </w:r>
      <w:r w:rsidR="00CA5975" w:rsidRPr="000F17FE">
        <w:rPr>
          <w:color w:val="000000" w:themeColor="text1"/>
        </w:rPr>
        <w:t xml:space="preserve">We can weigh the total light spectrum into 3 parameters in </w:t>
      </w:r>
      <w:proofErr w:type="spellStart"/>
      <w:r w:rsidR="00CA5975" w:rsidRPr="000F17FE">
        <w:rPr>
          <w:color w:val="000000" w:themeColor="text1"/>
        </w:rPr>
        <w:t>tristimulus</w:t>
      </w:r>
      <w:proofErr w:type="spellEnd"/>
      <w:r w:rsidR="00CA5975" w:rsidRPr="000F17FE">
        <w:rPr>
          <w:color w:val="000000" w:themeColor="text1"/>
        </w:rPr>
        <w:t xml:space="preserve"> values (denoted s, m, l)</w:t>
      </w:r>
      <w:r w:rsidR="000F17FE" w:rsidRPr="000F17FE">
        <w:rPr>
          <w:color w:val="000000" w:themeColor="text1"/>
        </w:rPr>
        <w:t xml:space="preserve"> </w:t>
      </w:r>
      <w:r w:rsidR="00436CD7">
        <w:rPr>
          <w:color w:val="000000" w:themeColor="text1"/>
        </w:rPr>
        <w:t xml:space="preserve">which is denominated as LMS color space, and these 3 parameters </w:t>
      </w:r>
      <w:r w:rsidR="000F17FE" w:rsidRPr="000F17FE">
        <w:rPr>
          <w:color w:val="000000" w:themeColor="text1"/>
        </w:rPr>
        <w:t xml:space="preserve">can </w:t>
      </w:r>
      <w:r w:rsidR="009343A7">
        <w:rPr>
          <w:color w:val="000000" w:themeColor="text1"/>
        </w:rPr>
        <w:t xml:space="preserve">also </w:t>
      </w:r>
      <w:r w:rsidR="000F17FE" w:rsidRPr="000F17FE">
        <w:rPr>
          <w:color w:val="000000" w:themeColor="text1"/>
        </w:rPr>
        <w:t xml:space="preserve">be associated with color spaces to generate 3 primary colors in additive color space. </w:t>
      </w:r>
    </w:p>
    <w:p w:rsidR="00DF0ACF" w:rsidRDefault="00DF0ACF" w:rsidP="00DF0ACF">
      <w:pPr>
        <w:pStyle w:val="Heading3"/>
        <w:numPr>
          <w:ilvl w:val="2"/>
          <w:numId w:val="4"/>
        </w:numPr>
        <w:rPr>
          <w:color w:val="FF0000"/>
        </w:rPr>
      </w:pPr>
      <w:bookmarkStart w:id="18" w:name="_Toc524257994"/>
      <w:r w:rsidRPr="00DF0ACF">
        <w:rPr>
          <w:color w:val="FF0000"/>
        </w:rPr>
        <w:t>CIE XYZ color space</w:t>
      </w:r>
      <w:bookmarkEnd w:id="18"/>
    </w:p>
    <w:p w:rsidR="00FF40E1" w:rsidRDefault="00FF40E1" w:rsidP="00FF40E1">
      <w:pPr>
        <w:pStyle w:val="Heading4"/>
        <w:numPr>
          <w:ilvl w:val="3"/>
          <w:numId w:val="4"/>
        </w:numPr>
      </w:pPr>
      <w:r w:rsidRPr="00A516CE">
        <w:t>Introduction</w:t>
      </w:r>
    </w:p>
    <w:p w:rsidR="00FF40E1" w:rsidRPr="007307E8" w:rsidRDefault="009343A7" w:rsidP="007307E8">
      <w:pPr>
        <w:pStyle w:val="ListParagraph"/>
        <w:ind w:firstLine="240"/>
        <w:jc w:val="both"/>
        <w:rPr>
          <w:color w:val="000000" w:themeColor="text1"/>
        </w:rPr>
      </w:pPr>
      <w:r w:rsidRPr="007307E8">
        <w:rPr>
          <w:color w:val="000000" w:themeColor="text1"/>
        </w:rPr>
        <w:t xml:space="preserve">In CIE XYZ color space, all colors that human with average eyesight can sense are included, so this is a device-invariant color space and always regarded as a reference color space. </w:t>
      </w:r>
    </w:p>
    <w:p w:rsidR="007307E8" w:rsidRPr="007307E8" w:rsidRDefault="007307E8" w:rsidP="007307E8">
      <w:pPr>
        <w:pStyle w:val="ListParagraph"/>
        <w:ind w:firstLine="240"/>
        <w:jc w:val="both"/>
        <w:rPr>
          <w:color w:val="000000" w:themeColor="text1"/>
        </w:rPr>
      </w:pPr>
      <w:r w:rsidRPr="007307E8">
        <w:rPr>
          <w:color w:val="000000" w:themeColor="text1"/>
        </w:rPr>
        <w:t xml:space="preserve">LMS </w:t>
      </w:r>
      <w:proofErr w:type="spellStart"/>
      <w:r w:rsidRPr="007307E8">
        <w:rPr>
          <w:color w:val="000000" w:themeColor="text1"/>
        </w:rPr>
        <w:t>tristimulus</w:t>
      </w:r>
      <w:proofErr w:type="spellEnd"/>
      <w:r w:rsidRPr="007307E8">
        <w:rPr>
          <w:color w:val="000000" w:themeColor="text1"/>
        </w:rPr>
        <w:t xml:space="preserve"> values for pure spectral colors (like RGB color spaces) would imply negative values for at least one of the three primaries because the chromaticity would be outside the color triangle defined by the primary colors.</w:t>
      </w:r>
    </w:p>
    <w:p w:rsidR="007307E8" w:rsidRPr="007307E8" w:rsidRDefault="007307E8" w:rsidP="007307E8">
      <w:pPr>
        <w:pStyle w:val="ListParagraph"/>
        <w:ind w:firstLine="240"/>
        <w:jc w:val="both"/>
        <w:rPr>
          <w:color w:val="000000" w:themeColor="text1"/>
        </w:rPr>
      </w:pPr>
      <w:r w:rsidRPr="007307E8">
        <w:rPr>
          <w:color w:val="000000" w:themeColor="text1"/>
        </w:rPr>
        <w:t>In order to avoid these negative values and to have one component that describes the perceived brightness, "imaginary" primary colors and corresponding colors matching functions were formulated.</w:t>
      </w:r>
    </w:p>
    <w:p w:rsidR="007307E8" w:rsidRDefault="007307E8" w:rsidP="007307E8">
      <w:pPr>
        <w:pStyle w:val="ListParagraph"/>
        <w:ind w:firstLine="240"/>
        <w:jc w:val="both"/>
        <w:rPr>
          <w:color w:val="000000" w:themeColor="text1"/>
        </w:rPr>
      </w:pPr>
      <w:r w:rsidRPr="007307E8">
        <w:rPr>
          <w:color w:val="000000" w:themeColor="text1"/>
        </w:rPr>
        <w:t xml:space="preserve">CIE 1931 color space defines the resulting </w:t>
      </w:r>
      <w:proofErr w:type="spellStart"/>
      <w:r w:rsidRPr="007307E8">
        <w:rPr>
          <w:color w:val="000000" w:themeColor="text1"/>
        </w:rPr>
        <w:t>tristimulus</w:t>
      </w:r>
      <w:proofErr w:type="spellEnd"/>
      <w:r w:rsidRPr="007307E8">
        <w:rPr>
          <w:color w:val="000000" w:themeColor="text1"/>
        </w:rPr>
        <w:t xml:space="preserve"> values, in which they are denoted by "X"</w:t>
      </w:r>
      <w:r w:rsidR="000E253F">
        <w:rPr>
          <w:color w:val="000000" w:themeColor="text1"/>
        </w:rPr>
        <w:t xml:space="preserve"> (</w:t>
      </w:r>
      <w:r w:rsidR="000E253F" w:rsidRPr="007307E8">
        <w:rPr>
          <w:color w:val="000000" w:themeColor="text1"/>
        </w:rPr>
        <w:t>mix of cone response curves chosen to be nonnegative</w:t>
      </w:r>
      <w:r w:rsidR="000E253F">
        <w:rPr>
          <w:color w:val="000000" w:themeColor="text1"/>
        </w:rPr>
        <w:t>)</w:t>
      </w:r>
      <w:r w:rsidRPr="007307E8">
        <w:rPr>
          <w:color w:val="000000" w:themeColor="text1"/>
        </w:rPr>
        <w:t xml:space="preserve">,"Y” </w:t>
      </w:r>
      <w:r w:rsidR="000E253F">
        <w:rPr>
          <w:color w:val="000000" w:themeColor="text1"/>
        </w:rPr>
        <w:t>(</w:t>
      </w:r>
      <w:r w:rsidR="000E253F" w:rsidRPr="007307E8">
        <w:rPr>
          <w:color w:val="000000" w:themeColor="text1"/>
        </w:rPr>
        <w:t>luminance</w:t>
      </w:r>
      <w:r w:rsidR="000E253F">
        <w:rPr>
          <w:color w:val="000000" w:themeColor="text1"/>
        </w:rPr>
        <w:t>) and "Z” (</w:t>
      </w:r>
      <w:r w:rsidR="000E253F" w:rsidRPr="007307E8">
        <w:rPr>
          <w:color w:val="000000" w:themeColor="text1"/>
        </w:rPr>
        <w:t>blue stimulation or the S cone response</w:t>
      </w:r>
      <w:r w:rsidR="000E253F">
        <w:rPr>
          <w:color w:val="000000" w:themeColor="text1"/>
        </w:rPr>
        <w:t>)</w:t>
      </w:r>
      <w:r w:rsidRPr="007307E8">
        <w:rPr>
          <w:color w:val="000000" w:themeColor="text1"/>
        </w:rPr>
        <w:t>.  In XYZ space, all combinations of non-negative coordinates are meaningful, which correspond to imaginary colors outside the space of possible LMS c</w:t>
      </w:r>
      <w:r w:rsidR="000E253F">
        <w:rPr>
          <w:color w:val="000000" w:themeColor="text1"/>
        </w:rPr>
        <w:t>oordinates, so we can say that CIE XYZ color space answer the question: what color it is?</w:t>
      </w:r>
    </w:p>
    <w:p w:rsidR="00FD35E3" w:rsidRPr="00FD35E3" w:rsidRDefault="00FD35E3" w:rsidP="00FD35E3">
      <w:pPr>
        <w:pStyle w:val="Heading4"/>
        <w:numPr>
          <w:ilvl w:val="3"/>
          <w:numId w:val="4"/>
        </w:numPr>
      </w:pPr>
      <w:r>
        <w:t>Definition</w:t>
      </w:r>
    </w:p>
    <w:p w:rsidR="002E1AE7" w:rsidRPr="002E1AE7" w:rsidRDefault="002E1AE7" w:rsidP="002E1AE7">
      <w:pPr>
        <w:pStyle w:val="ListParagraph"/>
        <w:ind w:firstLine="240"/>
        <w:jc w:val="both"/>
        <w:rPr>
          <w:color w:val="000000" w:themeColor="text1"/>
        </w:rPr>
      </w:pPr>
      <w:r w:rsidRPr="002E1AE7">
        <w:rPr>
          <w:color w:val="000000" w:themeColor="text1"/>
        </w:rPr>
        <w:t xml:space="preserve">The </w:t>
      </w:r>
      <w:proofErr w:type="spellStart"/>
      <w:r w:rsidRPr="002E1AE7">
        <w:rPr>
          <w:color w:val="000000" w:themeColor="text1"/>
        </w:rPr>
        <w:t>tristimulus</w:t>
      </w:r>
      <w:proofErr w:type="spellEnd"/>
      <w:r w:rsidRPr="002E1AE7">
        <w:rPr>
          <w:color w:val="000000" w:themeColor="text1"/>
        </w:rPr>
        <w:t xml:space="preserve"> values for a color with a </w:t>
      </w:r>
      <w:r w:rsidRPr="00FD35E3">
        <w:rPr>
          <w:color w:val="000000" w:themeColor="text1"/>
        </w:rPr>
        <w:t>spectral radiance</w:t>
      </w:r>
      <w:r w:rsidR="00FD35E3">
        <w:rPr>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oMath>
      <w:r w:rsidRPr="002E1AE7">
        <w:rPr>
          <w:color w:val="000000" w:themeColor="text1"/>
        </w:rPr>
        <w:t> are given in terms of the standard observer by:</w:t>
      </w:r>
    </w:p>
    <w:p w:rsidR="002E1AE7" w:rsidRPr="008164C0" w:rsidRDefault="008164C0" w:rsidP="007307E8">
      <w:pPr>
        <w:pStyle w:val="ListParagraph"/>
        <w:ind w:firstLine="240"/>
        <w:jc w:val="both"/>
        <w:rPr>
          <w:color w:val="000000" w:themeColor="text1"/>
        </w:rPr>
      </w:pPr>
      <m:oMathPara>
        <m:oMath>
          <m:r>
            <m:rPr>
              <m:nor/>
            </m:rPr>
            <w:rPr>
              <w:rFonts w:ascii="Cambria Math" w:hAnsi="Cambria Math"/>
              <w:color w:val="000000" w:themeColor="text1"/>
            </w:rPr>
            <w:lastRenderedPageBreak/>
            <m:t>X=</m:t>
          </m:r>
          <m:nary>
            <m:naryPr>
              <m:limLoc m:val="subSup"/>
              <m:ctrlPr>
                <w:rPr>
                  <w:rFonts w:ascii="Cambria Math" w:hAnsi="Cambria Math"/>
                  <w:color w:val="000000" w:themeColor="text1"/>
                </w:rPr>
              </m:ctrlPr>
            </m:naryPr>
            <m:sub>
              <m:r>
                <m:rPr>
                  <m:nor/>
                </m:rPr>
                <w:rPr>
                  <w:rFonts w:ascii="Cambria Math" w:hAnsi="Cambria Math"/>
                  <w:color w:val="000000" w:themeColor="text1"/>
                </w:rPr>
                <m:t>λ</m:t>
              </m:r>
            </m:sub>
            <m:sup/>
            <m:e>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d>
                <m:dPr>
                  <m:ctrlPr>
                    <w:rPr>
                      <w:rFonts w:ascii="Cambria Math" w:hAnsi="Cambria Math"/>
                      <w:color w:val="000000" w:themeColor="text1"/>
                      <w:vertAlign w:val="subscript"/>
                    </w:rPr>
                  </m:ctrlPr>
                </m:dPr>
                <m:e>
                  <m:r>
                    <w:rPr>
                      <w:rFonts w:ascii="Cambria Math" w:hAnsi="Cambria Math"/>
                      <w:color w:val="000000" w:themeColor="text1"/>
                    </w:rPr>
                    <m:t>λ</m:t>
                  </m:r>
                </m:e>
              </m:d>
            </m:e>
          </m:nary>
          <m:bar>
            <m:barPr>
              <m:pos m:val="top"/>
              <m:ctrlPr>
                <w:rPr>
                  <w:rFonts w:ascii="Cambria Math" w:hAnsi="Cambria Math"/>
                  <w:i/>
                  <w:color w:val="000000" w:themeColor="text1"/>
                </w:rPr>
              </m:ctrlPr>
            </m:barPr>
            <m:e>
              <m:r>
                <w:rPr>
                  <w:rFonts w:ascii="Cambria Math" w:hAnsi="Cambria Math"/>
                  <w:color w:val="000000" w:themeColor="text1"/>
                </w:rPr>
                <m:t>x</m:t>
              </m:r>
            </m:e>
          </m:bar>
          <m:r>
            <w:rPr>
              <w:rFonts w:ascii="Cambria Math" w:hAnsi="Cambria Math"/>
              <w:color w:val="000000" w:themeColor="text1"/>
            </w:rPr>
            <m:t>(λ</m:t>
          </m:r>
          <m:r>
            <m:rPr>
              <m:sty m:val="p"/>
            </m:rPr>
            <w:rPr>
              <w:rFonts w:ascii="Cambria Math" w:hAnsi="Cambria Math" w:hint="eastAsia"/>
              <w:color w:val="000000" w:themeColor="text1"/>
            </w:rPr>
            <m:t>)</m:t>
          </m:r>
          <m:box>
            <m:boxPr>
              <m:diff m:val="1"/>
              <m:ctrlPr>
                <w:rPr>
                  <w:rFonts w:ascii="Cambria Math" w:hAnsi="Cambria Math"/>
                  <w:color w:val="000000" w:themeColor="text1"/>
                </w:rPr>
              </m:ctrlPr>
            </m:boxPr>
            <m:e>
              <m:r>
                <m:rPr>
                  <m:sty m:val="p"/>
                </m:rPr>
                <w:rPr>
                  <w:rFonts w:ascii="Cambria Math" w:hAnsi="Cambria Math"/>
                  <w:color w:val="000000" w:themeColor="text1"/>
                </w:rPr>
                <m:t>d</m:t>
              </m:r>
              <m:r>
                <w:rPr>
                  <w:rFonts w:ascii="Cambria Math" w:hAnsi="Cambria Math"/>
                  <w:color w:val="000000" w:themeColor="text1"/>
                </w:rPr>
                <m:t>λ</m:t>
              </m:r>
            </m:e>
          </m:box>
        </m:oMath>
      </m:oMathPara>
    </w:p>
    <w:p w:rsidR="008164C0" w:rsidRPr="008164C0" w:rsidRDefault="008164C0" w:rsidP="008164C0">
      <w:pPr>
        <w:pStyle w:val="ListParagraph"/>
        <w:ind w:firstLine="240"/>
        <w:jc w:val="both"/>
        <w:rPr>
          <w:rFonts w:hint="eastAsia"/>
          <w:color w:val="000000" w:themeColor="text1"/>
        </w:rPr>
      </w:pPr>
      <m:oMathPara>
        <m:oMath>
          <m:r>
            <m:rPr>
              <m:nor/>
            </m:rPr>
            <w:rPr>
              <w:rFonts w:ascii="Cambria Math" w:hAnsi="Cambria Math"/>
              <w:color w:val="000000" w:themeColor="text1"/>
            </w:rPr>
            <m:t>Y</m:t>
          </m:r>
          <m:r>
            <m:rPr>
              <m:nor/>
            </m:rPr>
            <w:rPr>
              <w:rFonts w:ascii="Cambria Math" w:hAnsi="Cambria Math"/>
              <w:color w:val="000000" w:themeColor="text1"/>
            </w:rPr>
            <m:t>=</m:t>
          </m:r>
          <m:nary>
            <m:naryPr>
              <m:limLoc m:val="subSup"/>
              <m:ctrlPr>
                <w:rPr>
                  <w:rFonts w:ascii="Cambria Math" w:hAnsi="Cambria Math"/>
                  <w:color w:val="000000" w:themeColor="text1"/>
                </w:rPr>
              </m:ctrlPr>
            </m:naryPr>
            <m:sub>
              <m:r>
                <m:rPr>
                  <m:nor/>
                </m:rPr>
                <w:rPr>
                  <w:rFonts w:ascii="Cambria Math" w:hAnsi="Cambria Math"/>
                  <w:color w:val="000000" w:themeColor="text1"/>
                </w:rPr>
                <m:t>λ</m:t>
              </m:r>
            </m:sub>
            <m:sup/>
            <m:e>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d>
                <m:dPr>
                  <m:ctrlPr>
                    <w:rPr>
                      <w:rFonts w:ascii="Cambria Math" w:hAnsi="Cambria Math"/>
                      <w:color w:val="000000" w:themeColor="text1"/>
                      <w:vertAlign w:val="subscript"/>
                    </w:rPr>
                  </m:ctrlPr>
                </m:dPr>
                <m:e>
                  <m:r>
                    <w:rPr>
                      <w:rFonts w:ascii="Cambria Math" w:hAnsi="Cambria Math"/>
                      <w:color w:val="000000" w:themeColor="text1"/>
                    </w:rPr>
                    <m:t>λ</m:t>
                  </m:r>
                </m:e>
              </m:d>
            </m:e>
          </m:nary>
          <m:bar>
            <m:barPr>
              <m:pos m:val="top"/>
              <m:ctrlPr>
                <w:rPr>
                  <w:rFonts w:ascii="Cambria Math" w:hAnsi="Cambria Math"/>
                  <w:i/>
                  <w:color w:val="000000" w:themeColor="text1"/>
                </w:rPr>
              </m:ctrlPr>
            </m:barPr>
            <m:e>
              <m:r>
                <w:rPr>
                  <w:rFonts w:ascii="Cambria Math" w:hAnsi="Cambria Math"/>
                  <w:color w:val="000000" w:themeColor="text1"/>
                </w:rPr>
                <m:t>y</m:t>
              </m:r>
            </m:e>
          </m:bar>
          <m:r>
            <w:rPr>
              <w:rFonts w:ascii="Cambria Math" w:hAnsi="Cambria Math"/>
              <w:color w:val="000000" w:themeColor="text1"/>
            </w:rPr>
            <m:t>(λ</m:t>
          </m:r>
          <m:r>
            <m:rPr>
              <m:sty m:val="p"/>
            </m:rPr>
            <w:rPr>
              <w:rFonts w:ascii="Cambria Math" w:hAnsi="Cambria Math" w:hint="eastAsia"/>
              <w:color w:val="000000" w:themeColor="text1"/>
            </w:rPr>
            <m:t>)</m:t>
          </m:r>
          <m:box>
            <m:boxPr>
              <m:diff m:val="1"/>
              <m:ctrlPr>
                <w:rPr>
                  <w:rFonts w:ascii="Cambria Math" w:hAnsi="Cambria Math"/>
                  <w:color w:val="000000" w:themeColor="text1"/>
                </w:rPr>
              </m:ctrlPr>
            </m:boxPr>
            <m:e>
              <m:r>
                <m:rPr>
                  <m:sty m:val="p"/>
                </m:rPr>
                <w:rPr>
                  <w:rFonts w:ascii="Cambria Math" w:hAnsi="Cambria Math"/>
                  <w:color w:val="000000" w:themeColor="text1"/>
                </w:rPr>
                <m:t>d</m:t>
              </m:r>
              <m:r>
                <w:rPr>
                  <w:rFonts w:ascii="Cambria Math" w:hAnsi="Cambria Math"/>
                  <w:color w:val="000000" w:themeColor="text1"/>
                </w:rPr>
                <m:t>λ</m:t>
              </m:r>
            </m:e>
          </m:box>
        </m:oMath>
      </m:oMathPara>
    </w:p>
    <w:p w:rsidR="008164C0" w:rsidRPr="008164C0" w:rsidRDefault="008164C0" w:rsidP="008164C0">
      <w:pPr>
        <w:pStyle w:val="ListParagraph"/>
        <w:ind w:firstLine="240"/>
        <w:jc w:val="both"/>
        <w:rPr>
          <w:color w:val="000000" w:themeColor="text1"/>
        </w:rPr>
      </w:pPr>
      <m:oMathPara>
        <m:oMath>
          <m:r>
            <m:rPr>
              <m:nor/>
            </m:rPr>
            <w:rPr>
              <w:rFonts w:ascii="Cambria Math" w:hAnsi="Cambria Math"/>
              <w:color w:val="000000" w:themeColor="text1"/>
            </w:rPr>
            <m:t>Z</m:t>
          </m:r>
          <m:r>
            <m:rPr>
              <m:nor/>
            </m:rPr>
            <w:rPr>
              <w:rFonts w:ascii="Cambria Math" w:hAnsi="Cambria Math"/>
              <w:color w:val="000000" w:themeColor="text1"/>
            </w:rPr>
            <m:t>=</m:t>
          </m:r>
          <m:nary>
            <m:naryPr>
              <m:limLoc m:val="subSup"/>
              <m:ctrlPr>
                <w:rPr>
                  <w:rFonts w:ascii="Cambria Math" w:hAnsi="Cambria Math"/>
                  <w:color w:val="000000" w:themeColor="text1"/>
                </w:rPr>
              </m:ctrlPr>
            </m:naryPr>
            <m:sub>
              <m:r>
                <m:rPr>
                  <m:nor/>
                </m:rPr>
                <w:rPr>
                  <w:rFonts w:ascii="Cambria Math" w:hAnsi="Cambria Math"/>
                  <w:color w:val="000000" w:themeColor="text1"/>
                </w:rPr>
                <m:t>λ</m:t>
              </m:r>
            </m:sub>
            <m:sup/>
            <m:e>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d>
                <m:dPr>
                  <m:ctrlPr>
                    <w:rPr>
                      <w:rFonts w:ascii="Cambria Math" w:hAnsi="Cambria Math"/>
                      <w:color w:val="000000" w:themeColor="text1"/>
                      <w:vertAlign w:val="subscript"/>
                    </w:rPr>
                  </m:ctrlPr>
                </m:dPr>
                <m:e>
                  <m:r>
                    <w:rPr>
                      <w:rFonts w:ascii="Cambria Math" w:hAnsi="Cambria Math"/>
                      <w:color w:val="000000" w:themeColor="text1"/>
                    </w:rPr>
                    <m:t>λ</m:t>
                  </m:r>
                </m:e>
              </m:d>
            </m:e>
          </m:nary>
          <m:bar>
            <m:barPr>
              <m:pos m:val="top"/>
              <m:ctrlPr>
                <w:rPr>
                  <w:rFonts w:ascii="Cambria Math" w:hAnsi="Cambria Math"/>
                  <w:i/>
                  <w:color w:val="000000" w:themeColor="text1"/>
                </w:rPr>
              </m:ctrlPr>
            </m:barPr>
            <m:e>
              <m:r>
                <w:rPr>
                  <w:rFonts w:ascii="Cambria Math" w:hAnsi="Cambria Math"/>
                  <w:color w:val="000000" w:themeColor="text1"/>
                </w:rPr>
                <m:t>z</m:t>
              </m:r>
            </m:e>
          </m:bar>
          <m:r>
            <w:rPr>
              <w:rFonts w:ascii="Cambria Math" w:hAnsi="Cambria Math"/>
              <w:color w:val="000000" w:themeColor="text1"/>
            </w:rPr>
            <m:t>(λ</m:t>
          </m:r>
          <m:r>
            <m:rPr>
              <m:sty m:val="p"/>
            </m:rPr>
            <w:rPr>
              <w:rFonts w:ascii="Cambria Math" w:hAnsi="Cambria Math" w:hint="eastAsia"/>
              <w:color w:val="000000" w:themeColor="text1"/>
            </w:rPr>
            <m:t>)</m:t>
          </m:r>
          <m:box>
            <m:boxPr>
              <m:diff m:val="1"/>
              <m:ctrlPr>
                <w:rPr>
                  <w:rFonts w:ascii="Cambria Math" w:hAnsi="Cambria Math"/>
                  <w:color w:val="000000" w:themeColor="text1"/>
                </w:rPr>
              </m:ctrlPr>
            </m:boxPr>
            <m:e>
              <m:r>
                <m:rPr>
                  <m:sty m:val="p"/>
                </m:rPr>
                <w:rPr>
                  <w:rFonts w:ascii="Cambria Math" w:hAnsi="Cambria Math"/>
                  <w:color w:val="000000" w:themeColor="text1"/>
                </w:rPr>
                <m:t>d</m:t>
              </m:r>
              <m:r>
                <w:rPr>
                  <w:rFonts w:ascii="Cambria Math" w:hAnsi="Cambria Math"/>
                  <w:color w:val="000000" w:themeColor="text1"/>
                </w:rPr>
                <m:t>λ</m:t>
              </m:r>
            </m:e>
          </m:box>
        </m:oMath>
      </m:oMathPara>
    </w:p>
    <w:p w:rsidR="008164C0" w:rsidRDefault="008164C0" w:rsidP="008164C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where </w:t>
      </w:r>
      <m:oMath>
        <m:r>
          <m:rPr>
            <m:sty m:val="p"/>
          </m:rPr>
          <w:rPr>
            <w:rFonts w:ascii="Cambria Math" w:hAnsi="Cambria Math" w:cs="Arial"/>
            <w:color w:val="222222"/>
            <w:sz w:val="21"/>
            <w:szCs w:val="21"/>
          </w:rPr>
          <m:t xml:space="preserve">λ </m:t>
        </m:r>
      </m:oMath>
      <w:r>
        <w:rPr>
          <w:rStyle w:val="mwe-math-mathml-inline"/>
          <w:rFonts w:ascii="Arial" w:hAnsi="Arial" w:cs="Arial"/>
          <w:vanish/>
          <w:color w:val="222222"/>
          <w:sz w:val="25"/>
          <w:szCs w:val="25"/>
        </w:rPr>
        <w:t>{\displaystyle \lambda }</w:t>
      </w:r>
      <m:oMath>
        <m:r>
          <m:rPr>
            <m:sty m:val="p"/>
          </m:rPr>
          <w:rPr>
            <w:rStyle w:val="mwe-math-mathml-inline"/>
            <w:rFonts w:ascii="Cambria Math" w:hAnsi="Cambria Math" w:cs="Arial"/>
            <w:vanish/>
            <w:color w:val="222222"/>
            <w:sz w:val="25"/>
            <w:szCs w:val="25"/>
          </w:rPr>
          <m:t>λ</m:t>
        </m:r>
      </m:oMath>
      <w:r>
        <w:rPr>
          <w:rFonts w:ascii="Arial" w:hAnsi="Arial" w:cs="Arial"/>
          <w:color w:val="222222"/>
          <w:sz w:val="21"/>
          <w:szCs w:val="21"/>
        </w:rPr>
        <w:t>is the wavelength of the equivalent </w:t>
      </w:r>
      <w:r w:rsidRPr="00FD35E3">
        <w:rPr>
          <w:rFonts w:ascii="Arial" w:hAnsi="Arial" w:cs="Arial"/>
          <w:color w:val="222222"/>
          <w:sz w:val="21"/>
          <w:szCs w:val="21"/>
        </w:rPr>
        <w:t>monochromatic</w:t>
      </w:r>
      <w:r>
        <w:rPr>
          <w:rFonts w:ascii="Arial" w:hAnsi="Arial" w:cs="Arial"/>
          <w:color w:val="222222"/>
          <w:sz w:val="21"/>
          <w:szCs w:val="21"/>
        </w:rPr>
        <w:t> light</w:t>
      </w:r>
      <w:r w:rsidR="00FD35E3">
        <w:rPr>
          <w:rFonts w:ascii="Arial" w:hAnsi="Arial" w:cs="Arial"/>
          <w:color w:val="222222"/>
          <w:sz w:val="21"/>
          <w:szCs w:val="21"/>
        </w:rPr>
        <w:t>,</w:t>
      </w:r>
      <w:r>
        <w:rPr>
          <w:rFonts w:ascii="Arial" w:hAnsi="Arial" w:cs="Arial"/>
          <w:color w:val="222222"/>
          <w:sz w:val="21"/>
          <w:szCs w:val="21"/>
        </w:rPr>
        <w:t xml:space="preserve"> and the standard limits of the integral are </w:t>
      </w:r>
      <w:r>
        <w:rPr>
          <w:rStyle w:val="mwe-math-mathml-inline"/>
          <w:rFonts w:ascii="Arial" w:hAnsi="Arial" w:cs="Arial"/>
          <w:vanish/>
          <w:color w:val="222222"/>
          <w:sz w:val="25"/>
          <w:szCs w:val="25"/>
        </w:rPr>
        <w:t>{\displaystyle \lambda \in [380,780]}</w:t>
      </w:r>
      <m:oMath>
        <m:r>
          <m:rPr>
            <m:sty m:val="p"/>
          </m:rPr>
          <w:rPr>
            <w:rFonts w:ascii="Cambria Math" w:hAnsi="Cambria Math" w:cs="Arial"/>
            <w:color w:val="222222"/>
            <w:sz w:val="21"/>
            <w:szCs w:val="21"/>
          </w:rPr>
          <m:t>λ∈</m:t>
        </m:r>
        <m:d>
          <m:dPr>
            <m:begChr m:val="["/>
            <m:endChr m:val=""/>
            <m:ctrlPr>
              <w:rPr>
                <w:rFonts w:ascii="Cambria Math" w:hAnsi="Cambria Math" w:cs="Arial"/>
                <w:color w:val="222222"/>
                <w:sz w:val="21"/>
                <w:szCs w:val="21"/>
              </w:rPr>
            </m:ctrlPr>
          </m:dPr>
          <m:e>
            <m:r>
              <w:rPr>
                <w:rFonts w:ascii="Cambria Math" w:hAnsi="Cambria Math" w:cs="Arial"/>
                <w:color w:val="222222"/>
                <w:sz w:val="21"/>
                <w:szCs w:val="21"/>
              </w:rPr>
              <m:t>380,</m:t>
            </m:r>
          </m:e>
        </m:d>
        <m:d>
          <m:dPr>
            <m:begChr m:val=""/>
            <m:endChr m:val="]"/>
            <m:ctrlPr>
              <w:rPr>
                <w:rFonts w:ascii="Cambria Math" w:hAnsi="Cambria Math" w:cs="Arial"/>
                <w:i/>
                <w:color w:val="222222"/>
                <w:sz w:val="21"/>
                <w:szCs w:val="21"/>
              </w:rPr>
            </m:ctrlPr>
          </m:dPr>
          <m:e>
            <m:r>
              <w:rPr>
                <w:rFonts w:ascii="Cambria Math" w:hAnsi="Cambria Math" w:cs="Arial"/>
                <w:color w:val="222222"/>
                <w:sz w:val="21"/>
                <w:szCs w:val="21"/>
              </w:rPr>
              <m:t>780</m:t>
            </m:r>
          </m:e>
        </m:d>
      </m:oMath>
      <w:r>
        <w:rPr>
          <w:rFonts w:ascii="Arial" w:hAnsi="Arial" w:cs="Arial"/>
          <w:color w:val="222222"/>
          <w:sz w:val="21"/>
          <w:szCs w:val="21"/>
        </w:rPr>
        <w:t>.</w:t>
      </w:r>
    </w:p>
    <w:p w:rsidR="007307E8" w:rsidRPr="00FD35E3" w:rsidRDefault="008164C0" w:rsidP="00FD35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values of </w:t>
      </w:r>
      <w:r>
        <w:rPr>
          <w:rFonts w:ascii="Arial" w:hAnsi="Arial" w:cs="Arial"/>
          <w:i/>
          <w:iCs/>
          <w:color w:val="222222"/>
          <w:sz w:val="21"/>
          <w:szCs w:val="21"/>
        </w:rPr>
        <w:t>X</w:t>
      </w:r>
      <w:r>
        <w:rPr>
          <w:rFonts w:ascii="Arial" w:hAnsi="Arial" w:cs="Arial"/>
          <w:color w:val="222222"/>
          <w:sz w:val="21"/>
          <w:szCs w:val="21"/>
        </w:rPr>
        <w:t>, </w:t>
      </w:r>
      <w:r>
        <w:rPr>
          <w:rFonts w:ascii="Arial" w:hAnsi="Arial" w:cs="Arial"/>
          <w:i/>
          <w:iCs/>
          <w:color w:val="222222"/>
          <w:sz w:val="21"/>
          <w:szCs w:val="21"/>
        </w:rPr>
        <w:t>Y</w:t>
      </w:r>
      <w:r>
        <w:rPr>
          <w:rFonts w:ascii="Arial" w:hAnsi="Arial" w:cs="Arial"/>
          <w:color w:val="222222"/>
          <w:sz w:val="21"/>
          <w:szCs w:val="21"/>
        </w:rPr>
        <w:t>, and </w:t>
      </w:r>
      <w:r>
        <w:rPr>
          <w:rFonts w:ascii="Arial" w:hAnsi="Arial" w:cs="Arial"/>
          <w:i/>
          <w:iCs/>
          <w:color w:val="222222"/>
          <w:sz w:val="21"/>
          <w:szCs w:val="21"/>
        </w:rPr>
        <w:t>Z</w:t>
      </w:r>
      <w:r>
        <w:rPr>
          <w:rFonts w:ascii="Arial" w:hAnsi="Arial" w:cs="Arial"/>
          <w:color w:val="222222"/>
          <w:sz w:val="21"/>
          <w:szCs w:val="21"/>
        </w:rPr>
        <w:t> are bounded if the radiance spectrum </w:t>
      </w:r>
      <m:oMath>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oMath>
      <w:r>
        <w:rPr>
          <w:rFonts w:ascii="Arial" w:hAnsi="Arial" w:cs="Arial"/>
          <w:color w:val="222222"/>
          <w:sz w:val="21"/>
          <w:szCs w:val="21"/>
        </w:rPr>
        <w:t>is bounded.</w:t>
      </w:r>
    </w:p>
    <w:p w:rsidR="00EC5E0D" w:rsidRPr="00F64E9F" w:rsidRDefault="00F64E9F" w:rsidP="00F64E9F">
      <w:pPr>
        <w:pStyle w:val="Heading3"/>
        <w:numPr>
          <w:ilvl w:val="2"/>
          <w:numId w:val="4"/>
        </w:numPr>
        <w:rPr>
          <w:color w:val="FF0000"/>
        </w:rPr>
      </w:pPr>
      <w:bookmarkStart w:id="19" w:name="_Toc524257995"/>
      <w:r>
        <w:rPr>
          <w:color w:val="FF0000"/>
        </w:rPr>
        <w:t>Color D</w:t>
      </w:r>
      <w:r w:rsidR="00EC5E0D" w:rsidRPr="00F64E9F">
        <w:rPr>
          <w:color w:val="FF0000"/>
        </w:rPr>
        <w:t>ifference</w:t>
      </w:r>
      <w:bookmarkEnd w:id="19"/>
    </w:p>
    <w:p w:rsidR="00EC5E0D" w:rsidRPr="00F64E9F" w:rsidRDefault="00EC5E0D" w:rsidP="00F64E9F">
      <w:pPr>
        <w:pStyle w:val="ListParagraph"/>
        <w:ind w:firstLine="240"/>
        <w:jc w:val="both"/>
        <w:rPr>
          <w:color w:val="000000" w:themeColor="text1"/>
        </w:rPr>
      </w:pPr>
      <w:r w:rsidRPr="00F64E9F">
        <w:rPr>
          <w:color w:val="000000" w:themeColor="text1"/>
        </w:rPr>
        <w:t>The difference or distance between 2 colors is a metric of interest in color science.</w:t>
      </w:r>
    </w:p>
    <w:p w:rsidR="00EC5E0D" w:rsidRPr="00F64E9F" w:rsidRDefault="00EC5E0D" w:rsidP="00F64E9F">
      <w:pPr>
        <w:pStyle w:val="ListParagraph"/>
        <w:ind w:firstLine="240"/>
        <w:jc w:val="both"/>
        <w:rPr>
          <w:color w:val="000000" w:themeColor="text1"/>
        </w:rPr>
      </w:pPr>
      <w:r w:rsidRPr="00F64E9F">
        <w:rPr>
          <w:color w:val="000000" w:themeColor="text1"/>
        </w:rPr>
        <w:t>The standard means of determining distances is Euclidean distance</w:t>
      </w:r>
      <w:r w:rsidR="005346BD">
        <w:rPr>
          <w:rFonts w:ascii="SimSun" w:eastAsia="SimSun" w:hAnsi="SimSun" w:cs="SimSun"/>
          <w:color w:val="000000" w:themeColor="text1"/>
        </w:rPr>
        <w:t>:</w:t>
      </w:r>
      <w:r w:rsidR="00434B00">
        <w:rPr>
          <w:rFonts w:ascii="SimSun" w:eastAsia="SimSun" w:hAnsi="SimSun" w:cs="SimSun"/>
          <w:color w:val="000000" w:themeColor="text1"/>
        </w:rPr>
        <w:t xml:space="preserve"> </w:t>
      </w:r>
      <w:r w:rsidRPr="00F64E9F">
        <w:rPr>
          <w:rFonts w:hint="eastAsia"/>
          <w:color w:val="000000" w:themeColor="text1"/>
        </w:rPr>
        <w:t>If these squared color dist</w:t>
      </w:r>
      <w:r w:rsidR="00F64E9F">
        <w:rPr>
          <w:rFonts w:hint="eastAsia"/>
          <w:color w:val="000000" w:themeColor="text1"/>
        </w:rPr>
        <w:t>ances are summed, such a metric</w:t>
      </w:r>
      <w:r w:rsidRPr="00F64E9F">
        <w:rPr>
          <w:rFonts w:hint="eastAsia"/>
          <w:color w:val="000000" w:themeColor="text1"/>
        </w:rPr>
        <w:t xml:space="preserve"> effectively becomes the variance of the color distances.</w:t>
      </w:r>
    </w:p>
    <w:p w:rsidR="00EC5E0D" w:rsidRPr="00F64E9F" w:rsidRDefault="00EC5E0D" w:rsidP="00F64E9F">
      <w:pPr>
        <w:pStyle w:val="ListParagraph"/>
        <w:ind w:firstLine="240"/>
        <w:jc w:val="both"/>
        <w:rPr>
          <w:color w:val="000000" w:themeColor="text1"/>
        </w:rPr>
      </w:pPr>
      <w:r w:rsidRPr="00F64E9F">
        <w:rPr>
          <w:rFonts w:hint="eastAsia"/>
          <w:color w:val="000000" w:themeColor="text1"/>
        </w:rPr>
        <w:t>There are many attempts to weight the RGB values to better fit human perception, where components are commonly weighted (red 30%,blue 40%, green 30%)</w:t>
      </w:r>
      <w:r w:rsidRPr="00F64E9F">
        <w:rPr>
          <w:rFonts w:ascii="SimSun" w:eastAsia="SimSun" w:hAnsi="SimSun" w:cs="SimSun" w:hint="eastAsia"/>
          <w:color w:val="000000" w:themeColor="text1"/>
        </w:rPr>
        <w:t>，</w:t>
      </w:r>
      <w:r w:rsidR="00F64E9F" w:rsidRPr="00F64E9F">
        <w:rPr>
          <w:rFonts w:hint="eastAsia"/>
          <w:color w:val="000000" w:themeColor="text1"/>
        </w:rPr>
        <w:t>however these are</w:t>
      </w:r>
      <w:r w:rsidRPr="00F64E9F">
        <w:rPr>
          <w:rFonts w:hint="eastAsia"/>
          <w:color w:val="000000" w:themeColor="text1"/>
        </w:rPr>
        <w:t xml:space="preserve"> demonstrat</w:t>
      </w:r>
      <w:r w:rsidR="00F64E9F">
        <w:rPr>
          <w:color w:val="000000" w:themeColor="text1"/>
        </w:rPr>
        <w:t>iv</w:t>
      </w:r>
      <w:r w:rsidRPr="00F64E9F">
        <w:rPr>
          <w:rFonts w:hint="eastAsia"/>
          <w:color w:val="000000" w:themeColor="text1"/>
        </w:rPr>
        <w:t xml:space="preserve">ely worse at color determinations and are properly the contributions to the brightness of these colors, rather than to the degree to which human vision has less tolerance for these colors. </w:t>
      </w:r>
    </w:p>
    <w:p w:rsidR="00EC5E0D" w:rsidRPr="00F64E9F" w:rsidRDefault="00EC5E0D" w:rsidP="00F64E9F">
      <w:pPr>
        <w:pStyle w:val="ListParagraph"/>
        <w:ind w:firstLine="240"/>
        <w:jc w:val="both"/>
        <w:rPr>
          <w:color w:val="000000" w:themeColor="text1"/>
        </w:rPr>
      </w:pPr>
      <w:r w:rsidRPr="00F64E9F">
        <w:rPr>
          <w:color w:val="000000" w:themeColor="text1"/>
        </w:rPr>
        <w:t>T</w:t>
      </w:r>
      <w:r w:rsidRPr="00F64E9F">
        <w:rPr>
          <w:rFonts w:hint="eastAsia"/>
          <w:color w:val="000000" w:themeColor="text1"/>
        </w:rPr>
        <w:t>he closer approximation would be more properly coefficient of 2,4,3</w:t>
      </w:r>
    </w:p>
    <w:p w:rsidR="00EC5E0D" w:rsidRPr="00EC5E0D" w:rsidRDefault="00EC5E0D" w:rsidP="00EC5E0D">
      <w:pPr>
        <w:rPr>
          <w:rFonts w:hint="eastAsia"/>
          <w:lang w:val="x-none"/>
        </w:rPr>
      </w:pPr>
      <m:oMathPara>
        <m:oMath>
          <m:r>
            <m:rPr>
              <m:sty m:val="p"/>
            </m:rPr>
            <w:rPr>
              <w:rFonts w:ascii="Cambria Math" w:hAnsi="Cambria Math"/>
              <w:lang w:val="x-none"/>
            </w:rPr>
            <m:t>metri</m:t>
          </m:r>
          <m:sSup>
            <m:sSupPr>
              <m:ctrlPr>
                <w:rPr>
                  <w:rFonts w:ascii="Cambria Math" w:hAnsi="Cambria Math"/>
                  <w:lang w:val="x-none"/>
                </w:rPr>
              </m:ctrlPr>
            </m:sSupPr>
            <m:e>
              <m:r>
                <m:rPr>
                  <m:sty m:val="p"/>
                </m:rPr>
                <w:rPr>
                  <w:rFonts w:ascii="Cambria Math" w:hAnsi="Cambria Math"/>
                  <w:lang w:val="x-none"/>
                </w:rPr>
                <m:t>c</m:t>
              </m:r>
            </m:e>
            <m:sup>
              <m:r>
                <m:rPr>
                  <m:sty m:val="p"/>
                </m:rPr>
                <w:rPr>
                  <w:rFonts w:ascii="Cambria Math" w:hAnsi="Cambria Math"/>
                  <w:lang w:val="x-none"/>
                </w:rPr>
                <m:t>2</m:t>
              </m:r>
            </m:sup>
          </m:sSup>
          <m:r>
            <m:rPr>
              <m:sty m:val="p"/>
            </m:rPr>
            <w:rPr>
              <w:rFonts w:ascii="Cambria Math" w:hAnsi="Cambria Math"/>
              <w:lang w:val="x-none"/>
            </w:rPr>
            <m:t>= 2×∆</m:t>
          </m:r>
          <m:sSup>
            <m:sSupPr>
              <m:ctrlPr>
                <w:rPr>
                  <w:rFonts w:ascii="Cambria Math" w:hAnsi="Cambria Math"/>
                  <w:lang w:val="x-none"/>
                </w:rPr>
              </m:ctrlPr>
            </m:sSupPr>
            <m:e>
              <m:r>
                <m:rPr>
                  <m:sty m:val="p"/>
                </m:rPr>
                <w:rPr>
                  <w:rFonts w:ascii="Cambria Math" w:hAnsi="Cambria Math"/>
                  <w:lang w:val="x-none"/>
                </w:rPr>
                <m:t>R</m:t>
              </m:r>
            </m:e>
            <m:sup>
              <m:r>
                <m:rPr>
                  <m:sty m:val="p"/>
                </m:rPr>
                <w:rPr>
                  <w:rFonts w:ascii="Cambria Math" w:hAnsi="Cambria Math"/>
                  <w:lang w:val="x-none"/>
                </w:rPr>
                <m:t>2</m:t>
              </m:r>
            </m:sup>
          </m:sSup>
          <m:r>
            <m:rPr>
              <m:sty m:val="p"/>
            </m:rPr>
            <w:rPr>
              <w:rFonts w:ascii="Cambria Math" w:hAnsi="Cambria Math"/>
              <w:lang w:val="x-none"/>
            </w:rPr>
            <m:t>+4×∆</m:t>
          </m:r>
          <m:sSup>
            <m:sSupPr>
              <m:ctrlPr>
                <w:rPr>
                  <w:rFonts w:ascii="Cambria Math" w:hAnsi="Cambria Math"/>
                  <w:lang w:val="x-none"/>
                </w:rPr>
              </m:ctrlPr>
            </m:sSupPr>
            <m:e>
              <m:r>
                <m:rPr>
                  <m:sty m:val="p"/>
                </m:rPr>
                <w:rPr>
                  <w:rFonts w:ascii="Cambria Math" w:hAnsi="Cambria Math"/>
                  <w:lang w:val="x-none"/>
                </w:rPr>
                <m:t>G</m:t>
              </m:r>
            </m:e>
            <m:sup>
              <m:r>
                <m:rPr>
                  <m:sty m:val="p"/>
                </m:rPr>
                <w:rPr>
                  <w:rFonts w:ascii="Cambria Math" w:hAnsi="Cambria Math"/>
                  <w:lang w:val="x-none"/>
                </w:rPr>
                <m:t>2</m:t>
              </m:r>
            </m:sup>
          </m:sSup>
          <m:r>
            <m:rPr>
              <m:sty m:val="p"/>
            </m:rPr>
            <w:rPr>
              <w:rFonts w:ascii="Cambria Math" w:hAnsi="Cambria Math"/>
              <w:lang w:val="x-none"/>
            </w:rPr>
            <m:t>+3×∆</m:t>
          </m:r>
          <m:sSup>
            <m:sSupPr>
              <m:ctrlPr>
                <w:rPr>
                  <w:rFonts w:ascii="Cambria Math" w:hAnsi="Cambria Math"/>
                  <w:lang w:val="x-none"/>
                </w:rPr>
              </m:ctrlPr>
            </m:sSupPr>
            <m:e>
              <m:r>
                <m:rPr>
                  <m:sty m:val="p"/>
                </m:rPr>
                <w:rPr>
                  <w:rFonts w:ascii="Cambria Math" w:hAnsi="Cambria Math"/>
                  <w:lang w:val="x-none"/>
                </w:rPr>
                <m:t>B</m:t>
              </m:r>
            </m:e>
            <m:sup>
              <m:r>
                <m:rPr>
                  <m:sty m:val="p"/>
                </m:rPr>
                <w:rPr>
                  <w:rFonts w:ascii="Cambria Math" w:hAnsi="Cambria Math"/>
                  <w:lang w:val="x-none"/>
                </w:rPr>
                <m:t>2</m:t>
              </m:r>
            </m:sup>
          </m:sSup>
        </m:oMath>
      </m:oMathPara>
    </w:p>
    <w:p w:rsidR="00FE7707" w:rsidRPr="00FE7707" w:rsidRDefault="00F64E9F" w:rsidP="00FE7707">
      <w:pPr>
        <w:pStyle w:val="Heading3"/>
        <w:numPr>
          <w:ilvl w:val="2"/>
          <w:numId w:val="4"/>
        </w:numPr>
        <w:rPr>
          <w:color w:val="FF0000"/>
        </w:rPr>
      </w:pPr>
      <w:bookmarkStart w:id="20" w:name="_Toc524257996"/>
      <w:proofErr w:type="spellStart"/>
      <w:r w:rsidRPr="00A66049">
        <w:rPr>
          <w:color w:val="FF0000"/>
        </w:rPr>
        <w:t>MacAdam</w:t>
      </w:r>
      <w:proofErr w:type="spellEnd"/>
      <w:r w:rsidRPr="00A66049">
        <w:rPr>
          <w:color w:val="FF0000"/>
        </w:rPr>
        <w:t xml:space="preserve"> Ellipse</w:t>
      </w:r>
      <w:bookmarkEnd w:id="20"/>
    </w:p>
    <w:p w:rsidR="00EC5E0D" w:rsidRDefault="00F31F2E" w:rsidP="00F64E9F">
      <w:pPr>
        <w:pStyle w:val="ListParagraph"/>
        <w:ind w:firstLine="240"/>
        <w:jc w:val="both"/>
        <w:rPr>
          <w:color w:val="000000" w:themeColor="text1"/>
        </w:rPr>
      </w:pPr>
      <w:r>
        <w:rPr>
          <w:color w:val="000000" w:themeColor="text1"/>
        </w:rPr>
        <w:t>It c</w:t>
      </w:r>
      <w:r w:rsidR="00EC5E0D" w:rsidRPr="00F64E9F">
        <w:rPr>
          <w:color w:val="000000" w:themeColor="text1"/>
        </w:rPr>
        <w:t>onfirmed color difference could be measured with a metric in a chromaticity space</w:t>
      </w:r>
      <w:r w:rsidR="00F64E9F" w:rsidRPr="00F64E9F">
        <w:rPr>
          <w:color w:val="000000" w:themeColor="text1"/>
        </w:rPr>
        <w:t xml:space="preserve">, so we can say </w:t>
      </w:r>
      <w:r w:rsidR="005346BD">
        <w:rPr>
          <w:color w:val="000000" w:themeColor="text1"/>
        </w:rPr>
        <w:t xml:space="preserve">that </w:t>
      </w:r>
      <w:proofErr w:type="spellStart"/>
      <w:r w:rsidR="00F64E9F" w:rsidRPr="00F64E9F">
        <w:rPr>
          <w:color w:val="000000" w:themeColor="text1"/>
        </w:rPr>
        <w:t>MacAdam</w:t>
      </w:r>
      <w:proofErr w:type="spellEnd"/>
      <w:r w:rsidR="00F64E9F" w:rsidRPr="00F64E9F">
        <w:rPr>
          <w:color w:val="000000" w:themeColor="text1"/>
        </w:rPr>
        <w:t xml:space="preserve"> Ellipse answers the question: How different are these 2 colors?</w:t>
      </w:r>
    </w:p>
    <w:p w:rsidR="00FE7707" w:rsidRDefault="00FE7707" w:rsidP="00FE7707">
      <w:pPr>
        <w:pStyle w:val="ListParagraph"/>
        <w:ind w:firstLine="240"/>
        <w:jc w:val="both"/>
        <w:rPr>
          <w:color w:val="000000" w:themeColor="text1"/>
        </w:rPr>
      </w:pPr>
      <w:r>
        <w:rPr>
          <w:color w:val="000000" w:themeColor="text1"/>
        </w:rPr>
        <w:t xml:space="preserve">link: </w:t>
      </w:r>
      <w:hyperlink r:id="rId16" w:history="1">
        <w:r w:rsidRPr="00FE5925">
          <w:rPr>
            <w:rStyle w:val="Hyperlink"/>
          </w:rPr>
          <w:t>https://en.wikipedia.org/wiki/MacAdam_ellipse</w:t>
        </w:r>
      </w:hyperlink>
    </w:p>
    <w:p w:rsidR="00FE7707" w:rsidRPr="00FE7707" w:rsidRDefault="00FE7707" w:rsidP="00FE7707">
      <w:pPr>
        <w:pStyle w:val="ListParagraph"/>
        <w:ind w:firstLine="240"/>
        <w:jc w:val="both"/>
        <w:rPr>
          <w:color w:val="000000" w:themeColor="text1"/>
        </w:rPr>
      </w:pPr>
    </w:p>
    <w:p w:rsidR="00650E4E" w:rsidRPr="00DF0ACF" w:rsidRDefault="004F04AB" w:rsidP="0050369D">
      <w:pPr>
        <w:pStyle w:val="Heading3"/>
        <w:numPr>
          <w:ilvl w:val="2"/>
          <w:numId w:val="4"/>
        </w:numPr>
        <w:rPr>
          <w:color w:val="FF0000"/>
        </w:rPr>
      </w:pPr>
      <w:bookmarkStart w:id="21" w:name="_Toc518055736"/>
      <w:bookmarkStart w:id="22" w:name="_Toc524257997"/>
      <w:r>
        <w:rPr>
          <w:color w:val="FF0000"/>
        </w:rPr>
        <w:t xml:space="preserve">CIE </w:t>
      </w:r>
      <w:r w:rsidR="00650E4E" w:rsidRPr="00DF0ACF">
        <w:rPr>
          <w:color w:val="FF0000"/>
        </w:rPr>
        <w:t>LAB Color Space</w:t>
      </w:r>
      <w:bookmarkEnd w:id="21"/>
      <w:bookmarkEnd w:id="22"/>
    </w:p>
    <w:p w:rsidR="00650E4E" w:rsidRDefault="00650E4E" w:rsidP="0050369D">
      <w:pPr>
        <w:pStyle w:val="Heading4"/>
        <w:numPr>
          <w:ilvl w:val="3"/>
          <w:numId w:val="4"/>
        </w:numPr>
      </w:pPr>
      <w:bookmarkStart w:id="23" w:name="_Toc518055737"/>
      <w:r w:rsidRPr="0050369D">
        <w:t>Introduction</w:t>
      </w:r>
      <w:bookmarkEnd w:id="23"/>
    </w:p>
    <w:p w:rsidR="00C36423" w:rsidRPr="00C36423" w:rsidRDefault="00FD35E3" w:rsidP="00C36423">
      <w:pPr>
        <w:pStyle w:val="ListParagraph"/>
        <w:ind w:firstLine="240"/>
        <w:jc w:val="both"/>
        <w:rPr>
          <w:color w:val="000000" w:themeColor="text1"/>
        </w:rPr>
      </w:pPr>
      <w:r>
        <w:rPr>
          <w:color w:val="000000" w:themeColor="text1"/>
        </w:rPr>
        <w:t xml:space="preserve">Based on </w:t>
      </w:r>
      <w:proofErr w:type="spellStart"/>
      <w:r>
        <w:rPr>
          <w:color w:val="000000" w:themeColor="text1"/>
        </w:rPr>
        <w:t>MacAdam</w:t>
      </w:r>
      <w:proofErr w:type="spellEnd"/>
      <w:r>
        <w:rPr>
          <w:color w:val="000000" w:themeColor="text1"/>
        </w:rPr>
        <w:t xml:space="preserve"> Ellipse, </w:t>
      </w:r>
      <w:r w:rsidR="00F64E9F" w:rsidRPr="00F64E9F">
        <w:rPr>
          <w:color w:val="000000" w:themeColor="text1"/>
        </w:rPr>
        <w:t>CIE</w:t>
      </w:r>
      <w:r>
        <w:rPr>
          <w:color w:val="000000" w:themeColor="text1"/>
        </w:rPr>
        <w:t xml:space="preserve"> </w:t>
      </w:r>
      <w:r w:rsidR="00F64E9F" w:rsidRPr="00F64E9F">
        <w:rPr>
          <w:color w:val="000000" w:themeColor="text1"/>
        </w:rPr>
        <w:t xml:space="preserve">LAB </w:t>
      </w:r>
      <w:r w:rsidR="00E01CC2" w:rsidRPr="00E01CC2">
        <w:rPr>
          <w:color w:val="000000" w:themeColor="text1"/>
        </w:rPr>
        <w:t>(also known as </w:t>
      </w:r>
      <w:r w:rsidR="00E01CC2" w:rsidRPr="00C36423">
        <w:rPr>
          <w:color w:val="000000" w:themeColor="text1"/>
        </w:rPr>
        <w:t>CIE L*a*b*)</w:t>
      </w:r>
      <w:r w:rsidR="00C36423" w:rsidRPr="00C36423">
        <w:rPr>
          <w:color w:val="000000" w:themeColor="text1"/>
        </w:rPr>
        <w:t xml:space="preserve"> </w:t>
      </w:r>
      <w:r w:rsidR="00F64E9F" w:rsidRPr="00C36423">
        <w:rPr>
          <w:color w:val="000000" w:themeColor="text1"/>
        </w:rPr>
        <w:t>color</w:t>
      </w:r>
      <w:r w:rsidR="00C36423">
        <w:rPr>
          <w:color w:val="000000" w:themeColor="text1"/>
        </w:rPr>
        <w:t xml:space="preserve"> space</w:t>
      </w:r>
      <w:r w:rsidR="00F64E9F" w:rsidRPr="00E01CC2">
        <w:rPr>
          <w:color w:val="000000" w:themeColor="text1"/>
        </w:rPr>
        <w:t xml:space="preserve"> </w:t>
      </w:r>
      <w:r w:rsidRPr="00E01CC2">
        <w:rPr>
          <w:color w:val="000000" w:themeColor="text1"/>
        </w:rPr>
        <w:t>is the most notable color space</w:t>
      </w:r>
      <w:r w:rsidR="00F64E9F" w:rsidRPr="00E01CC2">
        <w:rPr>
          <w:color w:val="000000" w:themeColor="text1"/>
        </w:rPr>
        <w:t xml:space="preserve"> which </w:t>
      </w:r>
      <w:r w:rsidRPr="00E01CC2">
        <w:rPr>
          <w:color w:val="000000" w:themeColor="text1"/>
        </w:rPr>
        <w:t>is</w:t>
      </w:r>
      <w:r w:rsidR="00F64E9F" w:rsidRPr="00E01CC2">
        <w:rPr>
          <w:color w:val="000000" w:themeColor="text1"/>
        </w:rPr>
        <w:t xml:space="preserve"> aimed to reduce the distortions in CIE</w:t>
      </w:r>
      <w:r w:rsidRPr="00E01CC2">
        <w:rPr>
          <w:color w:val="000000" w:themeColor="text1"/>
        </w:rPr>
        <w:t xml:space="preserve"> </w:t>
      </w:r>
      <w:r w:rsidR="005346BD">
        <w:rPr>
          <w:color w:val="000000" w:themeColor="text1"/>
        </w:rPr>
        <w:t>XYZ color space</w:t>
      </w:r>
      <w:r w:rsidR="00F64E9F" w:rsidRPr="00E01CC2">
        <w:rPr>
          <w:color w:val="000000" w:themeColor="text1"/>
        </w:rPr>
        <w:t xml:space="preserve">. </w:t>
      </w:r>
    </w:p>
    <w:p w:rsidR="00F64E9F" w:rsidRPr="00E01CC2" w:rsidRDefault="00B41752" w:rsidP="00E01CC2">
      <w:pPr>
        <w:pStyle w:val="ListParagraph"/>
        <w:ind w:firstLine="240"/>
        <w:jc w:val="both"/>
        <w:rPr>
          <w:color w:val="000000" w:themeColor="text1"/>
        </w:rPr>
      </w:pPr>
      <w:r w:rsidRPr="00E01CC2">
        <w:rPr>
          <w:color w:val="000000" w:themeColor="text1"/>
        </w:rPr>
        <w:t>The nonlinear relations for </w:t>
      </w:r>
      <w:r w:rsidRPr="00E01CC2">
        <w:rPr>
          <w:i/>
          <w:iCs/>
          <w:color w:val="000000" w:themeColor="text1"/>
        </w:rPr>
        <w:t>L*</w:t>
      </w:r>
      <w:r w:rsidRPr="00E01CC2">
        <w:rPr>
          <w:color w:val="000000" w:themeColor="text1"/>
        </w:rPr>
        <w:t>, </w:t>
      </w:r>
      <w:r w:rsidRPr="00E01CC2">
        <w:rPr>
          <w:i/>
          <w:iCs/>
          <w:color w:val="000000" w:themeColor="text1"/>
        </w:rPr>
        <w:t>a*</w:t>
      </w:r>
      <w:r w:rsidRPr="00E01CC2">
        <w:rPr>
          <w:color w:val="000000" w:themeColor="text1"/>
        </w:rPr>
        <w:t>, and </w:t>
      </w:r>
      <w:r w:rsidRPr="00E01CC2">
        <w:rPr>
          <w:i/>
          <w:iCs/>
          <w:color w:val="000000" w:themeColor="text1"/>
        </w:rPr>
        <w:t>b*</w:t>
      </w:r>
      <w:r w:rsidRPr="00E01CC2">
        <w:rPr>
          <w:color w:val="000000" w:themeColor="text1"/>
        </w:rPr>
        <w:t> are intended to mimic the nonlinear response of the eye. Furthermore, uniform changes of components in the </w:t>
      </w:r>
      <w:r w:rsidRPr="00E01CC2">
        <w:rPr>
          <w:i/>
          <w:iCs/>
          <w:color w:val="000000" w:themeColor="text1"/>
        </w:rPr>
        <w:t>L*a*b*</w:t>
      </w:r>
      <w:r w:rsidRPr="00E01CC2">
        <w:rPr>
          <w:color w:val="000000" w:themeColor="text1"/>
        </w:rPr>
        <w:t xml:space="preserve"> color space aim to </w:t>
      </w:r>
      <w:r w:rsidR="00E2357F">
        <w:rPr>
          <w:color w:val="000000" w:themeColor="text1"/>
        </w:rPr>
        <w:t>match</w:t>
      </w:r>
      <w:r w:rsidRPr="00E01CC2">
        <w:rPr>
          <w:color w:val="000000" w:themeColor="text1"/>
        </w:rPr>
        <w:t xml:space="preserve"> uniform changes in perceived color, so the relative perceptual differences between any two colors in </w:t>
      </w:r>
      <w:r w:rsidRPr="00E01CC2">
        <w:rPr>
          <w:i/>
          <w:iCs/>
          <w:color w:val="000000" w:themeColor="text1"/>
        </w:rPr>
        <w:t>L*a*b*</w:t>
      </w:r>
      <w:r w:rsidR="00E2357F">
        <w:rPr>
          <w:color w:val="000000" w:themeColor="text1"/>
        </w:rPr>
        <w:t> can be approximately treated</w:t>
      </w:r>
      <w:r w:rsidRPr="00E01CC2">
        <w:rPr>
          <w:color w:val="000000" w:themeColor="text1"/>
        </w:rPr>
        <w:t xml:space="preserve"> </w:t>
      </w:r>
      <w:r w:rsidR="00E2357F">
        <w:rPr>
          <w:color w:val="000000" w:themeColor="text1"/>
        </w:rPr>
        <w:t>as 2</w:t>
      </w:r>
      <w:r w:rsidRPr="00E01CC2">
        <w:rPr>
          <w:color w:val="000000" w:themeColor="text1"/>
        </w:rPr>
        <w:t xml:space="preserve"> point</w:t>
      </w:r>
      <w:r w:rsidR="00E2357F">
        <w:rPr>
          <w:color w:val="000000" w:themeColor="text1"/>
        </w:rPr>
        <w:t>s</w:t>
      </w:r>
      <w:r w:rsidRPr="00E01CC2">
        <w:rPr>
          <w:color w:val="000000" w:themeColor="text1"/>
        </w:rPr>
        <w:t xml:space="preserve"> in a three-dimensional space (with three components: </w:t>
      </w:r>
      <w:r w:rsidRPr="00E01CC2">
        <w:rPr>
          <w:i/>
          <w:iCs/>
          <w:color w:val="000000" w:themeColor="text1"/>
        </w:rPr>
        <w:t>L*</w:t>
      </w:r>
      <w:r w:rsidRPr="00E01CC2">
        <w:rPr>
          <w:color w:val="000000" w:themeColor="text1"/>
        </w:rPr>
        <w:t>, </w:t>
      </w:r>
      <w:r w:rsidRPr="00E01CC2">
        <w:rPr>
          <w:i/>
          <w:iCs/>
          <w:color w:val="000000" w:themeColor="text1"/>
        </w:rPr>
        <w:t>a*</w:t>
      </w:r>
      <w:r w:rsidRPr="00E01CC2">
        <w:rPr>
          <w:color w:val="000000" w:themeColor="text1"/>
        </w:rPr>
        <w:t>, </w:t>
      </w:r>
      <w:r w:rsidRPr="00E01CC2">
        <w:rPr>
          <w:i/>
          <w:iCs/>
          <w:color w:val="000000" w:themeColor="text1"/>
        </w:rPr>
        <w:t>b*</w:t>
      </w:r>
      <w:r w:rsidRPr="00E01CC2">
        <w:rPr>
          <w:color w:val="000000" w:themeColor="text1"/>
        </w:rPr>
        <w:t>)</w:t>
      </w:r>
      <w:r w:rsidR="00E2357F">
        <w:rPr>
          <w:color w:val="000000" w:themeColor="text1"/>
        </w:rPr>
        <w:t xml:space="preserve"> by using Euclidean distance to measure </w:t>
      </w:r>
      <w:r w:rsidRPr="00E01CC2">
        <w:rPr>
          <w:color w:val="000000" w:themeColor="text1"/>
        </w:rPr>
        <w:t xml:space="preserve">them. </w:t>
      </w:r>
      <w:r w:rsidR="005346BD">
        <w:rPr>
          <w:color w:val="000000" w:themeColor="text1"/>
        </w:rPr>
        <w:t>CIE LAB color space</w:t>
      </w:r>
      <w:r w:rsidR="00F64E9F" w:rsidRPr="00E01CC2">
        <w:rPr>
          <w:color w:val="000000" w:themeColor="text1"/>
        </w:rPr>
        <w:t xml:space="preserve"> </w:t>
      </w:r>
      <w:r w:rsidRPr="00E01CC2">
        <w:rPr>
          <w:color w:val="000000" w:themeColor="text1"/>
        </w:rPr>
        <w:t xml:space="preserve">is </w:t>
      </w:r>
      <w:r w:rsidR="00F64E9F" w:rsidRPr="00E01CC2">
        <w:rPr>
          <w:color w:val="000000" w:themeColor="text1"/>
        </w:rPr>
        <w:t>less distorted, but not free of distortion.</w:t>
      </w:r>
    </w:p>
    <w:p w:rsidR="00FD35E3" w:rsidRPr="00FD35E3" w:rsidRDefault="00FD35E3" w:rsidP="00FD35E3">
      <w:pPr>
        <w:pStyle w:val="Heading4"/>
        <w:numPr>
          <w:ilvl w:val="3"/>
          <w:numId w:val="4"/>
        </w:numPr>
      </w:pPr>
      <w:r>
        <w:t>Definition</w:t>
      </w:r>
    </w:p>
    <w:p w:rsidR="00C36423" w:rsidRDefault="00C36423" w:rsidP="00C36423">
      <w:pPr>
        <w:pStyle w:val="ListParagraph"/>
        <w:jc w:val="both"/>
        <w:rPr>
          <w:color w:val="000000" w:themeColor="text1"/>
        </w:rPr>
      </w:pPr>
      <w:r>
        <w:rPr>
          <w:color w:val="000000" w:themeColor="text1"/>
        </w:rPr>
        <w:t xml:space="preserve">In CIE LAB color space, </w:t>
      </w:r>
      <w:r w:rsidRPr="00C36423">
        <w:rPr>
          <w:color w:val="000000" w:themeColor="text1"/>
        </w:rPr>
        <w:t>L* </w:t>
      </w:r>
      <w:r>
        <w:rPr>
          <w:color w:val="000000" w:themeColor="text1"/>
        </w:rPr>
        <w:t xml:space="preserve">stands </w:t>
      </w:r>
      <w:r w:rsidRPr="00C36423">
        <w:rPr>
          <w:color w:val="000000" w:themeColor="text1"/>
        </w:rPr>
        <w:t>for the lightness and a* and b* </w:t>
      </w:r>
      <w:r>
        <w:rPr>
          <w:color w:val="000000" w:themeColor="text1"/>
        </w:rPr>
        <w:t>represent</w:t>
      </w:r>
      <w:r w:rsidRPr="00C36423">
        <w:rPr>
          <w:color w:val="000000" w:themeColor="text1"/>
        </w:rPr>
        <w:t xml:space="preserve"> the green–red and blue–yellow color components</w:t>
      </w:r>
      <w:r>
        <w:rPr>
          <w:color w:val="000000" w:themeColor="text1"/>
        </w:rPr>
        <w:t xml:space="preserve"> respectively</w:t>
      </w:r>
      <w:r w:rsidRPr="00C36423">
        <w:rPr>
          <w:color w:val="000000" w:themeColor="text1"/>
        </w:rPr>
        <w:t>.</w:t>
      </w:r>
    </w:p>
    <w:p w:rsidR="00C36423" w:rsidRDefault="00C36423" w:rsidP="00C36423">
      <w:pPr>
        <w:pStyle w:val="ListParagraph"/>
        <w:jc w:val="both"/>
        <w:rPr>
          <w:color w:val="000000" w:themeColor="text1"/>
        </w:rPr>
      </w:pPr>
      <w:r>
        <w:rPr>
          <w:color w:val="000000" w:themeColor="text1"/>
        </w:rPr>
        <w:t>We can convert XYZ color space to CIE LAB color space with 3 formulas shown below:</w:t>
      </w:r>
    </w:p>
    <w:p w:rsidR="00C36423" w:rsidRPr="00C36423" w:rsidRDefault="00C36423" w:rsidP="00C36423">
      <w:pPr>
        <w:pStyle w:val="ListParagraph"/>
        <w:jc w:val="both"/>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 xml:space="preserve"> L</m:t>
              </m:r>
            </m:e>
            <m:sup>
              <m:r>
                <w:rPr>
                  <w:rFonts w:ascii="Cambria Math" w:hAnsi="Cambria Math"/>
                  <w:color w:val="000000" w:themeColor="text1"/>
                </w:rPr>
                <m:t>*</m:t>
              </m:r>
            </m:sup>
          </m:sSup>
          <m:r>
            <m:rPr>
              <m:sty m:val="p"/>
            </m:rPr>
            <w:rPr>
              <w:rFonts w:ascii="Cambria Math" w:hAnsi="Cambria Math"/>
              <w:color w:val="000000" w:themeColor="text1"/>
            </w:rPr>
            <m:t xml:space="preserve">=116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Y</m:t>
                  </m:r>
                </m:num>
                <m:den>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den>
              </m:f>
            </m:e>
          </m:d>
          <m:r>
            <m:rPr>
              <m:sty m:val="p"/>
            </m:rPr>
            <w:rPr>
              <w:rFonts w:ascii="Cambria Math" w:hAnsi="Cambria Math"/>
              <w:color w:val="000000" w:themeColor="text1"/>
            </w:rPr>
            <m:t>-16</m:t>
          </m:r>
          <m:r>
            <m:rPr>
              <m:sty m:val="p"/>
            </m:rPr>
            <w:rPr>
              <w:rFonts w:ascii="Cambria Math" w:hAnsi="Cambria Math"/>
              <w:color w:val="000000" w:themeColor="text1"/>
            </w:rPr>
            <m:t> </m:t>
          </m:r>
        </m:oMath>
      </m:oMathPara>
    </w:p>
    <w:p w:rsidR="00C36423" w:rsidRPr="00C36423" w:rsidRDefault="00C36423" w:rsidP="00C36423">
      <w:pPr>
        <w:pStyle w:val="ListParagraph"/>
        <w:jc w:val="both"/>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 xml:space="preserve"> a</m:t>
              </m:r>
            </m:e>
            <m:sup>
              <m:r>
                <w:rPr>
                  <w:rFonts w:ascii="Cambria Math" w:hAnsi="Cambria Math"/>
                  <w:color w:val="000000" w:themeColor="text1"/>
                </w:rPr>
                <m:t>*</m:t>
              </m:r>
            </m:sup>
          </m:sSup>
          <m:r>
            <m:rPr>
              <m:sty m:val="p"/>
            </m:rPr>
            <w:rPr>
              <w:rFonts w:ascii="Cambria Math" w:hAnsi="Cambria Math"/>
              <w:color w:val="000000" w:themeColor="text1"/>
            </w:rPr>
            <m:t>=500(</m:t>
          </m:r>
          <m:r>
            <m:rPr>
              <m:sty m:val="p"/>
            </m:rPr>
            <w:rPr>
              <w:rFonts w:ascii="Cambria Math" w:hAnsi="Cambria Math"/>
              <w:color w:val="000000" w:themeColor="text1"/>
            </w:rPr>
            <m:t xml:space="preserve">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X</m:t>
                  </m:r>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den>
              </m:f>
            </m:e>
          </m:d>
          <m:r>
            <m:rPr>
              <m:sty m:val="p"/>
            </m:rPr>
            <w:rPr>
              <w:rFonts w:ascii="Cambria Math" w:hAnsi="Cambria Math"/>
              <w:color w:val="000000" w:themeColor="text1"/>
            </w:rPr>
            <m:t xml:space="preserve">-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Y</m:t>
                  </m:r>
                </m:num>
                <m:den>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den>
              </m:f>
            </m:e>
          </m:d>
          <m:r>
            <m:rPr>
              <m:sty m:val="p"/>
            </m:rPr>
            <w:rPr>
              <w:rFonts w:ascii="Cambria Math" w:hAnsi="Cambria Math"/>
              <w:color w:val="000000" w:themeColor="text1"/>
            </w:rPr>
            <m:t>)</m:t>
          </m:r>
          <m:r>
            <m:rPr>
              <m:sty m:val="p"/>
            </m:rPr>
            <w:rPr>
              <w:rFonts w:ascii="Cambria Math" w:hAnsi="Cambria Math"/>
              <w:color w:val="000000" w:themeColor="text1"/>
            </w:rPr>
            <m:t> </m:t>
          </m:r>
        </m:oMath>
      </m:oMathPara>
    </w:p>
    <w:p w:rsidR="00C36423" w:rsidRPr="00C36423" w:rsidRDefault="00C36423" w:rsidP="00C36423">
      <w:pPr>
        <w:pStyle w:val="ListParagraph"/>
        <w:jc w:val="both"/>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 xml:space="preserve"> b</m:t>
              </m:r>
            </m:e>
            <m:sup>
              <m:r>
                <w:rPr>
                  <w:rFonts w:ascii="Cambria Math" w:hAnsi="Cambria Math"/>
                  <w:color w:val="000000" w:themeColor="text1"/>
                </w:rPr>
                <m:t>*</m:t>
              </m:r>
            </m:sup>
          </m:sSup>
          <m:r>
            <m:rPr>
              <m:sty m:val="p"/>
            </m:rPr>
            <w:rPr>
              <w:rFonts w:ascii="Cambria Math" w:hAnsi="Cambria Math"/>
              <w:color w:val="000000" w:themeColor="text1"/>
            </w:rPr>
            <m:t xml:space="preserve">=500(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Y</m:t>
                  </m:r>
                </m:num>
                <m:den>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den>
              </m:f>
            </m:e>
          </m:d>
          <m:r>
            <m:rPr>
              <m:sty m:val="p"/>
            </m:rPr>
            <w:rPr>
              <w:rFonts w:ascii="Cambria Math" w:hAnsi="Cambria Math"/>
              <w:color w:val="000000" w:themeColor="text1"/>
            </w:rPr>
            <m:t xml:space="preserve">-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Z</m:t>
                  </m:r>
                </m:num>
                <m:den>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n</m:t>
                      </m:r>
                    </m:sub>
                  </m:sSub>
                </m:den>
              </m:f>
            </m:e>
          </m:d>
          <m:r>
            <m:rPr>
              <m:sty m:val="p"/>
            </m:rPr>
            <w:rPr>
              <w:rFonts w:ascii="Cambria Math" w:hAnsi="Cambria Math"/>
              <w:color w:val="000000" w:themeColor="text1"/>
            </w:rPr>
            <m:t>)</m:t>
          </m:r>
          <m:r>
            <m:rPr>
              <m:sty m:val="p"/>
            </m:rPr>
            <w:rPr>
              <w:rFonts w:ascii="Cambria Math" w:hAnsi="Cambria Math"/>
              <w:color w:val="000000" w:themeColor="text1"/>
            </w:rPr>
            <m:t>  </m:t>
          </m:r>
        </m:oMath>
      </m:oMathPara>
    </w:p>
    <w:p w:rsidR="00C36423" w:rsidRPr="00293250" w:rsidRDefault="00293250" w:rsidP="00293250">
      <w:pPr>
        <w:pStyle w:val="ListParagraph"/>
        <w:ind w:firstLine="240"/>
        <w:jc w:val="both"/>
        <w:rPr>
          <w:iCs/>
          <w:color w:val="000000" w:themeColor="text1"/>
        </w:rPr>
      </w:pPr>
      <w:r>
        <w:rPr>
          <w:color w:val="000000" w:themeColor="text1"/>
        </w:rPr>
        <w:t xml:space="preserve">   </w:t>
      </w:r>
      <w:r w:rsidR="00C36423" w:rsidRPr="00293250">
        <w:rPr>
          <w:iCs/>
          <w:color w:val="000000" w:themeColor="text1"/>
        </w:rPr>
        <w:t>where</w:t>
      </w:r>
    </w:p>
    <w:p w:rsidR="00FD35E3" w:rsidRPr="00293250" w:rsidRDefault="00C36423" w:rsidP="00293250">
      <w:pPr>
        <w:pStyle w:val="ListParagraph"/>
        <w:jc w:val="both"/>
        <w:rPr>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t</m:t>
              </m:r>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ad>
                    <m:radPr>
                      <m:ctrlPr>
                        <w:rPr>
                          <w:rFonts w:ascii="Cambria Math" w:hAnsi="Cambria Math"/>
                          <w:color w:val="000000" w:themeColor="text1"/>
                        </w:rPr>
                      </m:ctrlPr>
                    </m:radPr>
                    <m:deg>
                      <m:r>
                        <m:rPr>
                          <m:sty m:val="p"/>
                        </m:rPr>
                        <w:rPr>
                          <w:rFonts w:ascii="Cambria Math" w:hAnsi="Cambria Math"/>
                          <w:color w:val="000000" w:themeColor="text1"/>
                        </w:rPr>
                        <m:t>3</m:t>
                      </m:r>
                    </m:deg>
                    <m:e>
                      <m:r>
                        <w:rPr>
                          <w:rFonts w:ascii="Cambria Math" w:hAnsi="Cambria Math"/>
                          <w:color w:val="000000" w:themeColor="text1"/>
                        </w:rPr>
                        <m:t>t</m:t>
                      </m:r>
                    </m:e>
                  </m:rad>
                  <m:r>
                    <m:rPr>
                      <m:sty m:val="p"/>
                    </m:rPr>
                    <w:rPr>
                      <w:rFonts w:ascii="Cambria Math" w:hAnsi="Cambria Math"/>
                      <w:color w:val="000000" w:themeColor="text1"/>
                    </w:rPr>
                    <m:t>,  &amp;if t</m:t>
                  </m:r>
                  <m:r>
                    <m:rPr>
                      <m:sty m:val="p"/>
                    </m:rPr>
                    <w:rPr>
                      <w:rFonts w:ascii="Cambria Math" w:hAnsi="Cambria Math"/>
                      <w:color w:val="000000" w:themeColor="text1"/>
                    </w:rPr>
                    <m:t>&gt;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3</m:t>
                      </m:r>
                    </m:sup>
                  </m:sSup>
                </m:e>
                <m:e>
                  <m:f>
                    <m:fPr>
                      <m:ctrlPr>
                        <w:rPr>
                          <w:rFonts w:ascii="Cambria Math" w:hAnsi="Cambria Math"/>
                          <w:color w:val="000000" w:themeColor="text1"/>
                        </w:rPr>
                      </m:ctrlPr>
                    </m:fPr>
                    <m:num>
                      <m:r>
                        <w:rPr>
                          <w:rFonts w:ascii="Cambria Math" w:hAnsi="Cambria Math" w:hint="eastAsia"/>
                          <w:color w:val="000000" w:themeColor="text1"/>
                        </w:rPr>
                        <m:t>t</m:t>
                      </m:r>
                    </m:num>
                    <m:den>
                      <m:r>
                        <w:rPr>
                          <w:rFonts w:ascii="Cambria Math" w:hAnsi="Cambria Math"/>
                          <w:color w:val="000000" w:themeColor="text1"/>
                        </w:rPr>
                        <m:t>3</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3</m:t>
                          </m:r>
                        </m:sup>
                      </m:sSup>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4</m:t>
                      </m:r>
                    </m:num>
                    <m:den>
                      <m:r>
                        <w:rPr>
                          <w:rFonts w:ascii="Cambria Math" w:hAnsi="Cambria Math"/>
                          <w:color w:val="000000" w:themeColor="text1"/>
                        </w:rPr>
                        <m:t>29</m:t>
                      </m:r>
                    </m:den>
                  </m:f>
                  <m:r>
                    <m:rPr>
                      <m:sty m:val="p"/>
                    </m:rPr>
                    <w:rPr>
                      <w:rFonts w:ascii="Cambria Math" w:hAnsi="Cambria Math"/>
                      <w:color w:val="000000" w:themeColor="text1"/>
                    </w:rPr>
                    <m:t>,  &amp; otherwise</m:t>
                  </m:r>
                </m:e>
              </m:eqArr>
            </m:e>
          </m:d>
          <m:r>
            <m:rPr>
              <m:sty m:val="p"/>
            </m:rPr>
            <w:rPr>
              <w:rFonts w:ascii="Cambria Math" w:hAnsi="Cambria Math"/>
              <w:color w:val="000000" w:themeColor="text1"/>
            </w:rPr>
            <m:t xml:space="preserve">,  </m:t>
          </m:r>
          <m:r>
            <m:rPr>
              <m:sty m:val="p"/>
            </m:rPr>
            <w:rPr>
              <w:rFonts w:ascii="Cambria Math" w:hAnsi="Cambria Math"/>
              <w:color w:val="000000" w:themeColor="text1"/>
            </w:rPr>
            <m:t>δ=</m:t>
          </m:r>
          <m:f>
            <m:fPr>
              <m:ctrlPr>
                <w:rPr>
                  <w:rFonts w:ascii="Cambria Math" w:hAnsi="Cambria Math"/>
                  <w:color w:val="000000" w:themeColor="text1"/>
                </w:rPr>
              </m:ctrlPr>
            </m:fPr>
            <m:num>
              <m:r>
                <w:rPr>
                  <w:rFonts w:ascii="Cambria Math" w:hAnsi="Cambria Math"/>
                  <w:color w:val="000000" w:themeColor="text1"/>
                </w:rPr>
                <m:t>6</m:t>
              </m:r>
            </m:num>
            <m:den>
              <m:r>
                <w:rPr>
                  <w:rFonts w:ascii="Cambria Math" w:hAnsi="Cambria Math"/>
                  <w:color w:val="000000" w:themeColor="text1"/>
                </w:rPr>
                <m:t>29</m:t>
              </m:r>
            </m:den>
          </m:f>
        </m:oMath>
      </m:oMathPara>
    </w:p>
    <w:p w:rsidR="00293250" w:rsidRPr="00293250" w:rsidRDefault="00293250" w:rsidP="00293250">
      <w:pPr>
        <w:pStyle w:val="ListParagraph"/>
        <w:ind w:firstLine="240"/>
        <w:jc w:val="both"/>
        <w:rPr>
          <w:color w:val="000000" w:themeColor="text1"/>
        </w:rPr>
      </w:pPr>
      <w:proofErr w:type="spellStart"/>
      <w:r w:rsidRPr="00293250">
        <w:rPr>
          <w:i/>
          <w:iCs/>
          <w:color w:val="000000" w:themeColor="text1"/>
        </w:rPr>
        <w:t>X</w:t>
      </w:r>
      <w:r w:rsidRPr="00293250">
        <w:rPr>
          <w:color w:val="000000" w:themeColor="text1"/>
          <w:vertAlign w:val="subscript"/>
        </w:rPr>
        <w:t>n</w:t>
      </w:r>
      <w:proofErr w:type="spellEnd"/>
      <w:r w:rsidRPr="00293250">
        <w:rPr>
          <w:color w:val="000000" w:themeColor="text1"/>
        </w:rPr>
        <w:t>, </w:t>
      </w:r>
      <w:proofErr w:type="spellStart"/>
      <w:r w:rsidRPr="00293250">
        <w:rPr>
          <w:i/>
          <w:iCs/>
          <w:color w:val="000000" w:themeColor="text1"/>
        </w:rPr>
        <w:t>Y</w:t>
      </w:r>
      <w:r w:rsidRPr="00293250">
        <w:rPr>
          <w:color w:val="000000" w:themeColor="text1"/>
          <w:vertAlign w:val="subscript"/>
        </w:rPr>
        <w:t>n</w:t>
      </w:r>
      <w:proofErr w:type="spellEnd"/>
      <w:r w:rsidRPr="00293250">
        <w:rPr>
          <w:color w:val="000000" w:themeColor="text1"/>
        </w:rPr>
        <w:t> and </w:t>
      </w:r>
      <w:r w:rsidRPr="00293250">
        <w:rPr>
          <w:i/>
          <w:iCs/>
          <w:color w:val="000000" w:themeColor="text1"/>
        </w:rPr>
        <w:t>Z</w:t>
      </w:r>
      <w:r w:rsidRPr="00293250">
        <w:rPr>
          <w:color w:val="000000" w:themeColor="text1"/>
          <w:vertAlign w:val="subscript"/>
        </w:rPr>
        <w:t>n</w:t>
      </w:r>
      <w:r w:rsidRPr="00293250">
        <w:rPr>
          <w:color w:val="000000" w:themeColor="text1"/>
        </w:rPr>
        <w:t> are the CIE X</w:t>
      </w:r>
      <w:r w:rsidRPr="00293250">
        <w:rPr>
          <w:color w:val="000000" w:themeColor="text1"/>
        </w:rPr>
        <w:t>Y</w:t>
      </w:r>
      <w:r w:rsidRPr="00293250">
        <w:rPr>
          <w:color w:val="000000" w:themeColor="text1"/>
        </w:rPr>
        <w:t>Z </w:t>
      </w:r>
      <w:proofErr w:type="spellStart"/>
      <w:r w:rsidRPr="00293250">
        <w:rPr>
          <w:color w:val="000000" w:themeColor="text1"/>
        </w:rPr>
        <w:t>tristimulus</w:t>
      </w:r>
      <w:proofErr w:type="spellEnd"/>
      <w:r w:rsidRPr="00293250">
        <w:rPr>
          <w:color w:val="000000" w:themeColor="text1"/>
        </w:rPr>
        <w:t xml:space="preserve"> values of the reference white point (the subscript n suggests "normalized").</w:t>
      </w:r>
    </w:p>
    <w:p w:rsidR="00A3651A" w:rsidRDefault="00A3651A" w:rsidP="00A3651A">
      <w:pPr>
        <w:pStyle w:val="Heading4"/>
        <w:numPr>
          <w:ilvl w:val="3"/>
          <w:numId w:val="4"/>
        </w:numPr>
      </w:pPr>
      <w:r>
        <w:t>Visual Analysis – Color Harmony</w:t>
      </w:r>
    </w:p>
    <w:p w:rsidR="00875290" w:rsidRDefault="001C628D" w:rsidP="007A3A73">
      <w:pPr>
        <w:pStyle w:val="ListParagraph"/>
        <w:ind w:firstLine="240"/>
        <w:jc w:val="both"/>
        <w:rPr>
          <w:color w:val="000000" w:themeColor="text1"/>
        </w:rPr>
      </w:pPr>
      <w:r>
        <w:rPr>
          <w:color w:val="000000" w:themeColor="text1"/>
        </w:rPr>
        <w:t xml:space="preserve">Technically the color wheel </w:t>
      </w:r>
      <w:r w:rsidR="00875290">
        <w:rPr>
          <w:color w:val="000000" w:themeColor="text1"/>
        </w:rPr>
        <w:t xml:space="preserve">shown below </w:t>
      </w:r>
      <w:r>
        <w:rPr>
          <w:color w:val="000000" w:themeColor="text1"/>
        </w:rPr>
        <w:t xml:space="preserve">in </w:t>
      </w:r>
      <w:r w:rsidR="00A3651A" w:rsidRPr="001C628D">
        <w:rPr>
          <w:color w:val="000000" w:themeColor="text1"/>
        </w:rPr>
        <w:t>Adobe Il</w:t>
      </w:r>
      <w:r w:rsidRPr="001C628D">
        <w:rPr>
          <w:color w:val="000000" w:themeColor="text1"/>
        </w:rPr>
        <w:t>l</w:t>
      </w:r>
      <w:r w:rsidR="00A3651A" w:rsidRPr="001C628D">
        <w:rPr>
          <w:color w:val="000000" w:themeColor="text1"/>
        </w:rPr>
        <w:t xml:space="preserve">ustrator </w:t>
      </w:r>
      <w:r>
        <w:rPr>
          <w:color w:val="000000" w:themeColor="text1"/>
        </w:rPr>
        <w:t xml:space="preserve">has most similarities with LAB color wheel but </w:t>
      </w:r>
      <w:r w:rsidR="00875290">
        <w:rPr>
          <w:color w:val="000000" w:themeColor="text1"/>
        </w:rPr>
        <w:t>more visually.</w:t>
      </w:r>
    </w:p>
    <w:p w:rsidR="007A3A73" w:rsidRDefault="007A3A73" w:rsidP="007A3A73">
      <w:pPr>
        <w:pStyle w:val="ListParagraph"/>
        <w:ind w:firstLine="240"/>
        <w:jc w:val="center"/>
        <w:rPr>
          <w:color w:val="000000" w:themeColor="text1"/>
        </w:rPr>
      </w:pPr>
      <w:r>
        <w:rPr>
          <w:noProof/>
          <w:color w:val="000000" w:themeColor="text1"/>
        </w:rPr>
        <w:drawing>
          <wp:inline distT="0" distB="0" distL="0" distR="0">
            <wp:extent cx="1558637" cy="155863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YB_colourWhe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6216" cy="1566216"/>
                    </a:xfrm>
                    <a:prstGeom prst="rect">
                      <a:avLst/>
                    </a:prstGeom>
                  </pic:spPr>
                </pic:pic>
              </a:graphicData>
            </a:graphic>
          </wp:inline>
        </w:drawing>
      </w:r>
    </w:p>
    <w:p w:rsidR="00875290" w:rsidRDefault="00875290" w:rsidP="00875290">
      <w:pPr>
        <w:pStyle w:val="ListParagraph"/>
        <w:ind w:firstLine="240"/>
        <w:jc w:val="center"/>
        <w:rPr>
          <w:color w:val="000000" w:themeColor="text1"/>
        </w:rPr>
      </w:pPr>
      <w:r>
        <w:rPr>
          <w:color w:val="000000" w:themeColor="text1"/>
        </w:rPr>
        <w:t>Figure</w:t>
      </w:r>
    </w:p>
    <w:p w:rsidR="00875290" w:rsidRDefault="00875290" w:rsidP="00875290">
      <w:pPr>
        <w:pStyle w:val="ListParagraph"/>
        <w:ind w:firstLine="240"/>
        <w:rPr>
          <w:color w:val="000000" w:themeColor="text1"/>
        </w:rPr>
      </w:pPr>
      <w:r>
        <w:rPr>
          <w:color w:val="000000" w:themeColor="text1"/>
        </w:rPr>
        <w:t>There are 23 color harmonies built in Adobe Illustrator, and the ma</w:t>
      </w:r>
      <w:r w:rsidR="005D75F5">
        <w:rPr>
          <w:color w:val="000000" w:themeColor="text1"/>
        </w:rPr>
        <w:t>jority of color harmony types are</w:t>
      </w:r>
      <w:r>
        <w:rPr>
          <w:color w:val="000000" w:themeColor="text1"/>
        </w:rPr>
        <w:t xml:space="preserve"> same as those in </w:t>
      </w:r>
      <w:proofErr w:type="spellStart"/>
      <w:r>
        <w:rPr>
          <w:color w:val="000000" w:themeColor="text1"/>
        </w:rPr>
        <w:t>Munsell</w:t>
      </w:r>
      <w:proofErr w:type="spellEnd"/>
      <w:r>
        <w:rPr>
          <w:color w:val="000000" w:themeColor="text1"/>
        </w:rPr>
        <w:t xml:space="preserve"> color sy</w:t>
      </w:r>
      <w:r w:rsidR="005D75F5">
        <w:rPr>
          <w:color w:val="000000" w:themeColor="text1"/>
        </w:rPr>
        <w:t>stem. I will only show those different ones.</w:t>
      </w:r>
    </w:p>
    <w:p w:rsidR="00B83747" w:rsidRDefault="00B83747" w:rsidP="00B83747">
      <w:pPr>
        <w:pStyle w:val="Heading5"/>
        <w:numPr>
          <w:ilvl w:val="0"/>
          <w:numId w:val="5"/>
        </w:numPr>
      </w:pPr>
      <w:r w:rsidRPr="00A516CE">
        <w:t>complementary color harmony</w:t>
      </w:r>
    </w:p>
    <w:p w:rsidR="00B83747" w:rsidRDefault="00B83747" w:rsidP="00487E41">
      <w:pPr>
        <w:jc w:val="center"/>
      </w:pPr>
      <w:r>
        <w:rPr>
          <w:noProof/>
        </w:rPr>
        <w:drawing>
          <wp:inline distT="0" distB="0" distL="0" distR="0">
            <wp:extent cx="1772981" cy="1856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__02_Complementary-2.png"/>
                    <pic:cNvPicPr/>
                  </pic:nvPicPr>
                  <pic:blipFill rotWithShape="1">
                    <a:blip r:embed="rId18" cstate="print">
                      <a:extLst>
                        <a:ext uri="{28A0092B-C50C-407E-A947-70E740481C1C}">
                          <a14:useLocalDpi xmlns:a14="http://schemas.microsoft.com/office/drawing/2010/main" val="0"/>
                        </a:ext>
                      </a:extLst>
                    </a:blip>
                    <a:srcRect b="11133"/>
                    <a:stretch/>
                  </pic:blipFill>
                  <pic:spPr bwMode="auto">
                    <a:xfrm>
                      <a:off x="0" y="0"/>
                      <a:ext cx="1785751" cy="1869881"/>
                    </a:xfrm>
                    <a:prstGeom prst="rect">
                      <a:avLst/>
                    </a:prstGeom>
                    <a:ln>
                      <a:noFill/>
                    </a:ln>
                    <a:extLst>
                      <a:ext uri="{53640926-AAD7-44D8-BBD7-CCE9431645EC}">
                        <a14:shadowObscured xmlns:a14="http://schemas.microsoft.com/office/drawing/2010/main"/>
                      </a:ext>
                    </a:extLst>
                  </pic:spPr>
                </pic:pic>
              </a:graphicData>
            </a:graphic>
          </wp:inline>
        </w:drawing>
      </w:r>
    </w:p>
    <w:p w:rsidR="00487E41" w:rsidRDefault="00487E41" w:rsidP="00487E41">
      <w:pPr>
        <w:jc w:val="center"/>
      </w:pPr>
      <w:r>
        <w:t xml:space="preserve">Figure </w:t>
      </w:r>
    </w:p>
    <w:p w:rsidR="00487E41" w:rsidRPr="00487E41" w:rsidRDefault="00487E41" w:rsidP="00487E41">
      <w:pPr>
        <w:pStyle w:val="ListParagraph"/>
        <w:ind w:firstLine="240"/>
        <w:rPr>
          <w:color w:val="000000" w:themeColor="text1"/>
        </w:rPr>
      </w:pPr>
      <w:r w:rsidRPr="00487E41">
        <w:rPr>
          <w:color w:val="000000" w:themeColor="text1"/>
        </w:rPr>
        <w:t xml:space="preserve">In addition to the original complementary color harmony, we can add one brightness and one saturation variant on the original color, and also the same to the complementary color, so we can have a harmonious color scheme with 6 colors. </w:t>
      </w:r>
    </w:p>
    <w:p w:rsidR="00487E41" w:rsidRDefault="00487E41" w:rsidP="00487E41">
      <w:pPr>
        <w:jc w:val="center"/>
        <w:rPr>
          <w:color w:val="000000" w:themeColor="text1"/>
        </w:rPr>
      </w:pPr>
      <w:r>
        <w:rPr>
          <w:noProof/>
        </w:rPr>
        <w:lastRenderedPageBreak/>
        <w:drawing>
          <wp:inline distT="0" distB="0" distL="0" distR="0">
            <wp:extent cx="1960624" cy="2021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__03_Split-Complementary.png"/>
                    <pic:cNvPicPr/>
                  </pic:nvPicPr>
                  <pic:blipFill rotWithShape="1">
                    <a:blip r:embed="rId19" cstate="print">
                      <a:extLst>
                        <a:ext uri="{28A0092B-C50C-407E-A947-70E740481C1C}">
                          <a14:useLocalDpi xmlns:a14="http://schemas.microsoft.com/office/drawing/2010/main" val="0"/>
                        </a:ext>
                      </a:extLst>
                    </a:blip>
                    <a:srcRect b="12505"/>
                    <a:stretch/>
                  </pic:blipFill>
                  <pic:spPr bwMode="auto">
                    <a:xfrm>
                      <a:off x="0" y="0"/>
                      <a:ext cx="1984558" cy="2045979"/>
                    </a:xfrm>
                    <a:prstGeom prst="rect">
                      <a:avLst/>
                    </a:prstGeom>
                    <a:ln>
                      <a:noFill/>
                    </a:ln>
                    <a:extLst>
                      <a:ext uri="{53640926-AAD7-44D8-BBD7-CCE9431645EC}">
                        <a14:shadowObscured xmlns:a14="http://schemas.microsoft.com/office/drawing/2010/main"/>
                      </a:ext>
                    </a:extLst>
                  </pic:spPr>
                </pic:pic>
              </a:graphicData>
            </a:graphic>
          </wp:inline>
        </w:drawing>
      </w:r>
    </w:p>
    <w:p w:rsidR="00487E41" w:rsidRDefault="00487E41" w:rsidP="00487E41">
      <w:pPr>
        <w:jc w:val="center"/>
        <w:rPr>
          <w:color w:val="000000" w:themeColor="text1"/>
        </w:rPr>
      </w:pPr>
      <w:r>
        <w:rPr>
          <w:color w:val="000000" w:themeColor="text1"/>
        </w:rPr>
        <w:t>Figure Split color harmony</w:t>
      </w:r>
    </w:p>
    <w:p w:rsidR="00487E41" w:rsidRDefault="00487E41" w:rsidP="003E61B3">
      <w:pPr>
        <w:pStyle w:val="ListParagraph"/>
        <w:ind w:firstLine="240"/>
        <w:rPr>
          <w:color w:val="000000" w:themeColor="text1"/>
        </w:rPr>
      </w:pPr>
      <w:r>
        <w:rPr>
          <w:color w:val="000000" w:themeColor="text1"/>
        </w:rPr>
        <w:t xml:space="preserve">For the split complementary color rule, we split </w:t>
      </w:r>
      <w:r w:rsidR="003E61B3">
        <w:rPr>
          <w:color w:val="000000" w:themeColor="text1"/>
        </w:rPr>
        <w:t xml:space="preserve">off </w:t>
      </w:r>
      <w:r>
        <w:rPr>
          <w:color w:val="000000" w:themeColor="text1"/>
        </w:rPr>
        <w:t xml:space="preserve">one of original complementary colors </w:t>
      </w:r>
      <w:r w:rsidR="003E61B3">
        <w:rPr>
          <w:color w:val="000000" w:themeColor="text1"/>
        </w:rPr>
        <w:t>by 30 degrees clockwise and counter-clockwise to produce 3 colors.</w:t>
      </w:r>
    </w:p>
    <w:p w:rsidR="003E61B3" w:rsidRDefault="003E61B3" w:rsidP="003E61B3">
      <w:pPr>
        <w:pStyle w:val="ListParagraph"/>
        <w:ind w:firstLine="240"/>
        <w:jc w:val="center"/>
        <w:rPr>
          <w:color w:val="000000" w:themeColor="text1"/>
        </w:rPr>
      </w:pPr>
      <w:r>
        <w:rPr>
          <w:noProof/>
          <w:color w:val="000000" w:themeColor="text1"/>
        </w:rPr>
        <w:drawing>
          <wp:inline distT="0" distB="0" distL="0" distR="0">
            <wp:extent cx="1866334" cy="193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__05_Right-Complement.png"/>
                    <pic:cNvPicPr/>
                  </pic:nvPicPr>
                  <pic:blipFill rotWithShape="1">
                    <a:blip r:embed="rId20" cstate="print">
                      <a:extLst>
                        <a:ext uri="{28A0092B-C50C-407E-A947-70E740481C1C}">
                          <a14:useLocalDpi xmlns:a14="http://schemas.microsoft.com/office/drawing/2010/main" val="0"/>
                        </a:ext>
                      </a:extLst>
                    </a:blip>
                    <a:srcRect b="12148"/>
                    <a:stretch/>
                  </pic:blipFill>
                  <pic:spPr bwMode="auto">
                    <a:xfrm>
                      <a:off x="0" y="0"/>
                      <a:ext cx="1878044" cy="1944050"/>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extent cx="1889833" cy="1945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__04_Left-Complement.png"/>
                    <pic:cNvPicPr/>
                  </pic:nvPicPr>
                  <pic:blipFill rotWithShape="1">
                    <a:blip r:embed="rId21" cstate="print">
                      <a:extLst>
                        <a:ext uri="{28A0092B-C50C-407E-A947-70E740481C1C}">
                          <a14:useLocalDpi xmlns:a14="http://schemas.microsoft.com/office/drawing/2010/main" val="0"/>
                        </a:ext>
                      </a:extLst>
                    </a:blip>
                    <a:srcRect b="12624"/>
                    <a:stretch/>
                  </pic:blipFill>
                  <pic:spPr bwMode="auto">
                    <a:xfrm>
                      <a:off x="0" y="0"/>
                      <a:ext cx="1906075" cy="1962400"/>
                    </a:xfrm>
                    <a:prstGeom prst="rect">
                      <a:avLst/>
                    </a:prstGeom>
                    <a:ln>
                      <a:noFill/>
                    </a:ln>
                    <a:extLst>
                      <a:ext uri="{53640926-AAD7-44D8-BBD7-CCE9431645EC}">
                        <a14:shadowObscured xmlns:a14="http://schemas.microsoft.com/office/drawing/2010/main"/>
                      </a:ext>
                    </a:extLst>
                  </pic:spPr>
                </pic:pic>
              </a:graphicData>
            </a:graphic>
          </wp:inline>
        </w:drawing>
      </w:r>
    </w:p>
    <w:p w:rsidR="003E61B3" w:rsidRDefault="003E61B3" w:rsidP="003E61B3">
      <w:pPr>
        <w:rPr>
          <w:color w:val="000000" w:themeColor="text1"/>
        </w:rPr>
      </w:pPr>
      <w:r w:rsidRPr="003E61B3">
        <w:rPr>
          <w:color w:val="000000" w:themeColor="text1"/>
        </w:rPr>
        <w:t xml:space="preserve">Figure Left Complementary Color Harmony </w:t>
      </w:r>
      <w:r>
        <w:rPr>
          <w:color w:val="000000" w:themeColor="text1"/>
        </w:rPr>
        <w:t xml:space="preserve">  </w:t>
      </w:r>
      <w:r w:rsidRPr="003E61B3">
        <w:rPr>
          <w:color w:val="000000" w:themeColor="text1"/>
        </w:rPr>
        <w:t>Figure Right Complementary Color Harmony</w:t>
      </w:r>
    </w:p>
    <w:p w:rsidR="00487E41" w:rsidRPr="00487E41" w:rsidRDefault="008B6A92" w:rsidP="001621D0">
      <w:pPr>
        <w:pStyle w:val="ListParagraph"/>
        <w:ind w:firstLine="240"/>
        <w:rPr>
          <w:color w:val="000000" w:themeColor="text1"/>
        </w:rPr>
      </w:pPr>
      <w:r>
        <w:rPr>
          <w:color w:val="000000" w:themeColor="text1"/>
        </w:rPr>
        <w:t xml:space="preserve">Left and right color harmonies are two variations bend complementary color rules, with counter-clockwise and clockwise separately. we then add brightness, saturation shifting to the color schemes. </w:t>
      </w:r>
    </w:p>
    <w:p w:rsidR="00CE11CB" w:rsidRDefault="001621D0" w:rsidP="001621D0">
      <w:pPr>
        <w:pStyle w:val="Heading5"/>
        <w:numPr>
          <w:ilvl w:val="0"/>
          <w:numId w:val="5"/>
        </w:numPr>
      </w:pPr>
      <w:r w:rsidRPr="001621D0">
        <w:t>Analogous Color Harmony</w:t>
      </w:r>
    </w:p>
    <w:p w:rsidR="00120A50" w:rsidRDefault="00120A50" w:rsidP="00120A50">
      <w:pPr>
        <w:jc w:val="center"/>
      </w:pPr>
      <w:r>
        <w:rPr>
          <w:noProof/>
        </w:rPr>
        <w:drawing>
          <wp:inline distT="0" distB="0" distL="0" distR="0">
            <wp:extent cx="1889122" cy="1959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__07_Analogous2.png"/>
                    <pic:cNvPicPr/>
                  </pic:nvPicPr>
                  <pic:blipFill rotWithShape="1">
                    <a:blip r:embed="rId22" cstate="print">
                      <a:extLst>
                        <a:ext uri="{28A0092B-C50C-407E-A947-70E740481C1C}">
                          <a14:useLocalDpi xmlns:a14="http://schemas.microsoft.com/office/drawing/2010/main" val="0"/>
                        </a:ext>
                      </a:extLst>
                    </a:blip>
                    <a:srcRect b="11973"/>
                    <a:stretch/>
                  </pic:blipFill>
                  <pic:spPr bwMode="auto">
                    <a:xfrm>
                      <a:off x="0" y="0"/>
                      <a:ext cx="1904416" cy="19752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909611" cy="196630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__06_Analogous.png"/>
                    <pic:cNvPicPr/>
                  </pic:nvPicPr>
                  <pic:blipFill rotWithShape="1">
                    <a:blip r:embed="rId23">
                      <a:extLst>
                        <a:ext uri="{28A0092B-C50C-407E-A947-70E740481C1C}">
                          <a14:useLocalDpi xmlns:a14="http://schemas.microsoft.com/office/drawing/2010/main" val="0"/>
                        </a:ext>
                      </a:extLst>
                    </a:blip>
                    <a:srcRect b="12386"/>
                    <a:stretch/>
                  </pic:blipFill>
                  <pic:spPr bwMode="auto">
                    <a:xfrm>
                      <a:off x="0" y="0"/>
                      <a:ext cx="1925574" cy="1982741"/>
                    </a:xfrm>
                    <a:prstGeom prst="rect">
                      <a:avLst/>
                    </a:prstGeom>
                    <a:ln>
                      <a:noFill/>
                    </a:ln>
                    <a:extLst>
                      <a:ext uri="{53640926-AAD7-44D8-BBD7-CCE9431645EC}">
                        <a14:shadowObscured xmlns:a14="http://schemas.microsoft.com/office/drawing/2010/main"/>
                      </a:ext>
                    </a:extLst>
                  </pic:spPr>
                </pic:pic>
              </a:graphicData>
            </a:graphic>
          </wp:inline>
        </w:drawing>
      </w:r>
    </w:p>
    <w:p w:rsidR="00120A50" w:rsidRDefault="00120A50" w:rsidP="00120A50">
      <w:pPr>
        <w:pStyle w:val="ListParagraph"/>
        <w:ind w:firstLine="240"/>
        <w:rPr>
          <w:color w:val="000000" w:themeColor="text1"/>
        </w:rPr>
      </w:pPr>
      <w:r w:rsidRPr="00120A50">
        <w:rPr>
          <w:color w:val="000000" w:themeColor="text1"/>
        </w:rPr>
        <w:t xml:space="preserve">The analogous color harmony rule goes to shift the original color by 15 or 30 degrees with deeper saturation and brightness. </w:t>
      </w:r>
    </w:p>
    <w:p w:rsidR="00307EBB" w:rsidRDefault="00307EBB" w:rsidP="00307EBB">
      <w:pPr>
        <w:pStyle w:val="Heading5"/>
        <w:numPr>
          <w:ilvl w:val="0"/>
          <w:numId w:val="5"/>
        </w:numPr>
      </w:pPr>
      <w:r>
        <w:lastRenderedPageBreak/>
        <w:t>Triadic</w:t>
      </w:r>
      <w:r w:rsidRPr="001621D0">
        <w:t xml:space="preserve"> Color Harmony</w:t>
      </w:r>
    </w:p>
    <w:p w:rsidR="00307EBB" w:rsidRPr="00330C54" w:rsidRDefault="00307EBB" w:rsidP="00330C54">
      <w:pPr>
        <w:pStyle w:val="ListParagraph"/>
        <w:ind w:firstLine="240"/>
        <w:rPr>
          <w:color w:val="000000" w:themeColor="text1"/>
        </w:rPr>
      </w:pPr>
      <w:r w:rsidRPr="00330C54">
        <w:rPr>
          <w:color w:val="000000" w:themeColor="text1"/>
        </w:rPr>
        <w:t>In the color wheel, we split</w:t>
      </w:r>
      <w:r w:rsidR="002F2854" w:rsidRPr="00330C54">
        <w:rPr>
          <w:color w:val="000000" w:themeColor="text1"/>
        </w:rPr>
        <w:t xml:space="preserve"> off </w:t>
      </w:r>
      <w:r w:rsidRPr="00330C54">
        <w:rPr>
          <w:color w:val="000000" w:themeColor="text1"/>
        </w:rPr>
        <w:t xml:space="preserve">the original color </w:t>
      </w:r>
      <w:r w:rsidR="002F2854" w:rsidRPr="00330C54">
        <w:rPr>
          <w:color w:val="000000" w:themeColor="text1"/>
        </w:rPr>
        <w:t>by 120 degrees, and then those 3 colors are called a triadic color harmony.</w:t>
      </w:r>
    </w:p>
    <w:p w:rsidR="002F2854" w:rsidRDefault="002F2854" w:rsidP="002F2854">
      <w:pPr>
        <w:jc w:val="center"/>
      </w:pPr>
      <w:r>
        <w:rPr>
          <w:noProof/>
        </w:rPr>
        <w:drawing>
          <wp:inline distT="0" distB="0" distL="0" distR="0">
            <wp:extent cx="1904427" cy="1960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__11_Triad.png"/>
                    <pic:cNvPicPr/>
                  </pic:nvPicPr>
                  <pic:blipFill rotWithShape="1">
                    <a:blip r:embed="rId24" cstate="print">
                      <a:extLst>
                        <a:ext uri="{28A0092B-C50C-407E-A947-70E740481C1C}">
                          <a14:useLocalDpi xmlns:a14="http://schemas.microsoft.com/office/drawing/2010/main" val="0"/>
                        </a:ext>
                      </a:extLst>
                    </a:blip>
                    <a:srcRect b="12624"/>
                    <a:stretch/>
                  </pic:blipFill>
                  <pic:spPr bwMode="auto">
                    <a:xfrm>
                      <a:off x="0" y="0"/>
                      <a:ext cx="1933632" cy="1990771"/>
                    </a:xfrm>
                    <a:prstGeom prst="rect">
                      <a:avLst/>
                    </a:prstGeom>
                    <a:ln>
                      <a:noFill/>
                    </a:ln>
                    <a:extLst>
                      <a:ext uri="{53640926-AAD7-44D8-BBD7-CCE9431645EC}">
                        <a14:shadowObscured xmlns:a14="http://schemas.microsoft.com/office/drawing/2010/main"/>
                      </a:ext>
                    </a:extLst>
                  </pic:spPr>
                </pic:pic>
              </a:graphicData>
            </a:graphic>
          </wp:inline>
        </w:drawing>
      </w:r>
    </w:p>
    <w:p w:rsidR="002F2854" w:rsidRDefault="002F2854" w:rsidP="002F2854">
      <w:pPr>
        <w:jc w:val="center"/>
      </w:pPr>
      <w:r>
        <w:t>Figure Triadic Color Harmony</w:t>
      </w:r>
    </w:p>
    <w:p w:rsidR="002F2854" w:rsidRDefault="00330C54" w:rsidP="00330C54">
      <w:pPr>
        <w:pStyle w:val="ListParagraph"/>
        <w:ind w:firstLine="240"/>
        <w:rPr>
          <w:color w:val="000000" w:themeColor="text1"/>
        </w:rPr>
      </w:pPr>
      <w:r w:rsidRPr="00330C54">
        <w:rPr>
          <w:color w:val="000000" w:themeColor="text1"/>
        </w:rPr>
        <w:t>Moreover, we can also add saturation and brightness variants into this harmony to create more color schemes with more colors.</w:t>
      </w:r>
    </w:p>
    <w:p w:rsidR="00FA7A7A" w:rsidRDefault="006474AA" w:rsidP="00FA7A7A">
      <w:pPr>
        <w:pStyle w:val="Heading5"/>
        <w:numPr>
          <w:ilvl w:val="0"/>
          <w:numId w:val="5"/>
        </w:numPr>
      </w:pPr>
      <w:r>
        <w:t>Tetrads</w:t>
      </w:r>
      <w:r w:rsidR="00FA7A7A" w:rsidRPr="001621D0">
        <w:t xml:space="preserve"> Color Harmony</w:t>
      </w:r>
    </w:p>
    <w:p w:rsidR="006474AA" w:rsidRDefault="006474AA" w:rsidP="006474AA">
      <w:pPr>
        <w:pStyle w:val="ListParagraph"/>
        <w:ind w:firstLine="240"/>
        <w:rPr>
          <w:color w:val="000000" w:themeColor="text1"/>
        </w:rPr>
      </w:pPr>
      <w:r w:rsidRPr="006474AA">
        <w:rPr>
          <w:color w:val="000000" w:themeColor="text1"/>
        </w:rPr>
        <w:t xml:space="preserve">Tetrads, which means diamond shape, show the color harmony with 2 pairs of complementary colors. The original color generates 3 additional colors hue-rotated by 90 degrees and with a 5% decrease in saturation. </w:t>
      </w:r>
    </w:p>
    <w:p w:rsidR="008603B9" w:rsidRDefault="008603B9" w:rsidP="008603B9">
      <w:pPr>
        <w:pStyle w:val="ListParagraph"/>
        <w:ind w:firstLine="240"/>
        <w:jc w:val="center"/>
        <w:rPr>
          <w:color w:val="000000" w:themeColor="text1"/>
        </w:rPr>
      </w:pPr>
      <w:r>
        <w:rPr>
          <w:noProof/>
          <w:color w:val="000000" w:themeColor="text1"/>
        </w:rPr>
        <w:drawing>
          <wp:inline distT="0" distB="0" distL="0" distR="0" wp14:anchorId="0630B370" wp14:editId="156090A7">
            <wp:extent cx="1993557" cy="2049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__14_Tetrad.png"/>
                    <pic:cNvPicPr/>
                  </pic:nvPicPr>
                  <pic:blipFill rotWithShape="1">
                    <a:blip r:embed="rId25" cstate="print">
                      <a:extLst>
                        <a:ext uri="{28A0092B-C50C-407E-A947-70E740481C1C}">
                          <a14:useLocalDpi xmlns:a14="http://schemas.microsoft.com/office/drawing/2010/main" val="0"/>
                        </a:ext>
                      </a:extLst>
                    </a:blip>
                    <a:srcRect b="12743"/>
                    <a:stretch/>
                  </pic:blipFill>
                  <pic:spPr bwMode="auto">
                    <a:xfrm>
                      <a:off x="0" y="0"/>
                      <a:ext cx="2006889" cy="2063387"/>
                    </a:xfrm>
                    <a:prstGeom prst="rect">
                      <a:avLst/>
                    </a:prstGeom>
                    <a:ln>
                      <a:noFill/>
                    </a:ln>
                    <a:extLst>
                      <a:ext uri="{53640926-AAD7-44D8-BBD7-CCE9431645EC}">
                        <a14:shadowObscured xmlns:a14="http://schemas.microsoft.com/office/drawing/2010/main"/>
                      </a:ext>
                    </a:extLst>
                  </pic:spPr>
                </pic:pic>
              </a:graphicData>
            </a:graphic>
          </wp:inline>
        </w:drawing>
      </w:r>
    </w:p>
    <w:p w:rsidR="008603B9" w:rsidRPr="006474AA" w:rsidRDefault="008603B9" w:rsidP="008603B9">
      <w:pPr>
        <w:pStyle w:val="ListParagraph"/>
        <w:ind w:firstLine="240"/>
        <w:jc w:val="center"/>
        <w:rPr>
          <w:color w:val="000000" w:themeColor="text1"/>
        </w:rPr>
      </w:pPr>
      <w:r>
        <w:rPr>
          <w:color w:val="000000" w:themeColor="text1"/>
        </w:rPr>
        <w:t xml:space="preserve">Figure </w:t>
      </w:r>
    </w:p>
    <w:p w:rsidR="00FA7A7A" w:rsidRDefault="00EF0293" w:rsidP="00330C54">
      <w:pPr>
        <w:pStyle w:val="ListParagraph"/>
        <w:ind w:firstLine="240"/>
        <w:rPr>
          <w:color w:val="000000" w:themeColor="text1"/>
        </w:rPr>
      </w:pPr>
      <w:r>
        <w:rPr>
          <w:color w:val="000000" w:themeColor="text1"/>
        </w:rPr>
        <w:t xml:space="preserve">We can also combine complementary color harmony with this one. For example, one pair of complementary colors can be rotated left or right by 30 or 15 degrees with modulation of the brightness or saturation. </w:t>
      </w:r>
    </w:p>
    <w:p w:rsidR="008603B9" w:rsidRDefault="008603B9" w:rsidP="008603B9">
      <w:pPr>
        <w:pStyle w:val="ListParagraph"/>
        <w:ind w:firstLine="240"/>
        <w:jc w:val="center"/>
        <w:rPr>
          <w:color w:val="000000" w:themeColor="text1"/>
        </w:rPr>
      </w:pPr>
      <w:r>
        <w:rPr>
          <w:noProof/>
          <w:color w:val="000000" w:themeColor="text1"/>
        </w:rPr>
        <w:lastRenderedPageBreak/>
        <w:drawing>
          <wp:inline distT="0" distB="0" distL="0" distR="0">
            <wp:extent cx="1999571" cy="2092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__16_Tetrad-31.png"/>
                    <pic:cNvPicPr/>
                  </pic:nvPicPr>
                  <pic:blipFill rotWithShape="1">
                    <a:blip r:embed="rId26">
                      <a:extLst>
                        <a:ext uri="{28A0092B-C50C-407E-A947-70E740481C1C}">
                          <a14:useLocalDpi xmlns:a14="http://schemas.microsoft.com/office/drawing/2010/main" val="0"/>
                        </a:ext>
                      </a:extLst>
                    </a:blip>
                    <a:srcRect b="10962"/>
                    <a:stretch/>
                  </pic:blipFill>
                  <pic:spPr bwMode="auto">
                    <a:xfrm>
                      <a:off x="0" y="0"/>
                      <a:ext cx="2012654" cy="2106101"/>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extent cx="1973300" cy="207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__12_Triad-21.png"/>
                    <pic:cNvPicPr/>
                  </pic:nvPicPr>
                  <pic:blipFill rotWithShape="1">
                    <a:blip r:embed="rId27">
                      <a:extLst>
                        <a:ext uri="{28A0092B-C50C-407E-A947-70E740481C1C}">
                          <a14:useLocalDpi xmlns:a14="http://schemas.microsoft.com/office/drawing/2010/main" val="0"/>
                        </a:ext>
                      </a:extLst>
                    </a:blip>
                    <a:srcRect b="10487"/>
                    <a:stretch/>
                  </pic:blipFill>
                  <pic:spPr bwMode="auto">
                    <a:xfrm>
                      <a:off x="0" y="0"/>
                      <a:ext cx="1992292" cy="2095915"/>
                    </a:xfrm>
                    <a:prstGeom prst="rect">
                      <a:avLst/>
                    </a:prstGeom>
                    <a:ln>
                      <a:noFill/>
                    </a:ln>
                    <a:extLst>
                      <a:ext uri="{53640926-AAD7-44D8-BBD7-CCE9431645EC}">
                        <a14:shadowObscured xmlns:a14="http://schemas.microsoft.com/office/drawing/2010/main"/>
                      </a:ext>
                    </a:extLst>
                  </pic:spPr>
                </pic:pic>
              </a:graphicData>
            </a:graphic>
          </wp:inline>
        </w:drawing>
      </w:r>
    </w:p>
    <w:p w:rsidR="008603B9" w:rsidRDefault="008603B9" w:rsidP="008603B9">
      <w:pPr>
        <w:pStyle w:val="ListParagraph"/>
        <w:ind w:firstLine="240"/>
        <w:jc w:val="center"/>
        <w:rPr>
          <w:color w:val="000000" w:themeColor="text1"/>
        </w:rPr>
      </w:pPr>
      <w:r>
        <w:rPr>
          <w:color w:val="000000" w:themeColor="text1"/>
        </w:rPr>
        <w:t xml:space="preserve">Figure                              </w:t>
      </w:r>
      <w:proofErr w:type="spellStart"/>
      <w:r>
        <w:rPr>
          <w:color w:val="000000" w:themeColor="text1"/>
        </w:rPr>
        <w:t>Figure</w:t>
      </w:r>
      <w:proofErr w:type="spellEnd"/>
      <w:r>
        <w:rPr>
          <w:color w:val="000000" w:themeColor="text1"/>
        </w:rPr>
        <w:t xml:space="preserve"> </w:t>
      </w:r>
    </w:p>
    <w:p w:rsidR="00991749" w:rsidRDefault="00991749" w:rsidP="00991749">
      <w:pPr>
        <w:pStyle w:val="ListParagraph"/>
        <w:ind w:firstLine="240"/>
        <w:rPr>
          <w:color w:val="000000" w:themeColor="text1"/>
        </w:rPr>
      </w:pPr>
    </w:p>
    <w:p w:rsidR="00991749" w:rsidRDefault="00991749" w:rsidP="00991749">
      <w:pPr>
        <w:pStyle w:val="Heading5"/>
        <w:numPr>
          <w:ilvl w:val="0"/>
          <w:numId w:val="5"/>
        </w:numPr>
      </w:pPr>
      <w:r>
        <w:t xml:space="preserve">Compounds </w:t>
      </w:r>
      <w:r w:rsidRPr="001621D0">
        <w:t>Color Harmony</w:t>
      </w:r>
    </w:p>
    <w:p w:rsidR="00991749" w:rsidRPr="003B407A" w:rsidRDefault="003B407A" w:rsidP="003B407A">
      <w:pPr>
        <w:pStyle w:val="ListParagraph"/>
        <w:ind w:firstLine="240"/>
        <w:rPr>
          <w:color w:val="000000" w:themeColor="text1"/>
        </w:rPr>
      </w:pPr>
      <w:r w:rsidRPr="003B407A">
        <w:rPr>
          <w:color w:val="000000" w:themeColor="text1"/>
        </w:rPr>
        <w:t xml:space="preserve">This rule </w:t>
      </w:r>
      <w:r w:rsidR="00991749" w:rsidRPr="003B407A">
        <w:rPr>
          <w:color w:val="000000" w:themeColor="text1"/>
        </w:rPr>
        <w:t>consist</w:t>
      </w:r>
      <w:r w:rsidRPr="003B407A">
        <w:rPr>
          <w:color w:val="000000" w:themeColor="text1"/>
        </w:rPr>
        <w:t>s</w:t>
      </w:r>
      <w:r w:rsidR="00991749" w:rsidRPr="003B407A">
        <w:rPr>
          <w:color w:val="000000" w:themeColor="text1"/>
        </w:rPr>
        <w:t xml:space="preserve"> of </w:t>
      </w:r>
      <w:r w:rsidRPr="003B407A">
        <w:rPr>
          <w:color w:val="000000" w:themeColor="text1"/>
        </w:rPr>
        <w:t xml:space="preserve">analogous and </w:t>
      </w:r>
      <w:proofErr w:type="spellStart"/>
      <w:r w:rsidRPr="003B407A">
        <w:rPr>
          <w:color w:val="000000" w:themeColor="text1"/>
        </w:rPr>
        <w:t>complementaries</w:t>
      </w:r>
      <w:proofErr w:type="spellEnd"/>
      <w:r w:rsidRPr="003B407A">
        <w:rPr>
          <w:color w:val="000000" w:themeColor="text1"/>
        </w:rPr>
        <w:t xml:space="preserve"> with clockwise and counter-clockwise variations of each other. </w:t>
      </w:r>
    </w:p>
    <w:p w:rsidR="003A795F" w:rsidRDefault="003A795F" w:rsidP="003A795F">
      <w:pPr>
        <w:pStyle w:val="Heading5"/>
        <w:numPr>
          <w:ilvl w:val="0"/>
          <w:numId w:val="5"/>
        </w:numPr>
      </w:pPr>
      <w:r>
        <w:t xml:space="preserve">High Contrast </w:t>
      </w:r>
      <w:r w:rsidRPr="001621D0">
        <w:t>Color Harmony</w:t>
      </w:r>
    </w:p>
    <w:p w:rsidR="003A795F" w:rsidRDefault="0008720A" w:rsidP="0008720A">
      <w:pPr>
        <w:pStyle w:val="ListParagraph"/>
        <w:ind w:firstLine="240"/>
        <w:rPr>
          <w:color w:val="000000" w:themeColor="text1"/>
        </w:rPr>
      </w:pPr>
      <w:r w:rsidRPr="0008720A">
        <w:rPr>
          <w:color w:val="000000" w:themeColor="text1"/>
        </w:rPr>
        <w:t xml:space="preserve">High contrast color harmony is based on triad color harmony, but with additional other harmony methods. </w:t>
      </w:r>
      <w:r>
        <w:rPr>
          <w:color w:val="000000" w:themeColor="text1"/>
        </w:rPr>
        <w:t xml:space="preserve">There are 4 kinds of high contrast color harmony in it. </w:t>
      </w:r>
    </w:p>
    <w:p w:rsidR="001947B5" w:rsidRDefault="001947B5" w:rsidP="0008720A">
      <w:pPr>
        <w:pStyle w:val="ListParagraph"/>
        <w:ind w:firstLine="240"/>
        <w:rPr>
          <w:color w:val="000000" w:themeColor="text1"/>
        </w:rPr>
      </w:pPr>
      <w:r>
        <w:rPr>
          <w:color w:val="000000" w:themeColor="text1"/>
        </w:rPr>
        <w:t>The first one is a combination of monochromatic variation and left-analogous variation of the original color, with a left complement with brightness or saturation variation, so we can have a 5-color scheme for this rule.</w:t>
      </w:r>
    </w:p>
    <w:p w:rsidR="005A4A61" w:rsidRDefault="005A4A61" w:rsidP="005A4A61">
      <w:pPr>
        <w:pStyle w:val="ListParagraph"/>
        <w:ind w:firstLine="240"/>
        <w:jc w:val="center"/>
        <w:rPr>
          <w:color w:val="000000" w:themeColor="text1"/>
        </w:rPr>
      </w:pPr>
      <w:r>
        <w:rPr>
          <w:noProof/>
          <w:color w:val="000000" w:themeColor="text1"/>
        </w:rPr>
        <w:drawing>
          <wp:inline distT="0" distB="0" distL="0" distR="0">
            <wp:extent cx="1994918" cy="204298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__19_High-Contrast-1.png"/>
                    <pic:cNvPicPr/>
                  </pic:nvPicPr>
                  <pic:blipFill rotWithShape="1">
                    <a:blip r:embed="rId28" cstate="print">
                      <a:extLst>
                        <a:ext uri="{28A0092B-C50C-407E-A947-70E740481C1C}">
                          <a14:useLocalDpi xmlns:a14="http://schemas.microsoft.com/office/drawing/2010/main" val="0"/>
                        </a:ext>
                      </a:extLst>
                    </a:blip>
                    <a:srcRect b="13087"/>
                    <a:stretch/>
                  </pic:blipFill>
                  <pic:spPr bwMode="auto">
                    <a:xfrm>
                      <a:off x="0" y="0"/>
                      <a:ext cx="2005082" cy="2053393"/>
                    </a:xfrm>
                    <a:prstGeom prst="rect">
                      <a:avLst/>
                    </a:prstGeom>
                    <a:ln>
                      <a:noFill/>
                    </a:ln>
                    <a:extLst>
                      <a:ext uri="{53640926-AAD7-44D8-BBD7-CCE9431645EC}">
                        <a14:shadowObscured xmlns:a14="http://schemas.microsoft.com/office/drawing/2010/main"/>
                      </a:ext>
                    </a:extLst>
                  </pic:spPr>
                </pic:pic>
              </a:graphicData>
            </a:graphic>
          </wp:inline>
        </w:drawing>
      </w:r>
    </w:p>
    <w:p w:rsidR="005A4A61" w:rsidRDefault="005A4A61" w:rsidP="005A4A61">
      <w:pPr>
        <w:pStyle w:val="ListParagraph"/>
        <w:ind w:firstLine="240"/>
        <w:jc w:val="center"/>
        <w:rPr>
          <w:color w:val="000000" w:themeColor="text1"/>
        </w:rPr>
      </w:pPr>
      <w:r>
        <w:rPr>
          <w:color w:val="000000" w:themeColor="text1"/>
        </w:rPr>
        <w:t>Figure</w:t>
      </w:r>
    </w:p>
    <w:p w:rsidR="001947B5" w:rsidRDefault="001947B5" w:rsidP="0008720A">
      <w:pPr>
        <w:pStyle w:val="ListParagraph"/>
        <w:ind w:firstLine="240"/>
        <w:rPr>
          <w:color w:val="000000" w:themeColor="text1"/>
        </w:rPr>
      </w:pPr>
      <w:r>
        <w:rPr>
          <w:color w:val="000000" w:themeColor="text1"/>
        </w:rPr>
        <w:t xml:space="preserve">The only rule goes to a 6-color scheme is the second one. it consists of the basic triad color harmony and the brightness or saturation modulation. </w:t>
      </w:r>
    </w:p>
    <w:p w:rsidR="005A4A61" w:rsidRDefault="005A4A61" w:rsidP="005A4A61">
      <w:pPr>
        <w:pStyle w:val="ListParagraph"/>
        <w:ind w:firstLine="240"/>
        <w:jc w:val="center"/>
        <w:rPr>
          <w:color w:val="000000" w:themeColor="text1"/>
        </w:rPr>
      </w:pPr>
      <w:r>
        <w:rPr>
          <w:noProof/>
          <w:color w:val="000000" w:themeColor="text1"/>
        </w:rPr>
        <w:lastRenderedPageBreak/>
        <w:drawing>
          <wp:inline distT="0" distB="0" distL="0" distR="0">
            <wp:extent cx="2056477"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__20_High-Contrast-2.png"/>
                    <pic:cNvPicPr/>
                  </pic:nvPicPr>
                  <pic:blipFill rotWithShape="1">
                    <a:blip r:embed="rId29" cstate="print">
                      <a:extLst>
                        <a:ext uri="{28A0092B-C50C-407E-A947-70E740481C1C}">
                          <a14:useLocalDpi xmlns:a14="http://schemas.microsoft.com/office/drawing/2010/main" val="0"/>
                        </a:ext>
                      </a:extLst>
                    </a:blip>
                    <a:srcRect b="11949"/>
                    <a:stretch/>
                  </pic:blipFill>
                  <pic:spPr bwMode="auto">
                    <a:xfrm>
                      <a:off x="0" y="0"/>
                      <a:ext cx="2066666" cy="2144171"/>
                    </a:xfrm>
                    <a:prstGeom prst="rect">
                      <a:avLst/>
                    </a:prstGeom>
                    <a:ln>
                      <a:noFill/>
                    </a:ln>
                    <a:extLst>
                      <a:ext uri="{53640926-AAD7-44D8-BBD7-CCE9431645EC}">
                        <a14:shadowObscured xmlns:a14="http://schemas.microsoft.com/office/drawing/2010/main"/>
                      </a:ext>
                    </a:extLst>
                  </pic:spPr>
                </pic:pic>
              </a:graphicData>
            </a:graphic>
          </wp:inline>
        </w:drawing>
      </w:r>
    </w:p>
    <w:p w:rsidR="005A4A61" w:rsidRDefault="005A4A61" w:rsidP="005A4A61">
      <w:pPr>
        <w:pStyle w:val="ListParagraph"/>
        <w:ind w:firstLine="240"/>
        <w:jc w:val="center"/>
        <w:rPr>
          <w:color w:val="000000" w:themeColor="text1"/>
        </w:rPr>
      </w:pPr>
      <w:r>
        <w:rPr>
          <w:color w:val="000000" w:themeColor="text1"/>
        </w:rPr>
        <w:t>Figure</w:t>
      </w:r>
    </w:p>
    <w:p w:rsidR="001947B5" w:rsidRDefault="001947B5" w:rsidP="0008720A">
      <w:pPr>
        <w:pStyle w:val="ListParagraph"/>
        <w:ind w:firstLine="240"/>
        <w:rPr>
          <w:color w:val="000000" w:themeColor="text1"/>
        </w:rPr>
      </w:pPr>
      <w:r>
        <w:rPr>
          <w:color w:val="000000" w:themeColor="text1"/>
        </w:rPr>
        <w:t xml:space="preserve">We can create an analogous variant, along with </w:t>
      </w:r>
      <w:r w:rsidR="00A745D9">
        <w:rPr>
          <w:color w:val="000000" w:themeColor="text1"/>
        </w:rPr>
        <w:t xml:space="preserve">brightness modulation of this color, with 90-degree counter-clockwise hue variation. </w:t>
      </w:r>
    </w:p>
    <w:p w:rsidR="005A4A61" w:rsidRDefault="005A4A61" w:rsidP="005A4A61">
      <w:pPr>
        <w:pStyle w:val="ListParagraph"/>
        <w:ind w:firstLine="240"/>
        <w:jc w:val="center"/>
        <w:rPr>
          <w:color w:val="000000" w:themeColor="text1"/>
        </w:rPr>
      </w:pPr>
      <w:r>
        <w:rPr>
          <w:noProof/>
          <w:color w:val="000000" w:themeColor="text1"/>
        </w:rPr>
        <w:drawing>
          <wp:inline distT="0" distB="0" distL="0" distR="0">
            <wp:extent cx="2104007" cy="22159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__21_High-Contrast-3.png"/>
                    <pic:cNvPicPr/>
                  </pic:nvPicPr>
                  <pic:blipFill rotWithShape="1">
                    <a:blip r:embed="rId30">
                      <a:extLst>
                        <a:ext uri="{28A0092B-C50C-407E-A947-70E740481C1C}">
                          <a14:useLocalDpi xmlns:a14="http://schemas.microsoft.com/office/drawing/2010/main" val="0"/>
                        </a:ext>
                      </a:extLst>
                    </a:blip>
                    <a:srcRect b="10384"/>
                    <a:stretch/>
                  </pic:blipFill>
                  <pic:spPr bwMode="auto">
                    <a:xfrm>
                      <a:off x="0" y="0"/>
                      <a:ext cx="2126651" cy="2239827"/>
                    </a:xfrm>
                    <a:prstGeom prst="rect">
                      <a:avLst/>
                    </a:prstGeom>
                    <a:ln>
                      <a:noFill/>
                    </a:ln>
                    <a:extLst>
                      <a:ext uri="{53640926-AAD7-44D8-BBD7-CCE9431645EC}">
                        <a14:shadowObscured xmlns:a14="http://schemas.microsoft.com/office/drawing/2010/main"/>
                      </a:ext>
                    </a:extLst>
                  </pic:spPr>
                </pic:pic>
              </a:graphicData>
            </a:graphic>
          </wp:inline>
        </w:drawing>
      </w:r>
    </w:p>
    <w:p w:rsidR="005A4A61" w:rsidRDefault="005A4A61" w:rsidP="005A4A61">
      <w:pPr>
        <w:pStyle w:val="ListParagraph"/>
        <w:ind w:firstLine="240"/>
        <w:jc w:val="center"/>
        <w:rPr>
          <w:color w:val="000000" w:themeColor="text1"/>
        </w:rPr>
      </w:pPr>
      <w:r>
        <w:rPr>
          <w:color w:val="000000" w:themeColor="text1"/>
        </w:rPr>
        <w:t>Figure</w:t>
      </w:r>
    </w:p>
    <w:p w:rsidR="003B407A" w:rsidRPr="00166AFE" w:rsidRDefault="00A745D9" w:rsidP="005A4A61">
      <w:pPr>
        <w:pStyle w:val="ListParagraph"/>
        <w:ind w:firstLine="240"/>
        <w:jc w:val="center"/>
        <w:rPr>
          <w:color w:val="000000" w:themeColor="text1"/>
        </w:rPr>
      </w:pPr>
      <w:r>
        <w:rPr>
          <w:color w:val="000000" w:themeColor="text1"/>
        </w:rPr>
        <w:t>The last one is similar to the first one. We can change the original color and the rotation direction, producing one more brightness variant based on the new color.</w:t>
      </w:r>
      <w:r w:rsidR="005A4A61">
        <w:rPr>
          <w:noProof/>
        </w:rPr>
        <w:drawing>
          <wp:inline distT="0" distB="0" distL="0" distR="0">
            <wp:extent cx="2126400" cy="22324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__22_High-Contrast-4.png"/>
                    <pic:cNvPicPr/>
                  </pic:nvPicPr>
                  <pic:blipFill rotWithShape="1">
                    <a:blip r:embed="rId31">
                      <a:extLst>
                        <a:ext uri="{28A0092B-C50C-407E-A947-70E740481C1C}">
                          <a14:useLocalDpi xmlns:a14="http://schemas.microsoft.com/office/drawing/2010/main" val="0"/>
                        </a:ext>
                      </a:extLst>
                    </a:blip>
                    <a:srcRect b="10668"/>
                    <a:stretch/>
                  </pic:blipFill>
                  <pic:spPr bwMode="auto">
                    <a:xfrm>
                      <a:off x="0" y="0"/>
                      <a:ext cx="2163229" cy="2271120"/>
                    </a:xfrm>
                    <a:prstGeom prst="rect">
                      <a:avLst/>
                    </a:prstGeom>
                    <a:ln>
                      <a:noFill/>
                    </a:ln>
                    <a:extLst>
                      <a:ext uri="{53640926-AAD7-44D8-BBD7-CCE9431645EC}">
                        <a14:shadowObscured xmlns:a14="http://schemas.microsoft.com/office/drawing/2010/main"/>
                      </a:ext>
                    </a:extLst>
                  </pic:spPr>
                </pic:pic>
              </a:graphicData>
            </a:graphic>
          </wp:inline>
        </w:drawing>
      </w:r>
    </w:p>
    <w:p w:rsidR="005A4A61" w:rsidRPr="005A4A61" w:rsidRDefault="005A4A61" w:rsidP="005A4A61">
      <w:pPr>
        <w:pStyle w:val="ListParagraph"/>
        <w:ind w:firstLine="240"/>
        <w:jc w:val="center"/>
        <w:rPr>
          <w:color w:val="000000" w:themeColor="text1"/>
        </w:rPr>
      </w:pPr>
      <w:r>
        <w:rPr>
          <w:color w:val="000000" w:themeColor="text1"/>
        </w:rPr>
        <w:t>Figure</w:t>
      </w:r>
    </w:p>
    <w:p w:rsidR="00D14363" w:rsidRPr="00330C54" w:rsidRDefault="00D14363" w:rsidP="008603B9">
      <w:pPr>
        <w:pStyle w:val="ListParagraph"/>
        <w:ind w:firstLine="240"/>
        <w:jc w:val="center"/>
        <w:rPr>
          <w:color w:val="000000" w:themeColor="text1"/>
        </w:rPr>
      </w:pPr>
    </w:p>
    <w:p w:rsidR="00F24ED3" w:rsidRDefault="00F24ED3" w:rsidP="00F24ED3">
      <w:pPr>
        <w:pStyle w:val="Heading1"/>
        <w:numPr>
          <w:ilvl w:val="0"/>
          <w:numId w:val="4"/>
        </w:numPr>
      </w:pPr>
      <w:bookmarkStart w:id="24" w:name="_Toc524257998"/>
      <w:r>
        <w:lastRenderedPageBreak/>
        <w:t>Component Design</w:t>
      </w:r>
      <w:bookmarkEnd w:id="24"/>
    </w:p>
    <w:p w:rsidR="00F24ED3" w:rsidRDefault="00F24ED3" w:rsidP="00F24ED3">
      <w:pPr>
        <w:pStyle w:val="Heading2"/>
        <w:numPr>
          <w:ilvl w:val="1"/>
          <w:numId w:val="4"/>
        </w:numPr>
      </w:pPr>
      <w:bookmarkStart w:id="25" w:name="_Toc524257999"/>
      <w:r>
        <w:t xml:space="preserve">Color Theme </w:t>
      </w:r>
      <w:r w:rsidR="0017235B">
        <w:t>Extraction</w:t>
      </w:r>
      <w:bookmarkEnd w:id="25"/>
    </w:p>
    <w:p w:rsidR="00F24ED3" w:rsidRDefault="00F24ED3" w:rsidP="00F24ED3">
      <w:pPr>
        <w:pStyle w:val="Heading3"/>
        <w:numPr>
          <w:ilvl w:val="2"/>
          <w:numId w:val="4"/>
        </w:numPr>
      </w:pPr>
      <w:bookmarkStart w:id="26" w:name="_Toc524258000"/>
      <w:r>
        <w:t>median-cut algorithm</w:t>
      </w:r>
      <w:bookmarkEnd w:id="26"/>
    </w:p>
    <w:p w:rsidR="00650E4E" w:rsidRDefault="00650E4E" w:rsidP="00650E4E">
      <w:pPr>
        <w:pStyle w:val="Heading4"/>
        <w:numPr>
          <w:ilvl w:val="3"/>
          <w:numId w:val="4"/>
        </w:numPr>
      </w:pPr>
      <w:r>
        <w:t>Introduction</w:t>
      </w:r>
    </w:p>
    <w:p w:rsidR="00FE274F" w:rsidRPr="00FE274F" w:rsidRDefault="00FE274F" w:rsidP="00FE274F">
      <w:pPr>
        <w:pStyle w:val="ListParagraph"/>
        <w:ind w:firstLine="240"/>
        <w:jc w:val="both"/>
        <w:rPr>
          <w:color w:val="000000" w:themeColor="text1"/>
        </w:rPr>
      </w:pPr>
      <w:r>
        <w:rPr>
          <w:color w:val="000000" w:themeColor="text1"/>
        </w:rPr>
        <w:t>There are two main steps for implementing median-cut algorithm:</w:t>
      </w:r>
    </w:p>
    <w:p w:rsidR="00FE274F" w:rsidRPr="00FE274F" w:rsidRDefault="00FE274F" w:rsidP="00FE274F">
      <w:pPr>
        <w:pStyle w:val="ListParagraph"/>
        <w:numPr>
          <w:ilvl w:val="0"/>
          <w:numId w:val="7"/>
        </w:numPr>
        <w:jc w:val="both"/>
        <w:rPr>
          <w:color w:val="000000" w:themeColor="text1"/>
        </w:rPr>
      </w:pPr>
      <w:r w:rsidRPr="00FE274F">
        <w:rPr>
          <w:color w:val="000000" w:themeColor="text1"/>
        </w:rPr>
        <w:t>Create a “cube” of the colors in the pixels of an image by using each color component (R, G, and B) as an axis (e.g. x,</w:t>
      </w:r>
      <w:r>
        <w:rPr>
          <w:color w:val="000000" w:themeColor="text1"/>
        </w:rPr>
        <w:t xml:space="preserve"> </w:t>
      </w:r>
      <w:r w:rsidRPr="00FE274F">
        <w:rPr>
          <w:color w:val="000000" w:themeColor="text1"/>
        </w:rPr>
        <w:t>y,</w:t>
      </w:r>
      <w:r>
        <w:rPr>
          <w:color w:val="000000" w:themeColor="text1"/>
        </w:rPr>
        <w:t xml:space="preserve"> </w:t>
      </w:r>
      <w:r w:rsidRPr="00FE274F">
        <w:rPr>
          <w:color w:val="000000" w:themeColor="text1"/>
        </w:rPr>
        <w:t>z)</w:t>
      </w:r>
      <w:r>
        <w:rPr>
          <w:color w:val="000000" w:themeColor="text1"/>
        </w:rPr>
        <w:t>:</w:t>
      </w:r>
    </w:p>
    <w:p w:rsidR="00FE274F" w:rsidRPr="00FE274F" w:rsidRDefault="00FE274F" w:rsidP="00FE274F">
      <w:pPr>
        <w:pStyle w:val="ListParagraph"/>
        <w:numPr>
          <w:ilvl w:val="1"/>
          <w:numId w:val="8"/>
        </w:numPr>
        <w:jc w:val="both"/>
        <w:rPr>
          <w:color w:val="000000" w:themeColor="text1"/>
        </w:rPr>
      </w:pPr>
      <w:r w:rsidRPr="00FE274F">
        <w:rPr>
          <w:color w:val="000000" w:themeColor="text1"/>
        </w:rPr>
        <w:t>Calculate the range of each color component (R, G, and B)</w:t>
      </w:r>
    </w:p>
    <w:p w:rsidR="00FE274F" w:rsidRPr="00FE274F" w:rsidRDefault="00FE274F" w:rsidP="00FE274F">
      <w:pPr>
        <w:pStyle w:val="ListParagraph"/>
        <w:numPr>
          <w:ilvl w:val="1"/>
          <w:numId w:val="8"/>
        </w:numPr>
        <w:jc w:val="both"/>
        <w:rPr>
          <w:color w:val="000000" w:themeColor="text1"/>
        </w:rPr>
      </w:pPr>
      <w:r w:rsidRPr="00FE274F">
        <w:rPr>
          <w:color w:val="000000" w:themeColor="text1"/>
        </w:rPr>
        <w:t>For the component with the largest range, C, calculate the median value, M</w:t>
      </w:r>
    </w:p>
    <w:p w:rsidR="00FE274F" w:rsidRPr="00FE274F" w:rsidRDefault="00FE274F" w:rsidP="00FE274F">
      <w:pPr>
        <w:pStyle w:val="ListParagraph"/>
        <w:numPr>
          <w:ilvl w:val="1"/>
          <w:numId w:val="8"/>
        </w:numPr>
        <w:jc w:val="both"/>
        <w:rPr>
          <w:color w:val="000000" w:themeColor="text1"/>
        </w:rPr>
      </w:pPr>
      <w:r w:rsidRPr="00FE274F">
        <w:rPr>
          <w:color w:val="000000" w:themeColor="text1"/>
        </w:rPr>
        <w:t>Split the “cube” of colors:</w:t>
      </w:r>
    </w:p>
    <w:p w:rsidR="00FE274F" w:rsidRPr="00FE274F" w:rsidRDefault="00FE274F" w:rsidP="00FE274F">
      <w:pPr>
        <w:pStyle w:val="ListParagraph"/>
        <w:numPr>
          <w:ilvl w:val="2"/>
          <w:numId w:val="8"/>
        </w:numPr>
        <w:jc w:val="both"/>
        <w:rPr>
          <w:color w:val="000000" w:themeColor="text1"/>
        </w:rPr>
      </w:pPr>
      <w:r w:rsidRPr="00FE274F">
        <w:rPr>
          <w:color w:val="000000" w:themeColor="text1"/>
        </w:rPr>
        <w:t>one cube containing the RGB values of all pixels where the C component is greater than M</w:t>
      </w:r>
    </w:p>
    <w:p w:rsidR="00FE274F" w:rsidRDefault="00FE274F" w:rsidP="00FE274F">
      <w:pPr>
        <w:pStyle w:val="ListParagraph"/>
        <w:numPr>
          <w:ilvl w:val="2"/>
          <w:numId w:val="8"/>
        </w:numPr>
        <w:jc w:val="both"/>
        <w:rPr>
          <w:color w:val="000000" w:themeColor="text1"/>
        </w:rPr>
      </w:pPr>
      <w:r w:rsidRPr="00FE274F">
        <w:rPr>
          <w:color w:val="000000" w:themeColor="text1"/>
        </w:rPr>
        <w:t>one cube containing the RGB values of all pixels where the C component is less than M </w:t>
      </w:r>
    </w:p>
    <w:p w:rsidR="00FE274F" w:rsidRDefault="00FE274F" w:rsidP="00FE274F">
      <w:pPr>
        <w:pStyle w:val="ListParagraph"/>
        <w:numPr>
          <w:ilvl w:val="1"/>
          <w:numId w:val="8"/>
        </w:numPr>
        <w:jc w:val="both"/>
        <w:rPr>
          <w:color w:val="000000" w:themeColor="text1"/>
        </w:rPr>
      </w:pPr>
      <w:r w:rsidRPr="00FE274F">
        <w:rPr>
          <w:color w:val="000000" w:themeColor="text1"/>
        </w:rPr>
        <w:t>If the number of cubes is equal to our chosen number of</w:t>
      </w:r>
      <w:r>
        <w:rPr>
          <w:color w:val="000000" w:themeColor="text1"/>
        </w:rPr>
        <w:t xml:space="preserve"> desired colors, exit the loop </w:t>
      </w:r>
    </w:p>
    <w:p w:rsidR="00FE274F" w:rsidRPr="00FE274F" w:rsidRDefault="00FE274F" w:rsidP="00FE274F">
      <w:pPr>
        <w:pStyle w:val="ListParagraph"/>
        <w:numPr>
          <w:ilvl w:val="1"/>
          <w:numId w:val="8"/>
        </w:numPr>
        <w:jc w:val="both"/>
        <w:rPr>
          <w:color w:val="000000" w:themeColor="text1"/>
        </w:rPr>
      </w:pPr>
      <w:r>
        <w:rPr>
          <w:color w:val="000000" w:themeColor="text1"/>
        </w:rPr>
        <w:t xml:space="preserve"> </w:t>
      </w:r>
      <w:r w:rsidRPr="00FE274F">
        <w:rPr>
          <w:color w:val="000000" w:themeColor="text1"/>
        </w:rPr>
        <w:t>For each color cube, calculate the range of each component, choose the cub</w:t>
      </w:r>
      <w:r>
        <w:rPr>
          <w:color w:val="000000" w:themeColor="text1"/>
        </w:rPr>
        <w:t>e which contain</w:t>
      </w:r>
      <w:r w:rsidRPr="00FE274F">
        <w:rPr>
          <w:color w:val="000000" w:themeColor="text1"/>
        </w:rPr>
        <w:t>s the largest range, and repeat</w:t>
      </w:r>
    </w:p>
    <w:p w:rsidR="00650E4E" w:rsidRPr="00E74928" w:rsidRDefault="00FE274F" w:rsidP="00650E4E">
      <w:pPr>
        <w:pStyle w:val="ListParagraph"/>
        <w:numPr>
          <w:ilvl w:val="0"/>
          <w:numId w:val="7"/>
        </w:numPr>
        <w:jc w:val="both"/>
        <w:rPr>
          <w:color w:val="000000" w:themeColor="text1"/>
        </w:rPr>
      </w:pPr>
      <w:r w:rsidRPr="00FE274F">
        <w:rPr>
          <w:color w:val="000000" w:themeColor="text1"/>
        </w:rPr>
        <w:t xml:space="preserve">For each cube, apply some function (mean, median, mode, </w:t>
      </w:r>
      <w:proofErr w:type="spellStart"/>
      <w:r w:rsidRPr="00FE274F">
        <w:rPr>
          <w:color w:val="000000" w:themeColor="text1"/>
        </w:rPr>
        <w:t>etc</w:t>
      </w:r>
      <w:proofErr w:type="spellEnd"/>
      <w:r w:rsidRPr="00FE274F">
        <w:rPr>
          <w:color w:val="000000" w:themeColor="text1"/>
        </w:rPr>
        <w:t>) to the value of each component, and combine into a new RGB value</w:t>
      </w:r>
      <w:r>
        <w:rPr>
          <w:rFonts w:hint="eastAsia"/>
          <w:color w:val="000000" w:themeColor="text1"/>
        </w:rPr>
        <w:t>.</w:t>
      </w:r>
    </w:p>
    <w:p w:rsidR="00F24ED3" w:rsidRDefault="00F24ED3" w:rsidP="00F24ED3">
      <w:pPr>
        <w:pStyle w:val="Heading3"/>
        <w:numPr>
          <w:ilvl w:val="2"/>
          <w:numId w:val="4"/>
        </w:numPr>
      </w:pPr>
      <w:bookmarkStart w:id="27" w:name="_Toc524258001"/>
      <w:r>
        <w:t>octree algorithm</w:t>
      </w:r>
      <w:bookmarkEnd w:id="27"/>
    </w:p>
    <w:p w:rsidR="00CC635A" w:rsidRPr="00CC635A" w:rsidRDefault="00CC635A" w:rsidP="00CC635A">
      <w:pPr>
        <w:pStyle w:val="ListParagraph"/>
        <w:ind w:firstLine="240"/>
        <w:jc w:val="both"/>
        <w:rPr>
          <w:color w:val="000000" w:themeColor="text1"/>
        </w:rPr>
      </w:pPr>
      <w:r w:rsidRPr="00CC635A">
        <w:rPr>
          <w:color w:val="000000" w:themeColor="text1"/>
        </w:rPr>
        <w:t xml:space="preserve">link: </w:t>
      </w:r>
      <w:hyperlink r:id="rId32" w:history="1">
        <w:r w:rsidRPr="00F52854">
          <w:rPr>
            <w:color w:val="0022F5"/>
            <w:u w:val="single"/>
          </w:rPr>
          <w:t>https://www.hindawi.com/journals/cin/2016/5302957/</w:t>
        </w:r>
      </w:hyperlink>
    </w:p>
    <w:p w:rsidR="00F24ED3" w:rsidRDefault="00F24ED3" w:rsidP="00F24ED3">
      <w:pPr>
        <w:pStyle w:val="Heading3"/>
        <w:numPr>
          <w:ilvl w:val="2"/>
          <w:numId w:val="4"/>
        </w:numPr>
        <w:rPr>
          <w:color w:val="FF0000"/>
        </w:rPr>
      </w:pPr>
      <w:bookmarkStart w:id="28" w:name="_Toc524258002"/>
      <w:proofErr w:type="spellStart"/>
      <w:r w:rsidRPr="00DF0ACF">
        <w:rPr>
          <w:color w:val="FF0000"/>
        </w:rPr>
        <w:t>kmeans</w:t>
      </w:r>
      <w:proofErr w:type="spellEnd"/>
      <w:r w:rsidRPr="00DF0ACF">
        <w:rPr>
          <w:color w:val="FF0000"/>
        </w:rPr>
        <w:t xml:space="preserve"> algorithm</w:t>
      </w:r>
      <w:bookmarkEnd w:id="28"/>
    </w:p>
    <w:p w:rsidR="00CC635A" w:rsidRPr="00CC635A" w:rsidRDefault="00CC635A" w:rsidP="00CC635A">
      <w:r>
        <w:t xml:space="preserve">                link: </w:t>
      </w:r>
      <w:hyperlink r:id="rId33" w:history="1">
        <w:r w:rsidRPr="00FE5925">
          <w:rPr>
            <w:rStyle w:val="Hyperlink"/>
          </w:rPr>
          <w:t>https://lmcaraig.com/color-quantization-using-k-means/#selectionwithkmeans</w:t>
        </w:r>
      </w:hyperlink>
    </w:p>
    <w:p w:rsidR="00CC2D88" w:rsidRDefault="00CC2D88" w:rsidP="00CC2D88">
      <w:pPr>
        <w:pStyle w:val="Heading2"/>
        <w:numPr>
          <w:ilvl w:val="1"/>
          <w:numId w:val="4"/>
        </w:numPr>
      </w:pPr>
      <w:bookmarkStart w:id="29" w:name="_Toc524258003"/>
      <w:r>
        <w:t>Image quality assessments</w:t>
      </w:r>
      <w:bookmarkEnd w:id="29"/>
    </w:p>
    <w:p w:rsidR="00CC2D88" w:rsidRDefault="00CC2D88" w:rsidP="00CC2D88">
      <w:pPr>
        <w:pStyle w:val="Heading3"/>
        <w:numPr>
          <w:ilvl w:val="2"/>
          <w:numId w:val="4"/>
        </w:numPr>
        <w:rPr>
          <w:lang w:val="en-US"/>
        </w:rPr>
      </w:pPr>
      <w:bookmarkStart w:id="30" w:name="_Toc524258004"/>
      <w:r w:rsidRPr="00A471DD">
        <w:rPr>
          <w:rFonts w:hint="eastAsia"/>
          <w:lang w:val="en-US"/>
        </w:rPr>
        <w:t>PS</w:t>
      </w:r>
      <w:r>
        <w:rPr>
          <w:rFonts w:hint="eastAsia"/>
          <w:lang w:val="en-US"/>
        </w:rPr>
        <w:t>NR (</w:t>
      </w:r>
      <w:r>
        <w:rPr>
          <w:lang w:val="en-US"/>
        </w:rPr>
        <w:t>P</w:t>
      </w:r>
      <w:r>
        <w:rPr>
          <w:rFonts w:hint="eastAsia"/>
          <w:lang w:val="en-US"/>
        </w:rPr>
        <w:t xml:space="preserve">eak </w:t>
      </w:r>
      <w:r>
        <w:rPr>
          <w:lang w:val="en-US"/>
        </w:rPr>
        <w:t>S</w:t>
      </w:r>
      <w:r>
        <w:rPr>
          <w:rFonts w:hint="eastAsia"/>
          <w:lang w:val="en-US"/>
        </w:rPr>
        <w:t>ignal-to-</w:t>
      </w:r>
      <w:r>
        <w:rPr>
          <w:lang w:val="en-US"/>
        </w:rPr>
        <w:t>N</w:t>
      </w:r>
      <w:r>
        <w:rPr>
          <w:rFonts w:hint="eastAsia"/>
          <w:lang w:val="en-US"/>
        </w:rPr>
        <w:t xml:space="preserve">oise </w:t>
      </w:r>
      <w:r>
        <w:rPr>
          <w:lang w:val="en-US"/>
        </w:rPr>
        <w:t>R</w:t>
      </w:r>
      <w:r>
        <w:rPr>
          <w:rFonts w:hint="eastAsia"/>
          <w:lang w:val="en-US"/>
        </w:rPr>
        <w:t>atio)</w:t>
      </w:r>
      <w:bookmarkEnd w:id="30"/>
    </w:p>
    <w:p w:rsidR="00CC2D88" w:rsidRPr="00D97AD4" w:rsidRDefault="00CC2D88" w:rsidP="00CC2D88">
      <w:pPr>
        <w:pStyle w:val="Heading4"/>
        <w:numPr>
          <w:ilvl w:val="3"/>
          <w:numId w:val="4"/>
        </w:numPr>
        <w:rPr>
          <w:lang w:val="en-US"/>
        </w:rPr>
      </w:pPr>
      <w:r>
        <w:rPr>
          <w:lang w:val="en-US"/>
        </w:rPr>
        <w:t>Introduction</w:t>
      </w:r>
    </w:p>
    <w:p w:rsidR="00CC2D88" w:rsidRPr="00E32E3D" w:rsidRDefault="00CC2D88" w:rsidP="00E32E3D">
      <w:pPr>
        <w:pStyle w:val="ListParagraph"/>
        <w:ind w:firstLine="240"/>
        <w:jc w:val="both"/>
        <w:rPr>
          <w:color w:val="000000" w:themeColor="text1"/>
        </w:rPr>
      </w:pPr>
      <w:r>
        <w:rPr>
          <w:lang w:val="en-US"/>
        </w:rPr>
        <w:t xml:space="preserve">    </w:t>
      </w:r>
      <w:r w:rsidRPr="00E32E3D">
        <w:rPr>
          <w:color w:val="000000" w:themeColor="text1"/>
        </w:rPr>
        <w:t xml:space="preserve">PSNR is an engineering term for measuring ratio between the maximum possible power of a signal and the power of corrupting noise that affects the fidelity of its representation in terms of the logarithmic decibel scale. </w:t>
      </w:r>
    </w:p>
    <w:p w:rsidR="00CC2D88" w:rsidRPr="00CC2D88" w:rsidRDefault="00CC2D88" w:rsidP="00CC2D88">
      <w:pPr>
        <w:pStyle w:val="Heading4"/>
        <w:numPr>
          <w:ilvl w:val="3"/>
          <w:numId w:val="4"/>
        </w:numPr>
        <w:rPr>
          <w:lang w:val="en-US"/>
        </w:rPr>
      </w:pPr>
      <w:r w:rsidRPr="00CC2D88">
        <w:rPr>
          <w:lang w:val="en-US"/>
        </w:rPr>
        <w:t>Definition</w:t>
      </w:r>
    </w:p>
    <w:p w:rsidR="00CC2D88" w:rsidRPr="00E32E3D" w:rsidRDefault="00CC2D88" w:rsidP="00E32E3D">
      <w:pPr>
        <w:pStyle w:val="ListParagraph"/>
        <w:ind w:firstLine="240"/>
        <w:jc w:val="both"/>
        <w:rPr>
          <w:color w:val="000000" w:themeColor="text1"/>
        </w:rPr>
      </w:pPr>
      <w:r w:rsidRPr="00E32E3D">
        <w:rPr>
          <w:color w:val="000000" w:themeColor="text1"/>
        </w:rPr>
        <w:t xml:space="preserve">    PSNR is defined via mean square error (MSE). Given </w:t>
      </w:r>
      <w:r w:rsidRPr="00E32E3D">
        <w:rPr>
          <w:rFonts w:hint="eastAsia"/>
          <w:color w:val="000000" w:themeColor="text1"/>
        </w:rPr>
        <w:t xml:space="preserve">a </w:t>
      </w:r>
      <w:r w:rsidRPr="00E32E3D">
        <w:rPr>
          <w:color w:val="000000" w:themeColor="text1"/>
        </w:rPr>
        <w:t xml:space="preserve">noise-free monochrome </w:t>
      </w:r>
      <m:oMath>
        <m:r>
          <m:rPr>
            <m:sty m:val="p"/>
          </m:rPr>
          <w:rPr>
            <w:rFonts w:ascii="Cambria Math" w:hAnsi="Cambria Math"/>
            <w:color w:val="000000" w:themeColor="text1"/>
          </w:rPr>
          <m:t>m×n</m:t>
        </m:r>
      </m:oMath>
      <w:r w:rsidRPr="00E32E3D">
        <w:rPr>
          <w:color w:val="000000" w:themeColor="text1"/>
        </w:rPr>
        <w:t xml:space="preserve"> image </w:t>
      </w:r>
      <m:oMath>
        <m:r>
          <w:rPr>
            <w:rFonts w:ascii="Cambria Math" w:hAnsi="Cambria Math"/>
            <w:color w:val="000000" w:themeColor="text1"/>
          </w:rPr>
          <m:t>I</m:t>
        </m:r>
      </m:oMath>
      <w:r w:rsidRPr="00E32E3D">
        <w:rPr>
          <w:color w:val="000000" w:themeColor="text1"/>
        </w:rPr>
        <w:t xml:space="preserve"> and its noisy approximation </w:t>
      </w:r>
      <m:oMath>
        <m:r>
          <w:rPr>
            <w:rFonts w:ascii="Cambria Math" w:hAnsi="Cambria Math"/>
            <w:color w:val="000000" w:themeColor="text1"/>
          </w:rPr>
          <m:t>K</m:t>
        </m:r>
      </m:oMath>
      <w:r w:rsidRPr="00E32E3D">
        <w:rPr>
          <w:color w:val="000000" w:themeColor="text1"/>
        </w:rPr>
        <w:t xml:space="preserve">, </w:t>
      </w:r>
      <m:oMath>
        <m:r>
          <w:rPr>
            <w:rFonts w:ascii="Cambria Math" w:hAnsi="Cambria Math"/>
            <w:color w:val="000000" w:themeColor="text1"/>
          </w:rPr>
          <m:t>MSE</m:t>
        </m:r>
      </m:oMath>
      <w:r w:rsidRPr="00E32E3D">
        <w:rPr>
          <w:color w:val="000000" w:themeColor="text1"/>
        </w:rPr>
        <w:t xml:space="preserve"> is defined as:</w:t>
      </w:r>
    </w:p>
    <w:p w:rsidR="00CC2D88" w:rsidRPr="006C784D" w:rsidRDefault="00CC2D88" w:rsidP="00CC2D88">
      <w:pPr>
        <w:ind w:left="360"/>
      </w:pPr>
      <m:oMathPara>
        <m:oMath>
          <m:r>
            <m:rPr>
              <m:sty m:val="p"/>
            </m:rPr>
            <w:rPr>
              <w:rFonts w:ascii="Cambria Math" w:hAnsi="Cambria Math"/>
            </w:rPr>
            <w:br/>
          </m:r>
        </m:oMath>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-K</m:t>
                          </m:r>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CC2D88" w:rsidRPr="00E32E3D" w:rsidRDefault="00CC2D88" w:rsidP="00E32E3D">
      <w:pPr>
        <w:pStyle w:val="ListParagraph"/>
        <w:ind w:firstLine="240"/>
        <w:jc w:val="both"/>
        <w:rPr>
          <w:color w:val="000000" w:themeColor="text1"/>
        </w:rPr>
      </w:pPr>
      <w:r>
        <w:rPr>
          <w:lang w:val="en-US"/>
        </w:rPr>
        <w:t xml:space="preserve">    </w:t>
      </w:r>
      <w:r w:rsidRPr="00E32E3D">
        <w:rPr>
          <w:color w:val="000000" w:themeColor="text1"/>
        </w:rPr>
        <w:t xml:space="preserve">The </w:t>
      </w:r>
      <m:oMath>
        <m:r>
          <w:rPr>
            <w:rFonts w:ascii="Cambria Math" w:hAnsi="Cambria Math"/>
            <w:color w:val="000000" w:themeColor="text1"/>
          </w:rPr>
          <m:t>PSNR</m:t>
        </m:r>
      </m:oMath>
      <w:r w:rsidRPr="00E32E3D">
        <w:rPr>
          <w:color w:val="000000" w:themeColor="text1"/>
        </w:rPr>
        <w:t>(in dB) is defined as:</w:t>
      </w:r>
    </w:p>
    <w:p w:rsidR="00CC2D88" w:rsidRPr="00F24101" w:rsidRDefault="00CC2D88" w:rsidP="00CC2D88">
      <m:oMathPara>
        <m:oMath>
          <m:r>
            <w:rPr>
              <w:rFonts w:ascii="Cambria Math" w:hAnsi="Cambria Math"/>
            </w:rPr>
            <m:t>PSNR</m:t>
          </m:r>
          <m:r>
            <m:rPr>
              <m:sty m:val="p"/>
            </m:rPr>
            <w:rPr>
              <w:rFonts w:ascii="Cambria Math" w:hAnsi="Cambria Math"/>
            </w:rPr>
            <m:t>=10∙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m:t>
                          </m:r>
                        </m:sub>
                      </m:sSub>
                    </m:num>
                    <m:den>
                      <m:r>
                        <w:rPr>
                          <w:rFonts w:ascii="Cambria Math" w:hAnsi="Cambria Math"/>
                        </w:rPr>
                        <m:t>MSE</m:t>
                      </m:r>
                    </m:den>
                  </m:f>
                </m:e>
                <m:sup>
                  <m:r>
                    <w:rPr>
                      <w:rFonts w:ascii="Cambria Math" w:hAnsi="Cambria Math"/>
                    </w:rPr>
                    <m:t>2</m:t>
                  </m:r>
                </m:sup>
              </m:sSup>
            </m:e>
          </m:d>
        </m:oMath>
      </m:oMathPara>
    </w:p>
    <w:p w:rsidR="00CC2D88" w:rsidRPr="00F24101" w:rsidRDefault="00CC2D88" w:rsidP="00CC2D88">
      <m:oMathPara>
        <m:oMath>
          <m:r>
            <m:rPr>
              <m:sty m:val="p"/>
            </m:rPr>
            <w:rPr>
              <w:rFonts w:ascii="Cambria Math" w:hAnsi="Cambria Math"/>
            </w:rPr>
            <m:t xml:space="preserve">                                              =20∙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MAX</m:t>
                  </m:r>
                </m:e>
                <m:sub>
                  <m:r>
                    <w:rPr>
                      <w:rFonts w:ascii="Cambria Math" w:hAnsi="Cambria Math"/>
                    </w:rPr>
                    <m:t>I</m:t>
                  </m:r>
                </m:sub>
              </m:sSub>
            </m:e>
          </m:d>
          <m:r>
            <w:rPr>
              <w:rFonts w:ascii="Cambria Math" w:hAnsi="Cambria Math" w:cs="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(MSE))</m:t>
          </m:r>
        </m:oMath>
      </m:oMathPara>
    </w:p>
    <w:p w:rsidR="00CC2D88" w:rsidRPr="00286B77" w:rsidRDefault="00CC2D88" w:rsidP="00CC2D88"/>
    <w:p w:rsidR="00CC2D88" w:rsidRPr="00E32E3D" w:rsidRDefault="00CC2D88" w:rsidP="00E32E3D">
      <w:pPr>
        <w:pStyle w:val="ListParagraph"/>
        <w:ind w:firstLine="240"/>
        <w:jc w:val="both"/>
        <w:rPr>
          <w:color w:val="000000" w:themeColor="text1"/>
        </w:rPr>
      </w:pPr>
      <w:r>
        <w:rPr>
          <w:lang w:val="en-US"/>
        </w:rPr>
        <w:t xml:space="preserve">    </w:t>
      </w:r>
      <w:r w:rsidRPr="00E32E3D">
        <w:rPr>
          <w:color w:val="000000" w:themeColor="text1"/>
        </w:rPr>
        <w:t>I</w:t>
      </w:r>
      <w:r w:rsidRPr="00E32E3D">
        <w:rPr>
          <w:rFonts w:hint="eastAsia"/>
          <w:color w:val="000000" w:themeColor="text1"/>
        </w:rPr>
        <w:t xml:space="preserve">n the equation above, </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e>
        </m:d>
        <m:r>
          <m:rPr>
            <m:sty m:val="p"/>
          </m:rPr>
          <w:rPr>
            <w:rFonts w:ascii="Cambria Math" w:hAnsi="Cambria Math"/>
            <w:color w:val="000000" w:themeColor="text1"/>
          </w:rPr>
          <m:t xml:space="preserve"> </m:t>
        </m:r>
      </m:oMath>
      <w:r w:rsidRPr="00E32E3D">
        <w:rPr>
          <w:color w:val="000000" w:themeColor="text1"/>
        </w:rPr>
        <w:t xml:space="preserve">represents the maximum possible value of the image, and the value of </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e>
        </m:d>
      </m:oMath>
      <w:r w:rsidRPr="00E32E3D">
        <w:rPr>
          <w:color w:val="000000" w:themeColor="text1"/>
        </w:rPr>
        <w:t xml:space="preserve"> is 255 when there are 8 bits in </w:t>
      </w:r>
      <w:r w:rsidRPr="00E32E3D">
        <w:rPr>
          <w:rFonts w:hint="eastAsia"/>
          <w:color w:val="000000" w:themeColor="text1"/>
        </w:rPr>
        <w:t>per</w:t>
      </w:r>
      <w:r w:rsidRPr="00E32E3D">
        <w:rPr>
          <w:color w:val="000000" w:themeColor="text1"/>
        </w:rPr>
        <w:t xml:space="preserve"> pixel. </w:t>
      </w:r>
    </w:p>
    <w:p w:rsidR="00CC2D88" w:rsidRPr="00CC2D88" w:rsidRDefault="00CC2D88" w:rsidP="00CC2D88">
      <w:pPr>
        <w:pStyle w:val="Heading4"/>
        <w:numPr>
          <w:ilvl w:val="3"/>
          <w:numId w:val="4"/>
        </w:numPr>
        <w:rPr>
          <w:lang w:val="en-US"/>
        </w:rPr>
      </w:pPr>
      <w:r w:rsidRPr="00CC2D88">
        <w:rPr>
          <w:lang w:val="en-US"/>
        </w:rPr>
        <w:lastRenderedPageBreak/>
        <w:t>Application</w:t>
      </w:r>
    </w:p>
    <w:p w:rsidR="00CC2D88" w:rsidRDefault="00CC2D88" w:rsidP="00E32E3D">
      <w:pPr>
        <w:pStyle w:val="ListParagraph"/>
        <w:ind w:firstLine="240"/>
        <w:jc w:val="both"/>
      </w:pPr>
      <w:r>
        <w:t xml:space="preserve">    </w:t>
      </w:r>
      <w:r w:rsidRPr="00E32E3D">
        <w:rPr>
          <w:color w:val="000000" w:themeColor="text1"/>
        </w:rPr>
        <w:t xml:space="preserve">For color images, for instance, as for RGB color images (size </w:t>
      </w:r>
      <m:oMath>
        <m:r>
          <m:rPr>
            <m:sty m:val="p"/>
          </m:rPr>
          <w:rPr>
            <w:rFonts w:ascii="Cambria Math" w:hAnsi="Cambria Math"/>
            <w:color w:val="000000" w:themeColor="text1"/>
          </w:rPr>
          <m:t>m×n</m:t>
        </m:r>
      </m:oMath>
      <w:r w:rsidRPr="00E32E3D">
        <w:rPr>
          <w:color w:val="000000" w:themeColor="text1"/>
        </w:rPr>
        <w:t xml:space="preserve"> ), MSE is defined as:</w:t>
      </w:r>
    </w:p>
    <w:p w:rsidR="00CC2D88" w:rsidRPr="008114C5" w:rsidRDefault="00CC2D88" w:rsidP="00CC2D88">
      <m:oMathPara>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3mn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-K</m:t>
                          </m:r>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CC2D88" w:rsidRPr="00E32E3D" w:rsidRDefault="00CC2D88" w:rsidP="00E32E3D">
      <w:pPr>
        <w:pStyle w:val="ListParagraph"/>
        <w:ind w:firstLine="240"/>
        <w:jc w:val="both"/>
        <w:rPr>
          <w:color w:val="FF0000"/>
        </w:rPr>
      </w:pPr>
      <w:r>
        <w:t xml:space="preserve">    </w:t>
      </w:r>
      <w:r w:rsidRPr="00E32E3D">
        <w:rPr>
          <w:color w:val="000000" w:themeColor="text1"/>
        </w:rPr>
        <w:t xml:space="preserve">Alternately, if images are in different color spaces, PSNR shows each channel of that color space. </w:t>
      </w:r>
      <w:r w:rsidRPr="00E32E3D">
        <w:rPr>
          <w:color w:val="FF0000"/>
        </w:rPr>
        <w:t>Based on this, we can define the PSNR in LAB color space.</w:t>
      </w:r>
    </w:p>
    <w:p w:rsidR="00CC2D88" w:rsidRPr="00CC2D88" w:rsidRDefault="00CC2D88" w:rsidP="00CC2D88">
      <w:pPr>
        <w:pStyle w:val="Heading3"/>
        <w:numPr>
          <w:ilvl w:val="2"/>
          <w:numId w:val="4"/>
        </w:numPr>
        <w:rPr>
          <w:lang w:val="en-US"/>
        </w:rPr>
      </w:pPr>
      <w:bookmarkStart w:id="31" w:name="_Toc524258005"/>
      <w:r w:rsidRPr="00CC2D88">
        <w:rPr>
          <w:lang w:val="en-US"/>
        </w:rPr>
        <w:t>SSIM (Structural Similarity)</w:t>
      </w:r>
      <w:bookmarkEnd w:id="31"/>
    </w:p>
    <w:p w:rsidR="00CC2D88" w:rsidRPr="00CC2D88" w:rsidRDefault="00CC2D88" w:rsidP="00CC2D88">
      <w:pPr>
        <w:pStyle w:val="Heading4"/>
        <w:numPr>
          <w:ilvl w:val="3"/>
          <w:numId w:val="4"/>
        </w:numPr>
        <w:rPr>
          <w:lang w:val="en-US"/>
        </w:rPr>
      </w:pPr>
      <w:r w:rsidRPr="00CC2D88">
        <w:rPr>
          <w:lang w:val="en-US"/>
        </w:rPr>
        <w:t>Introduction</w:t>
      </w:r>
    </w:p>
    <w:p w:rsidR="00CC2D88" w:rsidRPr="00E32E3D" w:rsidRDefault="00CC2D88" w:rsidP="00E32E3D">
      <w:pPr>
        <w:pStyle w:val="ListParagraph"/>
        <w:ind w:firstLine="240"/>
        <w:jc w:val="both"/>
        <w:rPr>
          <w:color w:val="000000" w:themeColor="text1"/>
        </w:rPr>
      </w:pPr>
      <w:r>
        <w:t xml:space="preserve">    </w:t>
      </w:r>
      <w:r w:rsidRPr="00E32E3D">
        <w:rPr>
          <w:color w:val="000000" w:themeColor="text1"/>
        </w:rPr>
        <w:t xml:space="preserve">SSIM is a full reference metric, which means that this measurement is based on an initial uncompressed or distortion-free images as reference. </w:t>
      </w:r>
    </w:p>
    <w:p w:rsidR="00CC2D88" w:rsidRPr="00E32E3D" w:rsidRDefault="00CC2D88" w:rsidP="00E32E3D">
      <w:pPr>
        <w:pStyle w:val="ListParagraph"/>
        <w:ind w:firstLine="240"/>
        <w:jc w:val="both"/>
        <w:rPr>
          <w:color w:val="000000" w:themeColor="text1"/>
        </w:rPr>
      </w:pPr>
      <w:r w:rsidRPr="00E32E3D">
        <w:rPr>
          <w:color w:val="000000" w:themeColor="text1"/>
        </w:rPr>
        <w:t xml:space="preserve">As it shows above, PSNR just focuses on the absolute errors between images, so SSIM is designed to improve this traditional method. SSIM is perception-based model that considers image degradation as perceived change in structural information. </w:t>
      </w:r>
    </w:p>
    <w:p w:rsidR="00CC2D88" w:rsidRPr="00E32E3D" w:rsidRDefault="00CC2D88" w:rsidP="00E32E3D">
      <w:pPr>
        <w:pStyle w:val="ListParagraph"/>
        <w:ind w:firstLine="240"/>
        <w:jc w:val="both"/>
        <w:rPr>
          <w:color w:val="000000" w:themeColor="text1"/>
        </w:rPr>
      </w:pPr>
      <w:r w:rsidRPr="00E32E3D">
        <w:rPr>
          <w:color w:val="000000" w:themeColor="text1"/>
        </w:rPr>
        <w:t>While still considering luminance and contrast masking terms, the structural information is aimed to find the inter-dependencies among pixels especially they are spatially close.</w:t>
      </w:r>
    </w:p>
    <w:p w:rsidR="00CC2D88" w:rsidRPr="00CC2D88" w:rsidRDefault="00CC2D88" w:rsidP="00CC2D88">
      <w:pPr>
        <w:pStyle w:val="Heading4"/>
        <w:numPr>
          <w:ilvl w:val="3"/>
          <w:numId w:val="4"/>
        </w:numPr>
        <w:rPr>
          <w:lang w:val="en-US"/>
        </w:rPr>
      </w:pPr>
      <w:r w:rsidRPr="00CC2D88">
        <w:rPr>
          <w:lang w:val="en-US"/>
        </w:rPr>
        <w:t>D</w:t>
      </w:r>
      <w:r w:rsidRPr="00CC2D88">
        <w:rPr>
          <w:rFonts w:hint="eastAsia"/>
          <w:lang w:val="en-US"/>
        </w:rPr>
        <w:t>e</w:t>
      </w:r>
      <w:r w:rsidRPr="00CC2D88">
        <w:rPr>
          <w:lang w:val="en-US"/>
        </w:rPr>
        <w:t>finition</w:t>
      </w:r>
    </w:p>
    <w:p w:rsidR="00CC2D88" w:rsidRPr="00E32E3D" w:rsidRDefault="00CC2D88" w:rsidP="00E32E3D">
      <w:pPr>
        <w:pStyle w:val="ListParagraph"/>
        <w:ind w:firstLine="240"/>
        <w:jc w:val="both"/>
        <w:rPr>
          <w:color w:val="000000" w:themeColor="text1"/>
        </w:rPr>
      </w:pPr>
      <w:r w:rsidRPr="00E32E3D">
        <w:rPr>
          <w:color w:val="000000" w:themeColor="text1"/>
        </w:rPr>
        <w:t xml:space="preserve">SSIM consists of 3 components L </w:t>
      </w:r>
      <w:r w:rsidRPr="00E32E3D">
        <w:rPr>
          <w:rFonts w:hint="eastAsia"/>
          <w:color w:val="000000" w:themeColor="text1"/>
        </w:rPr>
        <w:t>for</w:t>
      </w:r>
      <w:r w:rsidRPr="00E32E3D">
        <w:rPr>
          <w:color w:val="000000" w:themeColor="text1"/>
        </w:rPr>
        <w:t xml:space="preserve"> luminance, C for contrast, S for structural information. </w:t>
      </w:r>
    </w:p>
    <w:p w:rsidR="00CC2D88" w:rsidRPr="003B796C" w:rsidRDefault="00CC2D88" w:rsidP="00CC2D88">
      <w:pPr>
        <w:ind w:firstLine="22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d>
                <m:dPr>
                  <m:ctrlPr>
                    <w:rPr>
                      <w:rFonts w:ascii="Cambria Math" w:eastAsia="Microsoft YaHei" w:hAnsi="Cambria Math" w:cs="Calibri"/>
                      <w:sz w:val="22"/>
                      <w:szCs w:val="22"/>
                      <w:lang w:val="en-US"/>
                    </w:rPr>
                  </m:ctrlPr>
                </m:dPr>
                <m:e>
                  <m:r>
                    <m:rPr>
                      <m:sty m:val="p"/>
                    </m:rPr>
                    <w:rPr>
                      <w:rFonts w:ascii="Cambria Math" w:hAnsi="Cambria Math" w:cs="Calibri"/>
                      <w:sz w:val="22"/>
                      <w:szCs w:val="22"/>
                      <w:lang w:val="en-US"/>
                    </w:rPr>
                    <m:t>2</m:t>
                  </m:r>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e>
              </m:d>
            </m:num>
            <m:den>
              <m:d>
                <m:dPr>
                  <m:ctrlPr>
                    <w:rPr>
                      <w:rFonts w:ascii="Cambria Math" w:hAnsi="Cambria Math"/>
                      <w:i/>
                    </w:rPr>
                  </m:ctrlPr>
                </m:dPr>
                <m:e>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ctrlPr>
                    <w:rPr>
                      <w:rFonts w:ascii="Cambria Math" w:hAnsi="Cambria Math" w:cs="Calibri"/>
                      <w:b/>
                      <w:bCs/>
                      <w:i/>
                      <w:iCs/>
                      <w:sz w:val="22"/>
                      <w:szCs w:val="22"/>
                      <w:lang w:val="en-US"/>
                    </w:rPr>
                  </m:ctrlPr>
                </m:e>
              </m:d>
            </m:den>
          </m:f>
          <m:r>
            <m:rPr>
              <m:sty m:val="p"/>
            </m:rPr>
            <w:rPr>
              <w:rFonts w:ascii="Cambria Math" w:hAnsi="Cambria Math"/>
            </w:rPr>
            <m:t xml:space="preserve"> </m:t>
          </m:r>
        </m:oMath>
      </m:oMathPara>
    </w:p>
    <w:p w:rsidR="00CC2D88" w:rsidRPr="003B796C" w:rsidRDefault="00CC2D88" w:rsidP="00CC2D88">
      <w:pPr>
        <w:ind w:firstLine="220"/>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eastAsia="Microsoft YaHei" w:hAnsi="Cambria Math" w:cs="Calibri" w:hint="eastAsia"/>
                  <w:sz w:val="22"/>
                  <w:szCs w:val="22"/>
                  <w:lang w:val="en-US"/>
                </w:rPr>
                <m:t>(</m:t>
              </m:r>
              <m:r>
                <m:rPr>
                  <m:sty m:val="p"/>
                </m:rPr>
                <w:rPr>
                  <w:rFonts w:ascii="Cambria Math" w:hAnsi="Cambria Math" w:cs="Calibri"/>
                  <w:sz w:val="22"/>
                  <w:szCs w:val="22"/>
                  <w:lang w:val="en-US"/>
                </w:rPr>
                <m:t>2</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p"/>
                </m:rPr>
                <w:rPr>
                  <w:rFonts w:ascii="Cambria Math" w:eastAsia="Microsoft YaHei" w:hAnsi="Cambria Math" w:cs="Calibri" w:hint="eastAsia"/>
                  <w:sz w:val="22"/>
                  <w:szCs w:val="22"/>
                  <w:lang w:val="en-US"/>
                </w:rPr>
                <m:t>)</m:t>
              </m:r>
            </m:num>
            <m:den>
              <m:r>
                <w:rPr>
                  <w:rFonts w:ascii="Cambria Math" w:hAnsi="Cambria Math"/>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den>
          </m:f>
          <m:r>
            <m:rPr>
              <m:sty m:val="p"/>
            </m:rPr>
            <w:rPr>
              <w:rFonts w:ascii="Cambria Math" w:hAnsi="Cambria Math"/>
            </w:rPr>
            <m:t xml:space="preserve"> </m:t>
          </m:r>
        </m:oMath>
      </m:oMathPara>
    </w:p>
    <w:p w:rsidR="00CC2D88" w:rsidRPr="005C7CE2" w:rsidRDefault="00CC2D88" w:rsidP="005C7CE2">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eastAsia="Microsoft YaHei" w:hAnsi="Cambria Math" w:cs="Calibri" w:hint="eastAsia"/>
                  <w:sz w:val="22"/>
                  <w:szCs w:val="22"/>
                  <w:lang w:val="en-US"/>
                </w:rPr>
                <m:t>(</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3</m:t>
                  </m:r>
                </m:sub>
              </m:sSub>
              <m:r>
                <m:rPr>
                  <m:sty m:val="p"/>
                </m:rPr>
                <w:rPr>
                  <w:rFonts w:ascii="Cambria Math" w:eastAsia="Microsoft YaHei" w:hAnsi="Cambria Math" w:cs="Calibri" w:hint="eastAsia"/>
                  <w:sz w:val="22"/>
                  <w:szCs w:val="22"/>
                  <w:lang w:val="en-US"/>
                </w:rPr>
                <m:t>)</m:t>
              </m:r>
            </m:num>
            <m:den>
              <m:r>
                <w:rPr>
                  <w:rFonts w:ascii="Cambria Math" w:hAnsi="Cambria Math"/>
                </w:rPr>
                <m:t>(</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y</m:t>
                  </m:r>
                </m:sub>
              </m:sSub>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3</m:t>
                  </m:r>
                </m:sub>
              </m:sSub>
              <m:r>
                <m:rPr>
                  <m:sty m:val="bi"/>
                </m:rPr>
                <w:rPr>
                  <w:rFonts w:ascii="Cambria Math" w:hAnsi="Cambria Math" w:cs="Calibri"/>
                  <w:sz w:val="22"/>
                  <w:szCs w:val="22"/>
                  <w:lang w:val="en-US"/>
                </w:rPr>
                <m:t>)</m:t>
              </m:r>
            </m:den>
          </m:f>
        </m:oMath>
      </m:oMathPara>
    </w:p>
    <w:p w:rsidR="00CC2D88" w:rsidRPr="003B796C" w:rsidRDefault="00CC2D88" w:rsidP="00CC2D88">
      <w:pPr>
        <w:ind w:firstLine="220"/>
      </w:pPr>
    </w:p>
    <w:p w:rsidR="00CC2D88" w:rsidRDefault="00CC2D88" w:rsidP="00CC2D88">
      <m:oMathPara>
        <m:oMath>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r>
            <m:rPr>
              <m:sty m:val="bi"/>
            </m:rPr>
            <w:rPr>
              <w:rFonts w:ascii="Cambria Math" w:hAnsi="Cambria Math" w:cs="Calibri"/>
              <w:sz w:val="22"/>
              <w:szCs w:val="22"/>
              <w:lang w:val="en-US"/>
            </w:rPr>
            <m:t xml:space="preserve"> is the average of x, </m:t>
          </m:r>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 xml:space="preserve"> </m:t>
              </m:r>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r>
            <m:rPr>
              <m:sty m:val="bi"/>
            </m:rPr>
            <w:rPr>
              <w:rFonts w:ascii="Cambria Math" w:hAnsi="Cambria Math" w:cs="Calibri"/>
              <w:sz w:val="22"/>
              <w:szCs w:val="22"/>
              <w:lang w:val="en-US"/>
            </w:rPr>
            <m:t xml:space="preserve"> is the variance of x,  </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bi"/>
            </m:rPr>
            <w:rPr>
              <w:rFonts w:ascii="Cambria Math" w:hAnsi="Cambria Math" w:cs="Calibri"/>
              <w:sz w:val="22"/>
              <w:szCs w:val="22"/>
              <w:lang w:val="en-US"/>
            </w:rPr>
            <m:t xml:space="preserve"> is the covariance of xy</m:t>
          </m:r>
        </m:oMath>
      </m:oMathPara>
    </w:p>
    <w:p w:rsidR="00CC2D88" w:rsidRPr="00A47FCF" w:rsidRDefault="00CC2D88" w:rsidP="00CC2D88">
      <w:pPr>
        <w:jc w:val="center"/>
        <w:rPr>
          <w:b/>
          <w:bCs/>
          <w:iCs/>
          <w:sz w:val="22"/>
          <w:szCs w:val="22"/>
          <w:lang w:val="en-US"/>
        </w:rPr>
      </w:pPr>
      <m:oMathPara>
        <m:oMath>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1</m:t>
                  </m:r>
                </m:sub>
              </m:sSub>
              <m:r>
                <m:rPr>
                  <m:sty m:val="bi"/>
                </m:rPr>
                <w:rPr>
                  <w:rFonts w:ascii="Cambria Math" w:hAnsi="Cambria Math" w:cs="Calibri"/>
                  <w:sz w:val="22"/>
                  <w:szCs w:val="22"/>
                  <w:lang w:val="en-US"/>
                </w:rPr>
                <m:t>L</m:t>
              </m:r>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 xml:space="preserve">, </m:t>
          </m:r>
          <m:r>
            <m:rPr>
              <m:sty m:val="bi"/>
            </m:rPr>
            <w:rPr>
              <w:rFonts w:ascii="Cambria Math" w:hAnsi="Cambria Math" w:cs="Calibri"/>
              <w:sz w:val="22"/>
              <w:szCs w:val="22"/>
              <w:lang w:val="en-US"/>
            </w:rPr>
            <m:t xml:space="preserve"> </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L</m:t>
              </m:r>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3</m:t>
              </m:r>
            </m:sub>
          </m:sSub>
          <m:r>
            <m:rPr>
              <m:sty m:val="bi"/>
            </m:rPr>
            <w:rPr>
              <w:rFonts w:ascii="Cambria Math" w:hAnsi="Cambria Math" w:cs="Calibri"/>
              <w:sz w:val="22"/>
              <w:szCs w:val="22"/>
              <w:lang w:val="en-US"/>
            </w:rPr>
            <m:t>=</m:t>
          </m:r>
          <m:f>
            <m:fPr>
              <m:ctrlPr>
                <w:rPr>
                  <w:rFonts w:ascii="Cambria Math" w:hAnsi="Cambria Math" w:cs="Calibri"/>
                  <w:b/>
                  <w:bCs/>
                  <w:i/>
                  <w:iCs/>
                  <w:sz w:val="22"/>
                  <w:szCs w:val="22"/>
                  <w:lang w:val="en-US"/>
                </w:rPr>
              </m:ctrlPr>
            </m:fPr>
            <m:num>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num>
            <m:den>
              <m:r>
                <m:rPr>
                  <m:sty m:val="bi"/>
                </m:rPr>
                <w:rPr>
                  <w:rFonts w:ascii="Cambria Math" w:hAnsi="Cambria Math" w:cs="Calibri"/>
                  <w:sz w:val="22"/>
                  <w:szCs w:val="22"/>
                  <w:lang w:val="en-US"/>
                </w:rPr>
                <m:t>2</m:t>
              </m:r>
            </m:den>
          </m:f>
          <m:r>
            <m:rPr>
              <m:sty m:val="bi"/>
            </m:rPr>
            <w:rPr>
              <w:rFonts w:ascii="Cambria Math" w:hAnsi="Cambria Math" w:cs="Calibri"/>
              <w:sz w:val="22"/>
              <w:szCs w:val="22"/>
              <w:lang w:val="en-US"/>
            </w:rPr>
            <m:t xml:space="preserve">,L is the dynamic range of the pixel value,typically this is  </m:t>
          </m:r>
          <m:sSup>
            <m:sSupPr>
              <m:ctrlPr>
                <w:rPr>
                  <w:rFonts w:ascii="Cambria Math" w:hAnsi="Cambria Math" w:cs="Calibri"/>
                  <w:b/>
                  <w:bCs/>
                  <w:i/>
                  <w:iCs/>
                  <w:sz w:val="22"/>
                  <w:szCs w:val="22"/>
                  <w:lang w:val="en-US"/>
                </w:rPr>
              </m:ctrlPr>
            </m:sSupPr>
            <m:e>
              <m:r>
                <m:rPr>
                  <m:sty m:val="bi"/>
                </m:rPr>
                <w:rPr>
                  <w:rFonts w:ascii="Cambria Math" w:hAnsi="Cambria Math" w:cs="Calibri"/>
                  <w:sz w:val="22"/>
                  <w:szCs w:val="22"/>
                  <w:lang w:val="en-US"/>
                </w:rPr>
                <m:t>2</m:t>
              </m:r>
            </m:e>
            <m:sup>
              <m:r>
                <m:rPr>
                  <m:sty m:val="bi"/>
                </m:rPr>
                <w:rPr>
                  <w:rFonts w:ascii="Cambria Math" w:hAnsi="Cambria Math" w:cs="Calibri"/>
                  <w:sz w:val="22"/>
                  <w:szCs w:val="22"/>
                  <w:lang w:val="en-US"/>
                </w:rPr>
                <m:t>#bits per pixel</m:t>
              </m:r>
            </m:sup>
          </m:sSup>
          <m:r>
            <m:rPr>
              <m:sty m:val="bi"/>
            </m:rPr>
            <w:rPr>
              <w:rFonts w:ascii="Cambria Math" w:hAnsi="Cambria Math" w:cs="Calibri"/>
              <w:sz w:val="22"/>
              <w:szCs w:val="22"/>
              <w:lang w:val="en-US"/>
            </w:rPr>
            <m:t>-1,</m:t>
          </m:r>
        </m:oMath>
      </m:oMathPara>
    </w:p>
    <w:p w:rsidR="00CC2D88" w:rsidRPr="00347853" w:rsidRDefault="00CC2D88" w:rsidP="00CC2D88">
      <w:pPr>
        <w:jc w:val="center"/>
        <w:rPr>
          <w:b/>
          <w:bCs/>
          <w:iCs/>
          <w:sz w:val="22"/>
          <w:szCs w:val="22"/>
          <w:lang w:val="en-US"/>
        </w:rPr>
      </w:pPr>
      <m:oMathPara>
        <m:oMath>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1</m:t>
              </m:r>
            </m:sub>
          </m:sSub>
          <m:r>
            <m:rPr>
              <m:sty m:val="bi"/>
            </m:rPr>
            <w:rPr>
              <w:rFonts w:ascii="Cambria Math" w:hAnsi="Cambria Math" w:cs="Calibri"/>
              <w:sz w:val="22"/>
              <w:szCs w:val="22"/>
              <w:lang w:val="en-US"/>
            </w:rPr>
            <m:t>=0.01,</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=0.03 by default</m:t>
          </m:r>
        </m:oMath>
      </m:oMathPara>
    </w:p>
    <w:p w:rsidR="00CC2D88" w:rsidRPr="00347853" w:rsidRDefault="00CC2D88" w:rsidP="00CC2D88">
      <w:pPr>
        <w:jc w:val="center"/>
        <w:rPr>
          <w:b/>
          <w:bCs/>
          <w:iCs/>
          <w:sz w:val="22"/>
          <w:szCs w:val="22"/>
          <w:lang w:val="en-US"/>
        </w:rPr>
      </w:pPr>
    </w:p>
    <w:p w:rsidR="00CC2D88" w:rsidRPr="000330BE" w:rsidRDefault="00CC2D88" w:rsidP="00CC2D88">
      <w:pPr>
        <w:ind w:firstLine="220"/>
      </w:pPr>
      <m:oMathPara>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L(x,y)</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C(x,y)</m:t>
              </m:r>
            </m:e>
            <m:sup>
              <m:r>
                <w:rPr>
                  <w:rFonts w:ascii="Cambria Math" w:hAnsi="Cambria Math"/>
                </w:rPr>
                <m:t>β</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S(</m:t>
              </m:r>
              <m:r>
                <m:rPr>
                  <m:sty m:val="p"/>
                </m:rPr>
                <w:rPr>
                  <w:rFonts w:ascii="Cambria Math" w:hAnsi="Cambria Math" w:hint="eastAsia"/>
                </w:rPr>
                <m:t>x,</m:t>
              </m:r>
              <m:r>
                <m:rPr>
                  <m:sty m:val="p"/>
                </m:rPr>
                <w:rPr>
                  <w:rFonts w:ascii="Cambria Math" w:hAnsi="Cambria Math"/>
                </w:rPr>
                <m:t>y)</m:t>
              </m:r>
            </m:e>
            <m:sup>
              <m:r>
                <w:rPr>
                  <w:rFonts w:ascii="Cambria Math" w:hAnsi="Cambria Math"/>
                </w:rPr>
                <m:t>γ</m:t>
              </m:r>
            </m:sup>
          </m:sSup>
        </m:oMath>
      </m:oMathPara>
    </w:p>
    <w:p w:rsidR="00CC2D88" w:rsidRPr="00E32E3D" w:rsidRDefault="00CC2D88" w:rsidP="00E32E3D">
      <w:pPr>
        <w:pStyle w:val="ListParagraph"/>
        <w:ind w:firstLine="240"/>
        <w:jc w:val="both"/>
        <w:rPr>
          <w:color w:val="000000" w:themeColor="text1"/>
        </w:rPr>
      </w:pPr>
      <w:r w:rsidRPr="00E32E3D">
        <w:rPr>
          <w:color w:val="000000" w:themeColor="text1"/>
        </w:rPr>
        <w:t xml:space="preserve">In order to simplify the formula, we set </w:t>
      </w:r>
      <m:oMath>
        <m:r>
          <m:rPr>
            <m:sty m:val="p"/>
          </m:rPr>
          <w:rPr>
            <w:rFonts w:ascii="Cambria Math" w:hAnsi="Cambria Math"/>
            <w:color w:val="000000" w:themeColor="text1"/>
          </w:rPr>
          <m:t>α=β=γ=1</m:t>
        </m:r>
      </m:oMath>
      <w:r w:rsidRPr="00E32E3D">
        <w:rPr>
          <w:color w:val="000000" w:themeColor="text1"/>
        </w:rPr>
        <w:t xml:space="preserve">, so the SSIM formula can be reduced to the form shown below when measuring between 2 windows x and y of size </w:t>
      </w:r>
      <w:proofErr w:type="spellStart"/>
      <w:r w:rsidRPr="00E32E3D">
        <w:rPr>
          <w:color w:val="000000" w:themeColor="text1"/>
        </w:rPr>
        <w:t>NxN</w:t>
      </w:r>
      <w:proofErr w:type="spellEnd"/>
      <w:r w:rsidRPr="00E32E3D">
        <w:rPr>
          <w:color w:val="000000" w:themeColor="text1"/>
        </w:rPr>
        <w:t xml:space="preserve"> is: </w:t>
      </w:r>
    </w:p>
    <w:p w:rsidR="00CC2D88" w:rsidRPr="00BA6C7F" w:rsidRDefault="00CC2D88" w:rsidP="00CC2D88">
      <m:oMathPara>
        <m:oMath>
          <m:r>
            <m:rPr>
              <m:sty m:val="p"/>
            </m:rPr>
            <w:rPr>
              <w:rFonts w:ascii="Cambria Math" w:hAnsi="Cambria Math"/>
            </w:rPr>
            <m:t>SSIM(x,y)=</m:t>
          </m:r>
          <m:f>
            <m:fPr>
              <m:ctrlPr>
                <w:rPr>
                  <w:rFonts w:ascii="Cambria Math" w:hAnsi="Cambria Math"/>
                </w:rPr>
              </m:ctrlPr>
            </m:fPr>
            <m:num>
              <m:d>
                <m:dPr>
                  <m:ctrlPr>
                    <w:rPr>
                      <w:rFonts w:ascii="Cambria Math" w:eastAsia="Microsoft YaHei" w:hAnsi="Cambria Math" w:cs="Calibri"/>
                      <w:sz w:val="22"/>
                      <w:szCs w:val="22"/>
                      <w:lang w:val="en-US"/>
                    </w:rPr>
                  </m:ctrlPr>
                </m:dPr>
                <m:e>
                  <m:r>
                    <m:rPr>
                      <m:sty m:val="p"/>
                    </m:rPr>
                    <w:rPr>
                      <w:rFonts w:ascii="Cambria Math" w:hAnsi="Cambria Math" w:cs="Calibri"/>
                      <w:sz w:val="22"/>
                      <w:szCs w:val="22"/>
                      <w:lang w:val="en-US"/>
                    </w:rPr>
                    <m:t>2</m:t>
                  </m:r>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e>
              </m:d>
              <m:r>
                <m:rPr>
                  <m:sty m:val="p"/>
                </m:rPr>
                <w:rPr>
                  <w:rFonts w:ascii="Cambria Math" w:eastAsia="Microsoft YaHei" w:hAnsi="Cambria Math" w:cs="Calibri" w:hint="eastAsia"/>
                  <w:sz w:val="22"/>
                  <w:szCs w:val="22"/>
                  <w:lang w:val="en-US"/>
                </w:rPr>
                <m:t>(</m:t>
              </m:r>
              <m:r>
                <m:rPr>
                  <m:sty m:val="p"/>
                </m:rPr>
                <w:rPr>
                  <w:rFonts w:ascii="Cambria Math" w:hAnsi="Cambria Math" w:cs="Calibri"/>
                  <w:sz w:val="22"/>
                  <w:szCs w:val="22"/>
                  <w:lang w:val="en-US"/>
                </w:rPr>
                <m:t>2</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p"/>
                </m:rPr>
                <w:rPr>
                  <w:rFonts w:ascii="Cambria Math" w:eastAsia="Microsoft YaHei" w:hAnsi="Cambria Math" w:cs="Calibri" w:hint="eastAsia"/>
                  <w:sz w:val="22"/>
                  <w:szCs w:val="22"/>
                  <w:lang w:val="en-US"/>
                </w:rPr>
                <m:t>)</m:t>
              </m:r>
            </m:num>
            <m:den>
              <m:d>
                <m:dPr>
                  <m:ctrlPr>
                    <w:rPr>
                      <w:rFonts w:ascii="Cambria Math" w:hAnsi="Cambria Math"/>
                      <w:i/>
                    </w:rPr>
                  </m:ctrlPr>
                </m:dPr>
                <m:e>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ctrlPr>
                    <w:rPr>
                      <w:rFonts w:ascii="Cambria Math" w:hAnsi="Cambria Math" w:cs="Calibri"/>
                      <w:b/>
                      <w:bCs/>
                      <w:i/>
                      <w:iCs/>
                      <w:sz w:val="22"/>
                      <w:szCs w:val="22"/>
                      <w:lang w:val="en-US"/>
                    </w:rPr>
                  </m:ctrlPr>
                </m:e>
              </m:d>
              <m:r>
                <w:rPr>
                  <w:rFonts w:ascii="Cambria Math" w:hAnsi="Cambria Math"/>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den>
          </m:f>
          <m:r>
            <m:rPr>
              <m:sty m:val="p"/>
            </m:rPr>
            <w:rPr>
              <w:rFonts w:ascii="Cambria Math" w:hAnsi="Cambria Math"/>
            </w:rPr>
            <m:t xml:space="preserve"> </m:t>
          </m:r>
        </m:oMath>
      </m:oMathPara>
    </w:p>
    <w:p w:rsidR="00CC2D88" w:rsidRDefault="00CC2D88" w:rsidP="00CC2D88">
      <w:pPr>
        <w:ind w:firstLine="220"/>
      </w:pPr>
      <w:r w:rsidRPr="00E32E3D">
        <w:rPr>
          <w:color w:val="000000" w:themeColor="text1"/>
        </w:rPr>
        <w:t>SSIM should satisfy the symmetry:</w:t>
      </w:r>
      <w:r>
        <w:t xml:space="preserve"> </w:t>
      </w:r>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=SSIM(y,x)</m:t>
        </m:r>
      </m:oMath>
    </w:p>
    <w:p w:rsidR="00CC2D88" w:rsidRPr="00E32E3D" w:rsidRDefault="00CC2D88" w:rsidP="00CC2D88">
      <w:pPr>
        <w:rPr>
          <w:b/>
          <w:bCs/>
          <w:color w:val="FF0000"/>
          <w:sz w:val="22"/>
          <w:szCs w:val="22"/>
          <w:lang w:val="en-US"/>
        </w:rPr>
      </w:pPr>
    </w:p>
    <w:p w:rsidR="00CC2D88" w:rsidRPr="00CC2D88" w:rsidRDefault="00CC2D88" w:rsidP="00CC2D88">
      <w:pPr>
        <w:pStyle w:val="Heading4"/>
        <w:numPr>
          <w:ilvl w:val="3"/>
          <w:numId w:val="4"/>
        </w:numPr>
        <w:rPr>
          <w:lang w:val="en-US"/>
        </w:rPr>
      </w:pPr>
      <w:r w:rsidRPr="00CC2D88">
        <w:rPr>
          <w:lang w:val="en-US"/>
        </w:rPr>
        <w:lastRenderedPageBreak/>
        <w:t>Application</w:t>
      </w:r>
    </w:p>
    <w:p w:rsidR="00CC2D88" w:rsidRDefault="00CC2D88" w:rsidP="004867C5">
      <w:pPr>
        <w:pStyle w:val="ListParagraph"/>
        <w:ind w:firstLine="240"/>
        <w:jc w:val="both"/>
        <w:rPr>
          <w:color w:val="000000" w:themeColor="text1"/>
        </w:rPr>
      </w:pPr>
      <w:r w:rsidRPr="00E32E3D">
        <w:rPr>
          <w:color w:val="000000" w:themeColor="text1"/>
        </w:rPr>
        <w:t xml:space="preserve">As for image quality evaluation, SSIM formula is always applied only for brightness of an image, </w:t>
      </w:r>
      <w:r w:rsidRPr="00E32E3D">
        <w:rPr>
          <w:color w:val="FF0000"/>
        </w:rPr>
        <w:t xml:space="preserve">although it can be used for other color spaces: </w:t>
      </w:r>
      <w:r w:rsidRPr="00E32E3D">
        <w:rPr>
          <w:color w:val="000000" w:themeColor="text1"/>
        </w:rPr>
        <w:t xml:space="preserve">color values (e.g. RGB) or </w:t>
      </w:r>
      <w:r w:rsidR="00043643">
        <w:rPr>
          <w:color w:val="000000" w:themeColor="text1"/>
        </w:rPr>
        <w:t xml:space="preserve">chromatic values (e.g. </w:t>
      </w:r>
      <w:proofErr w:type="spellStart"/>
      <w:r w:rsidR="00043643">
        <w:rPr>
          <w:color w:val="000000" w:themeColor="text1"/>
        </w:rPr>
        <w:t>YCbCr</w:t>
      </w:r>
      <w:proofErr w:type="spellEnd"/>
      <w:r w:rsidR="00043643">
        <w:rPr>
          <w:color w:val="000000" w:themeColor="text1"/>
        </w:rPr>
        <w:t xml:space="preserve">). Typically, </w:t>
      </w:r>
      <w:r w:rsidRPr="00E32E3D">
        <w:rPr>
          <w:color w:val="000000" w:themeColor="text1"/>
        </w:rPr>
        <w:t xml:space="preserve">it is calculated on window sizes of 8x8. </w:t>
      </w:r>
    </w:p>
    <w:p w:rsidR="004867C5" w:rsidRDefault="004867C5" w:rsidP="004867C5">
      <w:pPr>
        <w:pStyle w:val="Heading3"/>
        <w:numPr>
          <w:ilvl w:val="2"/>
          <w:numId w:val="4"/>
        </w:numPr>
      </w:pPr>
      <w:bookmarkStart w:id="32" w:name="_Toc524258006"/>
      <w:r>
        <w:t>VIF (</w:t>
      </w:r>
      <w:r w:rsidR="009B4838">
        <w:t>Visual Information Fidelity</w:t>
      </w:r>
      <w:r>
        <w:t>)</w:t>
      </w:r>
      <w:bookmarkEnd w:id="32"/>
    </w:p>
    <w:p w:rsidR="00EB17BE" w:rsidRDefault="00EB17BE" w:rsidP="00EB17BE">
      <w:pPr>
        <w:pStyle w:val="Heading4"/>
        <w:numPr>
          <w:ilvl w:val="3"/>
          <w:numId w:val="4"/>
        </w:numPr>
      </w:pPr>
      <w:r>
        <w:t>I</w:t>
      </w:r>
      <w:r>
        <w:rPr>
          <w:rFonts w:hint="eastAsia"/>
        </w:rPr>
        <w:t>n</w:t>
      </w:r>
      <w:r>
        <w:t>troduction</w:t>
      </w:r>
    </w:p>
    <w:p w:rsidR="00845EB3" w:rsidRPr="00845EB3" w:rsidRDefault="00EB17BE" w:rsidP="00845EB3">
      <w:pPr>
        <w:pStyle w:val="ListParagraph"/>
        <w:ind w:firstLine="240"/>
        <w:jc w:val="both"/>
        <w:rPr>
          <w:color w:val="000000" w:themeColor="text1"/>
        </w:rPr>
      </w:pPr>
      <w:r w:rsidRPr="00E07D66">
        <w:rPr>
          <w:color w:val="000000" w:themeColor="text1"/>
        </w:rPr>
        <w:t xml:space="preserve">VIF index introduces </w:t>
      </w:r>
      <w:r w:rsidR="005C7CE2" w:rsidRPr="00E07D66">
        <w:rPr>
          <w:color w:val="FF0000"/>
        </w:rPr>
        <w:t xml:space="preserve">natural scene statistical </w:t>
      </w:r>
      <w:r w:rsidR="005C7CE2" w:rsidRPr="00E07D66">
        <w:rPr>
          <w:color w:val="000000" w:themeColor="text1"/>
        </w:rPr>
        <w:t>model in conjunction with a distortion(channel) model to quantify the information shared between the reference</w:t>
      </w:r>
      <w:r w:rsidR="00204C75" w:rsidRPr="00E07D66">
        <w:rPr>
          <w:color w:val="000000" w:themeColor="text1"/>
        </w:rPr>
        <w:t xml:space="preserve"> and test images, so this measurement does not rely on any HVS</w:t>
      </w:r>
      <w:r w:rsidR="00E07D66">
        <w:rPr>
          <w:color w:val="000000" w:themeColor="text1"/>
        </w:rPr>
        <w:t xml:space="preserve"> </w:t>
      </w:r>
      <w:r w:rsidR="00204C75" w:rsidRPr="00E07D66">
        <w:rPr>
          <w:color w:val="000000" w:themeColor="text1"/>
        </w:rPr>
        <w:t>(Human Visual System)</w:t>
      </w:r>
      <w:r w:rsidR="005C7CE2" w:rsidRPr="00E07D66">
        <w:rPr>
          <w:color w:val="000000" w:themeColor="text1"/>
        </w:rPr>
        <w:t xml:space="preserve"> </w:t>
      </w:r>
      <w:r w:rsidR="00204C75" w:rsidRPr="00E07D66">
        <w:rPr>
          <w:color w:val="000000" w:themeColor="text1"/>
        </w:rPr>
        <w:t xml:space="preserve">or </w:t>
      </w:r>
      <w:r w:rsidR="00E07D66" w:rsidRPr="00E07D66">
        <w:rPr>
          <w:color w:val="000000" w:themeColor="text1"/>
        </w:rPr>
        <w:t>viewing geometry parameter</w:t>
      </w:r>
      <w:r w:rsidR="00E07D66" w:rsidRPr="00E07D66">
        <w:rPr>
          <w:rFonts w:hint="eastAsia"/>
          <w:color w:val="000000" w:themeColor="text1"/>
        </w:rPr>
        <w:t xml:space="preserve">. </w:t>
      </w:r>
      <w:r w:rsidR="00845EB3">
        <w:rPr>
          <w:color w:val="000000" w:themeColor="text1"/>
        </w:rPr>
        <w:t xml:space="preserve">It </w:t>
      </w:r>
      <w:r w:rsidR="00845EB3" w:rsidRPr="00845EB3">
        <w:rPr>
          <w:color w:val="000000" w:themeColor="text1"/>
        </w:rPr>
        <w:t>treat</w:t>
      </w:r>
      <w:r w:rsidR="00845EB3">
        <w:rPr>
          <w:color w:val="000000" w:themeColor="text1"/>
        </w:rPr>
        <w:t>s</w:t>
      </w:r>
      <w:r w:rsidR="00845EB3" w:rsidRPr="00845EB3">
        <w:rPr>
          <w:color w:val="000000" w:themeColor="text1"/>
        </w:rPr>
        <w:t xml:space="preserve"> HVS as a communication channel and predict</w:t>
      </w:r>
      <w:r w:rsidR="00845EB3">
        <w:rPr>
          <w:color w:val="000000" w:themeColor="text1"/>
        </w:rPr>
        <w:t>s</w:t>
      </w:r>
      <w:r w:rsidR="00845EB3" w:rsidRPr="00845EB3">
        <w:rPr>
          <w:color w:val="000000" w:themeColor="text1"/>
        </w:rPr>
        <w:t xml:space="preserve"> the subjective image quality by computing how much the information within the perceived reference image is preserved in the distorted one.</w:t>
      </w:r>
    </w:p>
    <w:p w:rsidR="00EB17BE" w:rsidRPr="00E07D66" w:rsidRDefault="00EB17BE" w:rsidP="00E07D66">
      <w:pPr>
        <w:pStyle w:val="ListParagraph"/>
        <w:ind w:firstLine="240"/>
        <w:jc w:val="both"/>
        <w:rPr>
          <w:color w:val="000000" w:themeColor="text1"/>
        </w:rPr>
      </w:pPr>
    </w:p>
    <w:p w:rsidR="00CC2D88" w:rsidRDefault="00E07D66" w:rsidP="00E07D66">
      <w:pPr>
        <w:pStyle w:val="Heading4"/>
        <w:numPr>
          <w:ilvl w:val="3"/>
          <w:numId w:val="4"/>
        </w:numPr>
      </w:pPr>
      <w:r>
        <w:t>Definition</w:t>
      </w:r>
    </w:p>
    <w:p w:rsidR="00E07D66" w:rsidRDefault="00853A9A" w:rsidP="002E41C6">
      <w:pPr>
        <w:pStyle w:val="ListParagraph"/>
        <w:ind w:firstLine="240"/>
        <w:jc w:val="both"/>
        <w:rPr>
          <w:color w:val="000000" w:themeColor="text1"/>
        </w:rPr>
      </w:pPr>
      <w:r w:rsidRPr="002E41C6">
        <w:rPr>
          <w:color w:val="000000" w:themeColor="text1"/>
        </w:rPr>
        <w:t>I</w:t>
      </w:r>
      <w:r w:rsidRPr="002E41C6">
        <w:rPr>
          <w:rFonts w:hint="eastAsia"/>
          <w:color w:val="000000" w:themeColor="text1"/>
        </w:rPr>
        <w:t>n VIF,</w:t>
      </w:r>
      <w:r w:rsidR="008B0E1C" w:rsidRPr="002E41C6">
        <w:rPr>
          <w:color w:val="000000" w:themeColor="text1"/>
        </w:rPr>
        <w:t xml:space="preserve"> an approach called “information-theoretic setting” is included.</w:t>
      </w:r>
      <w:r w:rsidRPr="002E41C6">
        <w:rPr>
          <w:rFonts w:hint="eastAsia"/>
          <w:color w:val="000000" w:themeColor="text1"/>
        </w:rPr>
        <w:t xml:space="preserve"> </w:t>
      </w:r>
      <w:r w:rsidR="001363AA" w:rsidRPr="002E41C6">
        <w:rPr>
          <w:color w:val="000000" w:themeColor="text1"/>
        </w:rPr>
        <w:t>the reference image and the test image are in 2 different process</w:t>
      </w:r>
      <w:r w:rsidR="008B0E1C" w:rsidRPr="002E41C6">
        <w:rPr>
          <w:color w:val="000000" w:themeColor="text1"/>
        </w:rPr>
        <w:t>es</w:t>
      </w:r>
      <w:r w:rsidR="001363AA" w:rsidRPr="002E41C6">
        <w:rPr>
          <w:color w:val="000000" w:themeColor="text1"/>
        </w:rPr>
        <w:t xml:space="preserve"> through the measurement. </w:t>
      </w:r>
      <w:r w:rsidR="00764591">
        <w:rPr>
          <w:color w:val="000000" w:themeColor="text1"/>
        </w:rPr>
        <w:t>T</w:t>
      </w:r>
      <w:r w:rsidR="001363AA" w:rsidRPr="002E41C6">
        <w:rPr>
          <w:color w:val="000000" w:themeColor="text1"/>
        </w:rPr>
        <w:t>he reference image is regarded as natural image source</w:t>
      </w:r>
      <w:r w:rsidR="008B0E1C" w:rsidRPr="002E41C6">
        <w:rPr>
          <w:color w:val="000000" w:themeColor="text1"/>
        </w:rPr>
        <w:t xml:space="preserve"> that goes through HSV channel before being processed to the brain. The information comes from the reference image is quantized as being mutual information between input and output of HSV channel. </w:t>
      </w:r>
      <w:r w:rsidR="00B43575" w:rsidRPr="002E41C6">
        <w:rPr>
          <w:color w:val="000000" w:themeColor="text1"/>
        </w:rPr>
        <w:t xml:space="preserve">This kind of information is that the brain could ideally extract from the reference image. </w:t>
      </w:r>
      <w:r w:rsidR="00764591">
        <w:rPr>
          <w:color w:val="000000" w:themeColor="text1"/>
        </w:rPr>
        <w:t>T</w:t>
      </w:r>
      <w:r w:rsidR="00B43575" w:rsidRPr="002E41C6">
        <w:rPr>
          <w:rFonts w:hint="eastAsia"/>
          <w:color w:val="000000" w:themeColor="text1"/>
        </w:rPr>
        <w:t xml:space="preserve">he same measurement is </w:t>
      </w:r>
      <w:r w:rsidR="00764591">
        <w:rPr>
          <w:color w:val="000000" w:themeColor="text1"/>
        </w:rPr>
        <w:t xml:space="preserve">also </w:t>
      </w:r>
      <w:r w:rsidR="00B43575" w:rsidRPr="002E41C6">
        <w:rPr>
          <w:rFonts w:hint="eastAsia"/>
          <w:color w:val="000000" w:themeColor="text1"/>
        </w:rPr>
        <w:t xml:space="preserve">applied for the test image. </w:t>
      </w:r>
      <w:r w:rsidR="002E41C6" w:rsidRPr="002E41C6">
        <w:rPr>
          <w:color w:val="000000" w:themeColor="text1"/>
        </w:rPr>
        <w:t xml:space="preserve">There is a distortion channel that distorts the output of the natural image source before it comes to HSV channel, thereby we can get the information that brain can extract from the test image. Finally, we can combine those 2 results from each phase to get the VIF evaluation.  </w:t>
      </w:r>
      <w:r w:rsidR="00D90A07">
        <w:rPr>
          <w:color w:val="000000" w:themeColor="text1"/>
        </w:rPr>
        <w:t xml:space="preserve">The figure below shows this whole </w:t>
      </w:r>
      <w:r w:rsidR="00845EB3">
        <w:rPr>
          <w:color w:val="000000" w:themeColor="text1"/>
        </w:rPr>
        <w:t xml:space="preserve">measure </w:t>
      </w:r>
      <w:r w:rsidR="00D90A07">
        <w:rPr>
          <w:color w:val="000000" w:themeColor="text1"/>
        </w:rPr>
        <w:t>process.</w:t>
      </w:r>
    </w:p>
    <w:p w:rsidR="00434B00" w:rsidRDefault="00434B00" w:rsidP="00434B00">
      <w:pPr>
        <w:pStyle w:val="ListParagraph"/>
        <w:ind w:firstLine="240"/>
        <w:jc w:val="center"/>
        <w:rPr>
          <w:color w:val="000000" w:themeColor="text1"/>
        </w:rPr>
      </w:pPr>
      <w:r>
        <w:rPr>
          <w:noProof/>
          <w:color w:val="000000" w:themeColor="text1"/>
        </w:rPr>
        <w:drawing>
          <wp:inline distT="0" distB="0" distL="0" distR="0">
            <wp:extent cx="3797862" cy="115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f_wiki.pdf.jpg"/>
                    <pic:cNvPicPr/>
                  </pic:nvPicPr>
                  <pic:blipFill>
                    <a:blip r:embed="rId34">
                      <a:extLst>
                        <a:ext uri="{28A0092B-C50C-407E-A947-70E740481C1C}">
                          <a14:useLocalDpi xmlns:a14="http://schemas.microsoft.com/office/drawing/2010/main" val="0"/>
                        </a:ext>
                      </a:extLst>
                    </a:blip>
                    <a:stretch>
                      <a:fillRect/>
                    </a:stretch>
                  </pic:blipFill>
                  <pic:spPr>
                    <a:xfrm>
                      <a:off x="0" y="0"/>
                      <a:ext cx="3813697" cy="1161986"/>
                    </a:xfrm>
                    <a:prstGeom prst="rect">
                      <a:avLst/>
                    </a:prstGeom>
                  </pic:spPr>
                </pic:pic>
              </a:graphicData>
            </a:graphic>
          </wp:inline>
        </w:drawing>
      </w:r>
    </w:p>
    <w:p w:rsidR="00D90A07" w:rsidRDefault="00D90A07" w:rsidP="00434B00">
      <w:pPr>
        <w:pStyle w:val="ListParagraph"/>
        <w:ind w:firstLine="240"/>
        <w:jc w:val="center"/>
        <w:rPr>
          <w:color w:val="000000" w:themeColor="text1"/>
        </w:rPr>
      </w:pPr>
      <w:r>
        <w:rPr>
          <w:color w:val="000000" w:themeColor="text1"/>
        </w:rPr>
        <w:t>figure</w:t>
      </w:r>
    </w:p>
    <w:p w:rsidR="00D90A07" w:rsidRDefault="00D90A07" w:rsidP="00D90A07">
      <w:pPr>
        <w:pStyle w:val="ListParagraph"/>
        <w:ind w:firstLine="240"/>
        <w:rPr>
          <w:color w:val="000000" w:themeColor="text1"/>
        </w:rPr>
      </w:pPr>
      <w:r>
        <w:rPr>
          <w:color w:val="000000" w:themeColor="text1"/>
        </w:rPr>
        <w:t>Source Model</w:t>
      </w:r>
    </w:p>
    <w:p w:rsidR="00D90A07" w:rsidRDefault="00D90A07" w:rsidP="00D90A07">
      <w:pPr>
        <w:pStyle w:val="ListParagraph"/>
        <w:ind w:firstLine="240"/>
        <w:rPr>
          <w:color w:val="000000" w:themeColor="text1"/>
        </w:rPr>
      </w:pPr>
      <w:r>
        <w:rPr>
          <w:color w:val="000000" w:themeColor="text1"/>
        </w:rPr>
        <w:t>Distortion Model</w:t>
      </w:r>
    </w:p>
    <w:p w:rsidR="00D90A07" w:rsidRDefault="00D90A07" w:rsidP="00D90A07">
      <w:pPr>
        <w:pStyle w:val="ListParagraph"/>
        <w:ind w:firstLine="240"/>
        <w:rPr>
          <w:color w:val="000000" w:themeColor="text1"/>
        </w:rPr>
      </w:pPr>
      <w:r>
        <w:rPr>
          <w:color w:val="000000" w:themeColor="text1"/>
        </w:rPr>
        <w:t xml:space="preserve">HVS Model </w:t>
      </w:r>
    </w:p>
    <w:p w:rsidR="00D90A07" w:rsidRDefault="00D90A07" w:rsidP="00D90A07">
      <w:pPr>
        <w:pStyle w:val="ListParagraph"/>
        <w:ind w:firstLine="240"/>
        <w:rPr>
          <w:color w:val="000000" w:themeColor="text1"/>
        </w:rPr>
      </w:pPr>
      <w:r>
        <w:rPr>
          <w:color w:val="000000" w:themeColor="text1"/>
        </w:rPr>
        <w:t xml:space="preserve">link: </w:t>
      </w:r>
      <w:hyperlink r:id="rId35" w:history="1">
        <w:r w:rsidRPr="00FE5925">
          <w:rPr>
            <w:rStyle w:val="Hyperlink"/>
          </w:rPr>
          <w:t>https://en.wikipedia.org/wiki/Visual_Information_Fidelity#cite_note-4</w:t>
        </w:r>
      </w:hyperlink>
    </w:p>
    <w:p w:rsidR="00D90A07" w:rsidRDefault="00D90A07" w:rsidP="00D90A07">
      <w:pPr>
        <w:pStyle w:val="ListParagraph"/>
        <w:ind w:firstLine="240"/>
        <w:rPr>
          <w:color w:val="000000" w:themeColor="text1"/>
        </w:rPr>
      </w:pPr>
    </w:p>
    <w:p w:rsidR="008E38B4" w:rsidRDefault="008E38B4" w:rsidP="008E38B4">
      <w:pPr>
        <w:pStyle w:val="Heading3"/>
        <w:numPr>
          <w:ilvl w:val="2"/>
          <w:numId w:val="4"/>
        </w:numPr>
        <w:rPr>
          <w:lang w:val="en-US"/>
        </w:rPr>
      </w:pPr>
      <w:bookmarkStart w:id="33" w:name="_Toc524258007"/>
      <w:r>
        <w:rPr>
          <w:rFonts w:hint="eastAsia"/>
          <w:lang w:val="en-US"/>
        </w:rPr>
        <w:t>GMSD (</w:t>
      </w:r>
      <w:r w:rsidRPr="008E38B4">
        <w:rPr>
          <w:rFonts w:hint="eastAsia"/>
          <w:lang w:val="en-US"/>
        </w:rPr>
        <w:t>gradient magnitude similarit</w:t>
      </w:r>
      <w:r>
        <w:rPr>
          <w:rFonts w:hint="eastAsia"/>
          <w:lang w:val="en-US"/>
        </w:rPr>
        <w:t>y deviation</w:t>
      </w:r>
      <w:r w:rsidRPr="008E38B4">
        <w:rPr>
          <w:rFonts w:hint="eastAsia"/>
          <w:lang w:val="en-US"/>
        </w:rPr>
        <w:t>)</w:t>
      </w:r>
      <w:bookmarkEnd w:id="33"/>
    </w:p>
    <w:p w:rsidR="008E38B4" w:rsidRDefault="008E38B4" w:rsidP="008E38B4">
      <w:pPr>
        <w:pStyle w:val="Heading4"/>
        <w:numPr>
          <w:ilvl w:val="3"/>
          <w:numId w:val="4"/>
        </w:numPr>
      </w:pPr>
      <w:r>
        <w:t>I</w:t>
      </w:r>
      <w:r>
        <w:rPr>
          <w:rFonts w:hint="eastAsia"/>
        </w:rPr>
        <w:t>n</w:t>
      </w:r>
      <w:r>
        <w:t>troduction</w:t>
      </w:r>
    </w:p>
    <w:p w:rsidR="008E38B4" w:rsidRDefault="008E38B4" w:rsidP="008E38B4">
      <w:pPr>
        <w:pStyle w:val="ListParagraph"/>
        <w:ind w:firstLine="240"/>
        <w:jc w:val="both"/>
        <w:rPr>
          <w:color w:val="000000" w:themeColor="text1"/>
        </w:rPr>
      </w:pPr>
      <w:r w:rsidRPr="008E38B4">
        <w:rPr>
          <w:rFonts w:hint="eastAsia"/>
          <w:color w:val="000000" w:themeColor="text1"/>
        </w:rPr>
        <w:t>The image gradients are sensitive to image distortions, while different local structures in a distorted image suffer different degrees of de</w:t>
      </w:r>
      <w:r>
        <w:rPr>
          <w:rFonts w:hint="eastAsia"/>
          <w:color w:val="000000" w:themeColor="text1"/>
        </w:rPr>
        <w:t xml:space="preserve">gradations. This motivates </w:t>
      </w:r>
      <w:r>
        <w:rPr>
          <w:color w:val="000000" w:themeColor="text1"/>
        </w:rPr>
        <w:t>the</w:t>
      </w:r>
      <w:r>
        <w:rPr>
          <w:rFonts w:hint="eastAsia"/>
          <w:color w:val="000000" w:themeColor="text1"/>
        </w:rPr>
        <w:t xml:space="preserve"> explor</w:t>
      </w:r>
      <w:r>
        <w:rPr>
          <w:color w:val="000000" w:themeColor="text1"/>
        </w:rPr>
        <w:t xml:space="preserve">ation of </w:t>
      </w:r>
      <w:r w:rsidRPr="008E38B4">
        <w:rPr>
          <w:rFonts w:hint="eastAsia"/>
          <w:color w:val="000000" w:themeColor="text1"/>
        </w:rPr>
        <w:t xml:space="preserve">the use of global variation of gradient based local quality map for overall image quality prediction. </w:t>
      </w:r>
    </w:p>
    <w:p w:rsidR="00845EB3" w:rsidRPr="00845EB3" w:rsidRDefault="00845EB3" w:rsidP="00845EB3">
      <w:pPr>
        <w:pStyle w:val="ListParagraph"/>
        <w:ind w:firstLine="240"/>
        <w:jc w:val="both"/>
        <w:rPr>
          <w:color w:val="000000" w:themeColor="text1"/>
        </w:rPr>
      </w:pPr>
      <w:r>
        <w:rPr>
          <w:color w:val="000000" w:themeColor="text1"/>
        </w:rPr>
        <w:lastRenderedPageBreak/>
        <w:t>T</w:t>
      </w:r>
      <w:r w:rsidRPr="00845EB3">
        <w:rPr>
          <w:color w:val="000000" w:themeColor="text1"/>
        </w:rPr>
        <w:t xml:space="preserve">he pixel-wise gradient magnitude similarity (GMS) between the reference and distorted images combined with a novel pooling strategy—the standard deviation of the GMS map—can predict accurately perceptual image quality. </w:t>
      </w:r>
    </w:p>
    <w:p w:rsidR="00845EB3" w:rsidRDefault="00845EB3" w:rsidP="008E38B4">
      <w:pPr>
        <w:pStyle w:val="ListParagraph"/>
        <w:ind w:firstLine="240"/>
        <w:jc w:val="both"/>
        <w:rPr>
          <w:color w:val="000000" w:themeColor="text1"/>
        </w:rPr>
      </w:pPr>
    </w:p>
    <w:p w:rsidR="00D90A07" w:rsidRDefault="00D90A07" w:rsidP="00D90A07">
      <w:pPr>
        <w:pStyle w:val="Heading4"/>
        <w:numPr>
          <w:ilvl w:val="3"/>
          <w:numId w:val="4"/>
        </w:numPr>
      </w:pPr>
      <w:r>
        <w:t>Definition</w:t>
      </w:r>
    </w:p>
    <w:p w:rsidR="00D90A07" w:rsidRPr="00F52854" w:rsidRDefault="00DC5D30" w:rsidP="005056D1">
      <w:pPr>
        <w:pStyle w:val="ListParagraph"/>
        <w:ind w:firstLine="240"/>
        <w:jc w:val="both"/>
        <w:rPr>
          <w:color w:val="0022F5"/>
          <w:u w:val="single"/>
        </w:rPr>
      </w:pPr>
      <w:r w:rsidRPr="005056D1">
        <w:rPr>
          <w:color w:val="000000" w:themeColor="text1"/>
        </w:rPr>
        <w:t xml:space="preserve">link: </w:t>
      </w:r>
      <w:hyperlink r:id="rId36" w:history="1">
        <w:r w:rsidRPr="00F52854">
          <w:rPr>
            <w:color w:val="0022F5"/>
            <w:u w:val="single"/>
          </w:rPr>
          <w:t>https://ieeexplore.ieee.org/sta</w:t>
        </w:r>
        <w:r w:rsidRPr="00F52854">
          <w:rPr>
            <w:color w:val="0022F5"/>
            <w:u w:val="single"/>
          </w:rPr>
          <w:t>m</w:t>
        </w:r>
        <w:r w:rsidRPr="00F52854">
          <w:rPr>
            <w:color w:val="0022F5"/>
            <w:u w:val="single"/>
          </w:rPr>
          <w:t>p/stamp.jsp?tp=&amp;arnumber=6678238</w:t>
        </w:r>
      </w:hyperlink>
    </w:p>
    <w:p w:rsidR="00F24ED3" w:rsidRDefault="00F24ED3" w:rsidP="00F24ED3">
      <w:pPr>
        <w:pStyle w:val="Heading1"/>
        <w:numPr>
          <w:ilvl w:val="0"/>
          <w:numId w:val="4"/>
        </w:numPr>
      </w:pPr>
      <w:bookmarkStart w:id="34" w:name="_Toc524258008"/>
      <w:r>
        <w:t>Requirements Matrix</w:t>
      </w:r>
      <w:bookmarkEnd w:id="34"/>
    </w:p>
    <w:p w:rsidR="00F24ED3" w:rsidRPr="00BF681D" w:rsidRDefault="00F24ED3" w:rsidP="00F52854">
      <w:pPr>
        <w:pStyle w:val="Heading1"/>
        <w:numPr>
          <w:ilvl w:val="0"/>
          <w:numId w:val="4"/>
        </w:numPr>
      </w:pPr>
      <w:bookmarkStart w:id="35" w:name="_Toc524258009"/>
      <w:r>
        <w:t>Appendices</w:t>
      </w:r>
      <w:bookmarkStart w:id="36" w:name="_GoBack"/>
      <w:bookmarkEnd w:id="35"/>
      <w:bookmarkEnd w:id="36"/>
    </w:p>
    <w:p w:rsidR="00F24ED3" w:rsidRDefault="00F24ED3" w:rsidP="00F24ED3"/>
    <w:p w:rsidR="00154ADE" w:rsidRPr="00F24ED3" w:rsidRDefault="00154ADE" w:rsidP="00F24ED3"/>
    <w:sectPr w:rsidR="00154ADE" w:rsidRPr="00F24ED3" w:rsidSect="00AC75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E3A6C"/>
    <w:multiLevelType w:val="multilevel"/>
    <w:tmpl w:val="03264C1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D0B04A0"/>
    <w:multiLevelType w:val="multilevel"/>
    <w:tmpl w:val="2B06D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70B32"/>
    <w:multiLevelType w:val="hybridMultilevel"/>
    <w:tmpl w:val="EEDABD68"/>
    <w:lvl w:ilvl="0" w:tplc="B53C4AEE">
      <w:start w:val="1"/>
      <w:numFmt w:val="decimal"/>
      <w:lvlText w:val="%1."/>
      <w:lvlJc w:val="left"/>
      <w:pPr>
        <w:ind w:left="1320" w:hanging="360"/>
      </w:pPr>
      <w:rPr>
        <w:rFonts w:hint="default"/>
      </w:rPr>
    </w:lvl>
    <w:lvl w:ilvl="1" w:tplc="10090019" w:tentative="1">
      <w:start w:val="1"/>
      <w:numFmt w:val="lowerLetter"/>
      <w:lvlText w:val="%2."/>
      <w:lvlJc w:val="left"/>
      <w:pPr>
        <w:ind w:left="2040" w:hanging="360"/>
      </w:pPr>
    </w:lvl>
    <w:lvl w:ilvl="2" w:tplc="1009001B" w:tentative="1">
      <w:start w:val="1"/>
      <w:numFmt w:val="lowerRoman"/>
      <w:lvlText w:val="%3."/>
      <w:lvlJc w:val="right"/>
      <w:pPr>
        <w:ind w:left="2760" w:hanging="180"/>
      </w:pPr>
    </w:lvl>
    <w:lvl w:ilvl="3" w:tplc="1009000F" w:tentative="1">
      <w:start w:val="1"/>
      <w:numFmt w:val="decimal"/>
      <w:lvlText w:val="%4."/>
      <w:lvlJc w:val="left"/>
      <w:pPr>
        <w:ind w:left="3480" w:hanging="360"/>
      </w:pPr>
    </w:lvl>
    <w:lvl w:ilvl="4" w:tplc="10090019" w:tentative="1">
      <w:start w:val="1"/>
      <w:numFmt w:val="lowerLetter"/>
      <w:lvlText w:val="%5."/>
      <w:lvlJc w:val="left"/>
      <w:pPr>
        <w:ind w:left="4200" w:hanging="360"/>
      </w:pPr>
    </w:lvl>
    <w:lvl w:ilvl="5" w:tplc="1009001B" w:tentative="1">
      <w:start w:val="1"/>
      <w:numFmt w:val="lowerRoman"/>
      <w:lvlText w:val="%6."/>
      <w:lvlJc w:val="right"/>
      <w:pPr>
        <w:ind w:left="4920" w:hanging="180"/>
      </w:pPr>
    </w:lvl>
    <w:lvl w:ilvl="6" w:tplc="1009000F" w:tentative="1">
      <w:start w:val="1"/>
      <w:numFmt w:val="decimal"/>
      <w:lvlText w:val="%7."/>
      <w:lvlJc w:val="left"/>
      <w:pPr>
        <w:ind w:left="5640" w:hanging="360"/>
      </w:pPr>
    </w:lvl>
    <w:lvl w:ilvl="7" w:tplc="10090019" w:tentative="1">
      <w:start w:val="1"/>
      <w:numFmt w:val="lowerLetter"/>
      <w:lvlText w:val="%8."/>
      <w:lvlJc w:val="left"/>
      <w:pPr>
        <w:ind w:left="6360" w:hanging="360"/>
      </w:pPr>
    </w:lvl>
    <w:lvl w:ilvl="8" w:tplc="1009001B" w:tentative="1">
      <w:start w:val="1"/>
      <w:numFmt w:val="lowerRoman"/>
      <w:lvlText w:val="%9."/>
      <w:lvlJc w:val="right"/>
      <w:pPr>
        <w:ind w:left="7080" w:hanging="180"/>
      </w:pPr>
    </w:lvl>
  </w:abstractNum>
  <w:abstractNum w:abstractNumId="3" w15:restartNumberingAfterBreak="0">
    <w:nsid w:val="1D57426E"/>
    <w:multiLevelType w:val="multilevel"/>
    <w:tmpl w:val="5246E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76A47"/>
    <w:multiLevelType w:val="hybridMultilevel"/>
    <w:tmpl w:val="39FA75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DC04B72"/>
    <w:multiLevelType w:val="multilevel"/>
    <w:tmpl w:val="5F06CE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D046CC"/>
    <w:multiLevelType w:val="hybridMultilevel"/>
    <w:tmpl w:val="AEF6C9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642401A"/>
    <w:multiLevelType w:val="multilevel"/>
    <w:tmpl w:val="A9FE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EB11B9"/>
    <w:multiLevelType w:val="multilevel"/>
    <w:tmpl w:val="BA2A66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F6B2250"/>
    <w:multiLevelType w:val="multilevel"/>
    <w:tmpl w:val="40A436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5993D9B"/>
    <w:multiLevelType w:val="multilevel"/>
    <w:tmpl w:val="5532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CE2636"/>
    <w:multiLevelType w:val="hybridMultilevel"/>
    <w:tmpl w:val="7B4CA680"/>
    <w:lvl w:ilvl="0" w:tplc="7B168018">
      <w:start w:val="1"/>
      <w:numFmt w:val="decimal"/>
      <w:lvlText w:val="%1."/>
      <w:lvlJc w:val="left"/>
      <w:pPr>
        <w:ind w:left="1320" w:hanging="360"/>
      </w:pPr>
      <w:rPr>
        <w:rFonts w:hint="default"/>
      </w:rPr>
    </w:lvl>
    <w:lvl w:ilvl="1" w:tplc="10090019" w:tentative="1">
      <w:start w:val="1"/>
      <w:numFmt w:val="lowerLetter"/>
      <w:lvlText w:val="%2."/>
      <w:lvlJc w:val="left"/>
      <w:pPr>
        <w:ind w:left="2040" w:hanging="360"/>
      </w:pPr>
    </w:lvl>
    <w:lvl w:ilvl="2" w:tplc="1009001B" w:tentative="1">
      <w:start w:val="1"/>
      <w:numFmt w:val="lowerRoman"/>
      <w:lvlText w:val="%3."/>
      <w:lvlJc w:val="right"/>
      <w:pPr>
        <w:ind w:left="2760" w:hanging="180"/>
      </w:pPr>
    </w:lvl>
    <w:lvl w:ilvl="3" w:tplc="1009000F" w:tentative="1">
      <w:start w:val="1"/>
      <w:numFmt w:val="decimal"/>
      <w:lvlText w:val="%4."/>
      <w:lvlJc w:val="left"/>
      <w:pPr>
        <w:ind w:left="3480" w:hanging="360"/>
      </w:pPr>
    </w:lvl>
    <w:lvl w:ilvl="4" w:tplc="10090019" w:tentative="1">
      <w:start w:val="1"/>
      <w:numFmt w:val="lowerLetter"/>
      <w:lvlText w:val="%5."/>
      <w:lvlJc w:val="left"/>
      <w:pPr>
        <w:ind w:left="4200" w:hanging="360"/>
      </w:pPr>
    </w:lvl>
    <w:lvl w:ilvl="5" w:tplc="1009001B" w:tentative="1">
      <w:start w:val="1"/>
      <w:numFmt w:val="lowerRoman"/>
      <w:lvlText w:val="%6."/>
      <w:lvlJc w:val="right"/>
      <w:pPr>
        <w:ind w:left="4920" w:hanging="180"/>
      </w:pPr>
    </w:lvl>
    <w:lvl w:ilvl="6" w:tplc="1009000F" w:tentative="1">
      <w:start w:val="1"/>
      <w:numFmt w:val="decimal"/>
      <w:lvlText w:val="%7."/>
      <w:lvlJc w:val="left"/>
      <w:pPr>
        <w:ind w:left="5640" w:hanging="360"/>
      </w:pPr>
    </w:lvl>
    <w:lvl w:ilvl="7" w:tplc="10090019" w:tentative="1">
      <w:start w:val="1"/>
      <w:numFmt w:val="lowerLetter"/>
      <w:lvlText w:val="%8."/>
      <w:lvlJc w:val="left"/>
      <w:pPr>
        <w:ind w:left="6360" w:hanging="360"/>
      </w:pPr>
    </w:lvl>
    <w:lvl w:ilvl="8" w:tplc="1009001B" w:tentative="1">
      <w:start w:val="1"/>
      <w:numFmt w:val="lowerRoman"/>
      <w:lvlText w:val="%9."/>
      <w:lvlJc w:val="right"/>
      <w:pPr>
        <w:ind w:left="7080" w:hanging="180"/>
      </w:pPr>
    </w:lvl>
  </w:abstractNum>
  <w:abstractNum w:abstractNumId="12" w15:restartNumberingAfterBreak="0">
    <w:nsid w:val="77210699"/>
    <w:multiLevelType w:val="multilevel"/>
    <w:tmpl w:val="9A04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9B6C3D"/>
    <w:multiLevelType w:val="hybridMultilevel"/>
    <w:tmpl w:val="4A88AB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1"/>
  </w:num>
  <w:num w:numId="4">
    <w:abstractNumId w:val="5"/>
  </w:num>
  <w:num w:numId="5">
    <w:abstractNumId w:val="6"/>
  </w:num>
  <w:num w:numId="6">
    <w:abstractNumId w:val="1"/>
  </w:num>
  <w:num w:numId="7">
    <w:abstractNumId w:val="2"/>
  </w:num>
  <w:num w:numId="8">
    <w:abstractNumId w:val="13"/>
  </w:num>
  <w:num w:numId="9">
    <w:abstractNumId w:val="9"/>
  </w:num>
  <w:num w:numId="10">
    <w:abstractNumId w:val="3"/>
    <w:lvlOverride w:ilvl="0">
      <w:startOverride w:val="1"/>
    </w:lvlOverride>
  </w:num>
  <w:num w:numId="11">
    <w:abstractNumId w:val="10"/>
    <w:lvlOverride w:ilvl="0">
      <w:startOverride w:val="1"/>
    </w:lvlOverride>
  </w:num>
  <w:num w:numId="12">
    <w:abstractNumId w:val="12"/>
    <w:lvlOverride w:ilvl="0">
      <w:startOverride w:val="1"/>
    </w:lvlOverride>
  </w:num>
  <w:num w:numId="13">
    <w:abstractNumId w:val="7"/>
    <w:lvlOverride w:ilvl="0">
      <w:startOverride w:val="3"/>
    </w:lvlOverride>
  </w:num>
  <w:num w:numId="1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DE"/>
    <w:rsid w:val="00034A62"/>
    <w:rsid w:val="00043643"/>
    <w:rsid w:val="000440A8"/>
    <w:rsid w:val="000651E1"/>
    <w:rsid w:val="0008720A"/>
    <w:rsid w:val="000A1409"/>
    <w:rsid w:val="000E253F"/>
    <w:rsid w:val="000F17FE"/>
    <w:rsid w:val="00120A50"/>
    <w:rsid w:val="001363AA"/>
    <w:rsid w:val="00154ADE"/>
    <w:rsid w:val="001621D0"/>
    <w:rsid w:val="00166AFE"/>
    <w:rsid w:val="0017235B"/>
    <w:rsid w:val="00177946"/>
    <w:rsid w:val="001947B5"/>
    <w:rsid w:val="001A612D"/>
    <w:rsid w:val="001A7AD0"/>
    <w:rsid w:val="001B28D1"/>
    <w:rsid w:val="001C628D"/>
    <w:rsid w:val="00204C75"/>
    <w:rsid w:val="00235BBA"/>
    <w:rsid w:val="0029071C"/>
    <w:rsid w:val="00293250"/>
    <w:rsid w:val="002E1AE7"/>
    <w:rsid w:val="002E41C6"/>
    <w:rsid w:val="002F2854"/>
    <w:rsid w:val="003023B5"/>
    <w:rsid w:val="00307EBB"/>
    <w:rsid w:val="00330C54"/>
    <w:rsid w:val="00333B91"/>
    <w:rsid w:val="00377C8A"/>
    <w:rsid w:val="003A795F"/>
    <w:rsid w:val="003B407A"/>
    <w:rsid w:val="003D5DB4"/>
    <w:rsid w:val="003E61B3"/>
    <w:rsid w:val="003F5570"/>
    <w:rsid w:val="00434B00"/>
    <w:rsid w:val="00436CD7"/>
    <w:rsid w:val="00450CF8"/>
    <w:rsid w:val="00455D93"/>
    <w:rsid w:val="004867C5"/>
    <w:rsid w:val="00487E41"/>
    <w:rsid w:val="004901A9"/>
    <w:rsid w:val="004A48F4"/>
    <w:rsid w:val="004E33F1"/>
    <w:rsid w:val="004F04AB"/>
    <w:rsid w:val="0050369D"/>
    <w:rsid w:val="005056D1"/>
    <w:rsid w:val="00517A99"/>
    <w:rsid w:val="00531C7F"/>
    <w:rsid w:val="005346BD"/>
    <w:rsid w:val="00537AD2"/>
    <w:rsid w:val="00555A70"/>
    <w:rsid w:val="005632FA"/>
    <w:rsid w:val="005A4A61"/>
    <w:rsid w:val="005C5A71"/>
    <w:rsid w:val="005C7CE2"/>
    <w:rsid w:val="005D75F5"/>
    <w:rsid w:val="00614E81"/>
    <w:rsid w:val="00636688"/>
    <w:rsid w:val="00641385"/>
    <w:rsid w:val="006474AA"/>
    <w:rsid w:val="00650E4E"/>
    <w:rsid w:val="00663B4D"/>
    <w:rsid w:val="006A3297"/>
    <w:rsid w:val="006A4E2D"/>
    <w:rsid w:val="007307E8"/>
    <w:rsid w:val="007479A2"/>
    <w:rsid w:val="00764591"/>
    <w:rsid w:val="007A3A73"/>
    <w:rsid w:val="007B66F3"/>
    <w:rsid w:val="00802908"/>
    <w:rsid w:val="008164C0"/>
    <w:rsid w:val="00845EB3"/>
    <w:rsid w:val="00853A9A"/>
    <w:rsid w:val="008603B9"/>
    <w:rsid w:val="00860EE5"/>
    <w:rsid w:val="00875290"/>
    <w:rsid w:val="008B0E1C"/>
    <w:rsid w:val="008B6A92"/>
    <w:rsid w:val="008C7D4F"/>
    <w:rsid w:val="008D2235"/>
    <w:rsid w:val="008E2AA1"/>
    <w:rsid w:val="008E38B4"/>
    <w:rsid w:val="009343A7"/>
    <w:rsid w:val="00941421"/>
    <w:rsid w:val="00967A21"/>
    <w:rsid w:val="00991749"/>
    <w:rsid w:val="00991FD6"/>
    <w:rsid w:val="009B4838"/>
    <w:rsid w:val="00A07162"/>
    <w:rsid w:val="00A3651A"/>
    <w:rsid w:val="00A516CE"/>
    <w:rsid w:val="00A66049"/>
    <w:rsid w:val="00A745D9"/>
    <w:rsid w:val="00AB60C9"/>
    <w:rsid w:val="00AC7554"/>
    <w:rsid w:val="00AD2084"/>
    <w:rsid w:val="00AD7CA4"/>
    <w:rsid w:val="00B17DC2"/>
    <w:rsid w:val="00B4114C"/>
    <w:rsid w:val="00B41752"/>
    <w:rsid w:val="00B43575"/>
    <w:rsid w:val="00B63CE0"/>
    <w:rsid w:val="00B83747"/>
    <w:rsid w:val="00B92C85"/>
    <w:rsid w:val="00BA3304"/>
    <w:rsid w:val="00C02CAD"/>
    <w:rsid w:val="00C30C28"/>
    <w:rsid w:val="00C36423"/>
    <w:rsid w:val="00C45500"/>
    <w:rsid w:val="00C718C8"/>
    <w:rsid w:val="00CA125B"/>
    <w:rsid w:val="00CA5975"/>
    <w:rsid w:val="00CC2D88"/>
    <w:rsid w:val="00CC635A"/>
    <w:rsid w:val="00CE11CB"/>
    <w:rsid w:val="00D039D3"/>
    <w:rsid w:val="00D14363"/>
    <w:rsid w:val="00D23512"/>
    <w:rsid w:val="00D607DB"/>
    <w:rsid w:val="00D73306"/>
    <w:rsid w:val="00D77447"/>
    <w:rsid w:val="00D90A07"/>
    <w:rsid w:val="00DA72DF"/>
    <w:rsid w:val="00DC5D30"/>
    <w:rsid w:val="00DE6FD4"/>
    <w:rsid w:val="00DF0ACF"/>
    <w:rsid w:val="00DF3F44"/>
    <w:rsid w:val="00DF6B03"/>
    <w:rsid w:val="00E01CC2"/>
    <w:rsid w:val="00E0613F"/>
    <w:rsid w:val="00E072DA"/>
    <w:rsid w:val="00E07D66"/>
    <w:rsid w:val="00E2357F"/>
    <w:rsid w:val="00E32E3D"/>
    <w:rsid w:val="00E74565"/>
    <w:rsid w:val="00E74928"/>
    <w:rsid w:val="00E838B5"/>
    <w:rsid w:val="00EA4C03"/>
    <w:rsid w:val="00EB17BE"/>
    <w:rsid w:val="00EC5E0D"/>
    <w:rsid w:val="00ED1ADA"/>
    <w:rsid w:val="00EF0293"/>
    <w:rsid w:val="00EF0376"/>
    <w:rsid w:val="00F22048"/>
    <w:rsid w:val="00F24ED3"/>
    <w:rsid w:val="00F31F2E"/>
    <w:rsid w:val="00F43D9D"/>
    <w:rsid w:val="00F52854"/>
    <w:rsid w:val="00F55AC0"/>
    <w:rsid w:val="00F64E9F"/>
    <w:rsid w:val="00F83CB8"/>
    <w:rsid w:val="00FA7A7A"/>
    <w:rsid w:val="00FB4054"/>
    <w:rsid w:val="00FC3298"/>
    <w:rsid w:val="00FD35E3"/>
    <w:rsid w:val="00FE274F"/>
    <w:rsid w:val="00FE7707"/>
    <w:rsid w:val="00FF40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3B214"/>
  <w15:chartTrackingRefBased/>
  <w15:docId w15:val="{5710CED1-5BD6-5642-94C3-54542D4C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8B4"/>
    <w:rPr>
      <w:rFonts w:ascii="Times New Roman" w:eastAsia="Times New Roman" w:hAnsi="Times New Roman" w:cs="Times New Roman"/>
    </w:rPr>
  </w:style>
  <w:style w:type="paragraph" w:styleId="Heading1">
    <w:name w:val="heading 1"/>
    <w:basedOn w:val="Normal"/>
    <w:next w:val="Normal"/>
    <w:link w:val="Heading1Char"/>
    <w:uiPriority w:val="9"/>
    <w:qFormat/>
    <w:rsid w:val="00154A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A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AD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D5DB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A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A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AD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54ADE"/>
    <w:rPr>
      <w:color w:val="0000FF"/>
      <w:u w:val="single"/>
    </w:rPr>
  </w:style>
  <w:style w:type="paragraph" w:styleId="ListParagraph">
    <w:name w:val="List Paragraph"/>
    <w:basedOn w:val="Normal"/>
    <w:uiPriority w:val="34"/>
    <w:qFormat/>
    <w:rsid w:val="00154ADE"/>
    <w:pPr>
      <w:ind w:left="720"/>
      <w:contextualSpacing/>
    </w:pPr>
  </w:style>
  <w:style w:type="character" w:styleId="UnresolvedMention">
    <w:name w:val="Unresolved Mention"/>
    <w:basedOn w:val="DefaultParagraphFont"/>
    <w:uiPriority w:val="99"/>
    <w:semiHidden/>
    <w:unhideWhenUsed/>
    <w:rsid w:val="00F83CB8"/>
    <w:rPr>
      <w:color w:val="808080"/>
      <w:shd w:val="clear" w:color="auto" w:fill="E6E6E6"/>
    </w:rPr>
  </w:style>
  <w:style w:type="character" w:styleId="FollowedHyperlink">
    <w:name w:val="FollowedHyperlink"/>
    <w:basedOn w:val="DefaultParagraphFont"/>
    <w:uiPriority w:val="99"/>
    <w:semiHidden/>
    <w:unhideWhenUsed/>
    <w:rsid w:val="00860EE5"/>
    <w:rPr>
      <w:color w:val="954F72" w:themeColor="followedHyperlink"/>
      <w:u w:val="single"/>
    </w:rPr>
  </w:style>
  <w:style w:type="character" w:customStyle="1" w:styleId="Heading4Char">
    <w:name w:val="Heading 4 Char"/>
    <w:basedOn w:val="DefaultParagraphFont"/>
    <w:link w:val="Heading4"/>
    <w:uiPriority w:val="9"/>
    <w:rsid w:val="003D5DB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72D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072DA"/>
    <w:pPr>
      <w:spacing w:after="100"/>
    </w:pPr>
  </w:style>
  <w:style w:type="paragraph" w:styleId="TOC2">
    <w:name w:val="toc 2"/>
    <w:basedOn w:val="Normal"/>
    <w:next w:val="Normal"/>
    <w:autoRedefine/>
    <w:uiPriority w:val="39"/>
    <w:unhideWhenUsed/>
    <w:rsid w:val="00E072DA"/>
    <w:pPr>
      <w:spacing w:after="100"/>
      <w:ind w:left="240"/>
    </w:pPr>
  </w:style>
  <w:style w:type="paragraph" w:styleId="TOC3">
    <w:name w:val="toc 3"/>
    <w:basedOn w:val="Normal"/>
    <w:next w:val="Normal"/>
    <w:autoRedefine/>
    <w:uiPriority w:val="39"/>
    <w:unhideWhenUsed/>
    <w:rsid w:val="00E072DA"/>
    <w:pPr>
      <w:spacing w:after="100"/>
      <w:ind w:left="480"/>
    </w:pPr>
  </w:style>
  <w:style w:type="paragraph" w:styleId="Title">
    <w:name w:val="Title"/>
    <w:basedOn w:val="Normal"/>
    <w:next w:val="Normal"/>
    <w:link w:val="TitleChar"/>
    <w:uiPriority w:val="10"/>
    <w:qFormat/>
    <w:rsid w:val="000440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0A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50E4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DF0ACF"/>
    <w:pPr>
      <w:spacing w:before="100" w:beforeAutospacing="1" w:after="100" w:afterAutospacing="1"/>
    </w:pPr>
  </w:style>
  <w:style w:type="character" w:styleId="PlaceholderText">
    <w:name w:val="Placeholder Text"/>
    <w:basedOn w:val="DefaultParagraphFont"/>
    <w:uiPriority w:val="99"/>
    <w:semiHidden/>
    <w:rsid w:val="002E1AE7"/>
    <w:rPr>
      <w:color w:val="808080"/>
    </w:rPr>
  </w:style>
  <w:style w:type="character" w:customStyle="1" w:styleId="mwe-math-mathml-inline">
    <w:name w:val="mwe-math-mathml-inline"/>
    <w:basedOn w:val="DefaultParagraphFont"/>
    <w:rsid w:val="00816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0792">
      <w:bodyDiv w:val="1"/>
      <w:marLeft w:val="0"/>
      <w:marRight w:val="0"/>
      <w:marTop w:val="0"/>
      <w:marBottom w:val="0"/>
      <w:divBdr>
        <w:top w:val="none" w:sz="0" w:space="0" w:color="auto"/>
        <w:left w:val="none" w:sz="0" w:space="0" w:color="auto"/>
        <w:bottom w:val="none" w:sz="0" w:space="0" w:color="auto"/>
        <w:right w:val="none" w:sz="0" w:space="0" w:color="auto"/>
      </w:divBdr>
    </w:div>
    <w:div w:id="213931431">
      <w:bodyDiv w:val="1"/>
      <w:marLeft w:val="0"/>
      <w:marRight w:val="0"/>
      <w:marTop w:val="0"/>
      <w:marBottom w:val="0"/>
      <w:divBdr>
        <w:top w:val="none" w:sz="0" w:space="0" w:color="auto"/>
        <w:left w:val="none" w:sz="0" w:space="0" w:color="auto"/>
        <w:bottom w:val="none" w:sz="0" w:space="0" w:color="auto"/>
        <w:right w:val="none" w:sz="0" w:space="0" w:color="auto"/>
      </w:divBdr>
    </w:div>
    <w:div w:id="275526425">
      <w:bodyDiv w:val="1"/>
      <w:marLeft w:val="0"/>
      <w:marRight w:val="0"/>
      <w:marTop w:val="0"/>
      <w:marBottom w:val="0"/>
      <w:divBdr>
        <w:top w:val="none" w:sz="0" w:space="0" w:color="auto"/>
        <w:left w:val="none" w:sz="0" w:space="0" w:color="auto"/>
        <w:bottom w:val="none" w:sz="0" w:space="0" w:color="auto"/>
        <w:right w:val="none" w:sz="0" w:space="0" w:color="auto"/>
      </w:divBdr>
    </w:div>
    <w:div w:id="320743892">
      <w:bodyDiv w:val="1"/>
      <w:marLeft w:val="0"/>
      <w:marRight w:val="0"/>
      <w:marTop w:val="0"/>
      <w:marBottom w:val="0"/>
      <w:divBdr>
        <w:top w:val="none" w:sz="0" w:space="0" w:color="auto"/>
        <w:left w:val="none" w:sz="0" w:space="0" w:color="auto"/>
        <w:bottom w:val="none" w:sz="0" w:space="0" w:color="auto"/>
        <w:right w:val="none" w:sz="0" w:space="0" w:color="auto"/>
      </w:divBdr>
    </w:div>
    <w:div w:id="398208817">
      <w:bodyDiv w:val="1"/>
      <w:marLeft w:val="0"/>
      <w:marRight w:val="0"/>
      <w:marTop w:val="0"/>
      <w:marBottom w:val="0"/>
      <w:divBdr>
        <w:top w:val="none" w:sz="0" w:space="0" w:color="auto"/>
        <w:left w:val="none" w:sz="0" w:space="0" w:color="auto"/>
        <w:bottom w:val="none" w:sz="0" w:space="0" w:color="auto"/>
        <w:right w:val="none" w:sz="0" w:space="0" w:color="auto"/>
      </w:divBdr>
    </w:div>
    <w:div w:id="463470779">
      <w:bodyDiv w:val="1"/>
      <w:marLeft w:val="0"/>
      <w:marRight w:val="0"/>
      <w:marTop w:val="0"/>
      <w:marBottom w:val="0"/>
      <w:divBdr>
        <w:top w:val="none" w:sz="0" w:space="0" w:color="auto"/>
        <w:left w:val="none" w:sz="0" w:space="0" w:color="auto"/>
        <w:bottom w:val="none" w:sz="0" w:space="0" w:color="auto"/>
        <w:right w:val="none" w:sz="0" w:space="0" w:color="auto"/>
      </w:divBdr>
    </w:div>
    <w:div w:id="633146897">
      <w:bodyDiv w:val="1"/>
      <w:marLeft w:val="0"/>
      <w:marRight w:val="0"/>
      <w:marTop w:val="0"/>
      <w:marBottom w:val="0"/>
      <w:divBdr>
        <w:top w:val="none" w:sz="0" w:space="0" w:color="auto"/>
        <w:left w:val="none" w:sz="0" w:space="0" w:color="auto"/>
        <w:bottom w:val="none" w:sz="0" w:space="0" w:color="auto"/>
        <w:right w:val="none" w:sz="0" w:space="0" w:color="auto"/>
      </w:divBdr>
    </w:div>
    <w:div w:id="855658794">
      <w:bodyDiv w:val="1"/>
      <w:marLeft w:val="0"/>
      <w:marRight w:val="0"/>
      <w:marTop w:val="0"/>
      <w:marBottom w:val="0"/>
      <w:divBdr>
        <w:top w:val="none" w:sz="0" w:space="0" w:color="auto"/>
        <w:left w:val="none" w:sz="0" w:space="0" w:color="auto"/>
        <w:bottom w:val="none" w:sz="0" w:space="0" w:color="auto"/>
        <w:right w:val="none" w:sz="0" w:space="0" w:color="auto"/>
      </w:divBdr>
    </w:div>
    <w:div w:id="859390861">
      <w:bodyDiv w:val="1"/>
      <w:marLeft w:val="0"/>
      <w:marRight w:val="0"/>
      <w:marTop w:val="0"/>
      <w:marBottom w:val="0"/>
      <w:divBdr>
        <w:top w:val="none" w:sz="0" w:space="0" w:color="auto"/>
        <w:left w:val="none" w:sz="0" w:space="0" w:color="auto"/>
        <w:bottom w:val="none" w:sz="0" w:space="0" w:color="auto"/>
        <w:right w:val="none" w:sz="0" w:space="0" w:color="auto"/>
      </w:divBdr>
    </w:div>
    <w:div w:id="914440628">
      <w:bodyDiv w:val="1"/>
      <w:marLeft w:val="0"/>
      <w:marRight w:val="0"/>
      <w:marTop w:val="0"/>
      <w:marBottom w:val="0"/>
      <w:divBdr>
        <w:top w:val="none" w:sz="0" w:space="0" w:color="auto"/>
        <w:left w:val="none" w:sz="0" w:space="0" w:color="auto"/>
        <w:bottom w:val="none" w:sz="0" w:space="0" w:color="auto"/>
        <w:right w:val="none" w:sz="0" w:space="0" w:color="auto"/>
      </w:divBdr>
    </w:div>
    <w:div w:id="959651631">
      <w:bodyDiv w:val="1"/>
      <w:marLeft w:val="0"/>
      <w:marRight w:val="0"/>
      <w:marTop w:val="0"/>
      <w:marBottom w:val="0"/>
      <w:divBdr>
        <w:top w:val="none" w:sz="0" w:space="0" w:color="auto"/>
        <w:left w:val="none" w:sz="0" w:space="0" w:color="auto"/>
        <w:bottom w:val="none" w:sz="0" w:space="0" w:color="auto"/>
        <w:right w:val="none" w:sz="0" w:space="0" w:color="auto"/>
      </w:divBdr>
    </w:div>
    <w:div w:id="1112820003">
      <w:bodyDiv w:val="1"/>
      <w:marLeft w:val="0"/>
      <w:marRight w:val="0"/>
      <w:marTop w:val="0"/>
      <w:marBottom w:val="0"/>
      <w:divBdr>
        <w:top w:val="none" w:sz="0" w:space="0" w:color="auto"/>
        <w:left w:val="none" w:sz="0" w:space="0" w:color="auto"/>
        <w:bottom w:val="none" w:sz="0" w:space="0" w:color="auto"/>
        <w:right w:val="none" w:sz="0" w:space="0" w:color="auto"/>
      </w:divBdr>
    </w:div>
    <w:div w:id="1117722833">
      <w:bodyDiv w:val="1"/>
      <w:marLeft w:val="0"/>
      <w:marRight w:val="0"/>
      <w:marTop w:val="0"/>
      <w:marBottom w:val="0"/>
      <w:divBdr>
        <w:top w:val="none" w:sz="0" w:space="0" w:color="auto"/>
        <w:left w:val="none" w:sz="0" w:space="0" w:color="auto"/>
        <w:bottom w:val="none" w:sz="0" w:space="0" w:color="auto"/>
        <w:right w:val="none" w:sz="0" w:space="0" w:color="auto"/>
      </w:divBdr>
    </w:div>
    <w:div w:id="1140465874">
      <w:bodyDiv w:val="1"/>
      <w:marLeft w:val="0"/>
      <w:marRight w:val="0"/>
      <w:marTop w:val="0"/>
      <w:marBottom w:val="0"/>
      <w:divBdr>
        <w:top w:val="none" w:sz="0" w:space="0" w:color="auto"/>
        <w:left w:val="none" w:sz="0" w:space="0" w:color="auto"/>
        <w:bottom w:val="none" w:sz="0" w:space="0" w:color="auto"/>
        <w:right w:val="none" w:sz="0" w:space="0" w:color="auto"/>
      </w:divBdr>
    </w:div>
    <w:div w:id="1185822409">
      <w:bodyDiv w:val="1"/>
      <w:marLeft w:val="0"/>
      <w:marRight w:val="0"/>
      <w:marTop w:val="0"/>
      <w:marBottom w:val="0"/>
      <w:divBdr>
        <w:top w:val="none" w:sz="0" w:space="0" w:color="auto"/>
        <w:left w:val="none" w:sz="0" w:space="0" w:color="auto"/>
        <w:bottom w:val="none" w:sz="0" w:space="0" w:color="auto"/>
        <w:right w:val="none" w:sz="0" w:space="0" w:color="auto"/>
      </w:divBdr>
    </w:div>
    <w:div w:id="1213542264">
      <w:bodyDiv w:val="1"/>
      <w:marLeft w:val="0"/>
      <w:marRight w:val="0"/>
      <w:marTop w:val="0"/>
      <w:marBottom w:val="0"/>
      <w:divBdr>
        <w:top w:val="none" w:sz="0" w:space="0" w:color="auto"/>
        <w:left w:val="none" w:sz="0" w:space="0" w:color="auto"/>
        <w:bottom w:val="none" w:sz="0" w:space="0" w:color="auto"/>
        <w:right w:val="none" w:sz="0" w:space="0" w:color="auto"/>
      </w:divBdr>
    </w:div>
    <w:div w:id="1215392002">
      <w:bodyDiv w:val="1"/>
      <w:marLeft w:val="0"/>
      <w:marRight w:val="0"/>
      <w:marTop w:val="0"/>
      <w:marBottom w:val="0"/>
      <w:divBdr>
        <w:top w:val="none" w:sz="0" w:space="0" w:color="auto"/>
        <w:left w:val="none" w:sz="0" w:space="0" w:color="auto"/>
        <w:bottom w:val="none" w:sz="0" w:space="0" w:color="auto"/>
        <w:right w:val="none" w:sz="0" w:space="0" w:color="auto"/>
      </w:divBdr>
    </w:div>
    <w:div w:id="1274749048">
      <w:bodyDiv w:val="1"/>
      <w:marLeft w:val="0"/>
      <w:marRight w:val="0"/>
      <w:marTop w:val="0"/>
      <w:marBottom w:val="0"/>
      <w:divBdr>
        <w:top w:val="none" w:sz="0" w:space="0" w:color="auto"/>
        <w:left w:val="none" w:sz="0" w:space="0" w:color="auto"/>
        <w:bottom w:val="none" w:sz="0" w:space="0" w:color="auto"/>
        <w:right w:val="none" w:sz="0" w:space="0" w:color="auto"/>
      </w:divBdr>
    </w:div>
    <w:div w:id="1338115540">
      <w:bodyDiv w:val="1"/>
      <w:marLeft w:val="0"/>
      <w:marRight w:val="0"/>
      <w:marTop w:val="0"/>
      <w:marBottom w:val="0"/>
      <w:divBdr>
        <w:top w:val="none" w:sz="0" w:space="0" w:color="auto"/>
        <w:left w:val="none" w:sz="0" w:space="0" w:color="auto"/>
        <w:bottom w:val="none" w:sz="0" w:space="0" w:color="auto"/>
        <w:right w:val="none" w:sz="0" w:space="0" w:color="auto"/>
      </w:divBdr>
    </w:div>
    <w:div w:id="1371883259">
      <w:bodyDiv w:val="1"/>
      <w:marLeft w:val="0"/>
      <w:marRight w:val="0"/>
      <w:marTop w:val="0"/>
      <w:marBottom w:val="0"/>
      <w:divBdr>
        <w:top w:val="none" w:sz="0" w:space="0" w:color="auto"/>
        <w:left w:val="none" w:sz="0" w:space="0" w:color="auto"/>
        <w:bottom w:val="none" w:sz="0" w:space="0" w:color="auto"/>
        <w:right w:val="none" w:sz="0" w:space="0" w:color="auto"/>
      </w:divBdr>
    </w:div>
    <w:div w:id="1380587367">
      <w:bodyDiv w:val="1"/>
      <w:marLeft w:val="0"/>
      <w:marRight w:val="0"/>
      <w:marTop w:val="0"/>
      <w:marBottom w:val="0"/>
      <w:divBdr>
        <w:top w:val="none" w:sz="0" w:space="0" w:color="auto"/>
        <w:left w:val="none" w:sz="0" w:space="0" w:color="auto"/>
        <w:bottom w:val="none" w:sz="0" w:space="0" w:color="auto"/>
        <w:right w:val="none" w:sz="0" w:space="0" w:color="auto"/>
      </w:divBdr>
    </w:div>
    <w:div w:id="1386684866">
      <w:bodyDiv w:val="1"/>
      <w:marLeft w:val="0"/>
      <w:marRight w:val="0"/>
      <w:marTop w:val="0"/>
      <w:marBottom w:val="0"/>
      <w:divBdr>
        <w:top w:val="none" w:sz="0" w:space="0" w:color="auto"/>
        <w:left w:val="none" w:sz="0" w:space="0" w:color="auto"/>
        <w:bottom w:val="none" w:sz="0" w:space="0" w:color="auto"/>
        <w:right w:val="none" w:sz="0" w:space="0" w:color="auto"/>
      </w:divBdr>
    </w:div>
    <w:div w:id="1390155965">
      <w:bodyDiv w:val="1"/>
      <w:marLeft w:val="0"/>
      <w:marRight w:val="0"/>
      <w:marTop w:val="0"/>
      <w:marBottom w:val="0"/>
      <w:divBdr>
        <w:top w:val="none" w:sz="0" w:space="0" w:color="auto"/>
        <w:left w:val="none" w:sz="0" w:space="0" w:color="auto"/>
        <w:bottom w:val="none" w:sz="0" w:space="0" w:color="auto"/>
        <w:right w:val="none" w:sz="0" w:space="0" w:color="auto"/>
      </w:divBdr>
    </w:div>
    <w:div w:id="1401176139">
      <w:bodyDiv w:val="1"/>
      <w:marLeft w:val="0"/>
      <w:marRight w:val="0"/>
      <w:marTop w:val="0"/>
      <w:marBottom w:val="0"/>
      <w:divBdr>
        <w:top w:val="none" w:sz="0" w:space="0" w:color="auto"/>
        <w:left w:val="none" w:sz="0" w:space="0" w:color="auto"/>
        <w:bottom w:val="none" w:sz="0" w:space="0" w:color="auto"/>
        <w:right w:val="none" w:sz="0" w:space="0" w:color="auto"/>
      </w:divBdr>
    </w:div>
    <w:div w:id="1402867222">
      <w:bodyDiv w:val="1"/>
      <w:marLeft w:val="0"/>
      <w:marRight w:val="0"/>
      <w:marTop w:val="0"/>
      <w:marBottom w:val="0"/>
      <w:divBdr>
        <w:top w:val="none" w:sz="0" w:space="0" w:color="auto"/>
        <w:left w:val="none" w:sz="0" w:space="0" w:color="auto"/>
        <w:bottom w:val="none" w:sz="0" w:space="0" w:color="auto"/>
        <w:right w:val="none" w:sz="0" w:space="0" w:color="auto"/>
      </w:divBdr>
    </w:div>
    <w:div w:id="1446538126">
      <w:bodyDiv w:val="1"/>
      <w:marLeft w:val="0"/>
      <w:marRight w:val="0"/>
      <w:marTop w:val="0"/>
      <w:marBottom w:val="0"/>
      <w:divBdr>
        <w:top w:val="none" w:sz="0" w:space="0" w:color="auto"/>
        <w:left w:val="none" w:sz="0" w:space="0" w:color="auto"/>
        <w:bottom w:val="none" w:sz="0" w:space="0" w:color="auto"/>
        <w:right w:val="none" w:sz="0" w:space="0" w:color="auto"/>
      </w:divBdr>
    </w:div>
    <w:div w:id="1471512015">
      <w:bodyDiv w:val="1"/>
      <w:marLeft w:val="0"/>
      <w:marRight w:val="0"/>
      <w:marTop w:val="0"/>
      <w:marBottom w:val="0"/>
      <w:divBdr>
        <w:top w:val="none" w:sz="0" w:space="0" w:color="auto"/>
        <w:left w:val="none" w:sz="0" w:space="0" w:color="auto"/>
        <w:bottom w:val="none" w:sz="0" w:space="0" w:color="auto"/>
        <w:right w:val="none" w:sz="0" w:space="0" w:color="auto"/>
      </w:divBdr>
    </w:div>
    <w:div w:id="1496647755">
      <w:bodyDiv w:val="1"/>
      <w:marLeft w:val="0"/>
      <w:marRight w:val="0"/>
      <w:marTop w:val="0"/>
      <w:marBottom w:val="0"/>
      <w:divBdr>
        <w:top w:val="none" w:sz="0" w:space="0" w:color="auto"/>
        <w:left w:val="none" w:sz="0" w:space="0" w:color="auto"/>
        <w:bottom w:val="none" w:sz="0" w:space="0" w:color="auto"/>
        <w:right w:val="none" w:sz="0" w:space="0" w:color="auto"/>
      </w:divBdr>
    </w:div>
    <w:div w:id="1515219230">
      <w:bodyDiv w:val="1"/>
      <w:marLeft w:val="0"/>
      <w:marRight w:val="0"/>
      <w:marTop w:val="0"/>
      <w:marBottom w:val="0"/>
      <w:divBdr>
        <w:top w:val="none" w:sz="0" w:space="0" w:color="auto"/>
        <w:left w:val="none" w:sz="0" w:space="0" w:color="auto"/>
        <w:bottom w:val="none" w:sz="0" w:space="0" w:color="auto"/>
        <w:right w:val="none" w:sz="0" w:space="0" w:color="auto"/>
      </w:divBdr>
    </w:div>
    <w:div w:id="1530874156">
      <w:bodyDiv w:val="1"/>
      <w:marLeft w:val="0"/>
      <w:marRight w:val="0"/>
      <w:marTop w:val="0"/>
      <w:marBottom w:val="0"/>
      <w:divBdr>
        <w:top w:val="none" w:sz="0" w:space="0" w:color="auto"/>
        <w:left w:val="none" w:sz="0" w:space="0" w:color="auto"/>
        <w:bottom w:val="none" w:sz="0" w:space="0" w:color="auto"/>
        <w:right w:val="none" w:sz="0" w:space="0" w:color="auto"/>
      </w:divBdr>
    </w:div>
    <w:div w:id="1538278063">
      <w:bodyDiv w:val="1"/>
      <w:marLeft w:val="0"/>
      <w:marRight w:val="0"/>
      <w:marTop w:val="0"/>
      <w:marBottom w:val="0"/>
      <w:divBdr>
        <w:top w:val="none" w:sz="0" w:space="0" w:color="auto"/>
        <w:left w:val="none" w:sz="0" w:space="0" w:color="auto"/>
        <w:bottom w:val="none" w:sz="0" w:space="0" w:color="auto"/>
        <w:right w:val="none" w:sz="0" w:space="0" w:color="auto"/>
      </w:divBdr>
    </w:div>
    <w:div w:id="1572545419">
      <w:bodyDiv w:val="1"/>
      <w:marLeft w:val="0"/>
      <w:marRight w:val="0"/>
      <w:marTop w:val="0"/>
      <w:marBottom w:val="0"/>
      <w:divBdr>
        <w:top w:val="none" w:sz="0" w:space="0" w:color="auto"/>
        <w:left w:val="none" w:sz="0" w:space="0" w:color="auto"/>
        <w:bottom w:val="none" w:sz="0" w:space="0" w:color="auto"/>
        <w:right w:val="none" w:sz="0" w:space="0" w:color="auto"/>
      </w:divBdr>
    </w:div>
    <w:div w:id="1648976344">
      <w:bodyDiv w:val="1"/>
      <w:marLeft w:val="0"/>
      <w:marRight w:val="0"/>
      <w:marTop w:val="0"/>
      <w:marBottom w:val="0"/>
      <w:divBdr>
        <w:top w:val="none" w:sz="0" w:space="0" w:color="auto"/>
        <w:left w:val="none" w:sz="0" w:space="0" w:color="auto"/>
        <w:bottom w:val="none" w:sz="0" w:space="0" w:color="auto"/>
        <w:right w:val="none" w:sz="0" w:space="0" w:color="auto"/>
      </w:divBdr>
    </w:div>
    <w:div w:id="1704861242">
      <w:bodyDiv w:val="1"/>
      <w:marLeft w:val="0"/>
      <w:marRight w:val="0"/>
      <w:marTop w:val="0"/>
      <w:marBottom w:val="0"/>
      <w:divBdr>
        <w:top w:val="none" w:sz="0" w:space="0" w:color="auto"/>
        <w:left w:val="none" w:sz="0" w:space="0" w:color="auto"/>
        <w:bottom w:val="none" w:sz="0" w:space="0" w:color="auto"/>
        <w:right w:val="none" w:sz="0" w:space="0" w:color="auto"/>
      </w:divBdr>
    </w:div>
    <w:div w:id="1721392788">
      <w:bodyDiv w:val="1"/>
      <w:marLeft w:val="0"/>
      <w:marRight w:val="0"/>
      <w:marTop w:val="0"/>
      <w:marBottom w:val="0"/>
      <w:divBdr>
        <w:top w:val="none" w:sz="0" w:space="0" w:color="auto"/>
        <w:left w:val="none" w:sz="0" w:space="0" w:color="auto"/>
        <w:bottom w:val="none" w:sz="0" w:space="0" w:color="auto"/>
        <w:right w:val="none" w:sz="0" w:space="0" w:color="auto"/>
      </w:divBdr>
    </w:div>
    <w:div w:id="1742215755">
      <w:bodyDiv w:val="1"/>
      <w:marLeft w:val="0"/>
      <w:marRight w:val="0"/>
      <w:marTop w:val="0"/>
      <w:marBottom w:val="0"/>
      <w:divBdr>
        <w:top w:val="none" w:sz="0" w:space="0" w:color="auto"/>
        <w:left w:val="none" w:sz="0" w:space="0" w:color="auto"/>
        <w:bottom w:val="none" w:sz="0" w:space="0" w:color="auto"/>
        <w:right w:val="none" w:sz="0" w:space="0" w:color="auto"/>
      </w:divBdr>
    </w:div>
    <w:div w:id="1922449092">
      <w:bodyDiv w:val="1"/>
      <w:marLeft w:val="0"/>
      <w:marRight w:val="0"/>
      <w:marTop w:val="0"/>
      <w:marBottom w:val="0"/>
      <w:divBdr>
        <w:top w:val="none" w:sz="0" w:space="0" w:color="auto"/>
        <w:left w:val="none" w:sz="0" w:space="0" w:color="auto"/>
        <w:bottom w:val="none" w:sz="0" w:space="0" w:color="auto"/>
        <w:right w:val="none" w:sz="0" w:space="0" w:color="auto"/>
      </w:divBdr>
    </w:div>
    <w:div w:id="1925870441">
      <w:bodyDiv w:val="1"/>
      <w:marLeft w:val="0"/>
      <w:marRight w:val="0"/>
      <w:marTop w:val="0"/>
      <w:marBottom w:val="0"/>
      <w:divBdr>
        <w:top w:val="none" w:sz="0" w:space="0" w:color="auto"/>
        <w:left w:val="none" w:sz="0" w:space="0" w:color="auto"/>
        <w:bottom w:val="none" w:sz="0" w:space="0" w:color="auto"/>
        <w:right w:val="none" w:sz="0" w:space="0" w:color="auto"/>
      </w:divBdr>
    </w:div>
    <w:div w:id="1946693998">
      <w:bodyDiv w:val="1"/>
      <w:marLeft w:val="0"/>
      <w:marRight w:val="0"/>
      <w:marTop w:val="0"/>
      <w:marBottom w:val="0"/>
      <w:divBdr>
        <w:top w:val="none" w:sz="0" w:space="0" w:color="auto"/>
        <w:left w:val="none" w:sz="0" w:space="0" w:color="auto"/>
        <w:bottom w:val="none" w:sz="0" w:space="0" w:color="auto"/>
        <w:right w:val="none" w:sz="0" w:space="0" w:color="auto"/>
      </w:divBdr>
    </w:div>
    <w:div w:id="1962149143">
      <w:bodyDiv w:val="1"/>
      <w:marLeft w:val="0"/>
      <w:marRight w:val="0"/>
      <w:marTop w:val="0"/>
      <w:marBottom w:val="0"/>
      <w:divBdr>
        <w:top w:val="none" w:sz="0" w:space="0" w:color="auto"/>
        <w:left w:val="none" w:sz="0" w:space="0" w:color="auto"/>
        <w:bottom w:val="none" w:sz="0" w:space="0" w:color="auto"/>
        <w:right w:val="none" w:sz="0" w:space="0" w:color="auto"/>
      </w:divBdr>
    </w:div>
    <w:div w:id="1996911627">
      <w:bodyDiv w:val="1"/>
      <w:marLeft w:val="0"/>
      <w:marRight w:val="0"/>
      <w:marTop w:val="0"/>
      <w:marBottom w:val="0"/>
      <w:divBdr>
        <w:top w:val="none" w:sz="0" w:space="0" w:color="auto"/>
        <w:left w:val="none" w:sz="0" w:space="0" w:color="auto"/>
        <w:bottom w:val="none" w:sz="0" w:space="0" w:color="auto"/>
        <w:right w:val="none" w:sz="0" w:space="0" w:color="auto"/>
      </w:divBdr>
    </w:div>
    <w:div w:id="203838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jpg"/><Relationship Id="rId7" Type="http://schemas.openxmlformats.org/officeDocument/2006/relationships/hyperlink" Target="https://en.wikipedia.org/wiki/Color_space"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mcaraig.com/color-quantization-using-k-means/#selectionwithkmean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MacAdam_ellipse"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en.wikipedia.org/wiki/Colorimetry"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hindawi.com/journals/cin/2016/530295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eeexplore.ieee.org/stamp/stamp.jsp?tp=&amp;arnumber=6678238" TargetMode="External"/><Relationship Id="rId10" Type="http://schemas.openxmlformats.org/officeDocument/2006/relationships/hyperlink" Target="https://en.wikipedia.org/wiki/Lightness_(colo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Hu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Visual_Information_Fidelity#cite_note-4" TargetMode="External"/><Relationship Id="rId8" Type="http://schemas.openxmlformats.org/officeDocument/2006/relationships/hyperlink" Target="https://en.wikipedia.org/wiki/Color"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C1"/>
    <w:rsid w:val="006569C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569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65F6A-18D8-BD4A-BD22-77E9FA45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15</Pages>
  <Words>3476</Words>
  <Characters>19815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Wei</dc:creator>
  <cp:keywords/>
  <dc:description/>
  <cp:lastModifiedBy>L. Wei</cp:lastModifiedBy>
  <cp:revision>46</cp:revision>
  <dcterms:created xsi:type="dcterms:W3CDTF">2018-06-30T16:38:00Z</dcterms:created>
  <dcterms:modified xsi:type="dcterms:W3CDTF">2018-09-09T17:42:00Z</dcterms:modified>
</cp:coreProperties>
</file>