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1D1F" w:rsidRDefault="005265CD"/>
    <w:p w:rsidR="00AF38FA" w:rsidRDefault="00AF38FA">
      <w:r>
        <w:rPr>
          <w:rFonts w:hint="eastAsia"/>
        </w:rPr>
        <w:t>结构化数据</w:t>
      </w:r>
    </w:p>
    <w:p w:rsidR="00AF38FA" w:rsidRDefault="00AF38FA"/>
    <w:p w:rsidR="00F815DD" w:rsidRDefault="00F815DD">
      <w:r>
        <w:t>Yahoo Finance</w:t>
      </w:r>
    </w:p>
    <w:p w:rsidR="00F815DD" w:rsidRDefault="00F815DD">
      <w:r>
        <w:rPr>
          <w:rFonts w:hint="eastAsia"/>
        </w:rPr>
        <w:t>N</w:t>
      </w:r>
      <w:r>
        <w:t>omics – (</w:t>
      </w:r>
      <w:r>
        <w:rPr>
          <w:rFonts w:hint="eastAsia"/>
        </w:rPr>
        <w:t>待定)</w:t>
      </w:r>
    </w:p>
    <w:p w:rsidR="00F815DD" w:rsidRDefault="00F815DD">
      <w:proofErr w:type="spellStart"/>
      <w:r>
        <w:t>Quandl</w:t>
      </w:r>
      <w:proofErr w:type="spellEnd"/>
    </w:p>
    <w:p w:rsidR="00F815DD" w:rsidRDefault="00F815DD">
      <w:r>
        <w:t>Huobi API</w:t>
      </w:r>
    </w:p>
    <w:p w:rsidR="00F815DD" w:rsidRDefault="00F815DD">
      <w:proofErr w:type="spellStart"/>
      <w:r>
        <w:t>Binance</w:t>
      </w:r>
      <w:proofErr w:type="spellEnd"/>
      <w:r>
        <w:t xml:space="preserve"> API</w:t>
      </w:r>
    </w:p>
    <w:p w:rsidR="0025798A" w:rsidRDefault="0025798A"/>
    <w:p w:rsidR="00F815DD" w:rsidRDefault="00F815DD">
      <w:proofErr w:type="spellStart"/>
      <w:r>
        <w:rPr>
          <w:rFonts w:hint="eastAsia"/>
        </w:rPr>
        <w:t>O</w:t>
      </w:r>
      <w:r>
        <w:t>kex</w:t>
      </w:r>
      <w:proofErr w:type="spellEnd"/>
      <w:r>
        <w:t xml:space="preserve"> exchange</w:t>
      </w:r>
    </w:p>
    <w:p w:rsidR="0025798A" w:rsidRDefault="0025798A"/>
    <w:p w:rsidR="0025798A" w:rsidRDefault="0025798A">
      <w:proofErr w:type="spellStart"/>
      <w:r>
        <w:t>Coindesk</w:t>
      </w:r>
      <w:proofErr w:type="spellEnd"/>
      <w:r>
        <w:t xml:space="preserve"> </w:t>
      </w:r>
    </w:p>
    <w:p w:rsidR="0025798A" w:rsidRDefault="005265CD">
      <w:hyperlink r:id="rId4" w:history="1">
        <w:r w:rsidR="0025798A" w:rsidRPr="000D5C20">
          <w:rPr>
            <w:rStyle w:val="a3"/>
          </w:rPr>
          <w:t>https://www.coindesk.com/</w:t>
        </w:r>
      </w:hyperlink>
    </w:p>
    <w:p w:rsidR="0025798A" w:rsidRDefault="005265CD">
      <w:hyperlink r:id="rId5" w:history="1">
        <w:r w:rsidR="0025798A" w:rsidRPr="000D5C20">
          <w:rPr>
            <w:rStyle w:val="a3"/>
          </w:rPr>
          <w:t>https://finance.yahoo.com/cryptocurrencies?count=100&amp;offset=100</w:t>
        </w:r>
      </w:hyperlink>
    </w:p>
    <w:p w:rsidR="0025798A" w:rsidRDefault="0025798A"/>
    <w:p w:rsidR="0025798A" w:rsidRPr="0025798A" w:rsidRDefault="0025798A"/>
    <w:p w:rsidR="0025798A" w:rsidRDefault="0025798A"/>
    <w:p w:rsidR="00AF38FA" w:rsidRDefault="00AF38FA"/>
    <w:p w:rsidR="00AF38FA" w:rsidRDefault="00AF38FA"/>
    <w:p w:rsidR="00AF38FA" w:rsidRDefault="00AF38FA">
      <w:r>
        <w:rPr>
          <w:rFonts w:hint="eastAsia"/>
        </w:rPr>
        <w:t>非结构化数据</w:t>
      </w:r>
    </w:p>
    <w:p w:rsidR="00AF38FA" w:rsidRDefault="00AF38FA"/>
    <w:p w:rsidR="00AF38FA" w:rsidRDefault="005265CD">
      <w:hyperlink r:id="rId6" w:history="1">
        <w:r w:rsidR="00AF38FA" w:rsidRPr="007670C6">
          <w:rPr>
            <w:rStyle w:val="a3"/>
          </w:rPr>
          <w:t>https://www.allcryptowhitepapers.com/huobitoken-whitepaper/</w:t>
        </w:r>
      </w:hyperlink>
    </w:p>
    <w:p w:rsidR="00F815DD" w:rsidRDefault="005265CD">
      <w:hyperlink r:id="rId7" w:history="1">
        <w:r w:rsidR="00AF38FA" w:rsidRPr="007670C6">
          <w:rPr>
            <w:rStyle w:val="a3"/>
          </w:rPr>
          <w:t>https://www.allcryptowhitepapers.com/</w:t>
        </w:r>
      </w:hyperlink>
    </w:p>
    <w:p w:rsidR="00284F2B" w:rsidRDefault="00284F2B"/>
    <w:p w:rsidR="00284F2B" w:rsidRDefault="00284F2B"/>
    <w:p w:rsidR="00C30DA3" w:rsidRDefault="00C30DA3"/>
    <w:p w:rsidR="00C30DA3" w:rsidRDefault="00C30DA3">
      <w:r>
        <w:t>number of investors</w:t>
      </w:r>
    </w:p>
    <w:p w:rsidR="00C30DA3" w:rsidRDefault="00C30DA3">
      <w:r>
        <w:rPr>
          <w:rFonts w:hint="eastAsia"/>
        </w:rPr>
        <w:t>t</w:t>
      </w:r>
      <w:r>
        <w:t>he component of investors</w:t>
      </w:r>
    </w:p>
    <w:p w:rsidR="00C30DA3" w:rsidRDefault="00C30DA3"/>
    <w:p w:rsidR="005265CD" w:rsidRDefault="005265CD"/>
    <w:p w:rsidR="005265CD" w:rsidRDefault="005265CD"/>
    <w:p w:rsidR="005265CD" w:rsidRDefault="005265CD"/>
    <w:p w:rsidR="005265CD" w:rsidRDefault="005265CD"/>
    <w:p w:rsidR="005265CD" w:rsidRDefault="005265CD">
      <w:r>
        <w:rPr>
          <w:rFonts w:hint="eastAsia"/>
        </w:rPr>
        <w:t>看一下币种分类</w:t>
      </w:r>
    </w:p>
    <w:p w:rsidR="005265CD" w:rsidRDefault="005265CD"/>
    <w:p w:rsidR="005265CD" w:rsidRDefault="005265CD"/>
    <w:p w:rsidR="005265CD" w:rsidRPr="005265CD" w:rsidRDefault="005265CD">
      <w:pPr>
        <w:rPr>
          <w:rFonts w:hint="eastAsia"/>
        </w:rPr>
      </w:pPr>
    </w:p>
    <w:sectPr w:rsidR="005265CD" w:rsidRPr="005265CD" w:rsidSect="00EE4136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oNotDisplayPageBoundaries/>
  <w:displayBackgroundShape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DD"/>
    <w:rsid w:val="001866C5"/>
    <w:rsid w:val="0025798A"/>
    <w:rsid w:val="00284F2B"/>
    <w:rsid w:val="005265CD"/>
    <w:rsid w:val="00645EFA"/>
    <w:rsid w:val="00711C26"/>
    <w:rsid w:val="007E7C4C"/>
    <w:rsid w:val="00AF38FA"/>
    <w:rsid w:val="00C30DA3"/>
    <w:rsid w:val="00CC49D3"/>
    <w:rsid w:val="00EE4136"/>
    <w:rsid w:val="00F80515"/>
    <w:rsid w:val="00F8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A36ED"/>
  <w14:defaultImageDpi w14:val="32767"/>
  <w15:chartTrackingRefBased/>
  <w15:docId w15:val="{17704931-42EC-954E-B4B9-93147D3F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2"/>
    <w:next w:val="3"/>
    <w:link w:val="10"/>
    <w:uiPriority w:val="9"/>
    <w:qFormat/>
    <w:rsid w:val="00645EFA"/>
    <w:pPr>
      <w:spacing w:before="340" w:after="330" w:line="578" w:lineRule="auto"/>
      <w:outlineLvl w:val="0"/>
    </w:pPr>
    <w:rPr>
      <w:rFonts w:ascii="Times New Roman" w:eastAsia="Times New Roman" w:hAnsi="Times New Roman" w:cs="Times New Roman"/>
      <w:b w:val="0"/>
      <w:bCs w:val="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5E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5E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5EFA"/>
    <w:rPr>
      <w:rFonts w:ascii="Times New Roman" w:eastAsia="Times New Roman" w:hAnsi="Times New Roman" w:cs="Times New Roman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645E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45EFA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F38F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AF38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llcryptowhitepaper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lcryptowhitepapers.com/huobitoken-whitepaper/" TargetMode="External"/><Relationship Id="rId5" Type="http://schemas.openxmlformats.org/officeDocument/2006/relationships/hyperlink" Target="https://finance.yahoo.com/cryptocurrencies?count=100&amp;offset=100" TargetMode="External"/><Relationship Id="rId4" Type="http://schemas.openxmlformats.org/officeDocument/2006/relationships/hyperlink" Target="https://www.coindesk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Jinguang Yang</dc:creator>
  <cp:keywords/>
  <dc:description/>
  <cp:lastModifiedBy>Jinguang Yang</cp:lastModifiedBy>
  <cp:revision>3</cp:revision>
  <dcterms:created xsi:type="dcterms:W3CDTF">2020-12-30T11:15:00Z</dcterms:created>
  <dcterms:modified xsi:type="dcterms:W3CDTF">2021-01-03T14:16:00Z</dcterms:modified>
</cp:coreProperties>
</file>