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GRadient detector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Sobel and Scharr algorithms use gaussian smoothing then a differentiation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Accounting for loss of negative values in change in data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