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项目：主要是考察我们熟悉工作流程。</w:t>
      </w:r>
    </w:p>
    <w:p>
      <w:pPr>
        <w:rPr>
          <w:rFonts w:hint="eastAsia"/>
        </w:rPr>
      </w:pPr>
      <w:r>
        <w:rPr>
          <w:rFonts w:hint="eastAsia"/>
        </w:rPr>
        <w:t>1、项目名称：达内XX校区教学、办公环境搭建</w:t>
      </w:r>
    </w:p>
    <w:p>
      <w:pPr>
        <w:rPr>
          <w:rFonts w:hint="eastAsia"/>
        </w:rPr>
      </w:pPr>
      <w:r>
        <w:rPr>
          <w:rFonts w:hint="eastAsia"/>
        </w:rPr>
        <w:t>2、项目描述：项目应该符合现实环境、符合生产环境。</w:t>
      </w:r>
    </w:p>
    <w:p>
      <w:pPr>
        <w:rPr>
          <w:rFonts w:hint="eastAsia"/>
        </w:rPr>
      </w:pPr>
      <w:r>
        <w:rPr>
          <w:rFonts w:hint="eastAsia"/>
        </w:rPr>
        <w:t>达内XX校区一共有10间教室，两个办公室。每间教室和办公室都处于不同的VLAN。要求教室不能直接访问办公室网络。所有的网络还需要接入互联网。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网络拓扑结构：</w:t>
      </w:r>
    </w:p>
    <w:p>
      <w:pPr>
        <w:rPr>
          <w:rFonts w:hint="eastAsia"/>
        </w:rPr>
      </w:pPr>
      <w:r>
        <w:rPr>
          <w:rFonts w:hint="eastAsia"/>
        </w:rPr>
        <w:t>接入层：用于将终端PC接入网络</w:t>
      </w:r>
    </w:p>
    <w:p>
      <w:pPr>
        <w:rPr>
          <w:rFonts w:hint="eastAsia"/>
        </w:rPr>
      </w:pPr>
      <w:r>
        <w:rPr>
          <w:rFonts w:hint="eastAsia"/>
        </w:rPr>
        <w:t>汇聚层：实现VLAN间互访</w:t>
      </w:r>
    </w:p>
    <w:p>
      <w:pPr>
        <w:rPr>
          <w:rFonts w:hint="eastAsia"/>
        </w:rPr>
      </w:pPr>
      <w:r>
        <w:rPr>
          <w:rFonts w:hint="eastAsia"/>
        </w:rPr>
        <w:t>核心层：可以实现访问外网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项目的细节：</w:t>
      </w:r>
    </w:p>
    <w:p>
      <w:pPr>
        <w:rPr>
          <w:rFonts w:hint="eastAsia"/>
        </w:rPr>
      </w:pPr>
      <w:r>
        <w:rPr>
          <w:rFonts w:hint="eastAsia"/>
        </w:rPr>
        <w:t>1、VLAN：什么是VLAN？</w:t>
      </w:r>
    </w:p>
    <w:p>
      <w:pPr>
        <w:rPr>
          <w:rFonts w:hint="eastAsia"/>
        </w:rPr>
      </w:pPr>
      <w:r>
        <w:rPr>
          <w:rFonts w:hint="eastAsia"/>
        </w:rPr>
        <w:t>答：nW1H -&gt; What/Why/When/Where/How</w:t>
      </w:r>
    </w:p>
    <w:p>
      <w:pPr>
        <w:rPr>
          <w:rFonts w:hint="eastAsia"/>
        </w:rPr>
      </w:pPr>
      <w:r>
        <w:rPr>
          <w:rFonts w:hint="eastAsia"/>
        </w:rPr>
        <w:t>VLAN是虚拟局域网。如果网络中有非常多的主机，有可能会发生广播风暴，可以使用VLAN防止广播风暴的产生。我们可以根据部门或功能创建VLAN，为了实现不同交换机上的相同VLAN通信，需要配置TRUNK中继。为了实现不同VLAN的通信，需要在三层交换机上配置三层交换。</w:t>
      </w:r>
    </w:p>
    <w:p>
      <w:pPr>
        <w:rPr>
          <w:rFonts w:hint="eastAsia"/>
        </w:rPr>
      </w:pPr>
      <w:r>
        <w:rPr>
          <w:rFonts w:hint="eastAsia"/>
        </w:rPr>
        <w:t>在本例中，每个教室创建一个VLAN，办公室也是一个VLAN。</w:t>
      </w:r>
    </w:p>
    <w:p>
      <w:pPr>
        <w:rPr>
          <w:rFonts w:hint="eastAsia"/>
        </w:rPr>
      </w:pPr>
      <w:r>
        <w:rPr>
          <w:rFonts w:hint="eastAsia"/>
        </w:rPr>
        <w:t>一教室:VLAN1   二教室：VLAN2 ......</w:t>
      </w:r>
    </w:p>
    <w:p>
      <w:pPr>
        <w:rPr>
          <w:rFonts w:hint="eastAsia"/>
        </w:rPr>
      </w:pPr>
      <w:r>
        <w:rPr>
          <w:rFonts w:hint="eastAsia"/>
        </w:rPr>
        <w:t>办公室：VLAN100</w:t>
      </w:r>
    </w:p>
    <w:p>
      <w:pPr>
        <w:rPr>
          <w:rFonts w:hint="eastAsia"/>
        </w:rPr>
      </w:pPr>
      <w:r>
        <w:rPr>
          <w:rFonts w:hint="eastAsia"/>
        </w:rPr>
        <w:t>2、IP地址规划：</w:t>
      </w:r>
    </w:p>
    <w:p>
      <w:pPr>
        <w:rPr>
          <w:rFonts w:hint="eastAsia"/>
        </w:rPr>
      </w:pPr>
      <w:r>
        <w:rPr>
          <w:rFonts w:hint="eastAsia"/>
        </w:rPr>
        <w:t>私有地址：</w:t>
      </w:r>
    </w:p>
    <w:p>
      <w:pPr>
        <w:rPr>
          <w:rFonts w:hint="eastAsia"/>
        </w:rPr>
      </w:pPr>
      <w:r>
        <w:rPr>
          <w:rFonts w:hint="eastAsia"/>
        </w:rPr>
        <w:t>A、10.0.0/8</w:t>
      </w:r>
    </w:p>
    <w:p>
      <w:pPr>
        <w:rPr>
          <w:rFonts w:hint="eastAsia"/>
        </w:rPr>
      </w:pPr>
      <w:r>
        <w:rPr>
          <w:rFonts w:hint="eastAsia"/>
        </w:rPr>
        <w:t>B、172.16.0.0 - 172.31.0.0/16</w:t>
      </w:r>
    </w:p>
    <w:p>
      <w:pPr>
        <w:rPr>
          <w:rFonts w:hint="eastAsia"/>
        </w:rPr>
      </w:pPr>
      <w:r>
        <w:rPr>
          <w:rFonts w:hint="eastAsia"/>
        </w:rPr>
        <w:t>C、192.168.0.0 - 192.168.255.0/24</w:t>
      </w:r>
    </w:p>
    <w:p>
      <w:pPr>
        <w:rPr>
          <w:rFonts w:hint="eastAsia"/>
        </w:rPr>
      </w:pPr>
      <w:r>
        <w:rPr>
          <w:rFonts w:hint="eastAsia"/>
        </w:rPr>
        <w:t>VLAN1: 192.168.1.0/24</w:t>
      </w:r>
    </w:p>
    <w:p>
      <w:pPr>
        <w:rPr>
          <w:rFonts w:hint="eastAsia"/>
        </w:rPr>
      </w:pPr>
      <w:r>
        <w:rPr>
          <w:rFonts w:hint="eastAsia"/>
        </w:rPr>
        <w:t>VLAN2: 192.168.2.0/24</w:t>
      </w:r>
    </w:p>
    <w:p>
      <w:pPr>
        <w:rPr>
          <w:rFonts w:hint="eastAsia"/>
        </w:rPr>
      </w:pPr>
      <w:r>
        <w:rPr>
          <w:rFonts w:hint="eastAsia"/>
        </w:rPr>
        <w:t>三层交换机和路由器相连的接口，转换成三层接口。</w:t>
      </w:r>
      <w:r>
        <w:rPr>
          <w:rFonts w:hint="default"/>
        </w:rPr>
        <w:t xml:space="preserve">   no switchport</w:t>
      </w:r>
    </w:p>
    <w:p>
      <w:pPr>
        <w:rPr>
          <w:rFonts w:hint="eastAsia"/>
        </w:rPr>
      </w:pPr>
      <w:r>
        <w:rPr>
          <w:rFonts w:hint="eastAsia"/>
        </w:rPr>
        <w:t>3、路由规划</w:t>
      </w:r>
    </w:p>
    <w:p>
      <w:pPr>
        <w:rPr>
          <w:rFonts w:hint="eastAsia"/>
        </w:rPr>
      </w:pPr>
      <w:r>
        <w:rPr>
          <w:rFonts w:hint="eastAsia"/>
        </w:rPr>
        <w:t>（1）三层交换机与所有的VLAN直连，直连网络直接出现在路由表中</w:t>
      </w:r>
    </w:p>
    <w:p>
      <w:pPr>
        <w:rPr>
          <w:rFonts w:hint="eastAsia"/>
        </w:rPr>
      </w:pPr>
      <w:r>
        <w:rPr>
          <w:rFonts w:hint="eastAsia"/>
        </w:rPr>
        <w:t>（2）三层交换机要想到达互联网上成千上万的网络，只有唯一的下一跳，就是路由器。所以在三层交换机上只需要配置到达外界的缺省路由即可。</w:t>
      </w:r>
    </w:p>
    <w:p>
      <w:pPr>
        <w:rPr>
          <w:rFonts w:hint="eastAsia"/>
        </w:rPr>
      </w:pPr>
      <w:r>
        <w:rPr>
          <w:rFonts w:hint="eastAsia"/>
        </w:rPr>
        <w:t>MS3(config)# ip route 0.0.0.0 0.0.0.0 下一跳</w:t>
      </w:r>
    </w:p>
    <w:p>
      <w:pPr>
        <w:rPr>
          <w:rFonts w:hint="eastAsia"/>
        </w:rPr>
      </w:pPr>
      <w:r>
        <w:rPr>
          <w:rFonts w:hint="eastAsia"/>
        </w:rPr>
        <w:t>（3）路由器到达各个VLAN，可以配置汇总路由。各个VLAN的特点是都以192.168.开头</w:t>
      </w:r>
    </w:p>
    <w:p>
      <w:pPr>
        <w:rPr>
          <w:rFonts w:hint="eastAsia"/>
        </w:rPr>
      </w:pPr>
      <w:r>
        <w:rPr>
          <w:rFonts w:hint="eastAsia"/>
        </w:rPr>
        <w:t>Router(config)# ip route 192.168.0.0 255.255.0.0 下一跳是三层交换机</w:t>
      </w:r>
    </w:p>
    <w:p>
      <w:pPr>
        <w:rPr>
          <w:rFonts w:hint="eastAsia"/>
        </w:rPr>
      </w:pPr>
      <w:r>
        <w:rPr>
          <w:rFonts w:hint="eastAsia"/>
        </w:rPr>
        <w:t>（4）路由器要想到达互联网上成千上万的网络，只有唯一的下一跳，是运营商。所以在路由器上需要配置到外界的缺省路由。</w:t>
      </w:r>
    </w:p>
    <w:p>
      <w:pPr>
        <w:rPr>
          <w:rFonts w:hint="eastAsia"/>
        </w:rPr>
      </w:pPr>
      <w:r>
        <w:rPr>
          <w:rFonts w:hint="eastAsia"/>
        </w:rPr>
        <w:t>Router(config)# ip route 0.0.0.0 0.0.0.0 下一跳是运营商给定的地址</w:t>
      </w:r>
    </w:p>
    <w:p>
      <w:pPr>
        <w:rPr>
          <w:rFonts w:hint="eastAsia"/>
        </w:rPr>
      </w:pPr>
      <w:r>
        <w:rPr>
          <w:rFonts w:hint="eastAsia"/>
        </w:rPr>
        <w:t>4、NAT的配置</w:t>
      </w:r>
    </w:p>
    <w:p>
      <w:pPr>
        <w:rPr>
          <w:rFonts w:hint="eastAsia"/>
        </w:rPr>
      </w:pPr>
      <w:r>
        <w:rPr>
          <w:rFonts w:hint="eastAsia"/>
        </w:rPr>
        <w:t>作用：将一个网络地址转换成另一个网络地址。</w:t>
      </w:r>
    </w:p>
    <w:p>
      <w:pPr>
        <w:rPr>
          <w:rFonts w:hint="eastAsia"/>
        </w:rPr>
      </w:pPr>
      <w:r>
        <w:rPr>
          <w:rFonts w:hint="eastAsia"/>
        </w:rPr>
        <w:t>静态：一对一，可用于发布内部服务器</w:t>
      </w:r>
    </w:p>
    <w:p>
      <w:pPr>
        <w:rPr>
          <w:rFonts w:hint="eastAsia"/>
        </w:rPr>
      </w:pPr>
      <w:r>
        <w:rPr>
          <w:rFonts w:hint="eastAsia"/>
        </w:rPr>
        <w:t>动态：多对多</w:t>
      </w:r>
    </w:p>
    <w:p>
      <w:pPr>
        <w:rPr>
          <w:rFonts w:hint="eastAsia"/>
        </w:rPr>
      </w:pPr>
      <w:r>
        <w:rPr>
          <w:rFonts w:hint="eastAsia"/>
        </w:rPr>
        <w:t>PAT：一对多</w:t>
      </w:r>
    </w:p>
    <w:p>
      <w:pPr>
        <w:rPr>
          <w:rFonts w:hint="eastAsia"/>
        </w:rPr>
      </w:pPr>
      <w:r>
        <w:rPr>
          <w:rFonts w:hint="eastAsia"/>
        </w:rPr>
        <w:t>5、生成树STP：防止因为二层环路造成的广播风暴</w:t>
      </w:r>
    </w:p>
    <w:p>
      <w:pPr>
        <w:rPr>
          <w:rFonts w:hint="eastAsia"/>
        </w:rPr>
      </w:pPr>
      <w:r>
        <w:rPr>
          <w:rFonts w:hint="eastAsia"/>
        </w:rPr>
        <w:t>6、HSRP：热备份路由协议     思科私有</w:t>
      </w:r>
    </w:p>
    <w:p>
      <w:pPr>
        <w:rPr>
          <w:rFonts w:hint="eastAsia"/>
        </w:rPr>
      </w:pPr>
      <w:r>
        <w:rPr>
          <w:rFonts w:hint="eastAsia"/>
        </w:rPr>
        <w:t xml:space="preserve">   VRRP：虚拟冗余路由协议   IETF标准</w:t>
      </w:r>
    </w:p>
    <w:p>
      <w:pPr>
        <w:rPr>
          <w:rFonts w:hint="eastAsia"/>
        </w:rPr>
      </w:pPr>
      <w:r>
        <w:rPr>
          <w:rFonts w:hint="eastAsia"/>
        </w:rPr>
        <w:t>7、以太通道：增加带宽。将多个物理链路配置成一条逻辑链路。RHEL7上的team链路聚合，本质上和交换机的以太通道一致。</w:t>
      </w:r>
    </w:p>
    <w:p>
      <w:pPr>
        <w:rPr>
          <w:rFonts w:hint="eastAsia"/>
        </w:rPr>
      </w:pPr>
      <w:r>
        <w:rPr>
          <w:rFonts w:hint="eastAsia"/>
        </w:rPr>
        <w:t>8、ACL：访问控制列表</w:t>
      </w:r>
    </w:p>
    <w:p>
      <w:pPr>
        <w:rPr>
          <w:rFonts w:hint="eastAsia"/>
        </w:rPr>
      </w:pPr>
      <w:r>
        <w:rPr>
          <w:rFonts w:hint="eastAsia"/>
        </w:rPr>
        <w:t>标准：只能根据数据包的源IP过滤</w:t>
      </w:r>
    </w:p>
    <w:p>
      <w:pPr>
        <w:rPr>
          <w:rFonts w:hint="eastAsia"/>
        </w:rPr>
      </w:pPr>
      <w:r>
        <w:rPr>
          <w:rFonts w:hint="eastAsia"/>
        </w:rPr>
        <w:t>扩展：可以根据数据包的源、目标IP以及协议、端口号进行过滤</w:t>
      </w:r>
    </w:p>
    <w:p>
      <w:pPr>
        <w:rPr>
          <w:rFonts w:hint="eastAsia"/>
        </w:rPr>
      </w:pPr>
      <w:r>
        <w:rPr>
          <w:rFonts w:hint="eastAsia"/>
        </w:rPr>
        <w:t>命名：也分为标准和扩展，只不过使用名字来定义ACL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7DCD8CF"/>
    <w:rsid w:val="DBD6F6D4"/>
    <w:rsid w:val="FFBF45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2018-12-11T15:21:25Z</dcterms:created>
  <dc:creator>root</dc:creator>
  <cp:lastModifiedBy>root</cp:lastModifiedBy>
  <dcterms:modified xsi:type="dcterms:W3CDTF">2018-12-11T15:48:05Z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