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rtsswyji9bk" w:id="0"/>
      <w:bookmarkEnd w:id="0"/>
      <w:commentRangeStart w:id="0"/>
      <w:r w:rsidDel="00000000" w:rsidR="00000000" w:rsidRPr="00000000">
        <w:rPr>
          <w:rtl w:val="0"/>
        </w:rPr>
        <w:t xml:space="preserve">Free Student Loan Helpline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27.27272727272725" w:lineRule="auto"/>
        <w:contextualSpacing w:val="0"/>
      </w:pPr>
      <w:r w:rsidDel="00000000" w:rsidR="00000000" w:rsidRPr="00000000">
        <w:rPr>
          <w:color w:val="333333"/>
          <w:highlight w:val="white"/>
          <w:rtl w:val="0"/>
        </w:rPr>
        <w:t xml:space="preserve">Attorney General Lisa Madigan is a national leader in investigating and enforcing consumer protection violations in the higher education field, becoming the first state Attorney General to file lawsuits against emerging student loan debt scams, leading the investigation into Sallie Mae (now Navient), and pursuing litigation against national for-profit colleges for fraudulent marketing practices.</w:t>
      </w:r>
    </w:p>
    <w:p w:rsidR="00000000" w:rsidDel="00000000" w:rsidP="00000000" w:rsidRDefault="00000000" w:rsidRPr="00000000">
      <w:pPr>
        <w:spacing w:after="240" w:line="327.27272727272725" w:lineRule="auto"/>
        <w:contextualSpacing w:val="0"/>
      </w:pPr>
      <w:r w:rsidDel="00000000" w:rsidR="00000000" w:rsidRPr="00000000">
        <w:rPr>
          <w:color w:val="333333"/>
          <w:highlight w:val="white"/>
          <w:rtl w:val="0"/>
        </w:rPr>
        <w:t xml:space="preserve">Madigan also created the Student Loan Helpline (1-800-455-2456; TTY: 1-800-964-3013) to provide struggling student borrowers with free resources about repayment options and information on avoiding default. Borrowers can also call to file consumer complaints regarding issues with the billing and servicing of their loans.</w:t>
      </w:r>
    </w:p>
    <w:p w:rsidR="00000000" w:rsidDel="00000000" w:rsidP="00000000" w:rsidRDefault="00000000" w:rsidRPr="00000000">
      <w:pPr>
        <w:contextualSpacing w:val="0"/>
      </w:pPr>
      <w:r w:rsidDel="00000000" w:rsidR="00000000" w:rsidRPr="00000000">
        <w:rPr>
          <w:rtl w:val="0"/>
        </w:rPr>
        <w:t xml:space="preserve">It may take Lisa Madigan’s helpers a few days to get back to you but you should leave your name and phone number today! </w:t>
      </w:r>
      <w:r w:rsidDel="00000000" w:rsidR="00000000" w:rsidRPr="00000000">
        <w:rPr>
          <w:rtl w:val="0"/>
        </w:rPr>
      </w:r>
    </w:p>
    <w:p w:rsidR="00000000" w:rsidDel="00000000" w:rsidP="00000000" w:rsidRDefault="00000000" w:rsidRPr="00000000">
      <w:pPr>
        <w:contextualSpacing w:val="0"/>
        <w:jc w:val="center"/>
      </w:pPr>
      <w:commentRangeStart w:id="1"/>
      <w:r w:rsidDel="00000000" w:rsidR="00000000" w:rsidRPr="00000000">
        <w:rPr>
          <w:rtl w:val="0"/>
        </w:rPr>
        <w:t xml:space="preserve">Call Now</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ke Resman" w:id="0" w:date="2016-08-10T22:00: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servicer info as well</w:t>
      </w:r>
    </w:p>
  </w:comment>
  <w:comment w:author="Alifya Valiji" w:id="1" w:date="2016-08-02T00:31: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should lead their phone to immediately call 1800 455 2456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