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E8683" w14:textId="25E42760" w:rsidR="00A877BA" w:rsidRDefault="00A877BA">
      <w:r>
        <w:rPr>
          <w:rFonts w:hint="eastAsia"/>
        </w:rPr>
        <w:t>1-(f)</w:t>
      </w:r>
    </w:p>
    <w:p w14:paraId="488C6D08" w14:textId="1D3A052F" w:rsidR="00A877BA" w:rsidRDefault="00A877BA" w:rsidP="00A877B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10C8224" wp14:editId="29EF490A">
            <wp:extent cx="5274310" cy="3956050"/>
            <wp:effectExtent l="0" t="0" r="2540" b="6350"/>
            <wp:docPr id="1455882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57E1" w14:textId="77777777" w:rsidR="00A877BA" w:rsidRDefault="00A877BA"/>
    <w:p w14:paraId="32D63FC2" w14:textId="448B13D9" w:rsidR="00817048" w:rsidRDefault="00C53E6A">
      <w:r>
        <w:rPr>
          <w:rFonts w:hint="eastAsia"/>
        </w:rPr>
        <w:t>1-(g)</w:t>
      </w:r>
    </w:p>
    <w:p w14:paraId="33A4A5B2" w14:textId="7EF949BD" w:rsidR="00C53E6A" w:rsidRDefault="00611662" w:rsidP="00611662">
      <w:r>
        <w:t>Confusion matrix for test dataset: [[</w:t>
      </w:r>
      <w:proofErr w:type="gramStart"/>
      <w:r>
        <w:t>53  2</w:t>
      </w:r>
      <w:proofErr w:type="gramEnd"/>
      <w:r>
        <w:t>][ 0 45]]</w:t>
      </w:r>
    </w:p>
    <w:p w14:paraId="2523533F" w14:textId="77777777" w:rsidR="00611662" w:rsidRDefault="00611662" w:rsidP="00611662">
      <w:r w:rsidRPr="00611662">
        <w:t>From this it can be calculated that</w:t>
      </w:r>
      <w:r>
        <w:rPr>
          <w:rFonts w:hint="eastAsia"/>
        </w:rPr>
        <w:t xml:space="preserve">: </w:t>
      </w:r>
    </w:p>
    <w:p w14:paraId="6DA3B83E" w14:textId="0A8B82BD" w:rsidR="00611662" w:rsidRDefault="00611662" w:rsidP="00611662">
      <w:r>
        <w:rPr>
          <w:rFonts w:hint="eastAsia"/>
        </w:rPr>
        <w:t>Accuracy = (45+53)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53+2+0+45)=0.98</w:t>
      </w:r>
    </w:p>
    <w:p w14:paraId="2D5FEB07" w14:textId="1D1B1AFF" w:rsidR="00611662" w:rsidRDefault="00611662" w:rsidP="00611662">
      <w:r w:rsidRPr="00611662">
        <w:t>The model has 98% accuracy on the test set, which indicates that the model is generally able to predict the class of the sample well.</w:t>
      </w:r>
    </w:p>
    <w:p w14:paraId="4A9EC39D" w14:textId="77777777" w:rsidR="00A877BA" w:rsidRDefault="00A877BA" w:rsidP="00611662">
      <w:pPr>
        <w:rPr>
          <w:rFonts w:hint="eastAsia"/>
        </w:rPr>
      </w:pPr>
    </w:p>
    <w:p w14:paraId="5123F233" w14:textId="6D377747" w:rsidR="00611662" w:rsidRDefault="00611662" w:rsidP="00611662">
      <w:r>
        <w:rPr>
          <w:rFonts w:hint="eastAsia"/>
        </w:rPr>
        <w:t>1-(h)</w:t>
      </w:r>
    </w:p>
    <w:p w14:paraId="4FB2D265" w14:textId="77777777" w:rsidR="00611662" w:rsidRDefault="00611662" w:rsidP="00611662">
      <w:r>
        <w:t>Train Accuracy: 0.99</w:t>
      </w:r>
    </w:p>
    <w:p w14:paraId="1A3E5837" w14:textId="77777777" w:rsidR="00611662" w:rsidRDefault="00611662" w:rsidP="00611662">
      <w:r>
        <w:t>Test Accuracy: 0.98</w:t>
      </w:r>
    </w:p>
    <w:p w14:paraId="0CD326D1" w14:textId="73F08747" w:rsidR="00611662" w:rsidRDefault="00BC5506" w:rsidP="00611662">
      <w:r w:rsidRPr="00BC5506">
        <w:t>From these results, the training accuracy is higher than the testing accuracy, which is usually a sign of overfitting. However, the difference in accuracy is not large at 1%.</w:t>
      </w:r>
    </w:p>
    <w:p w14:paraId="0227E7A1" w14:textId="77777777" w:rsidR="00057904" w:rsidRDefault="00057904" w:rsidP="00611662">
      <w:pPr>
        <w:rPr>
          <w:rFonts w:hint="eastAsia"/>
        </w:rPr>
      </w:pPr>
    </w:p>
    <w:p w14:paraId="2C0D97BD" w14:textId="7D2DBF94" w:rsidR="00BC5506" w:rsidRDefault="00BC5506" w:rsidP="00611662">
      <w:r w:rsidRPr="00BC5506">
        <w:t>To further improve the generalization of the model, the following steps can be taken:</w:t>
      </w:r>
    </w:p>
    <w:p w14:paraId="436252E8" w14:textId="360188F9" w:rsidR="00BC5506" w:rsidRDefault="00BC5506" w:rsidP="00BC5506">
      <w:pPr>
        <w:rPr>
          <w:rFonts w:hint="eastAsia"/>
        </w:rPr>
      </w:pPr>
      <w:r w:rsidRPr="00057904">
        <w:rPr>
          <w:b/>
          <w:bCs/>
        </w:rPr>
        <w:t>L2 Regularization</w:t>
      </w:r>
      <w:r>
        <w:t>: prevent the weight values from being too large by adding a weight penalty term to the loss function.</w:t>
      </w:r>
    </w:p>
    <w:p w14:paraId="3D030988" w14:textId="3A509F83" w:rsidR="00BC5506" w:rsidRDefault="00BC5506" w:rsidP="00BC5506">
      <w:r w:rsidRPr="00057904">
        <w:rPr>
          <w:b/>
          <w:bCs/>
        </w:rPr>
        <w:t>Increase the amount of data</w:t>
      </w:r>
      <w:r>
        <w:t>: more training data can help the model learn a wider range of features and reduce overfitting.</w:t>
      </w:r>
    </w:p>
    <w:p w14:paraId="20D87039" w14:textId="573DE6D3" w:rsidR="00057904" w:rsidRDefault="00057904" w:rsidP="00BC5506">
      <w:r w:rsidRPr="00057904">
        <w:rPr>
          <w:b/>
          <w:bCs/>
        </w:rPr>
        <w:t>Adjust the model structure</w:t>
      </w:r>
      <w:r w:rsidRPr="00057904">
        <w:t>: The number of neurons or layers in the hidden layer can be appropriately reduced to prevent the model from being too complex.</w:t>
      </w:r>
    </w:p>
    <w:p w14:paraId="510A1C30" w14:textId="77777777" w:rsidR="002848E3" w:rsidRDefault="002848E3" w:rsidP="00BC5506"/>
    <w:p w14:paraId="65C01A6C" w14:textId="490F525C" w:rsidR="002848E3" w:rsidRDefault="002848E3" w:rsidP="00BC5506">
      <w:r>
        <w:rPr>
          <w:rFonts w:hint="eastAsia"/>
        </w:rPr>
        <w:t>1-(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B70A48B" w14:textId="217F656C" w:rsidR="002848E3" w:rsidRDefault="002848E3" w:rsidP="002848E3">
      <w:pPr>
        <w:pStyle w:val="a3"/>
      </w:pPr>
      <w:r>
        <w:rPr>
          <w:noProof/>
        </w:rPr>
        <w:drawing>
          <wp:inline distT="0" distB="0" distL="0" distR="0" wp14:anchorId="4A2653FB" wp14:editId="0B42ECB4">
            <wp:extent cx="5274310" cy="2196465"/>
            <wp:effectExtent l="0" t="0" r="2540" b="0"/>
            <wp:docPr id="15805062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BB89" w14:textId="77777777" w:rsidR="002848E3" w:rsidRPr="00611662" w:rsidRDefault="002848E3" w:rsidP="00BC5506">
      <w:pPr>
        <w:rPr>
          <w:rFonts w:hint="eastAsia"/>
        </w:rPr>
      </w:pPr>
    </w:p>
    <w:sectPr w:rsidR="002848E3" w:rsidRPr="0061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9F"/>
    <w:rsid w:val="00057904"/>
    <w:rsid w:val="002848E3"/>
    <w:rsid w:val="00332BB0"/>
    <w:rsid w:val="003D0B57"/>
    <w:rsid w:val="00472A66"/>
    <w:rsid w:val="0058499F"/>
    <w:rsid w:val="005C2A64"/>
    <w:rsid w:val="00611662"/>
    <w:rsid w:val="00817048"/>
    <w:rsid w:val="00A877BA"/>
    <w:rsid w:val="00BC5506"/>
    <w:rsid w:val="00C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51B8"/>
  <w15:chartTrackingRefBased/>
  <w15:docId w15:val="{97237F17-FD3C-4F72-B004-5DA79C3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7B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Ping</dc:creator>
  <cp:keywords/>
  <dc:description/>
  <cp:lastModifiedBy>. Ping</cp:lastModifiedBy>
  <cp:revision>14</cp:revision>
  <dcterms:created xsi:type="dcterms:W3CDTF">2024-06-02T13:08:00Z</dcterms:created>
  <dcterms:modified xsi:type="dcterms:W3CDTF">2024-06-02T13:59:00Z</dcterms:modified>
</cp:coreProperties>
</file>