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935" w:rsidRDefault="0057724F">
      <w:pPr>
        <w:rPr>
          <w:rFonts w:ascii="Segoe UI" w:hAnsi="Segoe UI" w:cs="Segoe UI"/>
          <w:color w:val="374151"/>
          <w:shd w:val="clear" w:color="auto" w:fill="F7F7F8"/>
        </w:rPr>
      </w:pPr>
      <w:r>
        <w:rPr>
          <w:rFonts w:ascii="Segoe UI" w:hAnsi="Segoe UI" w:cs="Segoe UI"/>
          <w:color w:val="374151"/>
          <w:shd w:val="clear" w:color="auto" w:fill="F7F7F8"/>
        </w:rPr>
        <w:t>The description "8884 : MQTT, encrypted, client certificate required" refers to a configuration for an MQTT broker that is listening on port 8884 and requires client certificates for secure communication. This means that any client that wants to connect to the broker and send or receive messages must have a valid client certificate. The client certificate is used to encrypt the MQTT payload and provide secure communication between the client and the broker. With this configuration, the MQTT payloads are encrypted, which makes it more difficult for eavesdroppers to intercept and read the messages.</w:t>
      </w:r>
    </w:p>
    <w:p w:rsidR="00E92165" w:rsidRDefault="00E92165">
      <w:pPr>
        <w:rPr>
          <w:rFonts w:ascii="Segoe UI" w:hAnsi="Segoe UI" w:cs="Segoe UI"/>
          <w:color w:val="374151"/>
          <w:shd w:val="clear" w:color="auto" w:fill="F7F7F8"/>
        </w:rPr>
      </w:pPr>
    </w:p>
    <w:p w:rsidR="00E92165" w:rsidRDefault="00E92165">
      <w:pPr>
        <w:rPr>
          <w:rFonts w:ascii="Segoe UI" w:hAnsi="Segoe UI" w:cs="Segoe UI"/>
          <w:color w:val="374151"/>
          <w:shd w:val="clear" w:color="auto" w:fill="F7F7F8"/>
        </w:rPr>
      </w:pPr>
      <w:r>
        <w:rPr>
          <w:rFonts w:ascii="Segoe UI" w:hAnsi="Segoe UI" w:cs="Segoe UI"/>
          <w:color w:val="374151"/>
          <w:shd w:val="clear" w:color="auto" w:fill="F7F7F8"/>
        </w:rPr>
        <w:t>X.509 certificates are a standardized format for public key certificates that are commonly used for secure communication on the internet, such as SSL/TLS encryption for web servers and VPNs, digital signatures in e-mail, and code signing for software distribution. A certificate contains information about the identity of the certificate holder, including their name, address, and public key. It also includes information about the certificate issuer, such as a trusted certificate authority, and the certificate's validity period. The certificate's public key is used to encrypt information, and the private key, which is kept by the certificate holder, is used to decrypt it. By using X.509 certificates, it is possible to verify the identity of a party in a communication and to secure the confidentiality and integrity of the transmitted data.</w:t>
      </w:r>
    </w:p>
    <w:p w:rsidR="00BF70CE" w:rsidRDefault="00BF70CE">
      <w:pPr>
        <w:rPr>
          <w:rFonts w:ascii="Segoe UI" w:hAnsi="Segoe UI" w:cs="Segoe UI"/>
          <w:color w:val="374151"/>
          <w:shd w:val="clear" w:color="auto" w:fill="F7F7F8"/>
        </w:rPr>
      </w:pPr>
    </w:p>
    <w:p w:rsidR="00BF70CE" w:rsidRDefault="00BF70CE">
      <w:pPr>
        <w:rPr>
          <w:rFonts w:ascii="Segoe UI" w:hAnsi="Segoe UI" w:cs="Segoe UI"/>
          <w:color w:val="374151"/>
          <w:shd w:val="clear" w:color="auto" w:fill="F7F7F8"/>
        </w:rPr>
      </w:pPr>
    </w:p>
    <w:p w:rsidR="00BF70CE" w:rsidRDefault="00BF70CE">
      <w:r>
        <w:rPr>
          <w:rFonts w:ascii="Segoe UI" w:hAnsi="Segoe UI" w:cs="Segoe UI"/>
          <w:color w:val="374151"/>
          <w:shd w:val="clear" w:color="auto" w:fill="F7F7F8"/>
        </w:rPr>
        <w:t>"Certificate Authority (CA) file (mosquitto.org.crt (PEM format))" là một tệp bảo mật chứng nhận của một tổ chức tạo chứng chỉ SSL/TLS. Nó được sử dụng để xác nhận tính toàn vẹn và đáng tin cậy của các kết nối mạng với một máy chủ. Tệp "mosquitto.org.crt" là tệp chứng nhận của CA cho tên miền "mosquitto.org", và được lưu trữ dưới định dạng PEM (Base64-encoded X.509).</w:t>
      </w:r>
      <w:bookmarkStart w:id="0" w:name="_GoBack"/>
      <w:bookmarkEnd w:id="0"/>
    </w:p>
    <w:sectPr w:rsidR="00BF70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9C"/>
    <w:rsid w:val="0057724F"/>
    <w:rsid w:val="00915935"/>
    <w:rsid w:val="00BF70CE"/>
    <w:rsid w:val="00E75B9C"/>
    <w:rsid w:val="00E921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E58E8-7881-4FB8-B058-25E75075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SUNSET</dc:creator>
  <cp:keywords/>
  <dc:description/>
  <cp:lastModifiedBy>SUNSET</cp:lastModifiedBy>
  <cp:revision>4</cp:revision>
  <dcterms:created xsi:type="dcterms:W3CDTF">2023-02-06T15:11:00Z</dcterms:created>
  <dcterms:modified xsi:type="dcterms:W3CDTF">2023-02-06T16:02:00Z</dcterms:modified>
</cp:coreProperties>
</file>