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DA541" w14:textId="77777777" w:rsidR="00B44B4F" w:rsidRDefault="00000000">
      <w:pPr>
        <w:pStyle w:val="1"/>
        <w:spacing w:before="720" w:afterLines="200" w:after="624" w:line="60" w:lineRule="auto"/>
        <w:jc w:val="center"/>
        <w:rPr>
          <w:rFonts w:ascii="Times New Roman" w:hAnsi="Times New Roman"/>
          <w:spacing w:val="20"/>
        </w:rPr>
      </w:pPr>
      <w:r>
        <w:rPr>
          <w:rFonts w:ascii="Times New Roman" w:hAnsi="Times New Roman" w:hint="eastAsia"/>
          <w:spacing w:val="20"/>
        </w:rPr>
        <w:t>QG</w:t>
      </w:r>
      <w:r>
        <w:rPr>
          <w:rFonts w:ascii="Times New Roman" w:hAnsi="Times New Roman" w:hint="eastAsia"/>
          <w:spacing w:val="20"/>
        </w:rPr>
        <w:t>工作室暑期实习生周记</w:t>
      </w:r>
    </w:p>
    <w:tbl>
      <w:tblPr>
        <w:tblW w:w="5000" w:type="pct"/>
        <w:tblBorders>
          <w:bottom w:val="thickThinLargeGap" w:sz="12" w:space="0" w:color="000000" w:themeColor="text1"/>
        </w:tblBorders>
        <w:tblCellMar>
          <w:left w:w="29" w:type="dxa"/>
          <w:right w:w="29" w:type="dxa"/>
        </w:tblCellMar>
        <w:tblLook w:val="04A0" w:firstRow="1" w:lastRow="0" w:firstColumn="1" w:lastColumn="0" w:noHBand="0" w:noVBand="1"/>
      </w:tblPr>
      <w:tblGrid>
        <w:gridCol w:w="2347"/>
        <w:gridCol w:w="2516"/>
        <w:gridCol w:w="2177"/>
        <w:gridCol w:w="2848"/>
      </w:tblGrid>
      <w:tr w:rsidR="00B44B4F" w14:paraId="79510F26" w14:textId="77777777">
        <w:tc>
          <w:tcPr>
            <w:tcW w:w="1187" w:type="pct"/>
          </w:tcPr>
          <w:p w14:paraId="65E975B8" w14:textId="50794109" w:rsidR="00B44B4F" w:rsidRDefault="00000000">
            <w:pPr>
              <w:pStyle w:val="a9"/>
              <w:rPr>
                <w:rFonts w:ascii="微软雅黑" w:eastAsia="微软雅黑" w:hAnsi="微软雅黑" w:hint="eastAsia"/>
                <w:sz w:val="28"/>
              </w:rPr>
            </w:pPr>
            <w:r>
              <w:rPr>
                <w:rFonts w:ascii="微软雅黑" w:eastAsia="微软雅黑" w:hAnsi="微软雅黑" w:hint="eastAsia"/>
                <w:sz w:val="28"/>
                <w:lang w:val="zh-CN"/>
              </w:rPr>
              <w:t>姓名</w:t>
            </w:r>
            <w:r>
              <w:rPr>
                <w:rFonts w:ascii="微软雅黑" w:eastAsia="微软雅黑" w:hAnsi="微软雅黑"/>
                <w:sz w:val="28"/>
                <w:lang w:val="zh-CN"/>
              </w:rPr>
              <w:t>：</w:t>
            </w:r>
            <w:r w:rsidR="00C57C6F">
              <w:rPr>
                <w:rFonts w:ascii="微软雅黑" w:eastAsia="微软雅黑" w:hAnsi="微软雅黑" w:hint="eastAsia"/>
                <w:sz w:val="28"/>
                <w:lang w:val="zh-CN"/>
              </w:rPr>
              <w:t>陈术裕</w:t>
            </w:r>
            <w:r>
              <w:rPr>
                <w:rFonts w:ascii="微软雅黑" w:eastAsia="微软雅黑" w:hAnsi="微软雅黑"/>
                <w:sz w:val="28"/>
              </w:rPr>
              <w:t xml:space="preserve"> </w:t>
            </w:r>
          </w:p>
        </w:tc>
        <w:tc>
          <w:tcPr>
            <w:tcW w:w="1272" w:type="pct"/>
          </w:tcPr>
          <w:p w14:paraId="4855FC25" w14:textId="73628888" w:rsidR="00B44B4F" w:rsidRDefault="00000000">
            <w:pPr>
              <w:pStyle w:val="a9"/>
              <w:ind w:leftChars="54" w:left="113"/>
              <w:rPr>
                <w:rFonts w:ascii="微软雅黑" w:eastAsia="微软雅黑" w:hAnsi="微软雅黑" w:hint="eastAsia"/>
                <w:sz w:val="28"/>
              </w:rPr>
            </w:pPr>
            <w:r>
              <w:rPr>
                <w:rFonts w:ascii="微软雅黑" w:eastAsia="微软雅黑" w:hAnsi="微软雅黑" w:hint="eastAsia"/>
                <w:sz w:val="28"/>
                <w:lang w:val="zh-CN"/>
              </w:rPr>
              <w:t>组别</w:t>
            </w:r>
            <w:r>
              <w:rPr>
                <w:rFonts w:ascii="微软雅黑" w:eastAsia="微软雅黑" w:hAnsi="微软雅黑"/>
                <w:sz w:val="28"/>
                <w:lang w:val="zh-CN"/>
              </w:rPr>
              <w:t>：</w:t>
            </w:r>
            <w:r>
              <w:rPr>
                <w:rFonts w:ascii="微软雅黑" w:eastAsia="微软雅黑" w:hAnsi="微软雅黑" w:hint="eastAsia"/>
                <w:sz w:val="28"/>
                <w:lang w:val="zh-CN"/>
              </w:rPr>
              <w:t>后台</w:t>
            </w:r>
          </w:p>
        </w:tc>
        <w:tc>
          <w:tcPr>
            <w:tcW w:w="1101" w:type="pct"/>
          </w:tcPr>
          <w:p w14:paraId="25B6EB4A" w14:textId="77777777" w:rsidR="00B44B4F" w:rsidRDefault="00000000">
            <w:pPr>
              <w:pStyle w:val="a9"/>
              <w:rPr>
                <w:rFonts w:ascii="微软雅黑" w:eastAsia="微软雅黑" w:hAnsi="微软雅黑" w:hint="eastAsia"/>
                <w:sz w:val="28"/>
              </w:rPr>
            </w:pPr>
            <w:r>
              <w:rPr>
                <w:rFonts w:ascii="微软雅黑" w:eastAsia="微软雅黑" w:hAnsi="微软雅黑" w:hint="eastAsia"/>
                <w:sz w:val="28"/>
                <w:lang w:val="zh-CN"/>
              </w:rPr>
              <w:t>年级</w:t>
            </w:r>
            <w:r>
              <w:rPr>
                <w:rFonts w:ascii="微软雅黑" w:eastAsia="微软雅黑" w:hAnsi="微软雅黑"/>
                <w:sz w:val="28"/>
                <w:lang w:val="zh-CN"/>
              </w:rPr>
              <w:t>：202</w:t>
            </w:r>
            <w:r>
              <w:rPr>
                <w:rFonts w:ascii="微软雅黑" w:eastAsia="微软雅黑" w:hAnsi="微软雅黑" w:hint="eastAsia"/>
                <w:sz w:val="28"/>
              </w:rPr>
              <w:t>3</w:t>
            </w:r>
            <w:r>
              <w:rPr>
                <w:rFonts w:ascii="微软雅黑" w:eastAsia="微软雅黑" w:hAnsi="微软雅黑"/>
                <w:sz w:val="28"/>
                <w:lang w:val="zh-CN"/>
              </w:rPr>
              <w:t>级</w:t>
            </w:r>
          </w:p>
        </w:tc>
        <w:tc>
          <w:tcPr>
            <w:tcW w:w="1440" w:type="pct"/>
          </w:tcPr>
          <w:p w14:paraId="756D332C" w14:textId="65C9D23A" w:rsidR="00B44B4F" w:rsidRDefault="00000000">
            <w:pPr>
              <w:pStyle w:val="a9"/>
              <w:rPr>
                <w:rFonts w:ascii="微软雅黑" w:eastAsia="微软雅黑" w:hAnsi="微软雅黑" w:hint="eastAsia"/>
                <w:sz w:val="28"/>
                <w:lang w:val="zh-CN"/>
              </w:rPr>
            </w:pPr>
            <w:r>
              <w:rPr>
                <w:rFonts w:ascii="微软雅黑" w:eastAsia="微软雅黑" w:hAnsi="微软雅黑" w:hint="eastAsia"/>
                <w:sz w:val="28"/>
                <w:lang w:val="zh-CN"/>
              </w:rPr>
              <w:t>周次：第</w:t>
            </w:r>
            <w:r w:rsidR="00C57C6F">
              <w:rPr>
                <w:rFonts w:ascii="微软雅黑" w:eastAsia="微软雅黑" w:hAnsi="微软雅黑" w:hint="eastAsia"/>
                <w:sz w:val="28"/>
                <w:lang w:val="zh-CN"/>
              </w:rPr>
              <w:t>二</w:t>
            </w:r>
            <w:r>
              <w:rPr>
                <w:rFonts w:ascii="微软雅黑" w:eastAsia="微软雅黑" w:hAnsi="微软雅黑" w:hint="eastAsia"/>
                <w:sz w:val="28"/>
                <w:lang w:val="zh-CN"/>
              </w:rPr>
              <w:t>周</w:t>
            </w:r>
          </w:p>
        </w:tc>
      </w:tr>
    </w:tbl>
    <w:p w14:paraId="35BF21DC" w14:textId="77777777" w:rsidR="00B44B4F" w:rsidRDefault="00B44B4F">
      <w:pPr>
        <w:rPr>
          <w:rFonts w:ascii="微软雅黑" w:eastAsia="微软雅黑" w:hAnsi="微软雅黑" w:hint="eastAsia"/>
          <w:sz w:val="10"/>
          <w:szCs w:val="10"/>
        </w:rPr>
      </w:pPr>
    </w:p>
    <w:tbl>
      <w:tblPr>
        <w:tblStyle w:val="4-21"/>
        <w:tblW w:w="9918" w:type="dxa"/>
        <w:tblLook w:val="04A0" w:firstRow="1" w:lastRow="0" w:firstColumn="1" w:lastColumn="0" w:noHBand="0" w:noVBand="1"/>
      </w:tblPr>
      <w:tblGrid>
        <w:gridCol w:w="1271"/>
        <w:gridCol w:w="8647"/>
      </w:tblGrid>
      <w:tr w:rsidR="00B44B4F" w14:paraId="362E95E8" w14:textId="77777777" w:rsidTr="00B44B4F">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918" w:type="dxa"/>
            <w:gridSpan w:val="2"/>
          </w:tcPr>
          <w:p w14:paraId="0082D4E9" w14:textId="77777777" w:rsidR="00B44B4F" w:rsidRDefault="00000000">
            <w:pPr>
              <w:jc w:val="center"/>
            </w:pPr>
            <w:r>
              <w:rPr>
                <w:rFonts w:hint="eastAsia"/>
              </w:rPr>
              <w:t>第一周周记</w:t>
            </w:r>
          </w:p>
        </w:tc>
      </w:tr>
      <w:tr w:rsidR="00B44B4F" w14:paraId="4F6C595E" w14:textId="77777777" w:rsidTr="00B44B4F">
        <w:trPr>
          <w:trHeight w:val="138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3439C604" w14:textId="77777777" w:rsidR="00B44B4F" w:rsidRDefault="00000000">
            <w:pPr>
              <w:jc w:val="center"/>
            </w:pPr>
            <w:r>
              <w:rPr>
                <w:rFonts w:hint="eastAsia"/>
              </w:rPr>
              <w:t>生活随记</w:t>
            </w:r>
          </w:p>
        </w:tc>
        <w:tc>
          <w:tcPr>
            <w:tcW w:w="8647" w:type="dxa"/>
            <w:shd w:val="clear" w:color="auto" w:fill="FBE4D5" w:themeFill="accent2" w:themeFillTint="33"/>
          </w:tcPr>
          <w:p w14:paraId="276E5980" w14:textId="4D30FEA8" w:rsidR="00B44B4F" w:rsidRDefault="00C57C6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这周周一进行了电影康，好久没有完整的看完一部电影，在教室里，大家一起静静的观看完整部电影，氛围非常棒；然后就是后面举行了桌球康，听组长说是第一次举行，也是参与度都非常地高，大家每一个人的技术都十分厉害，也让我体会了一把台球的乐趣，感觉举行的反馈还不错，是大家繁忙地学习中好的放松。然后就是我周末请假了一会儿，好朋友从广西过来广州找我玩。许久不见，甚是想念，老友相见的感觉还是非常美好且珍贵的，去顺德看风景还有吃了很多好吃的，比如双皮奶。</w:t>
            </w:r>
          </w:p>
        </w:tc>
      </w:tr>
      <w:tr w:rsidR="00B44B4F" w14:paraId="50260D8E" w14:textId="77777777" w:rsidTr="00B44B4F">
        <w:trPr>
          <w:trHeight w:val="325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AAD4B23" w14:textId="77777777" w:rsidR="00B44B4F" w:rsidRDefault="00000000">
            <w:pPr>
              <w:jc w:val="center"/>
            </w:pPr>
            <w:r>
              <w:rPr>
                <w:rFonts w:hint="eastAsia"/>
              </w:rPr>
              <w:t>学习</w:t>
            </w:r>
          </w:p>
          <w:p w14:paraId="352824FA" w14:textId="77777777" w:rsidR="00B44B4F" w:rsidRDefault="00000000">
            <w:pPr>
              <w:jc w:val="center"/>
            </w:pPr>
            <w:r>
              <w:rPr>
                <w:rFonts w:hint="eastAsia"/>
              </w:rPr>
              <w:t>开发</w:t>
            </w:r>
          </w:p>
          <w:p w14:paraId="601F6B8D" w14:textId="77777777" w:rsidR="00B44B4F" w:rsidRDefault="00000000">
            <w:pPr>
              <w:jc w:val="center"/>
            </w:pPr>
            <w:r>
              <w:rPr>
                <w:rFonts w:hint="eastAsia"/>
              </w:rPr>
              <w:t>比赛</w:t>
            </w:r>
          </w:p>
          <w:p w14:paraId="306DED2B" w14:textId="77777777" w:rsidR="00B44B4F" w:rsidRDefault="00000000">
            <w:pPr>
              <w:jc w:val="center"/>
            </w:pPr>
            <w:r>
              <w:rPr>
                <w:rFonts w:hint="eastAsia"/>
              </w:rPr>
              <w:t>情况</w:t>
            </w:r>
          </w:p>
        </w:tc>
        <w:tc>
          <w:tcPr>
            <w:tcW w:w="8647" w:type="dxa"/>
          </w:tcPr>
          <w:p w14:paraId="04306883" w14:textId="354067B1" w:rsidR="00B44B4F" w:rsidRDefault="00C57C6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这一周的话，我还是按照暑期训练营的计划内容，及时跟着学习进度进行学习，并且尽可能把学到的知识可以巩固起来。先是在上周的</w:t>
            </w:r>
            <w:proofErr w:type="spellStart"/>
            <w:r>
              <w:rPr>
                <w:rFonts w:hint="eastAsia"/>
              </w:rPr>
              <w:t>mybatis</w:t>
            </w:r>
            <w:proofErr w:type="spellEnd"/>
            <w:r>
              <w:rPr>
                <w:rFonts w:hint="eastAsia"/>
              </w:rPr>
              <w:t>和</w:t>
            </w:r>
            <w:proofErr w:type="spellStart"/>
            <w:r>
              <w:rPr>
                <w:rFonts w:hint="eastAsia"/>
              </w:rPr>
              <w:t>springMVC</w:t>
            </w:r>
            <w:proofErr w:type="spellEnd"/>
            <w:r>
              <w:rPr>
                <w:rFonts w:hint="eastAsia"/>
              </w:rPr>
              <w:t>基础上，学习了</w:t>
            </w:r>
            <w:proofErr w:type="spellStart"/>
            <w:r>
              <w:rPr>
                <w:rFonts w:hint="eastAsia"/>
              </w:rPr>
              <w:t>mybatis</w:t>
            </w:r>
            <w:proofErr w:type="spellEnd"/>
            <w:r>
              <w:rPr>
                <w:rFonts w:hint="eastAsia"/>
              </w:rPr>
              <w:t>-plus</w:t>
            </w:r>
            <w:r>
              <w:rPr>
                <w:rFonts w:hint="eastAsia"/>
              </w:rPr>
              <w:t>和</w:t>
            </w:r>
            <w:proofErr w:type="spellStart"/>
            <w:r>
              <w:rPr>
                <w:rFonts w:hint="eastAsia"/>
              </w:rPr>
              <w:t>springboot</w:t>
            </w:r>
            <w:proofErr w:type="spellEnd"/>
            <w:r>
              <w:rPr>
                <w:rFonts w:hint="eastAsia"/>
              </w:rPr>
              <w:t>，然后完成了一个小</w:t>
            </w:r>
            <w:r>
              <w:rPr>
                <w:rFonts w:hint="eastAsia"/>
              </w:rPr>
              <w:t>demo</w:t>
            </w:r>
            <w:r>
              <w:rPr>
                <w:rFonts w:hint="eastAsia"/>
              </w:rPr>
              <w:t>，实现了登录注册的功能在</w:t>
            </w:r>
            <w:proofErr w:type="spellStart"/>
            <w:r>
              <w:rPr>
                <w:rFonts w:hint="eastAsia"/>
              </w:rPr>
              <w:t>ApiFox</w:t>
            </w:r>
            <w:proofErr w:type="spellEnd"/>
            <w:r>
              <w:rPr>
                <w:rFonts w:hint="eastAsia"/>
              </w:rPr>
              <w:t>上测试；然后的话学习了</w:t>
            </w:r>
            <w:r>
              <w:rPr>
                <w:rFonts w:hint="eastAsia"/>
              </w:rPr>
              <w:t>Netty</w:t>
            </w:r>
            <w:r>
              <w:rPr>
                <w:rFonts w:hint="eastAsia"/>
              </w:rPr>
              <w:t>的一些知识，先是学习了</w:t>
            </w:r>
            <w:r w:rsidR="009769F0">
              <w:rPr>
                <w:rFonts w:hint="eastAsia"/>
              </w:rPr>
              <w:t>NIO</w:t>
            </w:r>
            <w:r w:rsidR="009769F0">
              <w:rPr>
                <w:rFonts w:hint="eastAsia"/>
              </w:rPr>
              <w:t>、</w:t>
            </w:r>
            <w:r w:rsidR="009769F0">
              <w:rPr>
                <w:rFonts w:hint="eastAsia"/>
              </w:rPr>
              <w:t>BIO</w:t>
            </w:r>
            <w:r w:rsidR="009769F0">
              <w:rPr>
                <w:rFonts w:hint="eastAsia"/>
              </w:rPr>
              <w:t>等基础知识，这样可以帮助学习</w:t>
            </w:r>
            <w:r w:rsidR="009769F0">
              <w:rPr>
                <w:rFonts w:hint="eastAsia"/>
              </w:rPr>
              <w:t>Netty</w:t>
            </w:r>
            <w:r w:rsidR="009769F0">
              <w:rPr>
                <w:rFonts w:hint="eastAsia"/>
              </w:rPr>
              <w:t>时更好理解，知道了一个</w:t>
            </w:r>
            <w:r w:rsidR="009769F0">
              <w:rPr>
                <w:rFonts w:hint="eastAsia"/>
              </w:rPr>
              <w:t>Netty</w:t>
            </w:r>
            <w:r w:rsidR="009769F0">
              <w:rPr>
                <w:rFonts w:hint="eastAsia"/>
              </w:rPr>
              <w:t>通信基础需要些什么，写了一个小的样子，使服务端可以接收客户端的信息，同时服务端也可以把客户端的信息转发还给客户端；还有就是在</w:t>
            </w:r>
            <w:r w:rsidR="009769F0">
              <w:rPr>
                <w:rFonts w:hint="eastAsia"/>
              </w:rPr>
              <w:t>Linux</w:t>
            </w:r>
            <w:r w:rsidR="009769F0">
              <w:rPr>
                <w:rFonts w:hint="eastAsia"/>
              </w:rPr>
              <w:t>系统上安装了</w:t>
            </w:r>
            <w:proofErr w:type="spellStart"/>
            <w:r w:rsidR="009769F0">
              <w:rPr>
                <w:rFonts w:hint="eastAsia"/>
              </w:rPr>
              <w:t>OpenGauss</w:t>
            </w:r>
            <w:proofErr w:type="spellEnd"/>
            <w:r w:rsidR="009769F0">
              <w:rPr>
                <w:rFonts w:hint="eastAsia"/>
              </w:rPr>
              <w:t>数据库，了解了如果连接以及启动，能够在</w:t>
            </w:r>
            <w:r w:rsidR="009769F0">
              <w:rPr>
                <w:rFonts w:hint="eastAsia"/>
              </w:rPr>
              <w:t>idea</w:t>
            </w:r>
            <w:r w:rsidR="009769F0">
              <w:rPr>
                <w:rFonts w:hint="eastAsia"/>
              </w:rPr>
              <w:t>中连接使用到，同时也让我学习了一些关于</w:t>
            </w:r>
            <w:r w:rsidR="009769F0">
              <w:rPr>
                <w:rFonts w:hint="eastAsia"/>
              </w:rPr>
              <w:t>PostgreSQL</w:t>
            </w:r>
            <w:r w:rsidR="009769F0">
              <w:rPr>
                <w:rFonts w:hint="eastAsia"/>
              </w:rPr>
              <w:t>这一个数据库的一些基本命令操作。还有就是我上周说的整合框架到项目上也顺利完成了，同时也整合了</w:t>
            </w:r>
            <w:proofErr w:type="spellStart"/>
            <w:r w:rsidR="009769F0">
              <w:rPr>
                <w:rFonts w:hint="eastAsia"/>
              </w:rPr>
              <w:t>springboot</w:t>
            </w:r>
            <w:proofErr w:type="spellEnd"/>
            <w:r w:rsidR="009769F0">
              <w:rPr>
                <w:rFonts w:hint="eastAsia"/>
              </w:rPr>
              <w:t>框架上去。然后就是各种中期考核题目的发布，开始着手分析题目，学习合作开发。</w:t>
            </w:r>
          </w:p>
        </w:tc>
      </w:tr>
      <w:tr w:rsidR="00B44B4F" w14:paraId="43EF3AF6" w14:textId="77777777" w:rsidTr="00B44B4F">
        <w:trPr>
          <w:trHeight w:val="296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5EE2E19E" w14:textId="77777777" w:rsidR="00B44B4F" w:rsidRDefault="00000000">
            <w:pPr>
              <w:jc w:val="center"/>
            </w:pPr>
            <w:r>
              <w:rPr>
                <w:rFonts w:hint="eastAsia"/>
              </w:rPr>
              <w:t>一周总结</w:t>
            </w:r>
          </w:p>
        </w:tc>
        <w:tc>
          <w:tcPr>
            <w:tcW w:w="8647" w:type="dxa"/>
            <w:shd w:val="clear" w:color="auto" w:fill="FBE4D5" w:themeFill="accent2" w:themeFillTint="33"/>
          </w:tcPr>
          <w:p w14:paraId="40F64CDB" w14:textId="0BBEBF69" w:rsidR="00B44B4F" w:rsidRDefault="009769F0">
            <w:pPr>
              <w:ind w:firstLineChars="200" w:firstLine="42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这一周我认为也是很好地把暑期训练营的学习计划的内容很好完成了，基本上跟上脚步，不会落后太多，该学到的东西都有去学</w:t>
            </w:r>
            <w:r w:rsidR="0086043B">
              <w:rPr>
                <w:rFonts w:hint="eastAsia"/>
              </w:rPr>
              <w:t>。框架的不断升级改造，让我感受到了框架对于开发人员的有利；也在电影康上好好看了一部电影，感觉到了人在不同年龄阶段，不同身份阶段，人的思想，想法也是截然不同，需要去接受自己的角色的转变。这周运动了五天，有打球也有聊天，感觉达到了自己的目的，在学习的额外时间，可以抽出来去锻炼身体，保持身体健康，平衡日常的时间。当然，我感觉我的学习习惯还不是很理想，经常会觉得麻烦或者是认为没必要，就想草草跳过，学的不够扎实，这是我的不足。</w:t>
            </w:r>
          </w:p>
        </w:tc>
      </w:tr>
      <w:tr w:rsidR="00B44B4F" w14:paraId="3FDBFBB8" w14:textId="77777777" w:rsidTr="00B44B4F">
        <w:trPr>
          <w:trHeight w:val="154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4BB5BB32" w14:textId="77777777" w:rsidR="00B44B4F" w:rsidRDefault="00000000">
            <w:pPr>
              <w:jc w:val="center"/>
            </w:pPr>
            <w:r>
              <w:rPr>
                <w:rFonts w:hint="eastAsia"/>
              </w:rPr>
              <w:t>存在</w:t>
            </w:r>
            <w:r>
              <w:t>问题</w:t>
            </w:r>
          </w:p>
          <w:p w14:paraId="15DB401D" w14:textId="77777777" w:rsidR="00B44B4F" w:rsidRDefault="00000000">
            <w:pPr>
              <w:jc w:val="center"/>
            </w:pPr>
            <w:r>
              <w:rPr>
                <w:rFonts w:hint="eastAsia"/>
              </w:rPr>
              <w:t>未来规划</w:t>
            </w:r>
          </w:p>
        </w:tc>
        <w:tc>
          <w:tcPr>
            <w:tcW w:w="8647" w:type="dxa"/>
          </w:tcPr>
          <w:p w14:paraId="6187B8AA" w14:textId="77777777" w:rsidR="00B44B4F" w:rsidRDefault="0086043B">
            <w:pPr>
              <w:pStyle w:val="ac"/>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在学习</w:t>
            </w:r>
            <w:r>
              <w:rPr>
                <w:rFonts w:hint="eastAsia"/>
              </w:rPr>
              <w:t>Linux</w:t>
            </w:r>
            <w:r>
              <w:rPr>
                <w:rFonts w:hint="eastAsia"/>
              </w:rPr>
              <w:t>系统时，经常会直接搞失败，但是每一次从头来过就会十分浪费时间，于是解决这个问题，我就会在每完成一个小的阶段，就快照一次，这样就可以节约时间。还有</w:t>
            </w:r>
            <w:r>
              <w:rPr>
                <w:rFonts w:hint="eastAsia"/>
              </w:rPr>
              <w:t>debug</w:t>
            </w:r>
            <w:r>
              <w:rPr>
                <w:rFonts w:hint="eastAsia"/>
              </w:rPr>
              <w:t>的时候是会默认把所有线程截断的，要注意这个问题。</w:t>
            </w:r>
          </w:p>
          <w:p w14:paraId="17374EF0" w14:textId="7496F5C2" w:rsidR="0086043B" w:rsidRDefault="0086043B">
            <w:pPr>
              <w:pStyle w:val="ac"/>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未来规划：下一周是考核阶段，希望可以把自己负责的部分好，能够跟大家好好合作，一起把项目完成好</w:t>
            </w:r>
            <w:r w:rsidR="004173EE">
              <w:rPr>
                <w:rFonts w:hint="eastAsia"/>
              </w:rPr>
              <w:t>，当然也不能为了项目而熬夜之类的，保证好的睡眠习惯也很重要。</w:t>
            </w:r>
          </w:p>
        </w:tc>
      </w:tr>
      <w:tr w:rsidR="00B44B4F" w14:paraId="206F619D" w14:textId="77777777" w:rsidTr="00B44B4F">
        <w:trPr>
          <w:trHeight w:val="1269"/>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755493F6" w14:textId="77777777" w:rsidR="00B44B4F" w:rsidRDefault="00000000">
            <w:pPr>
              <w:jc w:val="center"/>
            </w:pPr>
            <w:r>
              <w:rPr>
                <w:rFonts w:hint="eastAsia"/>
              </w:rPr>
              <w:t>导师评价</w:t>
            </w:r>
          </w:p>
        </w:tc>
        <w:tc>
          <w:tcPr>
            <w:tcW w:w="8647" w:type="dxa"/>
            <w:shd w:val="clear" w:color="auto" w:fill="FBE4D5" w:themeFill="accent2" w:themeFillTint="33"/>
            <w:vAlign w:val="center"/>
          </w:tcPr>
          <w:p w14:paraId="48BD4791" w14:textId="77777777" w:rsidR="00B44B4F" w:rsidRDefault="00B44B4F">
            <w:pPr>
              <w:cnfStyle w:val="000000000000" w:firstRow="0" w:lastRow="0" w:firstColumn="0" w:lastColumn="0" w:oddVBand="0" w:evenVBand="0" w:oddHBand="0" w:evenHBand="0" w:firstRowFirstColumn="0" w:firstRowLastColumn="0" w:lastRowFirstColumn="0" w:lastRowLastColumn="0"/>
            </w:pPr>
          </w:p>
        </w:tc>
      </w:tr>
    </w:tbl>
    <w:p w14:paraId="6C009900" w14:textId="77777777" w:rsidR="00B44B4F" w:rsidRDefault="00B44B4F"/>
    <w:sectPr w:rsidR="00B44B4F">
      <w:pgSz w:w="11906" w:h="16838"/>
      <w:pgMar w:top="1009" w:right="1009" w:bottom="720" w:left="10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c2NTI1M2FlZDExZTJkODc4MWQ0YWJkMTAyYjJlNjAifQ=="/>
  </w:docVars>
  <w:rsids>
    <w:rsidRoot w:val="00C65D27"/>
    <w:rsid w:val="00064A39"/>
    <w:rsid w:val="00070CD8"/>
    <w:rsid w:val="000A23EC"/>
    <w:rsid w:val="000C3927"/>
    <w:rsid w:val="0010159B"/>
    <w:rsid w:val="00114A66"/>
    <w:rsid w:val="00115890"/>
    <w:rsid w:val="00116072"/>
    <w:rsid w:val="00164A35"/>
    <w:rsid w:val="001665C5"/>
    <w:rsid w:val="00185F51"/>
    <w:rsid w:val="00187D34"/>
    <w:rsid w:val="001D2BBA"/>
    <w:rsid w:val="001D7FB7"/>
    <w:rsid w:val="00205876"/>
    <w:rsid w:val="002279DB"/>
    <w:rsid w:val="002326F1"/>
    <w:rsid w:val="00244BB4"/>
    <w:rsid w:val="00250CBA"/>
    <w:rsid w:val="00261D8B"/>
    <w:rsid w:val="002B2315"/>
    <w:rsid w:val="002C2FCE"/>
    <w:rsid w:val="003506BA"/>
    <w:rsid w:val="00351764"/>
    <w:rsid w:val="00372F07"/>
    <w:rsid w:val="00387FD2"/>
    <w:rsid w:val="003A4054"/>
    <w:rsid w:val="003A6015"/>
    <w:rsid w:val="00415854"/>
    <w:rsid w:val="004173EE"/>
    <w:rsid w:val="00426E17"/>
    <w:rsid w:val="004446A0"/>
    <w:rsid w:val="00445B6C"/>
    <w:rsid w:val="00450FD2"/>
    <w:rsid w:val="0045102B"/>
    <w:rsid w:val="00466CBE"/>
    <w:rsid w:val="00471FD2"/>
    <w:rsid w:val="004C45AD"/>
    <w:rsid w:val="004F4138"/>
    <w:rsid w:val="0050131E"/>
    <w:rsid w:val="005421F2"/>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A4C02"/>
    <w:rsid w:val="007B00D6"/>
    <w:rsid w:val="007C2708"/>
    <w:rsid w:val="007E49E7"/>
    <w:rsid w:val="00800AEF"/>
    <w:rsid w:val="008142F1"/>
    <w:rsid w:val="0086043B"/>
    <w:rsid w:val="00880289"/>
    <w:rsid w:val="00881169"/>
    <w:rsid w:val="00887C45"/>
    <w:rsid w:val="00897A6D"/>
    <w:rsid w:val="008D63AE"/>
    <w:rsid w:val="00906966"/>
    <w:rsid w:val="00912BCC"/>
    <w:rsid w:val="009769F0"/>
    <w:rsid w:val="009A3084"/>
    <w:rsid w:val="009B1A6D"/>
    <w:rsid w:val="009C131B"/>
    <w:rsid w:val="009D2A3E"/>
    <w:rsid w:val="00A12FA6"/>
    <w:rsid w:val="00A2532C"/>
    <w:rsid w:val="00A65535"/>
    <w:rsid w:val="00A662A5"/>
    <w:rsid w:val="00A76531"/>
    <w:rsid w:val="00AD67A0"/>
    <w:rsid w:val="00AD7ED3"/>
    <w:rsid w:val="00AE34F1"/>
    <w:rsid w:val="00B022A2"/>
    <w:rsid w:val="00B05CA3"/>
    <w:rsid w:val="00B10353"/>
    <w:rsid w:val="00B202D4"/>
    <w:rsid w:val="00B44B4F"/>
    <w:rsid w:val="00B66305"/>
    <w:rsid w:val="00B73B0D"/>
    <w:rsid w:val="00BA2198"/>
    <w:rsid w:val="00BD5FC7"/>
    <w:rsid w:val="00C379E0"/>
    <w:rsid w:val="00C50D14"/>
    <w:rsid w:val="00C5705B"/>
    <w:rsid w:val="00C57C6F"/>
    <w:rsid w:val="00C65D27"/>
    <w:rsid w:val="00C72BF5"/>
    <w:rsid w:val="00C85729"/>
    <w:rsid w:val="00C92E65"/>
    <w:rsid w:val="00CA4C52"/>
    <w:rsid w:val="00CA7848"/>
    <w:rsid w:val="00CC0AA9"/>
    <w:rsid w:val="00CC63B5"/>
    <w:rsid w:val="00CD4C86"/>
    <w:rsid w:val="00D66F83"/>
    <w:rsid w:val="00D74AB7"/>
    <w:rsid w:val="00D82794"/>
    <w:rsid w:val="00DA028A"/>
    <w:rsid w:val="00DA38EE"/>
    <w:rsid w:val="00E03F76"/>
    <w:rsid w:val="00E46AE7"/>
    <w:rsid w:val="00E517BE"/>
    <w:rsid w:val="00E75DEE"/>
    <w:rsid w:val="00E9567D"/>
    <w:rsid w:val="00ED5D37"/>
    <w:rsid w:val="00EE2744"/>
    <w:rsid w:val="00EE7247"/>
    <w:rsid w:val="00EF0C54"/>
    <w:rsid w:val="00F11ADD"/>
    <w:rsid w:val="00F351D2"/>
    <w:rsid w:val="00F35B2C"/>
    <w:rsid w:val="00F45571"/>
    <w:rsid w:val="00FA673D"/>
    <w:rsid w:val="00FB2812"/>
    <w:rsid w:val="00FB64CC"/>
    <w:rsid w:val="00FD516C"/>
    <w:rsid w:val="00FD62F7"/>
    <w:rsid w:val="00FE52EC"/>
    <w:rsid w:val="00FF672B"/>
    <w:rsid w:val="02E665CE"/>
    <w:rsid w:val="0E2538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D3BE"/>
  <w15:docId w15:val="{0DD1027E-62DE-486D-9096-02EC25E49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
    <w:qFormat/>
    <w:pPr>
      <w:widowControl/>
      <w:spacing w:after="80"/>
      <w:contextualSpacing/>
      <w:jc w:val="left"/>
    </w:pPr>
    <w:rPr>
      <w:rFonts w:asciiTheme="majorHAnsi" w:eastAsiaTheme="majorEastAsia" w:hAnsiTheme="majorHAnsi" w:cstheme="majorBidi"/>
      <w:color w:val="000000" w:themeColor="text1"/>
      <w:kern w:val="28"/>
      <w:sz w:val="32"/>
      <w:szCs w:val="20"/>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table" w:customStyle="1" w:styleId="5-51">
    <w:name w:val="网格表 5 深色 - 着色 5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21">
    <w:name w:val="网格表 1 浅色 - 着色 21"/>
    <w:basedOn w:val="a1"/>
    <w:uiPriority w:val="46"/>
    <w:qFormat/>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5-61">
    <w:name w:val="网格表 5 深色 - 着色 6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61">
    <w:name w:val="网格表 6 彩色 - 着色 61"/>
    <w:basedOn w:val="a1"/>
    <w:uiPriority w:val="51"/>
    <w:qFormat/>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61">
    <w:name w:val="网格表 4 - 着色 61"/>
    <w:basedOn w:val="a1"/>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a">
    <w:name w:val="标题 字符"/>
    <w:basedOn w:val="a0"/>
    <w:link w:val="a9"/>
    <w:uiPriority w:val="1"/>
    <w:qFormat/>
    <w:rPr>
      <w:rFonts w:asciiTheme="majorHAnsi" w:eastAsiaTheme="majorEastAsia" w:hAnsiTheme="majorHAnsi" w:cstheme="majorBidi"/>
      <w:color w:val="000000" w:themeColor="text1"/>
      <w:kern w:val="28"/>
      <w:sz w:val="32"/>
      <w:szCs w:val="20"/>
    </w:rPr>
  </w:style>
  <w:style w:type="table" w:customStyle="1" w:styleId="4-21">
    <w:name w:val="网格表 4 - 着色 21"/>
    <w:basedOn w:val="a1"/>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paragraph" w:customStyle="1" w:styleId="md-end-block">
    <w:name w:val="md-end-block"/>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179</Words>
  <Characters>1024</Characters>
  <Application>Microsoft Office Word</Application>
  <DocSecurity>0</DocSecurity>
  <Lines>8</Lines>
  <Paragraphs>2</Paragraphs>
  <ScaleCrop>false</ScaleCrop>
  <Company>广东工业大学</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SHUYU CHEN</cp:lastModifiedBy>
  <cp:revision>5</cp:revision>
  <dcterms:created xsi:type="dcterms:W3CDTF">2022-07-10T07:08:00Z</dcterms:created>
  <dcterms:modified xsi:type="dcterms:W3CDTF">2024-07-23T12:08:00Z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9E04E2FAE5EB4DAD90373AF200191A39_12</vt:lpwstr>
  </property>
</Properties>
</file>