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82feni1522943884094" w:id="1"/>
      <w:bookmarkEnd w:id="1"/>
      <w:hyperlink r:id="rId3">
        <w:r>
          <w:rPr>
            <w:color w:val="003884"/>
            <w:u w:val="single"/>
          </w:rPr>
          <w:t>https://www.cnblogs.com/shengdimaya/p/6959021.html</w:t>
        </w:r>
      </w:hyperlink>
    </w:p>
    <w:p>
      <w:pPr/>
      <w:bookmarkStart w:name="35pbnl1522944264493" w:id="2"/>
      <w:bookmarkEnd w:id="2"/>
      <w:r>
        <w:rPr/>
        <w:t>1、介绍</w:t>
      </w:r>
    </w:p>
    <w:p>
      <w:pPr/>
      <w:bookmarkStart w:name="80hvaj1522943899153" w:id="3"/>
      <w:bookmarkEnd w:id="3"/>
      <w:r>
        <w:rPr>
          <w:rFonts w:ascii="Verdana" w:hAnsi="Verdana" w:cs="Verdana" w:eastAsia="Verdana"/>
          <w:color w:val="333333"/>
          <w:highlight w:val="white"/>
        </w:rPr>
        <w:t>什么是半同步复制？我们知道在默认情况下，MySQL的复制是异步的，这意味着主服务器及其从服务器是独立的。异步复制可以提供最佳的性能，因为主服务器在将更新的数据写入它的二进制日志（Binlog）文件中后，无需等待验证更新数据是否已经复制到从服务器中，就可以自由处理其它进入的事务处理请求。但这也同时带来了很高的风险，如果在主服务器或从服务器端发生故障，会造成主从数据的不一致，甚至在恢复时造成数据丢失。</w:t>
      </w:r>
    </w:p>
    <w:p>
      <w:pPr/>
      <w:bookmarkStart w:name="87zhrv1522944022104" w:id="4"/>
      <w:bookmarkEnd w:id="4"/>
      <w:r>
        <w:rPr>
          <w:rFonts w:ascii="Verdana" w:hAnsi="Verdana" w:cs="Verdana" w:eastAsia="Verdana"/>
          <w:color w:val="333333"/>
          <w:highlight w:val="white"/>
        </w:rPr>
        <w:t>半同步复制是从MySQL5.5开始引入了一种半同步复制功能，该功能可以确保主服务器和访问链中至少一台从服务器之间的数据一致性和冗余。在这种配置结构中，一台主服务器和其许多从服务器都进行了配置，这样在复制拓扑中，至少有一台从服务器在父主服务器进行事务处理前，必须确认更新已经收到并写入了其中继日志（Relay Log）。当出现超时，源主服务器必须暂时切换到异步复制模式重新复制，直到至少有一台设置为半同步复制模式的从服务器及时收到信息。</w:t>
      </w:r>
    </w:p>
    <w:p>
      <w:pPr/>
      <w:bookmarkStart w:name="82ganv1522944066661" w:id="5"/>
      <w:bookmarkEnd w:id="5"/>
      <w:r>
        <w:rPr>
          <w:rFonts w:ascii="Courier New" w:hAnsi="Courier New" w:cs="Courier New" w:eastAsia="Courier New"/>
          <w:sz w:val="18"/>
        </w:rPr>
        <w:t>mysql</w:t>
      </w:r>
      <w:r>
        <w:rPr>
          <w:rFonts w:ascii="Courier New" w:hAnsi="Courier New" w:cs="Courier New" w:eastAsia="Courier New"/>
          <w:color w:val="808080"/>
          <w:sz w:val="18"/>
        </w:rPr>
        <w:t>&gt;</w:t>
      </w:r>
      <w:r>
        <w:rPr>
          <w:rFonts w:ascii="Courier New" w:hAnsi="Courier New" w:cs="Courier New" w:eastAsia="Courier New"/>
          <w:sz w:val="18"/>
        </w:rPr>
        <w:t xml:space="preserve"> INSTALL PLUGIN rpl_semi_sync_master SONAME </w:t>
      </w:r>
      <w:r>
        <w:rPr>
          <w:rFonts w:ascii="Courier New" w:hAnsi="Courier New" w:cs="Courier New" w:eastAsia="Courier New"/>
          <w:color w:val="ff0000"/>
          <w:sz w:val="18"/>
        </w:rPr>
        <w:t>'semisync_master.so'</w:t>
      </w:r>
      <w:r>
        <w:rPr>
          <w:rFonts w:ascii="Courier New" w:hAnsi="Courier New" w:cs="Courier New" w:eastAsia="Courier New"/>
          <w:sz w:val="18"/>
        </w:rPr>
        <w:t>;
mysql</w:t>
      </w:r>
      <w:r>
        <w:rPr>
          <w:rFonts w:ascii="Courier New" w:hAnsi="Courier New" w:cs="Courier New" w:eastAsia="Courier New"/>
          <w:color w:val="808080"/>
          <w:sz w:val="18"/>
        </w:rPr>
        <w:t>&gt;</w:t>
      </w:r>
      <w:r>
        <w:rPr>
          <w:rFonts w:ascii="Courier New" w:hAnsi="Courier New" w:cs="Courier New" w:eastAsia="Courier New"/>
          <w:sz w:val="18"/>
        </w:rPr>
        <w:t xml:space="preserve"> INSTALL PLUGIN rpl_semi_sync_slave SONAME </w:t>
      </w:r>
      <w:r>
        <w:rPr>
          <w:rFonts w:ascii="Courier New" w:hAnsi="Courier New" w:cs="Courier New" w:eastAsia="Courier New"/>
          <w:color w:val="ff0000"/>
          <w:sz w:val="18"/>
        </w:rPr>
        <w:t>'semisync_slave.so'</w:t>
      </w:r>
      <w:r>
        <w:rPr>
          <w:rFonts w:ascii="Courier New" w:hAnsi="Courier New" w:cs="Courier New" w:eastAsia="Courier New"/>
          <w:sz w:val="18"/>
        </w:rPr>
        <w:t>;</w:t>
      </w:r>
    </w:p>
    <w:p>
      <w:pPr/>
      <w:bookmarkStart w:name="34such1522944025023" w:id="6"/>
      <w:bookmarkEnd w:id="6"/>
      <w:r>
        <w:rPr>
          <w:rFonts w:ascii="Courier New" w:hAnsi="Courier New" w:cs="Courier New" w:eastAsia="Courier New"/>
          <w:color w:val="0000ff"/>
          <w:sz w:val="18"/>
        </w:rPr>
        <w:t>SELECT</w:t>
      </w:r>
      <w:r>
        <w:rPr>
          <w:rFonts w:ascii="Courier New" w:hAnsi="Courier New" w:cs="Courier New" w:eastAsia="Courier New"/>
          <w:sz w:val="18"/>
        </w:rPr>
        <w:t xml:space="preserve"> PLUGIN_NAME, PLUGIN_STATUS </w:t>
      </w:r>
      <w:r>
        <w:rPr>
          <w:rFonts w:ascii="Courier New" w:hAnsi="Courier New" w:cs="Courier New" w:eastAsia="Courier New"/>
          <w:color w:val="0000ff"/>
          <w:sz w:val="18"/>
        </w:rPr>
        <w:t>FROM</w:t>
      </w:r>
      <w:r>
        <w:rPr>
          <w:rFonts w:ascii="Courier New" w:hAnsi="Courier New" w:cs="Courier New" w:eastAsia="Courier New"/>
          <w:sz w:val="18"/>
        </w:rPr>
        <w:t xml:space="preserve"> INFORMATION_SCHEMA.PLUGINS </w:t>
      </w:r>
      <w:r>
        <w:rPr>
          <w:rFonts w:ascii="Courier New" w:hAnsi="Courier New" w:cs="Courier New" w:eastAsia="Courier New"/>
          <w:color w:val="0000ff"/>
          <w:sz w:val="18"/>
        </w:rPr>
        <w:t>WHERE</w:t>
      </w:r>
      <w:r>
        <w:rPr>
          <w:rFonts w:ascii="Courier New" w:hAnsi="Courier New" w:cs="Courier New" w:eastAsia="Courier New"/>
          <w:sz w:val="18"/>
        </w:rPr>
        <w:t xml:space="preserve"> PLUGIN_NAME </w:t>
      </w:r>
      <w:r>
        <w:rPr>
          <w:rFonts w:ascii="Courier New" w:hAnsi="Courier New" w:cs="Courier New" w:eastAsia="Courier New"/>
          <w:color w:val="808080"/>
          <w:sz w:val="18"/>
        </w:rPr>
        <w:t>LIKE</w:t>
      </w:r>
      <w:r>
        <w:rPr>
          <w:rFonts w:ascii="Courier New" w:hAnsi="Courier New" w:cs="Courier New" w:eastAsia="Courier New"/>
          <w:sz w:val="18"/>
        </w:rPr>
        <w:t xml:space="preserve"> </w:t>
      </w:r>
      <w:r>
        <w:rPr>
          <w:rFonts w:ascii="Courier New" w:hAnsi="Courier New" w:cs="Courier New" w:eastAsia="Courier New"/>
          <w:color w:val="ff0000"/>
          <w:sz w:val="18"/>
        </w:rPr>
        <w:t>'%semi%'</w:t>
      </w:r>
      <w:r>
        <w:rPr>
          <w:rFonts w:ascii="Courier New" w:hAnsi="Courier New" w:cs="Courier New" w:eastAsia="Courier New"/>
          <w:sz w:val="18"/>
        </w:rPr>
        <w:t>;</w:t>
      </w:r>
    </w:p>
    <w:p>
      <w:pPr/>
      <w:bookmarkStart w:name="70yqzl1522944025550" w:id="7"/>
      <w:bookmarkEnd w:id="7"/>
    </w:p>
    <w:p>
      <w:pPr/>
      <w:bookmarkStart w:name="35mspz1522944025588" w:id="8"/>
      <w:bookmarkEnd w:id="8"/>
      <w:r>
        <w:rPr>
          <w:rFonts w:ascii="Verdana" w:hAnsi="Verdana" w:cs="Verdana" w:eastAsia="Verdana"/>
          <w:b w:val="true"/>
          <w:color w:val="333333"/>
          <w:highlight w:val="white"/>
        </w:rPr>
        <w:t>rpl_semi_sync_master_enabled</w:t>
      </w:r>
      <w:r>
        <w:rPr>
          <w:rFonts w:ascii="Verdana" w:hAnsi="Verdana" w:cs="Verdana" w:eastAsia="Verdana"/>
          <w:color w:val="333333"/>
          <w:highlight w:val="white"/>
        </w:rPr>
        <w:t> ：主库是否打开半同步复制</w:t>
      </w:r>
    </w:p>
    <w:p>
      <w:pPr/>
      <w:bookmarkStart w:name="92ajil1522944334640" w:id="9"/>
      <w:bookmarkEnd w:id="9"/>
      <w:r>
        <w:rPr>
          <w:rFonts w:ascii="Verdana" w:hAnsi="Verdana" w:cs="Verdana" w:eastAsia="Verdana"/>
          <w:b w:val="true"/>
          <w:color w:val="333333"/>
          <w:highlight w:val="white"/>
        </w:rPr>
        <w:t>rpl_semi_sync_master_timeout</w:t>
      </w:r>
      <w:r>
        <w:rPr>
          <w:rFonts w:ascii="Verdana" w:hAnsi="Verdana" w:cs="Verdana" w:eastAsia="Verdana"/>
          <w:color w:val="333333"/>
          <w:highlight w:val="white"/>
        </w:rPr>
        <w:t> ：毫秒为单位，当主库等待从库ACK的实践超过这个值，就会自动转化为异步复制</w:t>
      </w:r>
    </w:p>
    <w:p>
      <w:pPr/>
      <w:bookmarkStart w:name="14iync1522944334640" w:id="10"/>
      <w:bookmarkEnd w:id="10"/>
      <w:r>
        <w:rPr>
          <w:rFonts w:ascii="Verdana" w:hAnsi="Verdana" w:cs="Verdana" w:eastAsia="Verdana"/>
          <w:b w:val="true"/>
          <w:color w:val="333333"/>
          <w:highlight w:val="white"/>
        </w:rPr>
        <w:t>rpl_semi_sync_master_trace_level</w:t>
      </w:r>
      <w:r>
        <w:rPr>
          <w:rFonts w:ascii="Verdana" w:hAnsi="Verdana" w:cs="Verdana" w:eastAsia="Verdana"/>
          <w:color w:val="333333"/>
          <w:highlight w:val="white"/>
        </w:rPr>
        <w:t> ：master的trace 级别，分为四个（1,16,32,64），分别记录不同的信息，32能够输出更详细的网络延迟等信息，也是默认值</w:t>
      </w:r>
    </w:p>
    <w:p>
      <w:pPr/>
      <w:bookmarkStart w:name="16mcpf1522944334640" w:id="11"/>
      <w:bookmarkEnd w:id="11"/>
      <w:r>
        <w:rPr>
          <w:rFonts w:ascii="Verdana" w:hAnsi="Verdana" w:cs="Verdana" w:eastAsia="Verdana"/>
          <w:b w:val="true"/>
          <w:color w:val="333333"/>
          <w:highlight w:val="white"/>
        </w:rPr>
        <w:t>rpl_semi_sync_master_wait_for_slave_count</w:t>
      </w:r>
      <w:r>
        <w:rPr>
          <w:rFonts w:ascii="Verdana" w:hAnsi="Verdana" w:cs="Verdana" w:eastAsia="Verdana"/>
          <w:color w:val="333333"/>
          <w:highlight w:val="white"/>
        </w:rPr>
        <w:t> ：至少有N个slave接收到日志，一主多从的情况下只要有一个slave的ACK返回给了主库，就会进行commit</w:t>
      </w:r>
    </w:p>
    <w:p>
      <w:pPr/>
      <w:bookmarkStart w:name="93alaj1522944334640" w:id="12"/>
      <w:bookmarkEnd w:id="12"/>
      <w:r>
        <w:rPr>
          <w:rFonts w:ascii="Verdana" w:hAnsi="Verdana" w:cs="Verdana" w:eastAsia="Verdana"/>
          <w:b w:val="true"/>
          <w:color w:val="333333"/>
          <w:highlight w:val="white"/>
        </w:rPr>
        <w:t>rpl_semi_sync_master_wait_no_slave</w:t>
      </w:r>
      <w:r>
        <w:rPr>
          <w:rFonts w:ascii="Verdana" w:hAnsi="Verdana" w:cs="Verdana" w:eastAsia="Verdana"/>
          <w:color w:val="333333"/>
          <w:highlight w:val="white"/>
        </w:rPr>
        <w:t>：默认为ON，当半同步复制转换为异步复制后，如果从库的日志追赶上了主库，会自动转换为半同步复制，设置为OFF的话就不会再进行转换。</w:t>
      </w:r>
    </w:p>
    <w:p>
      <w:pPr/>
      <w:bookmarkStart w:name="29nevu1522944334640" w:id="13"/>
      <w:bookmarkEnd w:id="13"/>
      <w:r>
        <w:rPr>
          <w:rFonts w:ascii="Verdana" w:hAnsi="Verdana" w:cs="Verdana" w:eastAsia="Verdana"/>
          <w:b w:val="true"/>
          <w:color w:val="333333"/>
          <w:highlight w:val="white"/>
        </w:rPr>
        <w:t>rpl_semi_sync_slave_enabled</w:t>
      </w:r>
      <w:r>
        <w:rPr>
          <w:rFonts w:ascii="Verdana" w:hAnsi="Verdana" w:cs="Verdana" w:eastAsia="Verdana"/>
          <w:color w:val="333333"/>
          <w:highlight w:val="white"/>
        </w:rPr>
        <w:t> ：从库是否打开半同步复制功能</w:t>
      </w:r>
    </w:p>
    <w:p>
      <w:pPr/>
      <w:bookmarkStart w:name="57fozh1522944334640" w:id="14"/>
      <w:bookmarkEnd w:id="14"/>
      <w:r>
        <w:rPr>
          <w:rFonts w:ascii="Verdana" w:hAnsi="Verdana" w:cs="Verdana" w:eastAsia="Verdana"/>
          <w:b w:val="true"/>
          <w:color w:val="333333"/>
          <w:highlight w:val="white"/>
        </w:rPr>
        <w:t>rpl_semi_sync_slave_trace_level</w:t>
      </w:r>
      <w:r>
        <w:rPr>
          <w:rFonts w:ascii="Verdana" w:hAnsi="Verdana" w:cs="Verdana" w:eastAsia="Verdana"/>
          <w:color w:val="333333"/>
          <w:highlight w:val="white"/>
        </w:rPr>
        <w:t> ：trace 级别</w:t>
      </w:r>
    </w:p>
    <w:p>
      <w:pPr/>
      <w:bookmarkStart w:name="43kvln1522944334640" w:id="15"/>
      <w:bookmarkEnd w:id="15"/>
      <w:r>
        <w:rPr>
          <w:rFonts w:ascii="Verdana" w:hAnsi="Verdana" w:cs="Verdana" w:eastAsia="Verdana"/>
          <w:b w:val="true"/>
          <w:color w:val="333333"/>
          <w:highlight w:val="white"/>
        </w:rPr>
        <w:t>rpl_semi_sync_master_wait_point</w:t>
      </w:r>
      <w:r>
        <w:rPr>
          <w:rFonts w:ascii="Verdana" w:hAnsi="Verdana" w:cs="Verdana" w:eastAsia="Verdana"/>
          <w:color w:val="333333"/>
          <w:highlight w:val="white"/>
        </w:rPr>
        <w:t> ：这是MySQL5.7新增的功能，可以设置两个值AFTER_SYNC 和AFTER_COMMIT，AFTER_COMMIT的模式下master将每个事务写入binlog ,传递到slave 刷新到磁盘(relay log)，同时主库提交事务。master等待slave 反馈收到relay log，只有收到ACK后master才将commit OK结果反馈给客户端。AFTER_SYNC 情况下master 将每个事务写入binlog , 传递到slave 刷新到磁盘(relay log)。master等待slave 反馈接收到relay log的ack之后，再提交事务并且返回commit OK结果给客户端。 即使主库crash，所有在主库上已经提交的事务都能保证已经同步到slave的relay log中。我们推荐使用默认AFTER_SYNC 的情况，这样可以提高性能，减少等待时间。</w:t>
      </w:r>
    </w:p>
    <w:p>
      <w:pPr/>
      <w:bookmarkStart w:name="19qfwz1522944025624" w:id="16"/>
      <w:bookmarkEnd w:id="16"/>
    </w:p>
    <w:p>
      <w:pPr/>
      <w:bookmarkStart w:name="55sqma1522944025662" w:id="17"/>
      <w:bookmarkEnd w:id="17"/>
    </w:p>
    <w:p>
      <w:pPr/>
      <w:bookmarkStart w:name="67krgi1522944025701" w:id="18"/>
      <w:bookmarkEnd w:id="18"/>
    </w:p>
    <w:p>
      <w:pPr/>
      <w:bookmarkStart w:name="88oguw1522944025738" w:id="19"/>
      <w:bookmarkEnd w:id="19"/>
    </w:p>
    <w:p>
      <w:pPr/>
      <w:bookmarkStart w:name="12jsud1522944025773" w:id="20"/>
      <w:bookmarkEnd w:id="20"/>
    </w:p>
    <w:p>
      <w:pPr/>
      <w:bookmarkStart w:name="2gaww1522944025812" w:id="21"/>
      <w:bookmarkEnd w:id="21"/>
    </w:p>
    <w:p>
      <w:pPr/>
      <w:bookmarkStart w:name="52mzwz1522944025848" w:id="22"/>
      <w:bookmarkEnd w:id="22"/>
    </w:p>
    <w:p>
      <w:pPr/>
      <w:bookmarkStart w:name="68aanj1522944025886" w:id="23"/>
      <w:bookmarkEnd w:id="23"/>
    </w:p>
    <w:p>
      <w:pPr/>
      <w:bookmarkStart w:name="26icsz1522944025923" w:id="24"/>
      <w:bookmarkEnd w:id="24"/>
    </w:p>
    <w:p>
      <w:pPr/>
      <w:bookmarkStart w:name="28dtsi1522944025960" w:id="25"/>
      <w:bookmarkEnd w:id="25"/>
    </w:p>
    <w:p>
      <w:pPr/>
      <w:bookmarkStart w:name="19spzz1522944025999" w:id="26"/>
      <w:bookmarkEnd w:id="26"/>
    </w:p>
    <w:p>
      <w:pPr/>
      <w:bookmarkStart w:name="2lswa1522944026035" w:id="27"/>
      <w:bookmarkEnd w:id="27"/>
    </w:p>
    <w:p>
      <w:pPr/>
      <w:bookmarkStart w:name="3vybm1522944026072" w:id="28"/>
      <w:bookmarkEnd w:id="28"/>
    </w:p>
    <w:p>
      <w:pPr/>
      <w:bookmarkStart w:name="98yxyy1522944026110" w:id="29"/>
      <w:bookmarkEnd w:id="29"/>
    </w:p>
    <w:p>
      <w:pPr/>
      <w:bookmarkStart w:name="16anpq1522944026146" w:id="30"/>
      <w:bookmarkEnd w:id="30"/>
    </w:p>
    <w:p>
      <w:pPr/>
      <w:bookmarkStart w:name="45nxai1522944026183" w:id="31"/>
      <w:bookmarkEnd w:id="31"/>
    </w:p>
    <w:p>
      <w:pPr/>
      <w:bookmarkStart w:name="75etoh1522944026221" w:id="32"/>
      <w:bookmarkEnd w:id="32"/>
    </w:p>
    <w:p>
      <w:pPr/>
      <w:bookmarkStart w:name="65ghpw1522944026258" w:id="33"/>
      <w:bookmarkEnd w:id="33"/>
    </w:p>
    <w:p>
      <w:pPr/>
      <w:bookmarkStart w:name="16rhjc1522944026295" w:id="34"/>
      <w:bookmarkEnd w:id="34"/>
    </w:p>
    <w:p>
      <w:pPr/>
      <w:bookmarkStart w:name="44gotp1522944026332" w:id="35"/>
      <w:bookmarkEnd w:id="35"/>
    </w:p>
    <w:p>
      <w:pPr/>
      <w:bookmarkStart w:name="1yeko1522944026370" w:id="36"/>
      <w:bookmarkEnd w:id="36"/>
    </w:p>
    <w:p>
      <w:pPr/>
      <w:bookmarkStart w:name="52xnfd1522944026407" w:id="37"/>
      <w:bookmarkEnd w:id="37"/>
    </w:p>
    <w:p>
      <w:pPr/>
      <w:bookmarkStart w:name="37ovxy1522944026444" w:id="38"/>
      <w:bookmarkEnd w:id="38"/>
    </w:p>
    <w:p>
      <w:pPr/>
      <w:bookmarkStart w:name="83teey1522944026481" w:id="39"/>
      <w:bookmarkEnd w:id="39"/>
    </w:p>
    <w:p>
      <w:pPr/>
      <w:bookmarkStart w:name="15nwnq1522944026539" w:id="40"/>
      <w:bookmarkEnd w:id="40"/>
    </w:p>
    <w:p>
      <w:pPr/>
      <w:bookmarkStart w:name="93rcax1522944026556" w:id="41"/>
      <w:bookmarkEnd w:id="41"/>
    </w:p>
    <w:p>
      <w:pPr/>
      <w:bookmarkStart w:name="67ilcw1522944026593" w:id="42"/>
      <w:bookmarkEnd w:id="42"/>
    </w:p>
    <w:p>
      <w:pPr/>
      <w:bookmarkStart w:name="53xgxn1522944026630" w:id="43"/>
      <w:bookmarkEnd w:id="43"/>
    </w:p>
    <w:p>
      <w:pPr/>
      <w:bookmarkStart w:name="33cjti1522944026668" w:id="44"/>
      <w:bookmarkEnd w:id="44"/>
    </w:p>
    <w:p>
      <w:pPr/>
      <w:bookmarkStart w:name="7pyhz1522944026706" w:id="45"/>
      <w:bookmarkEnd w:id="45"/>
    </w:p>
    <w:p>
      <w:pPr/>
      <w:bookmarkStart w:name="23zcua1522944026742" w:id="46"/>
      <w:bookmarkEnd w:id="46"/>
    </w:p>
    <w:p>
      <w:pPr/>
      <w:bookmarkStart w:name="13ticn1522944026780" w:id="47"/>
      <w:bookmarkEnd w:id="47"/>
    </w:p>
    <w:p>
      <w:pPr/>
      <w:bookmarkStart w:name="15gewx1522944026817" w:id="48"/>
      <w:bookmarkEnd w:id="48"/>
    </w:p>
    <w:p>
      <w:pPr/>
      <w:bookmarkStart w:name="25bhyv1522944026855" w:id="49"/>
      <w:bookmarkEnd w:id="49"/>
    </w:p>
    <w:p>
      <w:pPr/>
      <w:bookmarkStart w:name="15twgg1522944026892" w:id="50"/>
      <w:bookmarkEnd w:id="50"/>
    </w:p>
    <w:p>
      <w:pPr/>
      <w:bookmarkStart w:name="10shtn1522944026929" w:id="51"/>
      <w:bookmarkEnd w:id="51"/>
    </w:p>
    <w:p>
      <w:pPr/>
      <w:bookmarkStart w:name="92kqpr1522944026967" w:id="52"/>
      <w:bookmarkEnd w:id="52"/>
    </w:p>
    <w:p>
      <w:pPr/>
      <w:bookmarkStart w:name="48veqc1522944027003" w:id="53"/>
      <w:bookmarkEnd w:id="53"/>
    </w:p>
    <w:p>
      <w:pPr/>
      <w:bookmarkStart w:name="22taeh1522944027041" w:id="54"/>
      <w:bookmarkEnd w:id="54"/>
    </w:p>
    <w:p>
      <w:pPr/>
      <w:bookmarkStart w:name="51ziau1522944027078" w:id="55"/>
      <w:bookmarkEnd w:id="55"/>
    </w:p>
    <w:p>
      <w:pPr/>
      <w:bookmarkStart w:name="86zooc1522944027114" w:id="56"/>
      <w:bookmarkEnd w:id="56"/>
    </w:p>
    <w:p>
      <w:pPr/>
      <w:bookmarkStart w:name="67weuy1522944027153" w:id="57"/>
      <w:bookmarkEnd w:id="57"/>
    </w:p>
    <w:p>
      <w:pPr/>
      <w:bookmarkStart w:name="1cmwk1522944027189" w:id="58"/>
      <w:bookmarkEnd w:id="58"/>
    </w:p>
    <w:p>
      <w:pPr/>
      <w:bookmarkStart w:name="17wjlc1522944027227" w:id="59"/>
      <w:bookmarkEnd w:id="59"/>
    </w:p>
    <w:p>
      <w:pPr/>
      <w:bookmarkStart w:name="60iauo1522944027265" w:id="60"/>
      <w:bookmarkEnd w:id="60"/>
    </w:p>
    <w:p>
      <w:pPr/>
      <w:bookmarkStart w:name="60ghol1522944027301" w:id="61"/>
      <w:bookmarkEnd w:id="61"/>
    </w:p>
    <w:p>
      <w:pPr/>
      <w:bookmarkStart w:name="3xxiw1522944027339" w:id="62"/>
      <w:bookmarkEnd w:id="62"/>
    </w:p>
    <w:p>
      <w:pPr/>
      <w:bookmarkStart w:name="41xnof1522944027377" w:id="63"/>
      <w:bookmarkEnd w:id="63"/>
    </w:p>
    <w:p>
      <w:pPr/>
      <w:bookmarkStart w:name="12ehma1522944027413" w:id="64"/>
      <w:bookmarkEnd w:id="64"/>
    </w:p>
    <w:p>
      <w:pPr/>
      <w:bookmarkStart w:name="48xquw1522944027452" w:id="65"/>
      <w:bookmarkEnd w:id="65"/>
    </w:p>
    <w:p>
      <w:pPr/>
      <w:bookmarkStart w:name="44ssbo1522944027487" w:id="66"/>
      <w:bookmarkEnd w:id="66"/>
    </w:p>
    <w:p>
      <w:pPr/>
      <w:bookmarkStart w:name="40wpgq1522944027525" w:id="67"/>
      <w:bookmarkEnd w:id="67"/>
    </w:p>
    <w:p>
      <w:pPr/>
      <w:bookmarkStart w:name="47sree1522944027562" w:id="68"/>
      <w:bookmarkEnd w:id="68"/>
    </w:p>
    <w:p>
      <w:pPr/>
      <w:bookmarkStart w:name="97ufte1522944027599" w:id="69"/>
      <w:bookmarkEnd w:id="69"/>
    </w:p>
    <w:p>
      <w:pPr/>
      <w:bookmarkStart w:name="58mcqh1522944027637" w:id="70"/>
      <w:bookmarkEnd w:id="70"/>
    </w:p>
    <w:p>
      <w:pPr/>
      <w:bookmarkStart w:name="83uuel1522944027676" w:id="71"/>
      <w:bookmarkEnd w:id="71"/>
    </w:p>
    <w:p>
      <w:pPr/>
      <w:bookmarkStart w:name="60lreo1522944027711" w:id="72"/>
      <w:bookmarkEnd w:id="72"/>
    </w:p>
    <w:p>
      <w:pPr/>
      <w:bookmarkStart w:name="17kdwq1522944027750" w:id="73"/>
      <w:bookmarkEnd w:id="73"/>
    </w:p>
    <w:p>
      <w:pPr/>
      <w:bookmarkStart w:name="89sovz1522944027785" w:id="74"/>
      <w:bookmarkEnd w:id="74"/>
    </w:p>
    <w:p>
      <w:pPr/>
      <w:bookmarkStart w:name="25rkgn1522944027824" w:id="75"/>
      <w:bookmarkEnd w:id="75"/>
    </w:p>
    <w:p>
      <w:pPr/>
      <w:bookmarkStart w:name="88lmee1522944027860" w:id="76"/>
      <w:bookmarkEnd w:id="76"/>
    </w:p>
    <w:p>
      <w:pPr/>
      <w:bookmarkStart w:name="99tosi1522944027897" w:id="77"/>
      <w:bookmarkEnd w:id="77"/>
    </w:p>
    <w:p>
      <w:pPr/>
      <w:bookmarkStart w:name="99karv1522944027938" w:id="78"/>
      <w:bookmarkEnd w:id="78"/>
    </w:p>
    <w:p>
      <w:pPr/>
      <w:bookmarkStart w:name="85pqig1522944027972" w:id="79"/>
      <w:bookmarkEnd w:id="79"/>
    </w:p>
    <w:p>
      <w:pPr/>
      <w:bookmarkStart w:name="32kbau1522944028009" w:id="80"/>
      <w:bookmarkEnd w:id="80"/>
    </w:p>
    <w:p>
      <w:pPr/>
      <w:bookmarkStart w:name="96bihi1522944028050" w:id="81"/>
      <w:bookmarkEnd w:id="81"/>
    </w:p>
    <w:p>
      <w:pPr/>
      <w:bookmarkStart w:name="56abwc1522944028084" w:id="82"/>
      <w:bookmarkEnd w:id="82"/>
    </w:p>
    <w:p>
      <w:pPr/>
      <w:bookmarkStart w:name="28ojzh1522944028121" w:id="83"/>
      <w:bookmarkEnd w:id="83"/>
    </w:p>
    <w:p>
      <w:pPr/>
      <w:bookmarkStart w:name="43gwmw1522944028159" w:id="84"/>
      <w:bookmarkEnd w:id="84"/>
    </w:p>
    <w:p>
      <w:pPr/>
      <w:bookmarkStart w:name="34wvol1522944028196" w:id="85"/>
      <w:bookmarkEnd w:id="85"/>
    </w:p>
    <w:p>
      <w:pPr/>
      <w:bookmarkStart w:name="82vkzk1522944028233" w:id="86"/>
      <w:bookmarkEnd w:id="86"/>
    </w:p>
    <w:p>
      <w:pPr/>
      <w:bookmarkStart w:name="23mgzh1522944028270" w:id="87"/>
      <w:bookmarkEnd w:id="87"/>
    </w:p>
    <w:p>
      <w:pPr/>
      <w:bookmarkStart w:name="34gjyl1522944028307" w:id="88"/>
      <w:bookmarkEnd w:id="88"/>
    </w:p>
    <w:p>
      <w:pPr/>
      <w:bookmarkStart w:name="70pjvj1522944028344" w:id="89"/>
      <w:bookmarkEnd w:id="89"/>
    </w:p>
    <w:p>
      <w:pPr/>
      <w:bookmarkStart w:name="35pcmv1522944028382" w:id="90"/>
      <w:bookmarkEnd w:id="90"/>
    </w:p>
    <w:p>
      <w:pPr/>
      <w:bookmarkStart w:name="2bsiu1522944028419" w:id="91"/>
      <w:bookmarkEnd w:id="91"/>
    </w:p>
    <w:p>
      <w:pPr/>
      <w:bookmarkStart w:name="41cvzf1522944028457" w:id="92"/>
      <w:bookmarkEnd w:id="9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cnblogs.com/shengdimaya/p/6959021.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2018-07-25T01:20:49Z</dcterms:created>
  <dc:creator>Apache POI</dc:creator>
</cp:coreProperties>
</file>