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3agyt1523008751105" w:id="1"/>
      <w:bookmarkEnd w:id="1"/>
      <w:r>
        <w:rPr>
          <w:color w:val="454545"/>
          <w:highlight w:val="white"/>
        </w:rPr>
        <w:t>当然也有一种简单的配置，一个参数就可以搞定</w:t>
      </w:r>
    </w:p>
    <w:p>
      <w:pPr/>
      <w:bookmarkStart w:name="28pfue1523008770718" w:id="2"/>
      <w:bookmarkEnd w:id="2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 xml:space="preserve"> </w:t>
      </w:r>
      <w:hyperlink r:id="rId3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 xml:space="preserve"> </w:t>
      </w:r>
      <w:hyperlink r:id="rId4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/>
      <w:bookmarkStart w:name="99rvjo1523008770718" w:id="3"/>
      <w:bookmarkEnd w:id="3"/>
      <w:r>
        <w:rPr>
          <w:rFonts w:ascii="Verdana" w:hAnsi="Verdana" w:cs="Verdana" w:eastAsia="Verdana"/>
          <w:color w:val="c0c0c0"/>
          <w:sz w:val="14"/>
          <w:highlight w:val="white"/>
        </w:rPr>
        <w:t xml:space="preserve"> </w:t>
      </w:r>
    </w:p>
    <w:p>
      <w:pPr>
        <w:numPr>
          <w:ilvl w:val="0"/>
          <w:numId w:val="1"/>
        </w:numPr>
        <w:spacing w:line="240" w:lineRule="auto"/>
      </w:pPr>
      <w:bookmarkStart w:name="89yxqf1523008770718" w:id="4"/>
      <w:bookmarkEnd w:id="4"/>
      <w:r>
        <w:rPr>
          <w:rFonts w:ascii="Courier New" w:hAnsi="Courier New" w:cs="Courier New" w:eastAsia="Courier New"/>
          <w:sz w:val="18"/>
          <w:highlight w:val="white"/>
        </w:rPr>
        <w:t>log-bin=/var/lib/mysql/mysql-bin  </w:t>
      </w:r>
    </w:p>
    <w:p>
      <w:pPr/>
      <w:bookmarkStart w:name="94rruf1523008770718" w:id="5"/>
      <w:bookmarkEnd w:id="5"/>
      <w:r>
        <w:rPr>
          <w:color w:val="454545"/>
          <w:highlight w:val="white"/>
        </w:rPr>
        <w:t>这一个参数的作用和上面三个的作用是相同的，mysql会根据这个配置自动设置log_bin为on状态，自动设置log_bin_index文件为你指定的文件名后跟.index</w:t>
      </w:r>
    </w:p>
    <w:p>
      <w:pPr/>
      <w:bookmarkStart w:name="51lptv1523008770718" w:id="6"/>
      <w:bookmarkEnd w:id="6"/>
    </w:p>
    <w:p>
      <w:pPr/>
      <w:bookmarkStart w:name="32vgvg1523008770718" w:id="7"/>
      <w:bookmarkEnd w:id="7"/>
      <w:r>
        <w:rPr>
          <w:color w:val="454545"/>
          <w:highlight w:val="white"/>
        </w:rPr>
        <w:t>这些配置完毕之后对于5.7以下版本应该是可以了，但是我们这个时候用的如果是5.7及以上版本的话，重启mysql服务会报错。这个时候我们必须还要指定一个参数</w:t>
      </w:r>
    </w:p>
    <w:p>
      <w:pPr/>
      <w:bookmarkStart w:name="64tric1523008770718" w:id="8"/>
      <w:bookmarkEnd w:id="8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 xml:space="preserve"> </w:t>
      </w:r>
      <w:hyperlink r:id="rId6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 xml:space="preserve"> </w:t>
      </w:r>
      <w:hyperlink r:id="rId7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/>
      <w:bookmarkStart w:name="74zqvl1523008770718" w:id="9"/>
      <w:bookmarkEnd w:id="9"/>
      <w:r>
        <w:rPr>
          <w:rFonts w:ascii="Verdana" w:hAnsi="Verdana" w:cs="Verdana" w:eastAsia="Verdana"/>
          <w:color w:val="c0c0c0"/>
          <w:sz w:val="14"/>
          <w:highlight w:val="white"/>
        </w:rPr>
        <w:t xml:space="preserve"> </w:t>
      </w:r>
    </w:p>
    <w:p>
      <w:pPr>
        <w:numPr>
          <w:ilvl w:val="0"/>
          <w:numId w:val="2"/>
        </w:numPr>
        <w:spacing w:line="240" w:lineRule="auto"/>
      </w:pPr>
      <w:bookmarkStart w:name="33yybo1523008770718" w:id="10"/>
      <w:bookmarkEnd w:id="10"/>
      <w:r>
        <w:rPr>
          <w:rFonts w:ascii="Courier New" w:hAnsi="Courier New" w:cs="Courier New" w:eastAsia="Courier New"/>
          <w:sz w:val="18"/>
          <w:highlight w:val="white"/>
        </w:rPr>
        <w:t>server-id=123454 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king_kgh/article/details/74800513#" TargetMode="External" Type="http://schemas.openxmlformats.org/officeDocument/2006/relationships/hyperlink"/>
<Relationship Id="rId4" Target="https://blog.csdn.net/king_kgh/article/details/74800513#" TargetMode="External" Type="http://schemas.openxmlformats.org/officeDocument/2006/relationships/hyperlink"/>
<Relationship Id="rId5" Target="numbering.xml" Type="http://schemas.openxmlformats.org/officeDocument/2006/relationships/numbering"/>
<Relationship Id="rId6" Target="https://blog.csdn.net/king_kgh/article/details/74800513#" TargetMode="External" Type="http://schemas.openxmlformats.org/officeDocument/2006/relationships/hyperlink"/>
<Relationship Id="rId7" Target="https://blog.csdn.net/king_kgh/article/details/74800513#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2018-07-25T01:22:04Z</dcterms:created>
  <dc:creator>Apache POI</dc:creator>
</cp:coreProperties>
</file>