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F92" w:rsidRDefault="00C97F92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:rsidR="00C97F92" w:rsidRDefault="00C97F92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:rsidR="00C97F92" w:rsidRDefault="00C97F92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:rsidR="00C97F92" w:rsidRDefault="00655645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软件工程概论</w:t>
      </w:r>
    </w:p>
    <w:p w:rsidR="00C97F92" w:rsidRDefault="00655645">
      <w:pPr>
        <w:pStyle w:val="p15"/>
        <w:spacing w:after="0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实 验 报 告</w:t>
      </w:r>
    </w:p>
    <w:p w:rsidR="00C97F92" w:rsidRDefault="00C97F92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tbl>
      <w:tblPr>
        <w:tblStyle w:val="a6"/>
        <w:tblpPr w:leftFromText="180" w:rightFromText="180" w:vertAnchor="text" w:horzAnchor="margin" w:tblpX="1908" w:tblpY="3915"/>
        <w:tblW w:w="6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3"/>
        <w:gridCol w:w="4261"/>
      </w:tblGrid>
      <w:tr w:rsidR="00C97F92">
        <w:tc>
          <w:tcPr>
            <w:tcW w:w="2353" w:type="dxa"/>
          </w:tcPr>
          <w:p w:rsidR="00C97F92" w:rsidRDefault="00655645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实验项目名称：</w:t>
            </w:r>
          </w:p>
        </w:tc>
        <w:tc>
          <w:tcPr>
            <w:tcW w:w="4261" w:type="dxa"/>
          </w:tcPr>
          <w:p w:rsidR="00C97F92" w:rsidRDefault="00655645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软件编码规范</w:t>
            </w:r>
          </w:p>
        </w:tc>
      </w:tr>
      <w:tr w:rsidR="00C97F92">
        <w:tc>
          <w:tcPr>
            <w:tcW w:w="2353" w:type="dxa"/>
          </w:tcPr>
          <w:p w:rsidR="00C97F92" w:rsidRDefault="00655645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班级：</w:t>
            </w:r>
          </w:p>
        </w:tc>
        <w:tc>
          <w:tcPr>
            <w:tcW w:w="4261" w:type="dxa"/>
          </w:tcPr>
          <w:p w:rsidR="00C97F92" w:rsidRDefault="00655645" w:rsidP="007663EC">
            <w:pPr>
              <w:pStyle w:val="p15"/>
              <w:tabs>
                <w:tab w:val="center" w:pos="2022"/>
              </w:tabs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信</w:t>
            </w:r>
            <w:r w:rsidR="008D64FA">
              <w:rPr>
                <w:rFonts w:ascii="宋体" w:eastAsia="宋体" w:hint="eastAsia"/>
                <w:sz w:val="28"/>
                <w:szCs w:val="28"/>
              </w:rPr>
              <w:t>170</w:t>
            </w:r>
            <w:r w:rsidR="007663EC">
              <w:rPr>
                <w:rFonts w:ascii="宋体" w:eastAsia="宋体" w:hint="eastAsia"/>
                <w:sz w:val="28"/>
                <w:szCs w:val="28"/>
              </w:rPr>
              <w:t>3</w:t>
            </w:r>
          </w:p>
        </w:tc>
      </w:tr>
      <w:tr w:rsidR="00C97F92">
        <w:tc>
          <w:tcPr>
            <w:tcW w:w="2353" w:type="dxa"/>
          </w:tcPr>
          <w:p w:rsidR="00C97F92" w:rsidRDefault="00655645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学号：</w:t>
            </w:r>
          </w:p>
        </w:tc>
        <w:tc>
          <w:tcPr>
            <w:tcW w:w="4261" w:type="dxa"/>
          </w:tcPr>
          <w:p w:rsidR="00C97F92" w:rsidRDefault="00655645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201</w:t>
            </w:r>
            <w:r w:rsidR="008D64FA">
              <w:rPr>
                <w:rFonts w:ascii="宋体" w:eastAsia="宋体" w:hint="eastAsia"/>
                <w:sz w:val="28"/>
                <w:szCs w:val="28"/>
              </w:rPr>
              <w:t>735</w:t>
            </w:r>
            <w:r w:rsidR="007663EC">
              <w:rPr>
                <w:rFonts w:ascii="宋体" w:eastAsia="宋体" w:hint="eastAsia"/>
                <w:sz w:val="28"/>
                <w:szCs w:val="28"/>
              </w:rPr>
              <w:t>85</w:t>
            </w:r>
          </w:p>
        </w:tc>
      </w:tr>
      <w:tr w:rsidR="00C97F92">
        <w:tc>
          <w:tcPr>
            <w:tcW w:w="2353" w:type="dxa"/>
          </w:tcPr>
          <w:p w:rsidR="00C97F92" w:rsidRDefault="00655645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姓名：</w:t>
            </w:r>
          </w:p>
        </w:tc>
        <w:tc>
          <w:tcPr>
            <w:tcW w:w="4261" w:type="dxa"/>
          </w:tcPr>
          <w:p w:rsidR="00C97F92" w:rsidRDefault="007663EC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刘硕</w:t>
            </w:r>
            <w:bookmarkStart w:id="0" w:name="_GoBack"/>
            <w:bookmarkEnd w:id="0"/>
          </w:p>
        </w:tc>
      </w:tr>
      <w:tr w:rsidR="00C97F92">
        <w:tc>
          <w:tcPr>
            <w:tcW w:w="2353" w:type="dxa"/>
          </w:tcPr>
          <w:p w:rsidR="00C97F92" w:rsidRDefault="00655645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指导教师：</w:t>
            </w:r>
          </w:p>
        </w:tc>
        <w:tc>
          <w:tcPr>
            <w:tcW w:w="4261" w:type="dxa"/>
          </w:tcPr>
          <w:p w:rsidR="00C97F92" w:rsidRDefault="00655645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王辉</w:t>
            </w:r>
          </w:p>
        </w:tc>
      </w:tr>
      <w:tr w:rsidR="00C97F92">
        <w:tc>
          <w:tcPr>
            <w:tcW w:w="2353" w:type="dxa"/>
          </w:tcPr>
          <w:p w:rsidR="00C97F92" w:rsidRDefault="00655645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实验时间：</w:t>
            </w:r>
          </w:p>
        </w:tc>
        <w:tc>
          <w:tcPr>
            <w:tcW w:w="4261" w:type="dxa"/>
          </w:tcPr>
          <w:p w:rsidR="00C97F92" w:rsidRDefault="00655645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2017.6.12</w:t>
            </w:r>
          </w:p>
        </w:tc>
      </w:tr>
    </w:tbl>
    <w:p w:rsidR="00C97F92" w:rsidRDefault="00C97F92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:rsidR="00C97F92" w:rsidRDefault="00C97F92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:rsidR="00C97F92" w:rsidRDefault="00C97F92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:rsidR="00C97F92" w:rsidRDefault="00C97F92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:rsidR="00C97F92" w:rsidRDefault="00655645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/>
          <w:sz w:val="28"/>
          <w:szCs w:val="28"/>
        </w:rPr>
        <w:br w:type="page"/>
      </w:r>
      <w:r>
        <w:rPr>
          <w:rFonts w:ascii="宋体" w:eastAsia="宋体" w:hint="eastAsia"/>
          <w:b/>
          <w:sz w:val="28"/>
          <w:szCs w:val="28"/>
        </w:rPr>
        <w:lastRenderedPageBreak/>
        <w:t>任务一：</w:t>
      </w:r>
      <w:r>
        <w:rPr>
          <w:rFonts w:ascii="宋体" w:eastAsia="宋体" w:hint="eastAsia"/>
          <w:b/>
          <w:color w:val="0000FF"/>
          <w:sz w:val="28"/>
          <w:szCs w:val="28"/>
        </w:rPr>
        <w:t>软件编码规范</w:t>
      </w:r>
    </w:p>
    <w:p w:rsidR="00C97F92" w:rsidRDefault="00C97F92">
      <w:pPr>
        <w:outlineLvl w:val="0"/>
        <w:rPr>
          <w:b/>
          <w:sz w:val="28"/>
          <w:szCs w:val="28"/>
        </w:rPr>
      </w:pPr>
    </w:p>
    <w:p w:rsidR="00C97F92" w:rsidRDefault="00655645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:rsidR="00C97F92" w:rsidRDefault="00C97F92">
      <w:pPr>
        <w:pStyle w:val="p0"/>
        <w:rPr>
          <w:rFonts w:ascii="Times New Roman" w:hAnsi="Times New Roman" w:cs="Times New Roman"/>
        </w:rPr>
      </w:pPr>
    </w:p>
    <w:p w:rsidR="00C97F92" w:rsidRDefault="00655645">
      <w:pPr>
        <w:pStyle w:val="p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 w:hint="eastAsia"/>
          <w:bCs/>
          <w:kern w:val="2"/>
          <w:sz w:val="28"/>
          <w:szCs w:val="28"/>
        </w:rPr>
        <w:t>了解</w:t>
      </w:r>
      <w:r>
        <w:rPr>
          <w:rFonts w:ascii="Times New Roman" w:hAnsi="Times New Roman" w:cs="Times New Roman" w:hint="eastAsia"/>
          <w:bCs/>
          <w:kern w:val="2"/>
          <w:sz w:val="28"/>
          <w:szCs w:val="28"/>
        </w:rPr>
        <w:t>C++</w:t>
      </w:r>
      <w:r>
        <w:rPr>
          <w:rFonts w:ascii="Times New Roman" w:hAnsi="Times New Roman" w:cs="Times New Roman" w:hint="eastAsia"/>
          <w:bCs/>
          <w:kern w:val="2"/>
          <w:sz w:val="28"/>
          <w:szCs w:val="28"/>
        </w:rPr>
        <w:t>和</w:t>
      </w:r>
      <w:r>
        <w:rPr>
          <w:rFonts w:ascii="Times New Roman" w:hAnsi="Times New Roman" w:cs="Times New Roman" w:hint="eastAsia"/>
          <w:bCs/>
          <w:kern w:val="2"/>
          <w:sz w:val="28"/>
          <w:szCs w:val="28"/>
        </w:rPr>
        <w:t>JAVA</w:t>
      </w:r>
      <w:r>
        <w:rPr>
          <w:rFonts w:ascii="Times New Roman" w:hAnsi="Times New Roman" w:cs="Times New Roman" w:hint="eastAsia"/>
          <w:bCs/>
          <w:kern w:val="2"/>
          <w:sz w:val="28"/>
          <w:szCs w:val="28"/>
        </w:rPr>
        <w:t>的编码规范，并能够按规范要求写出代码。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二、实验要求</w:t>
      </w:r>
    </w:p>
    <w:p w:rsidR="00C97F92" w:rsidRDefault="0065564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(1) </w:t>
      </w:r>
      <w:r>
        <w:rPr>
          <w:rFonts w:hint="eastAsia"/>
          <w:bCs/>
          <w:sz w:val="28"/>
          <w:szCs w:val="28"/>
        </w:rPr>
        <w:t>提交</w:t>
      </w:r>
      <w:r>
        <w:rPr>
          <w:rFonts w:hint="eastAsia"/>
          <w:bCs/>
          <w:sz w:val="28"/>
          <w:szCs w:val="28"/>
        </w:rPr>
        <w:t xml:space="preserve"> C++</w:t>
      </w:r>
      <w:r>
        <w:rPr>
          <w:rFonts w:hint="eastAsia"/>
          <w:bCs/>
          <w:sz w:val="28"/>
          <w:szCs w:val="28"/>
        </w:rPr>
        <w:t>和</w:t>
      </w:r>
      <w:r>
        <w:rPr>
          <w:rFonts w:hint="eastAsia"/>
          <w:bCs/>
          <w:sz w:val="28"/>
          <w:szCs w:val="28"/>
        </w:rPr>
        <w:t xml:space="preserve"> JAVA </w:t>
      </w:r>
      <w:r>
        <w:rPr>
          <w:rFonts w:hint="eastAsia"/>
          <w:bCs/>
          <w:sz w:val="28"/>
          <w:szCs w:val="28"/>
        </w:rPr>
        <w:t>编码规范两个文档；</w:t>
      </w:r>
      <w:r>
        <w:rPr>
          <w:rFonts w:hint="eastAsia"/>
          <w:bCs/>
          <w:sz w:val="28"/>
          <w:szCs w:val="28"/>
        </w:rPr>
        <w:t xml:space="preserve"> </w:t>
      </w:r>
    </w:p>
    <w:p w:rsidR="00C97F92" w:rsidRDefault="00655645">
      <w:pPr>
        <w:ind w:firstLineChars="100" w:firstLine="28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(2) </w:t>
      </w:r>
      <w:r>
        <w:rPr>
          <w:rFonts w:hint="eastAsia"/>
          <w:bCs/>
          <w:sz w:val="28"/>
          <w:szCs w:val="28"/>
        </w:rPr>
        <w:t>按照自己的规范提交</w:t>
      </w:r>
      <w:r>
        <w:rPr>
          <w:rFonts w:hint="eastAsia"/>
          <w:bCs/>
          <w:sz w:val="28"/>
          <w:szCs w:val="28"/>
        </w:rPr>
        <w:t xml:space="preserve"> C++</w:t>
      </w:r>
      <w:r>
        <w:rPr>
          <w:rFonts w:hint="eastAsia"/>
          <w:bCs/>
          <w:sz w:val="28"/>
          <w:szCs w:val="28"/>
        </w:rPr>
        <w:t>和</w:t>
      </w:r>
      <w:r>
        <w:rPr>
          <w:rFonts w:hint="eastAsia"/>
          <w:bCs/>
          <w:sz w:val="28"/>
          <w:szCs w:val="28"/>
        </w:rPr>
        <w:t xml:space="preserve"> JAVA </w:t>
      </w:r>
      <w:r>
        <w:rPr>
          <w:rFonts w:hint="eastAsia"/>
          <w:bCs/>
          <w:sz w:val="28"/>
          <w:szCs w:val="28"/>
        </w:rPr>
        <w:t>两个实例代码（最好是本学期其它课程中的代码）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，代码行必须</w:t>
      </w:r>
      <w:r>
        <w:rPr>
          <w:rFonts w:hint="eastAsia"/>
          <w:bCs/>
          <w:sz w:val="28"/>
          <w:szCs w:val="28"/>
        </w:rPr>
        <w:t xml:space="preserve"> 100 </w:t>
      </w:r>
      <w:r>
        <w:rPr>
          <w:rFonts w:hint="eastAsia"/>
          <w:bCs/>
          <w:sz w:val="28"/>
          <w:szCs w:val="28"/>
        </w:rPr>
        <w:t>行以上，包含多个文件，</w:t>
      </w:r>
    </w:p>
    <w:p w:rsidR="00C97F92" w:rsidRDefault="0065564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必须保证规范和实例的统一。</w:t>
      </w:r>
      <w:r>
        <w:rPr>
          <w:rFonts w:hint="eastAsia"/>
          <w:bCs/>
          <w:sz w:val="28"/>
          <w:szCs w:val="28"/>
        </w:rPr>
        <w:t xml:space="preserve"> 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三、实验过程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编码规范文档：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C++</w:t>
      </w:r>
      <w:r>
        <w:rPr>
          <w:rFonts w:hint="eastAsia"/>
          <w:b/>
          <w:sz w:val="28"/>
          <w:szCs w:val="28"/>
        </w:rPr>
        <w:t>：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头文件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1.1</w:t>
      </w:r>
      <w:r>
        <w:rPr>
          <w:rFonts w:hint="eastAsia"/>
          <w:b/>
          <w:sz w:val="28"/>
          <w:szCs w:val="28"/>
        </w:rPr>
        <w:t>使用头文件保护</w:t>
      </w:r>
    </w:p>
    <w:p w:rsidR="00C97F92" w:rsidRDefault="00655645">
      <w:pPr>
        <w:pStyle w:val="a3"/>
        <w:widowControl/>
      </w:pPr>
      <w:r>
        <w:t>使用</w:t>
      </w:r>
      <w:r>
        <w:t>#define</w:t>
      </w:r>
      <w:r>
        <w:t>进行头文件保护，而不使用微软的</w:t>
      </w:r>
      <w:r>
        <w:t>#pragma once</w:t>
      </w:r>
      <w:r>
        <w:t>。</w:t>
      </w:r>
    </w:p>
    <w:p w:rsidR="00C97F92" w:rsidRDefault="00655645">
      <w:pPr>
        <w:pStyle w:val="a3"/>
        <w:widowControl/>
      </w:pPr>
      <w:r>
        <w:t>为了保证唯一性，头文件保护的命名需要基于项目代码路径，比如</w:t>
      </w:r>
      <w:r>
        <w:t xml:space="preserve">Project\Src\Area\File.h </w:t>
      </w:r>
      <w:r>
        <w:t>则文件的保护应该像这样：</w:t>
      </w:r>
    </w:p>
    <w:p w:rsidR="00C97F92" w:rsidRDefault="00655645">
      <w:pPr>
        <w:pStyle w:val="a3"/>
        <w:widowControl/>
      </w:pPr>
      <w:r>
        <w:t>#ifndefine         PROJECT_SRC_AREA_FILE_H</w:t>
      </w:r>
    </w:p>
    <w:p w:rsidR="00C97F92" w:rsidRDefault="00655645">
      <w:pPr>
        <w:pStyle w:val="a3"/>
        <w:widowControl/>
      </w:pPr>
      <w:r>
        <w:t>#define              PROJECT_SRC_AREA_FILE_H</w:t>
      </w:r>
    </w:p>
    <w:p w:rsidR="00C97F92" w:rsidRDefault="00655645">
      <w:pPr>
        <w:pStyle w:val="a3"/>
        <w:widowControl/>
      </w:pPr>
      <w:r>
        <w:t>…</w:t>
      </w:r>
    </w:p>
    <w:p w:rsidR="00C97F92" w:rsidRDefault="00655645">
      <w:pPr>
        <w:pStyle w:val="a3"/>
        <w:widowControl/>
      </w:pPr>
      <w:r>
        <w:t>#endif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1.2</w:t>
      </w:r>
      <w:r>
        <w:rPr>
          <w:rFonts w:hint="eastAsia"/>
          <w:b/>
          <w:sz w:val="28"/>
          <w:szCs w:val="28"/>
        </w:rPr>
        <w:t>头文件依赖</w:t>
      </w:r>
    </w:p>
    <w:p w:rsidR="00C97F92" w:rsidRDefault="00655645">
      <w:pPr>
        <w:pStyle w:val="a3"/>
        <w:widowControl/>
      </w:pPr>
      <w:r>
        <w:t>使用前置声明减少头文件的所要包含的文件数量，也就减少了需要重新编译文件的几率。</w:t>
      </w:r>
    </w:p>
    <w:p w:rsidR="00C97F92" w:rsidRDefault="00655645">
      <w:pPr>
        <w:pStyle w:val="a3"/>
        <w:widowControl/>
      </w:pPr>
      <w:r>
        <w:t>对于需要在头文件里使用其他文件中定义的类时，如果只是使用类的声明而不是具体定义，应该是用前置声明代替包含整个文件，如下：</w:t>
      </w:r>
    </w:p>
    <w:p w:rsidR="00C97F92" w:rsidRDefault="00655645">
      <w:pPr>
        <w:pStyle w:val="a3"/>
        <w:widowControl/>
      </w:pPr>
      <w:r>
        <w:t>使用</w:t>
      </w:r>
      <w:r>
        <w:t>class SomeClass;</w:t>
      </w:r>
    </w:p>
    <w:p w:rsidR="00C97F92" w:rsidRDefault="00655645">
      <w:pPr>
        <w:pStyle w:val="a3"/>
        <w:widowControl/>
      </w:pPr>
      <w:r>
        <w:t>不使用</w:t>
      </w:r>
      <w:r>
        <w:t xml:space="preserve"> #include “SomeClass”</w:t>
      </w:r>
      <w:r>
        <w:t>。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1.3</w:t>
      </w:r>
      <w:r>
        <w:rPr>
          <w:rFonts w:hint="eastAsia"/>
          <w:b/>
          <w:sz w:val="28"/>
          <w:szCs w:val="28"/>
        </w:rPr>
        <w:t>包含头文件的顺序</w:t>
      </w:r>
    </w:p>
    <w:p w:rsidR="00C97F92" w:rsidRDefault="00655645">
      <w:pPr>
        <w:pStyle w:val="a3"/>
        <w:widowControl/>
      </w:pPr>
      <w:r>
        <w:t>顺序如下：</w:t>
      </w:r>
      <w:r>
        <w:t>C</w:t>
      </w:r>
      <w:r>
        <w:t>库、</w:t>
      </w:r>
      <w:r>
        <w:t>C++</w:t>
      </w:r>
      <w:r>
        <w:t>库、其他库</w:t>
      </w:r>
      <w:r>
        <w:t>.h</w:t>
      </w:r>
      <w:r>
        <w:t>、项目内的</w:t>
      </w:r>
      <w:r>
        <w:t>.h</w:t>
      </w:r>
      <w:r>
        <w:t>，如果次文件是</w:t>
      </w:r>
      <w:r>
        <w:t>cpp</w:t>
      </w:r>
      <w:r>
        <w:t>文件，那么要首先包含其对应的头文件，然后再按前述顺序。每个层级用空行分隔，同一层级的文件顺序按英文字母先后顺序排列，如下：</w:t>
      </w:r>
    </w:p>
    <w:p w:rsidR="00C97F92" w:rsidRDefault="00655645">
      <w:pPr>
        <w:pStyle w:val="a3"/>
        <w:widowControl/>
      </w:pPr>
      <w:r>
        <w:t>#include“MyFile.h”  (</w:t>
      </w:r>
      <w:r>
        <w:t>如果次文件是</w:t>
      </w:r>
      <w:r>
        <w:t>cpp</w:t>
      </w:r>
      <w:r>
        <w:t>文件，首先包含自己的头文件</w:t>
      </w:r>
      <w:r>
        <w:t>)</w:t>
      </w:r>
    </w:p>
    <w:p w:rsidR="00C97F92" w:rsidRDefault="00655645">
      <w:pPr>
        <w:pStyle w:val="a3"/>
        <w:widowControl/>
      </w:pPr>
      <w:r>
        <w:t>#include&lt;stdio.h&gt;</w:t>
      </w:r>
    </w:p>
    <w:p w:rsidR="00C97F92" w:rsidRDefault="00655645">
      <w:pPr>
        <w:pStyle w:val="a3"/>
        <w:widowControl/>
      </w:pPr>
      <w:r>
        <w:t>#include&lt;unistd.h&gt;</w:t>
      </w:r>
    </w:p>
    <w:p w:rsidR="00C97F92" w:rsidRDefault="00655645">
      <w:pPr>
        <w:pStyle w:val="a3"/>
        <w:widowControl/>
      </w:pPr>
      <w:r>
        <w:t> </w:t>
      </w:r>
    </w:p>
    <w:p w:rsidR="00C97F92" w:rsidRDefault="00655645">
      <w:pPr>
        <w:pStyle w:val="a3"/>
        <w:widowControl/>
      </w:pPr>
      <w:r>
        <w:t>#include&lt;iostream&gt;</w:t>
      </w:r>
    </w:p>
    <w:p w:rsidR="00C97F92" w:rsidRDefault="00655645">
      <w:pPr>
        <w:pStyle w:val="a3"/>
        <w:widowControl/>
      </w:pPr>
      <w:r>
        <w:t>#include&lt;map&gt;</w:t>
      </w:r>
    </w:p>
    <w:p w:rsidR="00C97F92" w:rsidRDefault="00655645">
      <w:pPr>
        <w:pStyle w:val="a3"/>
        <w:widowControl/>
      </w:pPr>
      <w:r>
        <w:t>#include&lt;string&gt;</w:t>
      </w:r>
    </w:p>
    <w:p w:rsidR="00C97F92" w:rsidRDefault="00655645">
      <w:pPr>
        <w:pStyle w:val="a3"/>
        <w:widowControl/>
      </w:pPr>
      <w:r>
        <w:t> </w:t>
      </w:r>
    </w:p>
    <w:p w:rsidR="00C97F92" w:rsidRDefault="00655645">
      <w:pPr>
        <w:pStyle w:val="a3"/>
        <w:widowControl/>
      </w:pPr>
      <w:r>
        <w:t>#include“lib/Alpha.h”</w:t>
      </w:r>
    </w:p>
    <w:p w:rsidR="00C97F92" w:rsidRDefault="00655645">
      <w:pPr>
        <w:pStyle w:val="a3"/>
        <w:widowControl/>
      </w:pPr>
      <w:r>
        <w:t>#include“lib/Beta.h”</w:t>
      </w:r>
    </w:p>
    <w:p w:rsidR="00C97F92" w:rsidRDefault="00655645">
      <w:pPr>
        <w:pStyle w:val="a3"/>
        <w:widowControl/>
      </w:pPr>
      <w:r>
        <w:t>#include“other/zoo.h”</w:t>
      </w:r>
    </w:p>
    <w:p w:rsidR="00C97F92" w:rsidRDefault="00655645">
      <w:pPr>
        <w:pStyle w:val="a3"/>
        <w:widowControl/>
      </w:pPr>
      <w:r>
        <w:t> </w:t>
      </w:r>
    </w:p>
    <w:p w:rsidR="00C97F92" w:rsidRDefault="00655645">
      <w:pPr>
        <w:pStyle w:val="a3"/>
        <w:widowControl/>
      </w:pPr>
      <w:r>
        <w:t>#include“bar.h”</w:t>
      </w:r>
    </w:p>
    <w:p w:rsidR="00C97F92" w:rsidRDefault="00655645">
      <w:pPr>
        <w:pStyle w:val="a3"/>
        <w:widowControl/>
      </w:pPr>
      <w:r>
        <w:lastRenderedPageBreak/>
        <w:t>#include“foo.h”</w:t>
      </w:r>
    </w:p>
    <w:p w:rsidR="00C97F92" w:rsidRDefault="0065564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作用域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2.1</w:t>
      </w:r>
      <w:r>
        <w:rPr>
          <w:rFonts w:hint="eastAsia"/>
          <w:b/>
          <w:sz w:val="28"/>
          <w:szCs w:val="28"/>
        </w:rPr>
        <w:t>全局变量</w:t>
      </w:r>
    </w:p>
    <w:p w:rsidR="00C97F92" w:rsidRDefault="00655645">
      <w:pPr>
        <w:pStyle w:val="a3"/>
        <w:widowControl/>
      </w:pPr>
      <w:r>
        <w:t>尽量不要使用全局变量，根据经验，全局变量起的作用往往仅是一个静态变量。如果非要使用全局变量，考虑使用单例模式代替。</w:t>
      </w:r>
    </w:p>
    <w:p w:rsidR="00C97F92" w:rsidRDefault="00655645">
      <w:pPr>
        <w:pStyle w:val="a3"/>
        <w:widowControl/>
      </w:pPr>
      <w:r>
        <w:t>多线程中使用的全局变量，不要使用</w:t>
      </w:r>
      <w:r>
        <w:t>class</w:t>
      </w:r>
      <w:r>
        <w:t>类型（包括</w:t>
      </w:r>
      <w:r>
        <w:t>STL</w:t>
      </w:r>
      <w:r>
        <w:t>容器），避免</w:t>
      </w:r>
      <w:r>
        <w:t>class</w:t>
      </w:r>
      <w:r>
        <w:t>内部的实现非线程安全而导致</w:t>
      </w:r>
      <w:r>
        <w:t>bug</w:t>
      </w:r>
      <w:r>
        <w:t>。</w:t>
      </w:r>
    </w:p>
    <w:p w:rsidR="00C97F92" w:rsidRDefault="00655645">
      <w:pPr>
        <w:numPr>
          <w:ilvl w:val="0"/>
          <w:numId w:val="1"/>
        </w:numPr>
        <w:tabs>
          <w:tab w:val="clear" w:pos="312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类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声明顺序</w:t>
      </w:r>
    </w:p>
    <w:p w:rsidR="00C97F92" w:rsidRDefault="00655645">
      <w:pPr>
        <w:pStyle w:val="a3"/>
        <w:widowControl/>
      </w:pPr>
      <w:r>
        <w:t>成员先后顺序：</w:t>
      </w:r>
      <w:r>
        <w:t>typedef</w:t>
      </w:r>
      <w:r>
        <w:t>、</w:t>
      </w:r>
      <w:r>
        <w:t>enum</w:t>
      </w:r>
      <w:r>
        <w:t>、常量、构造析构函数、成员函数，成员变量。</w:t>
      </w:r>
    </w:p>
    <w:p w:rsidR="00C97F92" w:rsidRDefault="00655645">
      <w:pPr>
        <w:pStyle w:val="a3"/>
        <w:widowControl/>
      </w:pPr>
      <w:r>
        <w:t>域先后顺序：</w:t>
      </w:r>
      <w:r>
        <w:t>public</w:t>
      </w:r>
      <w:r>
        <w:t>、</w:t>
      </w:r>
      <w:r>
        <w:t>protected</w:t>
      </w:r>
      <w:r>
        <w:t>、</w:t>
      </w:r>
      <w:r>
        <w:t>private</w:t>
      </w:r>
      <w:r>
        <w:t>。</w:t>
      </w:r>
    </w:p>
    <w:p w:rsidR="00C97F92" w:rsidRDefault="00655645">
      <w:pPr>
        <w:pStyle w:val="a3"/>
        <w:widowControl/>
      </w:pPr>
      <w:r>
        <w:t> </w:t>
      </w:r>
    </w:p>
    <w:p w:rsidR="00C97F92" w:rsidRDefault="00655645">
      <w:pPr>
        <w:pStyle w:val="a3"/>
        <w:widowControl/>
      </w:pPr>
      <w:r>
        <w:t>比如：</w:t>
      </w:r>
    </w:p>
    <w:p w:rsidR="00C97F92" w:rsidRDefault="00655645">
      <w:pPr>
        <w:pStyle w:val="a3"/>
        <w:widowControl/>
      </w:pPr>
      <w:r>
        <w:t>Class MyClass</w:t>
      </w:r>
    </w:p>
    <w:p w:rsidR="00C97F92" w:rsidRDefault="00655645">
      <w:pPr>
        <w:pStyle w:val="a3"/>
        <w:widowControl/>
      </w:pPr>
      <w:r>
        <w:t>{</w:t>
      </w:r>
    </w:p>
    <w:p w:rsidR="00C97F92" w:rsidRDefault="00655645">
      <w:pPr>
        <w:pStyle w:val="a3"/>
        <w:widowControl/>
      </w:pPr>
      <w:r>
        <w:t>public:</w:t>
      </w:r>
    </w:p>
    <w:p w:rsidR="00C97F92" w:rsidRDefault="00655645">
      <w:pPr>
        <w:pStyle w:val="a3"/>
        <w:widowControl/>
      </w:pPr>
      <w:r>
        <w:t xml:space="preserve">         </w:t>
      </w:r>
    </w:p>
    <w:p w:rsidR="00C97F92" w:rsidRDefault="00655645">
      <w:pPr>
        <w:pStyle w:val="a3"/>
        <w:widowControl/>
      </w:pPr>
      <w:r>
        <w:t>public:</w:t>
      </w:r>
    </w:p>
    <w:p w:rsidR="00C97F92" w:rsidRDefault="00655645">
      <w:pPr>
        <w:pStyle w:val="a3"/>
        <w:widowControl/>
      </w:pPr>
      <w:r>
        <w:t>         voidFoo();</w:t>
      </w:r>
    </w:p>
    <w:p w:rsidR="00C97F92" w:rsidRDefault="00655645">
      <w:pPr>
        <w:pStyle w:val="a3"/>
        <w:widowControl/>
      </w:pPr>
      <w:r>
        <w:t> </w:t>
      </w:r>
    </w:p>
    <w:p w:rsidR="00C97F92" w:rsidRDefault="00655645">
      <w:pPr>
        <w:pStyle w:val="a3"/>
        <w:widowControl/>
      </w:pPr>
      <w:r>
        <w:t>protected:</w:t>
      </w:r>
    </w:p>
    <w:p w:rsidR="00C97F92" w:rsidRDefault="00655645">
      <w:pPr>
        <w:pStyle w:val="a3"/>
        <w:widowControl/>
      </w:pPr>
      <w:r>
        <w:t>         voidBar();</w:t>
      </w:r>
    </w:p>
    <w:p w:rsidR="00C97F92" w:rsidRDefault="00655645">
      <w:pPr>
        <w:pStyle w:val="a3"/>
        <w:widowControl/>
      </w:pPr>
      <w:r>
        <w:t> </w:t>
      </w:r>
    </w:p>
    <w:p w:rsidR="00C97F92" w:rsidRDefault="00655645">
      <w:pPr>
        <w:pStyle w:val="a3"/>
        <w:widowControl/>
      </w:pPr>
      <w:r>
        <w:lastRenderedPageBreak/>
        <w:t>private:</w:t>
      </w:r>
    </w:p>
    <w:p w:rsidR="00C97F92" w:rsidRDefault="00655645">
      <w:pPr>
        <w:pStyle w:val="a3"/>
        <w:widowControl/>
      </w:pPr>
      <w:r>
        <w:t>         voidFunc();</w:t>
      </w:r>
    </w:p>
    <w:p w:rsidR="00C97F92" w:rsidRDefault="00655645">
      <w:pPr>
        <w:pStyle w:val="a3"/>
        <w:widowControl/>
      </w:pPr>
      <w:r>
        <w:t> </w:t>
      </w:r>
    </w:p>
    <w:p w:rsidR="00C97F92" w:rsidRDefault="00655645">
      <w:pPr>
        <w:pStyle w:val="a3"/>
        <w:widowControl/>
      </w:pPr>
      <w:r>
        <w:t>public:</w:t>
      </w:r>
    </w:p>
    <w:p w:rsidR="00C97F92" w:rsidRDefault="00655645">
      <w:pPr>
        <w:pStyle w:val="a3"/>
        <w:widowControl/>
      </w:pPr>
      <w:r>
        <w:t>         intm_nCommonVar;</w:t>
      </w:r>
    </w:p>
    <w:p w:rsidR="00C97F92" w:rsidRDefault="00655645">
      <w:pPr>
        <w:pStyle w:val="a3"/>
        <w:widowControl/>
      </w:pPr>
      <w:r>
        <w:t> </w:t>
      </w:r>
    </w:p>
    <w:p w:rsidR="00C97F92" w:rsidRDefault="00655645">
      <w:pPr>
        <w:pStyle w:val="a3"/>
        <w:widowControl/>
      </w:pPr>
      <w:r>
        <w:t>private:</w:t>
      </w:r>
    </w:p>
    <w:p w:rsidR="00C97F92" w:rsidRDefault="00655645">
      <w:pPr>
        <w:pStyle w:val="a3"/>
        <w:widowControl/>
      </w:pPr>
      <w:r>
        <w:t>         intm_nMyVar;</w:t>
      </w:r>
    </w:p>
    <w:p w:rsidR="00C97F92" w:rsidRDefault="00655645">
      <w:pPr>
        <w:pStyle w:val="a3"/>
        <w:widowControl/>
      </w:pPr>
      <w:r>
        <w:t>};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3.2</w:t>
      </w:r>
      <w:r>
        <w:rPr>
          <w:rFonts w:hint="eastAsia"/>
          <w:b/>
          <w:sz w:val="28"/>
          <w:szCs w:val="28"/>
        </w:rPr>
        <w:t>构造函数</w:t>
      </w:r>
    </w:p>
    <w:p w:rsidR="00C97F92" w:rsidRDefault="00655645">
      <w:pPr>
        <w:pStyle w:val="a3"/>
        <w:widowControl/>
      </w:pPr>
      <w:r>
        <w:t>构造函数只负责简单的初始化功能，如果需要进行有意义的初始化，请使用</w:t>
      </w:r>
      <w:r>
        <w:t>Init()</w:t>
      </w:r>
      <w:r>
        <w:t>函数。</w:t>
      </w:r>
    </w:p>
    <w:p w:rsidR="00C97F92" w:rsidRDefault="00655645">
      <w:pPr>
        <w:pStyle w:val="a3"/>
        <w:widowControl/>
      </w:pPr>
      <w:r>
        <w:t>*</w:t>
      </w:r>
      <w:r>
        <w:t>严禁在构造函数中调用虚函数。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</w:t>
      </w:r>
      <w:r>
        <w:rPr>
          <w:rFonts w:hint="eastAsia"/>
          <w:b/>
          <w:sz w:val="28"/>
          <w:szCs w:val="28"/>
        </w:rPr>
        <w:t>拷贝构造函数</w:t>
      </w:r>
    </w:p>
    <w:p w:rsidR="00C97F92" w:rsidRDefault="00655645">
      <w:pPr>
        <w:pStyle w:val="a3"/>
        <w:widowControl/>
      </w:pPr>
      <w:r>
        <w:t>仅需要拷贝一个对象时才定义拷贝构造函数，否则明确在</w:t>
      </w:r>
      <w:r>
        <w:t>private</w:t>
      </w:r>
      <w:r>
        <w:t>域中使用声明</w:t>
      </w:r>
      <w:r>
        <w:t>DISALLOW_COPY_AND_ASSIGN</w:t>
      </w:r>
      <w:r>
        <w:t>，避免编译器隐式声明的拷贝构造函数导致的不确定行为。如下：</w:t>
      </w:r>
    </w:p>
    <w:p w:rsidR="00C97F92" w:rsidRDefault="00655645">
      <w:pPr>
        <w:pStyle w:val="a3"/>
        <w:widowControl/>
      </w:pPr>
      <w:r>
        <w:t>private:</w:t>
      </w:r>
    </w:p>
    <w:p w:rsidR="00C97F92" w:rsidRDefault="00655645">
      <w:pPr>
        <w:pStyle w:val="a3"/>
        <w:widowControl/>
      </w:pPr>
      <w:r>
        <w:t>DISALLOW_COPY_AND_ASSIGN(MyClass);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3.4</w:t>
      </w:r>
      <w:r>
        <w:rPr>
          <w:rFonts w:hint="eastAsia"/>
          <w:b/>
          <w:sz w:val="28"/>
          <w:szCs w:val="28"/>
        </w:rPr>
        <w:t>结构体和类</w:t>
      </w:r>
    </w:p>
    <w:p w:rsidR="00C97F92" w:rsidRDefault="0065564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只有数据时，使用结构体，否则使用类。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3.5</w:t>
      </w:r>
      <w:r>
        <w:rPr>
          <w:rFonts w:hint="eastAsia"/>
          <w:b/>
          <w:sz w:val="28"/>
          <w:szCs w:val="28"/>
        </w:rPr>
        <w:t>继承</w:t>
      </w:r>
    </w:p>
    <w:p w:rsidR="00C97F92" w:rsidRDefault="00655645">
      <w:pPr>
        <w:pStyle w:val="a3"/>
        <w:widowControl/>
      </w:pPr>
      <w:r>
        <w:t>尽量使用组合代替继承。</w:t>
      </w:r>
    </w:p>
    <w:p w:rsidR="00C97F92" w:rsidRDefault="00655645">
      <w:pPr>
        <w:pStyle w:val="a3"/>
        <w:widowControl/>
      </w:pPr>
      <w:r>
        <w:lastRenderedPageBreak/>
        <w:t>如果类中有一个</w:t>
      </w:r>
      <w:r>
        <w:t>virtual</w:t>
      </w:r>
      <w:r>
        <w:t>函数，则析构函数必须声明为</w:t>
      </w:r>
      <w:r>
        <w:t>virtual</w:t>
      </w:r>
      <w:r>
        <w:t>。</w:t>
      </w:r>
    </w:p>
    <w:p w:rsidR="00C97F92" w:rsidRDefault="00655645">
      <w:pPr>
        <w:pStyle w:val="a3"/>
        <w:widowControl/>
      </w:pPr>
      <w:r>
        <w:t>所有继承必须为</w:t>
      </w:r>
      <w:r>
        <w:t>public</w:t>
      </w:r>
      <w:r>
        <w:t>，私有继承使用其它实现方式替代。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3.6</w:t>
      </w:r>
      <w:r>
        <w:rPr>
          <w:rFonts w:hint="eastAsia"/>
          <w:b/>
          <w:sz w:val="28"/>
          <w:szCs w:val="28"/>
        </w:rPr>
        <w:t>多重继承</w:t>
      </w:r>
    </w:p>
    <w:p w:rsidR="00C97F92" w:rsidRDefault="0065564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尽量避免使用多重继承，除非是COM。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3.7</w:t>
      </w:r>
      <w:r>
        <w:rPr>
          <w:rFonts w:hint="eastAsia"/>
          <w:b/>
          <w:sz w:val="28"/>
          <w:szCs w:val="28"/>
        </w:rPr>
        <w:t>模板</w:t>
      </w:r>
    </w:p>
    <w:p w:rsidR="00C97F92" w:rsidRDefault="0065564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尽量不要使用模板，确定使用模板时确保一年后回头你还能看懂你的代码，并且调试这段模板无压力。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3.8</w:t>
      </w:r>
      <w:r>
        <w:rPr>
          <w:rFonts w:hint="eastAsia"/>
          <w:b/>
          <w:sz w:val="28"/>
          <w:szCs w:val="28"/>
        </w:rPr>
        <w:t>操作符重载</w:t>
      </w:r>
    </w:p>
    <w:p w:rsidR="00C97F92" w:rsidRDefault="0065564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尽量避免使用操作符重载。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  <w:r>
        <w:rPr>
          <w:rFonts w:hint="eastAsia"/>
          <w:b/>
          <w:sz w:val="28"/>
          <w:szCs w:val="28"/>
        </w:rPr>
        <w:t>其他特性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</w:t>
      </w:r>
      <w:r>
        <w:rPr>
          <w:rFonts w:hint="eastAsia"/>
          <w:b/>
          <w:sz w:val="28"/>
          <w:szCs w:val="28"/>
        </w:rPr>
        <w:t>异常处理</w:t>
      </w:r>
    </w:p>
    <w:p w:rsidR="00C97F92" w:rsidRDefault="0065564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不要使用异常处理。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4.2RTTI</w:t>
      </w:r>
    </w:p>
    <w:p w:rsidR="00C97F92" w:rsidRDefault="00655645">
      <w:pPr>
        <w:pStyle w:val="a3"/>
        <w:widowControl/>
      </w:pPr>
      <w:r>
        <w:t>不要使用</w:t>
      </w:r>
      <w:r>
        <w:t>RTTI</w:t>
      </w:r>
      <w:r>
        <w:t>，也就是</w:t>
      </w:r>
      <w:r>
        <w:t>dynamic_cast</w:t>
      </w:r>
      <w:r>
        <w:t>，非要使用只能说明设计有缺陷。</w:t>
      </w:r>
    </w:p>
    <w:p w:rsidR="00C97F92" w:rsidRDefault="00655645">
      <w:pPr>
        <w:pStyle w:val="a3"/>
        <w:widowControl/>
      </w:pPr>
      <w:r>
        <w:t>原因：</w:t>
      </w:r>
      <w:r>
        <w:t>dynamic_cast</w:t>
      </w:r>
      <w:r>
        <w:t>会失败，而且不安全，难维护。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</w:t>
      </w:r>
      <w:r>
        <w:rPr>
          <w:rFonts w:hint="eastAsia"/>
          <w:b/>
          <w:sz w:val="28"/>
          <w:szCs w:val="28"/>
        </w:rPr>
        <w:t>前置自增和自减</w:t>
      </w:r>
    </w:p>
    <w:p w:rsidR="00C97F92" w:rsidRDefault="0065564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不考虑结果使用的情况下，尽量使用++i代替i++，因为++i效率更高。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4.4const</w:t>
      </w:r>
      <w:r>
        <w:rPr>
          <w:rFonts w:hint="eastAsia"/>
          <w:b/>
          <w:sz w:val="28"/>
          <w:szCs w:val="28"/>
        </w:rPr>
        <w:t>使用</w:t>
      </w:r>
    </w:p>
    <w:p w:rsidR="00C97F92" w:rsidRDefault="00655645">
      <w:pPr>
        <w:rPr>
          <w:b/>
          <w:sz w:val="28"/>
          <w:szCs w:val="28"/>
        </w:rPr>
      </w:pPr>
      <w:r>
        <w:rPr>
          <w:rFonts w:ascii="宋体" w:hAnsi="宋体" w:cs="宋体"/>
          <w:sz w:val="24"/>
        </w:rPr>
        <w:t>尽量使用const修饰变量。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>
        <w:rPr>
          <w:rFonts w:hint="eastAsia"/>
          <w:b/>
          <w:sz w:val="28"/>
          <w:szCs w:val="28"/>
        </w:rPr>
        <w:t>注释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5.1</w:t>
      </w:r>
      <w:r>
        <w:rPr>
          <w:rFonts w:hint="eastAsia"/>
          <w:b/>
          <w:sz w:val="28"/>
          <w:szCs w:val="28"/>
        </w:rPr>
        <w:t>头文件注释</w:t>
      </w:r>
    </w:p>
    <w:p w:rsidR="00C97F92" w:rsidRDefault="00655645">
      <w:pPr>
        <w:pStyle w:val="a3"/>
        <w:widowControl/>
      </w:pPr>
      <w:r>
        <w:t>头文件开头部分必须使用注释，说明此文件的作者、作用等信息。</w:t>
      </w:r>
    </w:p>
    <w:p w:rsidR="00C97F92" w:rsidRDefault="00655645">
      <w:pPr>
        <w:pStyle w:val="a3"/>
        <w:widowControl/>
      </w:pPr>
      <w:r>
        <w:t>即可证明你有多叼，也可让后人叼你。</w:t>
      </w:r>
    </w:p>
    <w:p w:rsidR="00C97F92" w:rsidRDefault="00655645">
      <w:pPr>
        <w:pStyle w:val="a3"/>
        <w:widowControl/>
      </w:pPr>
      <w:r>
        <w:t>格式如下：</w:t>
      </w:r>
    </w:p>
    <w:p w:rsidR="00C97F92" w:rsidRDefault="00655645">
      <w:pPr>
        <w:pStyle w:val="a3"/>
        <w:widowControl/>
      </w:pPr>
      <w:r>
        <w:t>/************************************************************************</w:t>
      </w:r>
    </w:p>
    <w:p w:rsidR="00C97F92" w:rsidRDefault="00655645">
      <w:pPr>
        <w:pStyle w:val="a3"/>
        <w:widowControl/>
      </w:pPr>
      <w:r>
        <w:lastRenderedPageBreak/>
        <w:t>*</w:t>
      </w:r>
    </w:p>
    <w:p w:rsidR="00C97F92" w:rsidRDefault="00655645">
      <w:pPr>
        <w:pStyle w:val="a3"/>
        <w:widowControl/>
      </w:pPr>
      <w:r>
        <w:t>* @description: XLBrowserAppSupport</w:t>
      </w:r>
      <w:r>
        <w:t>的</w:t>
      </w:r>
      <w:r>
        <w:t>Lua</w:t>
      </w:r>
      <w:r>
        <w:t>接口封装</w:t>
      </w:r>
    </w:p>
    <w:p w:rsidR="00C97F92" w:rsidRDefault="00655645">
      <w:pPr>
        <w:pStyle w:val="a3"/>
        <w:widowControl/>
      </w:pPr>
      <w:r>
        <w:t>*</w:t>
      </w:r>
    </w:p>
    <w:p w:rsidR="00C97F92" w:rsidRDefault="00655645">
      <w:pPr>
        <w:pStyle w:val="a3"/>
        <w:widowControl/>
      </w:pPr>
      <w:r>
        <w:t>* @author:      Gaoyunxiang</w:t>
      </w:r>
    </w:p>
    <w:p w:rsidR="00C97F92" w:rsidRDefault="00655645">
      <w:pPr>
        <w:pStyle w:val="a3"/>
        <w:widowControl/>
      </w:pPr>
      <w:r>
        <w:t>* @date:        2015.11.10</w:t>
      </w:r>
    </w:p>
    <w:p w:rsidR="00C97F92" w:rsidRDefault="00655645">
      <w:pPr>
        <w:pStyle w:val="a3"/>
        <w:widowControl/>
      </w:pPr>
      <w:r>
        <w:t>*</w:t>
      </w:r>
    </w:p>
    <w:p w:rsidR="00C97F92" w:rsidRDefault="00655645">
      <w:pPr>
        <w:pStyle w:val="a3"/>
        <w:widowControl/>
      </w:pPr>
      <w:r>
        <w:t>* @last modified author:</w:t>
      </w:r>
    </w:p>
    <w:p w:rsidR="00C97F92" w:rsidRDefault="00655645">
      <w:pPr>
        <w:pStyle w:val="a3"/>
        <w:widowControl/>
      </w:pPr>
      <w:r>
        <w:t>* @last modified date:</w:t>
      </w:r>
    </w:p>
    <w:p w:rsidR="00C97F92" w:rsidRDefault="00655645">
      <w:pPr>
        <w:pStyle w:val="a3"/>
        <w:widowControl/>
      </w:pPr>
      <w:r>
        <w:t>*</w:t>
      </w:r>
    </w:p>
    <w:p w:rsidR="00C97F92" w:rsidRDefault="00655645">
      <w:pPr>
        <w:pStyle w:val="a3"/>
        <w:widowControl/>
      </w:pPr>
      <w:r>
        <w:t>* @ copyright Xunlei Network 2015 -</w:t>
      </w:r>
    </w:p>
    <w:p w:rsidR="00C97F92" w:rsidRDefault="00655645">
      <w:pPr>
        <w:pStyle w:val="a3"/>
        <w:widowControl/>
      </w:pPr>
      <w:r>
        <w:t>*</w:t>
      </w:r>
    </w:p>
    <w:p w:rsidR="00C97F92" w:rsidRDefault="00655645">
      <w:pPr>
        <w:pStyle w:val="a3"/>
        <w:widowControl/>
      </w:pPr>
      <w:r>
        <w:t>*************************************************************************/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</w:t>
      </w:r>
      <w:r>
        <w:rPr>
          <w:rFonts w:hint="eastAsia"/>
          <w:b/>
          <w:sz w:val="28"/>
          <w:szCs w:val="28"/>
        </w:rPr>
        <w:t>类注释</w:t>
      </w:r>
    </w:p>
    <w:p w:rsidR="00C97F92" w:rsidRDefault="00655645">
      <w:pPr>
        <w:pStyle w:val="a3"/>
        <w:widowControl/>
      </w:pPr>
      <w:r>
        <w:t>声明类之前需要使用类注释，说明此类的使用用途及注意事项</w:t>
      </w:r>
    </w:p>
    <w:p w:rsidR="00C97F92" w:rsidRDefault="00655645">
      <w:pPr>
        <w:pStyle w:val="a3"/>
        <w:widowControl/>
      </w:pPr>
      <w:r>
        <w:t>如下：</w:t>
      </w:r>
    </w:p>
    <w:p w:rsidR="00C97F92" w:rsidRDefault="00655645">
      <w:pPr>
        <w:pStyle w:val="a3"/>
        <w:widowControl/>
      </w:pPr>
      <w:r>
        <w:t xml:space="preserve">// </w:t>
      </w:r>
      <w:r>
        <w:t>浏览器类。</w:t>
      </w:r>
    </w:p>
    <w:p w:rsidR="00C97F92" w:rsidRDefault="00655645">
      <w:pPr>
        <w:pStyle w:val="a3"/>
        <w:widowControl/>
      </w:pPr>
      <w:r>
        <w:t xml:space="preserve">// </w:t>
      </w:r>
      <w:r>
        <w:t>实现浏览器的常用功能，如导航等。</w:t>
      </w:r>
    </w:p>
    <w:p w:rsidR="00C97F92" w:rsidRDefault="00655645">
      <w:pPr>
        <w:pStyle w:val="a3"/>
        <w:widowControl/>
      </w:pPr>
      <w:r>
        <w:t xml:space="preserve">// </w:t>
      </w:r>
      <w:r>
        <w:t>需由浏览器工厂类来创建实例。</w:t>
      </w:r>
    </w:p>
    <w:p w:rsidR="00C97F92" w:rsidRDefault="00655645">
      <w:pPr>
        <w:pStyle w:val="a3"/>
        <w:widowControl/>
      </w:pPr>
      <w:r>
        <w:t>class Browser{};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5.3</w:t>
      </w:r>
      <w:r>
        <w:rPr>
          <w:rFonts w:hint="eastAsia"/>
          <w:b/>
          <w:sz w:val="28"/>
          <w:szCs w:val="28"/>
        </w:rPr>
        <w:t>函数注释</w:t>
      </w:r>
    </w:p>
    <w:p w:rsidR="00C97F92" w:rsidRDefault="00655645">
      <w:pPr>
        <w:pStyle w:val="a3"/>
        <w:widowControl/>
      </w:pPr>
      <w:r>
        <w:t>重要或难理解的函数，需要在函数声明前加上注释。</w:t>
      </w:r>
    </w:p>
    <w:p w:rsidR="00C97F92" w:rsidRDefault="00655645">
      <w:pPr>
        <w:pStyle w:val="a3"/>
        <w:widowControl/>
      </w:pPr>
      <w:r>
        <w:t>比如：</w:t>
      </w:r>
    </w:p>
    <w:p w:rsidR="00C97F92" w:rsidRDefault="00655645">
      <w:pPr>
        <w:pStyle w:val="a3"/>
        <w:widowControl/>
      </w:pPr>
      <w:r>
        <w:lastRenderedPageBreak/>
        <w:t xml:space="preserve">// </w:t>
      </w:r>
      <w:r>
        <w:t>做加法</w:t>
      </w:r>
    </w:p>
    <w:p w:rsidR="00C97F92" w:rsidRDefault="00655645">
      <w:pPr>
        <w:pStyle w:val="a3"/>
        <w:widowControl/>
      </w:pPr>
      <w:r>
        <w:t>// nVar1</w:t>
      </w:r>
      <w:r>
        <w:t>：第一个加数</w:t>
      </w:r>
    </w:p>
    <w:p w:rsidR="00C97F92" w:rsidRDefault="00655645">
      <w:pPr>
        <w:pStyle w:val="a3"/>
        <w:widowControl/>
      </w:pPr>
      <w:r>
        <w:t>// nVar2</w:t>
      </w:r>
      <w:r>
        <w:t>：第二个加数</w:t>
      </w:r>
    </w:p>
    <w:p w:rsidR="00C97F92" w:rsidRDefault="00655645">
      <w:pPr>
        <w:pStyle w:val="a3"/>
        <w:widowControl/>
      </w:pPr>
      <w:r>
        <w:t xml:space="preserve">// </w:t>
      </w:r>
      <w:r>
        <w:t>返回值：相加结果</w:t>
      </w:r>
    </w:p>
    <w:p w:rsidR="00C97F92" w:rsidRDefault="00655645">
      <w:pPr>
        <w:pStyle w:val="a3"/>
        <w:widowControl/>
      </w:pPr>
      <w:r>
        <w:t>int Add(int nVar1, int nVar2);</w:t>
      </w: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5.4</w:t>
      </w:r>
      <w:r>
        <w:rPr>
          <w:rFonts w:hint="eastAsia"/>
          <w:b/>
          <w:sz w:val="28"/>
          <w:szCs w:val="28"/>
        </w:rPr>
        <w:t>逻辑注释</w:t>
      </w:r>
    </w:p>
    <w:p w:rsidR="00C97F92" w:rsidRDefault="0065564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对于很难理解、重要、实现精彩的部分必须加上注释。</w:t>
      </w:r>
    </w:p>
    <w:p w:rsidR="00C97F92" w:rsidRDefault="00C97F92">
      <w:pPr>
        <w:rPr>
          <w:rFonts w:ascii="宋体" w:hAnsi="宋体" w:cs="宋体"/>
          <w:sz w:val="24"/>
        </w:rPr>
      </w:pPr>
    </w:p>
    <w:p w:rsidR="00C97F92" w:rsidRDefault="006556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5.5TODO</w:t>
      </w:r>
      <w:r>
        <w:rPr>
          <w:rFonts w:hint="eastAsia"/>
          <w:b/>
          <w:sz w:val="28"/>
          <w:szCs w:val="28"/>
        </w:rPr>
        <w:t>注释</w:t>
      </w:r>
    </w:p>
    <w:p w:rsidR="00C97F92" w:rsidRDefault="00655645">
      <w:pPr>
        <w:pStyle w:val="a3"/>
        <w:widowControl/>
      </w:pPr>
      <w:r>
        <w:t>对于那些来不及实现、暂未实现、需要去实现的地方加上</w:t>
      </w:r>
      <w:r>
        <w:t>TODO</w:t>
      </w:r>
      <w:r>
        <w:t>注释。</w:t>
      </w:r>
    </w:p>
    <w:p w:rsidR="00C97F92" w:rsidRDefault="00655645">
      <w:pPr>
        <w:pStyle w:val="a3"/>
        <w:widowControl/>
      </w:pPr>
      <w:r>
        <w:t>如下：</w:t>
      </w:r>
    </w:p>
    <w:p w:rsidR="00C97F92" w:rsidRDefault="00655645">
      <w:pPr>
        <w:pStyle w:val="a3"/>
        <w:widowControl/>
      </w:pPr>
      <w:r>
        <w:t>// TODO: Fly to the moon.</w:t>
      </w:r>
    </w:p>
    <w:p w:rsidR="00C97F92" w:rsidRDefault="00655645">
      <w:pPr>
        <w:pStyle w:val="a3"/>
        <w:widowControl/>
        <w:numPr>
          <w:ilvl w:val="0"/>
          <w:numId w:val="2"/>
        </w:numPr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编码风格</w:t>
      </w:r>
    </w:p>
    <w:p w:rsidR="00C97F92" w:rsidRDefault="00655645">
      <w:pPr>
        <w:pStyle w:val="a3"/>
        <w:widowControl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6.1</w:t>
      </w:r>
      <w:r>
        <w:rPr>
          <w:rFonts w:hint="eastAsia"/>
          <w:b/>
          <w:kern w:val="2"/>
          <w:sz w:val="28"/>
          <w:szCs w:val="28"/>
        </w:rPr>
        <w:t>编码命名</w:t>
      </w:r>
    </w:p>
    <w:p w:rsidR="00C97F92" w:rsidRDefault="00655645">
      <w:pPr>
        <w:pStyle w:val="a3"/>
        <w:widowControl/>
      </w:pPr>
      <w:r>
        <w:t>尽量不要使用缩写，严禁使用不明单词的缩写。</w:t>
      </w:r>
    </w:p>
    <w:p w:rsidR="00C97F92" w:rsidRDefault="00655645">
      <w:pPr>
        <w:pStyle w:val="a3"/>
        <w:widowControl/>
      </w:pPr>
      <w:r>
        <w:t>类名：大写字母开头，每个单词首字母大写。</w:t>
      </w:r>
    </w:p>
    <w:p w:rsidR="00C97F92" w:rsidRDefault="00655645">
      <w:pPr>
        <w:pStyle w:val="a3"/>
        <w:widowControl/>
      </w:pPr>
      <w:r>
        <w:t>函数名：大写字母开头，每个单词首字母大写</w:t>
      </w:r>
    </w:p>
    <w:p w:rsidR="00C97F92" w:rsidRDefault="00655645">
      <w:pPr>
        <w:pStyle w:val="a3"/>
        <w:widowControl/>
      </w:pPr>
      <w:r>
        <w:t>变量名：首字母（通常为前缀）小写</w:t>
      </w:r>
    </w:p>
    <w:p w:rsidR="00C97F92" w:rsidRDefault="00655645">
      <w:pPr>
        <w:pStyle w:val="a3"/>
        <w:widowControl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6.2</w:t>
      </w:r>
      <w:r>
        <w:rPr>
          <w:rFonts w:hint="eastAsia"/>
          <w:b/>
          <w:kern w:val="2"/>
          <w:sz w:val="28"/>
          <w:szCs w:val="28"/>
        </w:rPr>
        <w:t>变量前缀</w:t>
      </w:r>
    </w:p>
    <w:p w:rsidR="00C97F92" w:rsidRDefault="00655645">
      <w:pPr>
        <w:pStyle w:val="a3"/>
        <w:widowControl/>
      </w:pPr>
      <w:r>
        <w:t>前缀为小写，后面第一个字母为大写</w:t>
      </w:r>
    </w:p>
    <w:p w:rsidR="00C97F92" w:rsidRDefault="00655645">
      <w:pPr>
        <w:pStyle w:val="a3"/>
        <w:widowControl/>
      </w:pPr>
      <w:r>
        <w:t>前缀的结尾为</w:t>
      </w:r>
      <w:r>
        <w:t>_</w:t>
      </w:r>
      <w:r>
        <w:t>时（如</w:t>
      </w:r>
      <w:r>
        <w:t>m_..</w:t>
      </w:r>
      <w:r>
        <w:t>），后面第一个字母为小写</w:t>
      </w:r>
    </w:p>
    <w:p w:rsidR="00C97F92" w:rsidRDefault="00655645">
      <w:pPr>
        <w:pStyle w:val="a3"/>
        <w:widowControl/>
      </w:pPr>
      <w:r>
        <w:t>short/int/size_t..</w:t>
      </w:r>
      <w:r>
        <w:t>，加</w:t>
      </w:r>
      <w:r>
        <w:t>n</w:t>
      </w:r>
      <w:r>
        <w:t>，如</w:t>
      </w:r>
      <w:r>
        <w:t>int nVal =1;</w:t>
      </w:r>
    </w:p>
    <w:p w:rsidR="00C97F92" w:rsidRDefault="00655645">
      <w:pPr>
        <w:pStyle w:val="a3"/>
        <w:widowControl/>
      </w:pPr>
      <w:r>
        <w:lastRenderedPageBreak/>
        <w:t>long</w:t>
      </w:r>
      <w:r>
        <w:t>，加</w:t>
      </w:r>
      <w:r>
        <w:t>l</w:t>
      </w:r>
    </w:p>
    <w:p w:rsidR="00C97F92" w:rsidRDefault="00655645">
      <w:pPr>
        <w:pStyle w:val="a3"/>
        <w:widowControl/>
      </w:pPr>
      <w:r>
        <w:t>float/double..</w:t>
      </w:r>
      <w:r>
        <w:t>，加</w:t>
      </w:r>
      <w:r>
        <w:t>f</w:t>
      </w:r>
    </w:p>
    <w:p w:rsidR="00C97F92" w:rsidRDefault="00655645">
      <w:pPr>
        <w:pStyle w:val="a3"/>
        <w:widowControl/>
      </w:pPr>
      <w:r>
        <w:t>bool/BOOL..</w:t>
      </w:r>
      <w:r>
        <w:t>，加</w:t>
      </w:r>
      <w:r>
        <w:t>b</w:t>
      </w:r>
    </w:p>
    <w:p w:rsidR="00C97F92" w:rsidRDefault="00655645">
      <w:pPr>
        <w:pStyle w:val="a3"/>
        <w:widowControl/>
      </w:pPr>
      <w:r>
        <w:t>DWORD</w:t>
      </w:r>
      <w:r>
        <w:t>，加</w:t>
      </w:r>
      <w:r>
        <w:t>dw</w:t>
      </w:r>
    </w:p>
    <w:p w:rsidR="00C97F92" w:rsidRDefault="00655645">
      <w:pPr>
        <w:pStyle w:val="a3"/>
        <w:widowControl/>
      </w:pPr>
      <w:r>
        <w:t>char*</w:t>
      </w:r>
      <w:r>
        <w:t>，加</w:t>
      </w:r>
      <w:r>
        <w:t>sz</w:t>
      </w:r>
      <w:r>
        <w:t>，如</w:t>
      </w:r>
      <w:r>
        <w:t>char *szVal= “abc”;</w:t>
      </w:r>
    </w:p>
    <w:p w:rsidR="00C97F92" w:rsidRDefault="00655645">
      <w:pPr>
        <w:pStyle w:val="a3"/>
        <w:widowControl/>
      </w:pPr>
      <w:r>
        <w:t>wchar_t*</w:t>
      </w:r>
      <w:r>
        <w:t>，加</w:t>
      </w:r>
      <w:r>
        <w:t>wsz</w:t>
      </w:r>
    </w:p>
    <w:p w:rsidR="00C97F92" w:rsidRDefault="00655645">
      <w:pPr>
        <w:pStyle w:val="a3"/>
        <w:widowControl/>
      </w:pPr>
      <w:r>
        <w:t>string</w:t>
      </w:r>
      <w:r>
        <w:t>，加</w:t>
      </w:r>
      <w:r>
        <w:t>str</w:t>
      </w:r>
    </w:p>
    <w:p w:rsidR="00C97F92" w:rsidRDefault="00655645">
      <w:pPr>
        <w:pStyle w:val="a3"/>
        <w:widowControl/>
      </w:pPr>
      <w:r>
        <w:t>wstring</w:t>
      </w:r>
      <w:r>
        <w:t>，加</w:t>
      </w:r>
      <w:r>
        <w:t>wstr</w:t>
      </w:r>
    </w:p>
    <w:p w:rsidR="00C97F92" w:rsidRDefault="00655645">
      <w:pPr>
        <w:pStyle w:val="a3"/>
        <w:widowControl/>
      </w:pPr>
      <w:r>
        <w:t>指针，加</w:t>
      </w:r>
      <w:r>
        <w:t>p</w:t>
      </w:r>
    </w:p>
    <w:p w:rsidR="00C97F92" w:rsidRDefault="00655645">
      <w:pPr>
        <w:pStyle w:val="a3"/>
        <w:widowControl/>
      </w:pPr>
      <w:r>
        <w:t>long</w:t>
      </w:r>
      <w:r>
        <w:t>指针，加</w:t>
      </w:r>
      <w:r>
        <w:t>lp</w:t>
      </w:r>
    </w:p>
    <w:p w:rsidR="00C97F92" w:rsidRDefault="00655645">
      <w:pPr>
        <w:pStyle w:val="a3"/>
        <w:widowControl/>
      </w:pPr>
      <w:r>
        <w:t>函数指针，加</w:t>
      </w:r>
      <w:r>
        <w:t>pfunc</w:t>
      </w:r>
    </w:p>
    <w:p w:rsidR="00C97F92" w:rsidRDefault="00655645">
      <w:pPr>
        <w:pStyle w:val="a3"/>
        <w:widowControl/>
      </w:pPr>
      <w:r>
        <w:t>vector</w:t>
      </w:r>
      <w:r>
        <w:t>，加</w:t>
      </w:r>
      <w:r>
        <w:t>vec</w:t>
      </w:r>
    </w:p>
    <w:p w:rsidR="00C97F92" w:rsidRDefault="00655645">
      <w:pPr>
        <w:pStyle w:val="a3"/>
        <w:widowControl/>
      </w:pPr>
      <w:r>
        <w:t>list</w:t>
      </w:r>
      <w:r>
        <w:t>，加</w:t>
      </w:r>
      <w:r>
        <w:t>list</w:t>
      </w:r>
    </w:p>
    <w:p w:rsidR="00C97F92" w:rsidRDefault="00655645">
      <w:pPr>
        <w:pStyle w:val="a3"/>
        <w:widowControl/>
      </w:pPr>
      <w:r>
        <w:t>map</w:t>
      </w:r>
      <w:r>
        <w:t>，加</w:t>
      </w:r>
      <w:r>
        <w:t>map</w:t>
      </w:r>
    </w:p>
    <w:p w:rsidR="00C97F92" w:rsidRDefault="00655645">
      <w:pPr>
        <w:pStyle w:val="a3"/>
        <w:widowControl/>
      </w:pPr>
      <w:r>
        <w:t>句柄类，加</w:t>
      </w:r>
      <w:r>
        <w:t>h</w:t>
      </w:r>
    </w:p>
    <w:p w:rsidR="00C97F92" w:rsidRDefault="00655645">
      <w:pPr>
        <w:pStyle w:val="a3"/>
        <w:widowControl/>
      </w:pPr>
      <w:r>
        <w:t>类成员变量，加</w:t>
      </w:r>
      <w:r>
        <w:t>m_</w:t>
      </w:r>
      <w:r>
        <w:t>，如</w:t>
      </w:r>
      <w:r>
        <w:t>HWND m_hParentWnd= 0x66666666;</w:t>
      </w:r>
    </w:p>
    <w:p w:rsidR="00C97F92" w:rsidRDefault="00655645">
      <w:pPr>
        <w:pStyle w:val="a3"/>
        <w:widowControl/>
      </w:pPr>
      <w:r>
        <w:t>全局变量，加</w:t>
      </w:r>
      <w:r>
        <w:t>g_</w:t>
      </w:r>
    </w:p>
    <w:p w:rsidR="00C97F92" w:rsidRDefault="00655645">
      <w:pPr>
        <w:pStyle w:val="a3"/>
        <w:widowControl/>
      </w:pPr>
      <w:r>
        <w:t>静态变量，加</w:t>
      </w:r>
      <w:r>
        <w:t>s_</w:t>
      </w:r>
    </w:p>
    <w:p w:rsidR="00C97F92" w:rsidRDefault="00655645">
      <w:pPr>
        <w:pStyle w:val="a3"/>
        <w:widowControl/>
      </w:pPr>
      <w:r>
        <w:t>常量，全部字母大写</w:t>
      </w:r>
    </w:p>
    <w:p w:rsidR="00C97F92" w:rsidRDefault="00655645">
      <w:pPr>
        <w:pStyle w:val="a3"/>
        <w:widowControl/>
      </w:pPr>
      <w:r>
        <w:t>类名，加</w:t>
      </w:r>
      <w:r>
        <w:t>C</w:t>
      </w:r>
    </w:p>
    <w:p w:rsidR="00C97F92" w:rsidRDefault="00655645">
      <w:pPr>
        <w:pStyle w:val="a3"/>
        <w:widowControl/>
      </w:pPr>
      <w:r>
        <w:t>…</w:t>
      </w:r>
    </w:p>
    <w:p w:rsidR="00C97F92" w:rsidRDefault="00655645">
      <w:pPr>
        <w:pStyle w:val="a3"/>
        <w:widowControl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6.3</w:t>
      </w:r>
      <w:r>
        <w:rPr>
          <w:rFonts w:hint="eastAsia"/>
          <w:b/>
          <w:kern w:val="2"/>
          <w:sz w:val="28"/>
          <w:szCs w:val="28"/>
        </w:rPr>
        <w:t>缩进和换行</w:t>
      </w:r>
    </w:p>
    <w:p w:rsidR="00C97F92" w:rsidRDefault="00655645">
      <w:pPr>
        <w:pStyle w:val="a3"/>
        <w:widowControl/>
      </w:pPr>
      <w:r>
        <w:lastRenderedPageBreak/>
        <w:t>使用空格代替</w:t>
      </w:r>
      <w:r>
        <w:t>table</w:t>
      </w:r>
      <w:r>
        <w:t>，在</w:t>
      </w:r>
      <w:r>
        <w:t>VS</w:t>
      </w:r>
      <w:r>
        <w:t>里将</w:t>
      </w:r>
      <w:r>
        <w:t>table</w:t>
      </w:r>
      <w:r>
        <w:t>设置成</w:t>
      </w:r>
      <w:r>
        <w:t>4</w:t>
      </w:r>
      <w:r>
        <w:t>个空格。每个级别进行</w:t>
      </w:r>
      <w:r>
        <w:t>4</w:t>
      </w:r>
      <w:r>
        <w:t>个空格的缩进。</w:t>
      </w:r>
    </w:p>
    <w:p w:rsidR="00C97F92" w:rsidRDefault="00655645">
      <w:pPr>
        <w:pStyle w:val="a3"/>
        <w:widowControl/>
      </w:pPr>
      <w:r>
        <w:t>不要连续使用多于一次的换行。</w:t>
      </w:r>
    </w:p>
    <w:p w:rsidR="00C97F92" w:rsidRDefault="00655645">
      <w:pPr>
        <w:pStyle w:val="a3"/>
        <w:widowControl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6.4</w:t>
      </w:r>
      <w:r>
        <w:rPr>
          <w:rFonts w:hint="eastAsia"/>
          <w:b/>
          <w:kern w:val="2"/>
          <w:sz w:val="28"/>
          <w:szCs w:val="28"/>
        </w:rPr>
        <w:t>花括号</w:t>
      </w:r>
    </w:p>
    <w:p w:rsidR="00C97F92" w:rsidRDefault="00655645">
      <w:pPr>
        <w:pStyle w:val="a3"/>
        <w:widowControl/>
        <w:rPr>
          <w:rFonts w:ascii="宋体" w:hAnsi="宋体" w:cs="宋体"/>
        </w:rPr>
      </w:pPr>
      <w:r>
        <w:rPr>
          <w:rFonts w:ascii="宋体" w:hAnsi="宋体" w:cs="宋体"/>
        </w:rPr>
        <w:t>另起一行使用。</w:t>
      </w:r>
    </w:p>
    <w:p w:rsidR="00C97F92" w:rsidRDefault="00655645">
      <w:pPr>
        <w:pStyle w:val="a3"/>
        <w:widowControl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 xml:space="preserve">6.5  </w:t>
      </w:r>
      <w:r>
        <w:rPr>
          <w:rFonts w:hint="eastAsia"/>
          <w:b/>
          <w:kern w:val="2"/>
          <w:sz w:val="28"/>
          <w:szCs w:val="28"/>
        </w:rPr>
        <w:t>条件、循环、开关等语句</w:t>
      </w:r>
    </w:p>
    <w:p w:rsidR="00C97F92" w:rsidRDefault="00655645">
      <w:pPr>
        <w:pStyle w:val="a3"/>
        <w:widowControl/>
      </w:pPr>
      <w:r>
        <w:t>关键字后面加空格再使用。</w:t>
      </w:r>
    </w:p>
    <w:p w:rsidR="00C97F92" w:rsidRDefault="00655645">
      <w:pPr>
        <w:pStyle w:val="a3"/>
        <w:widowControl/>
      </w:pPr>
      <w:r>
        <w:t>比如：</w:t>
      </w:r>
    </w:p>
    <w:p w:rsidR="00C97F92" w:rsidRDefault="00655645">
      <w:pPr>
        <w:pStyle w:val="a3"/>
        <w:widowControl/>
      </w:pPr>
      <w:r>
        <w:t>If ();</w:t>
      </w:r>
    </w:p>
    <w:p w:rsidR="00C97F92" w:rsidRDefault="00655645">
      <w:pPr>
        <w:pStyle w:val="a3"/>
        <w:widowControl/>
      </w:pPr>
      <w:r>
        <w:t>while ();</w:t>
      </w:r>
    </w:p>
    <w:p w:rsidR="00C97F92" w:rsidRDefault="00655645">
      <w:pPr>
        <w:pStyle w:val="a3"/>
        <w:widowControl/>
      </w:pPr>
      <w:r>
        <w:t>switch</w:t>
      </w:r>
      <w:r>
        <w:t>语句后的</w:t>
      </w:r>
      <w:r>
        <w:t>case:</w:t>
      </w:r>
      <w:r>
        <w:t>部分加作用域</w:t>
      </w:r>
      <w:r>
        <w:t>{}</w:t>
      </w:r>
      <w:r>
        <w:t>。</w:t>
      </w:r>
    </w:p>
    <w:p w:rsidR="00C97F92" w:rsidRDefault="00655645">
      <w:pPr>
        <w:pStyle w:val="a3"/>
        <w:widowControl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7 .</w:t>
      </w:r>
      <w:r>
        <w:rPr>
          <w:rFonts w:hint="eastAsia"/>
          <w:b/>
          <w:kern w:val="2"/>
          <w:sz w:val="28"/>
          <w:szCs w:val="28"/>
        </w:rPr>
        <w:t>其它注意事项</w:t>
      </w:r>
    </w:p>
    <w:p w:rsidR="00C97F92" w:rsidRDefault="00655645">
      <w:pPr>
        <w:pStyle w:val="a3"/>
        <w:widowControl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 xml:space="preserve">7.1    </w:t>
      </w:r>
      <w:r>
        <w:rPr>
          <w:rFonts w:hint="eastAsia"/>
          <w:b/>
          <w:kern w:val="2"/>
          <w:sz w:val="28"/>
          <w:szCs w:val="28"/>
        </w:rPr>
        <w:t>堆分配和释放</w:t>
      </w:r>
    </w:p>
    <w:p w:rsidR="00C97F92" w:rsidRDefault="00655645">
      <w:pPr>
        <w:pStyle w:val="a3"/>
        <w:widowControl/>
      </w:pPr>
      <w:r>
        <w:t>new/delete</w:t>
      </w:r>
      <w:r>
        <w:t>等堆操作，必须成对出现。</w:t>
      </w:r>
    </w:p>
    <w:p w:rsidR="00C97F92" w:rsidRDefault="00655645">
      <w:pPr>
        <w:pStyle w:val="a3"/>
        <w:widowControl/>
      </w:pPr>
      <w:r>
        <w:t>尽量遵从谁分配谁释放的原则。</w:t>
      </w:r>
    </w:p>
    <w:p w:rsidR="00C97F92" w:rsidRDefault="00655645">
      <w:pPr>
        <w:pStyle w:val="a3"/>
        <w:widowControl/>
      </w:pPr>
      <w:r>
        <w:t> </w:t>
      </w:r>
      <w:r>
        <w:rPr>
          <w:rFonts w:hint="eastAsia"/>
          <w:b/>
          <w:kern w:val="2"/>
          <w:sz w:val="28"/>
          <w:szCs w:val="28"/>
        </w:rPr>
        <w:t xml:space="preserve">7.2    </w:t>
      </w:r>
      <w:r>
        <w:rPr>
          <w:rFonts w:hint="eastAsia"/>
          <w:b/>
          <w:kern w:val="2"/>
          <w:sz w:val="28"/>
          <w:szCs w:val="28"/>
        </w:rPr>
        <w:t>引用计数</w:t>
      </w:r>
    </w:p>
    <w:p w:rsidR="00C97F92" w:rsidRDefault="00655645">
      <w:pPr>
        <w:pStyle w:val="a3"/>
        <w:widowControl/>
      </w:pPr>
      <w:r>
        <w:t>AddRef()/Release()</w:t>
      </w:r>
      <w:r>
        <w:t>必须成对出现。</w:t>
      </w:r>
    </w:p>
    <w:p w:rsidR="00C97F92" w:rsidRDefault="00655645">
      <w:pPr>
        <w:pStyle w:val="a3"/>
        <w:widowControl/>
      </w:pPr>
      <w:r>
        <w:t>尽量遵从谁分配谁释放的原则。</w:t>
      </w:r>
    </w:p>
    <w:p w:rsidR="00C97F92" w:rsidRDefault="00655645">
      <w:pPr>
        <w:pStyle w:val="a3"/>
        <w:widowControl/>
        <w:rPr>
          <w:b/>
          <w:kern w:val="2"/>
          <w:sz w:val="28"/>
          <w:szCs w:val="28"/>
        </w:rPr>
      </w:pPr>
      <w:r>
        <w:t> </w:t>
      </w:r>
      <w:r>
        <w:rPr>
          <w:rFonts w:hint="eastAsia"/>
          <w:b/>
          <w:kern w:val="2"/>
          <w:sz w:val="28"/>
          <w:szCs w:val="28"/>
        </w:rPr>
        <w:t xml:space="preserve">7.3    </w:t>
      </w:r>
      <w:r>
        <w:rPr>
          <w:rFonts w:hint="eastAsia"/>
          <w:b/>
          <w:kern w:val="2"/>
          <w:sz w:val="28"/>
          <w:szCs w:val="28"/>
        </w:rPr>
        <w:t>指针、句柄使用完释放后必须设置成</w:t>
      </w:r>
      <w:r>
        <w:rPr>
          <w:rFonts w:hint="eastAsia"/>
          <w:b/>
          <w:kern w:val="2"/>
          <w:sz w:val="28"/>
          <w:szCs w:val="28"/>
        </w:rPr>
        <w:t>NULL</w:t>
      </w:r>
      <w:r>
        <w:rPr>
          <w:rFonts w:hint="eastAsia"/>
          <w:b/>
          <w:kern w:val="2"/>
          <w:sz w:val="28"/>
          <w:szCs w:val="28"/>
        </w:rPr>
        <w:t>。</w:t>
      </w:r>
    </w:p>
    <w:p w:rsidR="00C97F92" w:rsidRDefault="00655645">
      <w:pPr>
        <w:pStyle w:val="a3"/>
        <w:widowControl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lastRenderedPageBreak/>
        <w:t xml:space="preserve">7.4    </w:t>
      </w:r>
      <w:r>
        <w:rPr>
          <w:rFonts w:hint="eastAsia"/>
          <w:b/>
          <w:kern w:val="2"/>
          <w:sz w:val="28"/>
          <w:szCs w:val="28"/>
        </w:rPr>
        <w:t>函数功能要单一，避免耦合多功能，严禁</w:t>
      </w:r>
      <w:r>
        <w:rPr>
          <w:rFonts w:hint="eastAsia"/>
          <w:b/>
          <w:kern w:val="2"/>
          <w:sz w:val="28"/>
          <w:szCs w:val="28"/>
        </w:rPr>
        <w:t>CreateAndNavigate</w:t>
      </w:r>
      <w:r>
        <w:rPr>
          <w:rFonts w:hint="eastAsia"/>
          <w:b/>
          <w:kern w:val="2"/>
          <w:sz w:val="28"/>
          <w:szCs w:val="28"/>
        </w:rPr>
        <w:t>这种函数。</w:t>
      </w:r>
    </w:p>
    <w:p w:rsidR="00C97F92" w:rsidRDefault="00655645">
      <w:pPr>
        <w:pStyle w:val="a3"/>
        <w:widowControl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 xml:space="preserve">7.5    </w:t>
      </w:r>
      <w:r>
        <w:rPr>
          <w:rFonts w:hint="eastAsia"/>
          <w:b/>
          <w:kern w:val="2"/>
          <w:sz w:val="28"/>
          <w:szCs w:val="28"/>
        </w:rPr>
        <w:t>指针的空值比较使用</w:t>
      </w:r>
      <w:r>
        <w:rPr>
          <w:rFonts w:hint="eastAsia"/>
          <w:b/>
          <w:kern w:val="2"/>
          <w:sz w:val="28"/>
          <w:szCs w:val="28"/>
        </w:rPr>
        <w:t>NULL</w:t>
      </w:r>
      <w:r>
        <w:rPr>
          <w:rFonts w:hint="eastAsia"/>
          <w:b/>
          <w:kern w:val="2"/>
          <w:sz w:val="28"/>
          <w:szCs w:val="28"/>
        </w:rPr>
        <w:t>，而不是</w:t>
      </w:r>
      <w:r>
        <w:rPr>
          <w:rFonts w:hint="eastAsia"/>
          <w:b/>
          <w:kern w:val="2"/>
          <w:sz w:val="28"/>
          <w:szCs w:val="28"/>
        </w:rPr>
        <w:t>0</w:t>
      </w:r>
      <w:r>
        <w:rPr>
          <w:rFonts w:hint="eastAsia"/>
          <w:b/>
          <w:kern w:val="2"/>
          <w:sz w:val="28"/>
          <w:szCs w:val="28"/>
        </w:rPr>
        <w:t>。</w:t>
      </w:r>
    </w:p>
    <w:p w:rsidR="00C97F92" w:rsidRDefault="00655645">
      <w:pPr>
        <w:pStyle w:val="a3"/>
        <w:widowControl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 xml:space="preserve">7.6    </w:t>
      </w:r>
      <w:r>
        <w:rPr>
          <w:rFonts w:hint="eastAsia"/>
          <w:b/>
          <w:kern w:val="2"/>
          <w:sz w:val="28"/>
          <w:szCs w:val="28"/>
        </w:rPr>
        <w:t>浮点数的零值比较严禁使用</w:t>
      </w:r>
      <w:r>
        <w:rPr>
          <w:rFonts w:hint="eastAsia"/>
          <w:b/>
          <w:kern w:val="2"/>
          <w:sz w:val="28"/>
          <w:szCs w:val="28"/>
        </w:rPr>
        <w:t>== 0</w:t>
      </w:r>
      <w:r>
        <w:rPr>
          <w:rFonts w:hint="eastAsia"/>
          <w:b/>
          <w:kern w:val="2"/>
          <w:sz w:val="28"/>
          <w:szCs w:val="28"/>
        </w:rPr>
        <w:t>。</w:t>
      </w:r>
    </w:p>
    <w:p w:rsidR="00C97F92" w:rsidRDefault="00655645">
      <w:pPr>
        <w:pStyle w:val="a3"/>
        <w:widowControl/>
      </w:pPr>
      <w:r>
        <w:rPr>
          <w:rFonts w:hint="eastAsia"/>
          <w:b/>
          <w:kern w:val="2"/>
          <w:sz w:val="28"/>
          <w:szCs w:val="28"/>
        </w:rPr>
        <w:t xml:space="preserve">7.7    </w:t>
      </w:r>
      <w:r>
        <w:rPr>
          <w:rFonts w:hint="eastAsia"/>
          <w:b/>
          <w:kern w:val="2"/>
          <w:sz w:val="28"/>
          <w:szCs w:val="28"/>
        </w:rPr>
        <w:t>避免直接使用微软二次定义的数据类型，比如</w:t>
      </w:r>
      <w:r>
        <w:rPr>
          <w:rFonts w:hint="eastAsia"/>
          <w:b/>
          <w:kern w:val="2"/>
          <w:sz w:val="28"/>
          <w:szCs w:val="28"/>
        </w:rPr>
        <w:t>DWORD</w:t>
      </w:r>
      <w:r>
        <w:rPr>
          <w:rFonts w:hint="eastAsia"/>
          <w:b/>
          <w:kern w:val="2"/>
          <w:sz w:val="28"/>
          <w:szCs w:val="28"/>
        </w:rPr>
        <w:t>，使用其原始的</w:t>
      </w:r>
      <w:r>
        <w:rPr>
          <w:rFonts w:hint="eastAsia"/>
          <w:b/>
          <w:kern w:val="2"/>
          <w:sz w:val="28"/>
          <w:szCs w:val="28"/>
        </w:rPr>
        <w:t>unsigned long</w:t>
      </w:r>
      <w:r>
        <w:rPr>
          <w:rFonts w:hint="eastAsia"/>
          <w:b/>
          <w:kern w:val="2"/>
          <w:sz w:val="28"/>
          <w:szCs w:val="28"/>
        </w:rPr>
        <w:t>，方便跨平台。</w:t>
      </w:r>
    </w:p>
    <w:p w:rsidR="00C97F92" w:rsidRDefault="00655645">
      <w:pPr>
        <w:pStyle w:val="a3"/>
        <w:widowControl/>
        <w:rPr>
          <w:b/>
          <w:color w:val="0000FF"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JAVA</w:t>
      </w:r>
      <w:r>
        <w:rPr>
          <w:rFonts w:hint="eastAsia"/>
          <w:b/>
          <w:sz w:val="28"/>
          <w:szCs w:val="28"/>
        </w:rPr>
        <w:t>：</w:t>
      </w:r>
    </w:p>
    <w:p w:rsidR="00C97F92" w:rsidRDefault="00655645">
      <w:pPr>
        <w:pStyle w:val="1"/>
        <w:widowControl/>
        <w:pBdr>
          <w:bottom w:val="none" w:sz="0" w:space="0" w:color="CCCCCC"/>
        </w:pBdr>
        <w:spacing w:beforeAutospacing="0" w:afterAutospacing="0" w:line="19" w:lineRule="atLeast"/>
        <w:rPr>
          <w:rFonts w:ascii="Times New Roman" w:hAnsi="Times New Roman" w:hint="default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1. </w:t>
      </w:r>
      <w:r>
        <w:rPr>
          <w:rFonts w:ascii="Times New Roman" w:hAnsi="Times New Roman"/>
          <w:kern w:val="0"/>
          <w:sz w:val="28"/>
          <w:szCs w:val="28"/>
        </w:rPr>
        <w:t>介绍</w:t>
      </w:r>
    </w:p>
    <w:p w:rsidR="00C97F92" w:rsidRDefault="00655645">
      <w:pPr>
        <w:pStyle w:val="a3"/>
        <w:widowControl/>
        <w:rPr>
          <w:szCs w:val="22"/>
        </w:rPr>
      </w:pPr>
      <w:r>
        <w:rPr>
          <w:szCs w:val="22"/>
        </w:rPr>
        <w:t>为统一</w:t>
      </w:r>
      <w:r>
        <w:rPr>
          <w:szCs w:val="22"/>
        </w:rPr>
        <w:t>Java</w:t>
      </w:r>
      <w:r>
        <w:rPr>
          <w:szCs w:val="22"/>
        </w:rPr>
        <w:t>项目编码规范，提高可读性，特制定本规范。</w:t>
      </w:r>
    </w:p>
    <w:p w:rsidR="00C97F92" w:rsidRDefault="00655645">
      <w:pPr>
        <w:pStyle w:val="a3"/>
        <w:widowControl/>
        <w:rPr>
          <w:szCs w:val="22"/>
        </w:rPr>
      </w:pPr>
      <w:r>
        <w:rPr>
          <w:szCs w:val="22"/>
        </w:rPr>
        <w:t>本规范同样适用于</w:t>
      </w:r>
      <w:r>
        <w:rPr>
          <w:szCs w:val="22"/>
        </w:rPr>
        <w:t>Android</w:t>
      </w:r>
      <w:r>
        <w:rPr>
          <w:szCs w:val="22"/>
        </w:rPr>
        <w:t>项目。</w:t>
      </w:r>
    </w:p>
    <w:p w:rsidR="00C97F92" w:rsidRDefault="00655645">
      <w:pPr>
        <w:pStyle w:val="a3"/>
        <w:widowControl/>
        <w:rPr>
          <w:szCs w:val="22"/>
        </w:rPr>
      </w:pPr>
      <w:r>
        <w:rPr>
          <w:szCs w:val="22"/>
        </w:rPr>
        <w:t>本规范基于</w:t>
      </w:r>
      <w:hyperlink r:id="rId8" w:tgtFrame="https://blog.csdn.net/f8152/article/details/_blank" w:history="1">
        <w:r>
          <w:rPr>
            <w:szCs w:val="22"/>
          </w:rPr>
          <w:t>Google Java Style</w:t>
        </w:r>
      </w:hyperlink>
      <w:r>
        <w:rPr>
          <w:szCs w:val="22"/>
        </w:rPr>
        <w:t>，主要的区别如下：</w:t>
      </w:r>
    </w:p>
    <w:p w:rsidR="00C97F92" w:rsidRDefault="00655645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1.</w:t>
      </w:r>
      <w:r>
        <w:rPr>
          <w:szCs w:val="22"/>
        </w:rPr>
        <w:t>保留了原有规范的</w:t>
      </w:r>
      <w:r>
        <w:rPr>
          <w:szCs w:val="22"/>
        </w:rPr>
        <w:t>4</w:t>
      </w:r>
      <w:r>
        <w:rPr>
          <w:szCs w:val="22"/>
        </w:rPr>
        <w:t>空格缩进和</w:t>
      </w:r>
      <w:r>
        <w:rPr>
          <w:szCs w:val="22"/>
        </w:rPr>
        <w:t>120</w:t>
      </w:r>
      <w:r>
        <w:rPr>
          <w:szCs w:val="22"/>
        </w:rPr>
        <w:t>字符列宽限制</w:t>
      </w:r>
    </w:p>
    <w:p w:rsidR="00C97F92" w:rsidRDefault="00655645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2.</w:t>
      </w:r>
      <w:r>
        <w:rPr>
          <w:szCs w:val="22"/>
        </w:rPr>
        <w:t>放松了对</w:t>
      </w:r>
      <w:r>
        <w:rPr>
          <w:szCs w:val="22"/>
        </w:rPr>
        <w:t>import</w:t>
      </w:r>
      <w:r>
        <w:rPr>
          <w:szCs w:val="22"/>
        </w:rPr>
        <w:t>语句的组织方式要求。只要有一定逻辑性即可，不做严格限制。但要求未使用的</w:t>
      </w:r>
      <w:r>
        <w:rPr>
          <w:szCs w:val="22"/>
        </w:rPr>
        <w:t>import</w:t>
      </w:r>
      <w:r>
        <w:rPr>
          <w:szCs w:val="22"/>
        </w:rPr>
        <w:t>语句必须删除</w:t>
      </w:r>
    </w:p>
    <w:p w:rsidR="00C97F92" w:rsidRDefault="00655645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3.</w:t>
      </w:r>
      <w:r>
        <w:rPr>
          <w:szCs w:val="22"/>
        </w:rPr>
        <w:t>对</w:t>
      </w:r>
      <w:r>
        <w:rPr>
          <w:szCs w:val="22"/>
        </w:rPr>
        <w:t>Android</w:t>
      </w:r>
      <w:r>
        <w:rPr>
          <w:szCs w:val="22"/>
        </w:rPr>
        <w:t>的成员变量命名允许了例外。非</w:t>
      </w:r>
      <w:r>
        <w:rPr>
          <w:szCs w:val="22"/>
        </w:rPr>
        <w:t>public</w:t>
      </w:r>
      <w:r>
        <w:rPr>
          <w:szCs w:val="22"/>
        </w:rPr>
        <w:t>非</w:t>
      </w:r>
      <w:r>
        <w:rPr>
          <w:szCs w:val="22"/>
        </w:rPr>
        <w:t>static</w:t>
      </w:r>
      <w:r>
        <w:rPr>
          <w:szCs w:val="22"/>
        </w:rPr>
        <w:t>的变量可以使用</w:t>
      </w:r>
      <w:r>
        <w:rPr>
          <w:szCs w:val="22"/>
        </w:rPr>
        <w:t>m</w:t>
      </w:r>
      <w:r>
        <w:rPr>
          <w:szCs w:val="22"/>
        </w:rPr>
        <w:t>开头非常量的</w:t>
      </w:r>
      <w:r>
        <w:rPr>
          <w:szCs w:val="22"/>
        </w:rPr>
        <w:t>static</w:t>
      </w:r>
      <w:r>
        <w:rPr>
          <w:szCs w:val="22"/>
        </w:rPr>
        <w:t>变量可以使用</w:t>
      </w:r>
      <w:r>
        <w:rPr>
          <w:szCs w:val="22"/>
        </w:rPr>
        <w:t>s</w:t>
      </w:r>
      <w:r>
        <w:rPr>
          <w:szCs w:val="22"/>
        </w:rPr>
        <w:t>开头</w:t>
      </w:r>
    </w:p>
    <w:p w:rsidR="00C97F92" w:rsidRDefault="00655645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4.</w:t>
      </w:r>
      <w:r>
        <w:rPr>
          <w:szCs w:val="22"/>
        </w:rPr>
        <w:t>switch</w:t>
      </w:r>
      <w:r>
        <w:rPr>
          <w:szCs w:val="22"/>
        </w:rPr>
        <w:t>语句禁止了</w:t>
      </w:r>
      <w:r>
        <w:rPr>
          <w:szCs w:val="22"/>
        </w:rPr>
        <w:t>case</w:t>
      </w:r>
      <w:r>
        <w:rPr>
          <w:szCs w:val="22"/>
        </w:rPr>
        <w:t>贯穿，同时要求</w:t>
      </w:r>
      <w:r>
        <w:rPr>
          <w:szCs w:val="22"/>
        </w:rPr>
        <w:t>default</w:t>
      </w:r>
      <w:r>
        <w:rPr>
          <w:szCs w:val="22"/>
        </w:rPr>
        <w:t>必须被终止。</w:t>
      </w:r>
    </w:p>
    <w:p w:rsidR="00C97F92" w:rsidRDefault="00655645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5.</w:t>
      </w:r>
      <w:r>
        <w:rPr>
          <w:szCs w:val="22"/>
        </w:rPr>
        <w:t>允许特殊场景下的单字符参数命名，例如使用</w:t>
      </w:r>
      <w:r>
        <w:rPr>
          <w:szCs w:val="22"/>
        </w:rPr>
        <w:t>x</w:t>
      </w:r>
      <w:r>
        <w:rPr>
          <w:szCs w:val="22"/>
        </w:rPr>
        <w:t>、</w:t>
      </w:r>
      <w:r>
        <w:rPr>
          <w:szCs w:val="22"/>
        </w:rPr>
        <w:t>y</w:t>
      </w:r>
      <w:r>
        <w:rPr>
          <w:szCs w:val="22"/>
        </w:rPr>
        <w:t>表示坐标。</w:t>
      </w:r>
    </w:p>
    <w:p w:rsidR="00C97F92" w:rsidRDefault="00655645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6.</w:t>
      </w:r>
      <w:r>
        <w:rPr>
          <w:szCs w:val="22"/>
        </w:rPr>
        <w:t>禁用了枚举类的单行风格</w:t>
      </w:r>
      <w:r>
        <w:rPr>
          <w:szCs w:val="22"/>
        </w:rPr>
        <w:t>private enum Suit { CLUBS, HEARTS, SPADES, DIAMONDS }</w:t>
      </w:r>
    </w:p>
    <w:p w:rsidR="00C97F92" w:rsidRDefault="00655645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7.</w:t>
      </w:r>
      <w:r>
        <w:rPr>
          <w:szCs w:val="22"/>
        </w:rPr>
        <w:t>禁用了无参数注解的不换行风格</w:t>
      </w:r>
      <w:r>
        <w:rPr>
          <w:szCs w:val="22"/>
        </w:rPr>
        <w:t>@Override public int hashCode() { ... } @Partial @Mock DataLoader loader;</w:t>
      </w:r>
    </w:p>
    <w:p w:rsidR="00C97F92" w:rsidRDefault="00655645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lastRenderedPageBreak/>
        <w:t>8.</w:t>
      </w:r>
      <w:r>
        <w:rPr>
          <w:szCs w:val="22"/>
        </w:rPr>
        <w:t>增加了对使用拼音命名的说明：不建议但允许少量例外。</w:t>
      </w:r>
    </w:p>
    <w:p w:rsidR="00C97F92" w:rsidRDefault="00655645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9.</w:t>
      </w:r>
      <w:r>
        <w:rPr>
          <w:szCs w:val="22"/>
        </w:rPr>
        <w:t>禁止使用连续的空行进行分隔。</w:t>
      </w:r>
    </w:p>
    <w:p w:rsidR="00C97F92" w:rsidRDefault="00655645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10.</w:t>
      </w:r>
      <w:r>
        <w:rPr>
          <w:szCs w:val="22"/>
        </w:rPr>
        <w:t>禁用了一种数组初始化换行的风格。</w:t>
      </w:r>
      <w:r>
        <w:rPr>
          <w:szCs w:val="22"/>
        </w:rPr>
        <w:t>new int[] {0, 1, 2, 3}</w:t>
      </w:r>
    </w:p>
    <w:p w:rsidR="00C97F92" w:rsidRDefault="00655645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11.</w:t>
      </w:r>
      <w:r>
        <w:rPr>
          <w:szCs w:val="22"/>
        </w:rPr>
        <w:t>禁止使用连续的空格分隔。不再允许使用增加空格来进行对齐的风格。</w:t>
      </w:r>
    </w:p>
    <w:p w:rsidR="00C97F92" w:rsidRDefault="00655645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12.</w:t>
      </w:r>
      <w:r>
        <w:rPr>
          <w:szCs w:val="22"/>
        </w:rPr>
        <w:t>允许包名中包含数字，例如</w:t>
      </w:r>
      <w:r>
        <w:rPr>
          <w:szCs w:val="22"/>
        </w:rPr>
        <w:t> org.apache.logging.log4j</w:t>
      </w:r>
    </w:p>
    <w:p w:rsidR="00C97F92" w:rsidRDefault="00655645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13.</w:t>
      </w:r>
      <w:r>
        <w:rPr>
          <w:szCs w:val="22"/>
        </w:rPr>
        <w:t>JavaDoc</w:t>
      </w:r>
      <w:r>
        <w:rPr>
          <w:szCs w:val="22"/>
        </w:rPr>
        <w:t>允许多种形式的段落分隔方式</w:t>
      </w:r>
    </w:p>
    <w:p w:rsidR="00C97F92" w:rsidRDefault="00655645">
      <w:pPr>
        <w:pStyle w:val="a3"/>
        <w:widowControl/>
        <w:rPr>
          <w:szCs w:val="22"/>
        </w:rPr>
      </w:pPr>
      <w:r>
        <w:rPr>
          <w:rFonts w:hint="eastAsia"/>
          <w:szCs w:val="22"/>
        </w:rPr>
        <w:t>14.</w:t>
      </w:r>
      <w:r>
        <w:rPr>
          <w:szCs w:val="22"/>
        </w:rPr>
        <w:t>相对于原先的</w:t>
      </w:r>
      <w:r>
        <w:rPr>
          <w:szCs w:val="22"/>
        </w:rPr>
        <w:t>Java</w:t>
      </w:r>
      <w:r>
        <w:rPr>
          <w:szCs w:val="22"/>
        </w:rPr>
        <w:t>编码规范，本规范做出了大量更加严格的限制，但是</w:t>
      </w:r>
      <w:r>
        <w:rPr>
          <w:szCs w:val="22"/>
        </w:rPr>
        <w:t>7</w:t>
      </w:r>
      <w:r>
        <w:rPr>
          <w:szCs w:val="22"/>
        </w:rPr>
        <w:t>、</w:t>
      </w:r>
      <w:r>
        <w:rPr>
          <w:szCs w:val="22"/>
        </w:rPr>
        <w:t>8</w:t>
      </w:r>
      <w:r>
        <w:rPr>
          <w:szCs w:val="22"/>
        </w:rPr>
        <w:t>、</w:t>
      </w:r>
      <w:r>
        <w:rPr>
          <w:szCs w:val="22"/>
        </w:rPr>
        <w:t>9</w:t>
      </w:r>
      <w:r>
        <w:rPr>
          <w:szCs w:val="22"/>
        </w:rPr>
        <w:t>三节的有关编程实践的规定基本取消。可根据自己需要对规范进行加强。</w:t>
      </w:r>
    </w:p>
    <w:p w:rsidR="00C97F92" w:rsidRDefault="00C97F92">
      <w:pPr>
        <w:pStyle w:val="a3"/>
        <w:widowControl/>
        <w:spacing w:before="150" w:beforeAutospacing="0" w:afterAutospacing="0" w:line="300" w:lineRule="atLeast"/>
      </w:pP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ascii="Times New Roman" w:hAnsi="Times New Roman" w:hint="default"/>
          <w:sz w:val="28"/>
          <w:szCs w:val="28"/>
        </w:rPr>
      </w:pPr>
      <w:bookmarkStart w:id="1" w:name="t1"/>
      <w:bookmarkEnd w:id="1"/>
      <w:r>
        <w:rPr>
          <w:rFonts w:ascii="Times New Roman" w:hAnsi="Times New Roman"/>
          <w:sz w:val="28"/>
          <w:szCs w:val="28"/>
        </w:rPr>
        <w:t xml:space="preserve">1.1. </w:t>
      </w:r>
      <w:r>
        <w:rPr>
          <w:rFonts w:ascii="Times New Roman" w:hAnsi="Times New Roman"/>
          <w:sz w:val="28"/>
          <w:szCs w:val="28"/>
        </w:rPr>
        <w:t>术语</w:t>
      </w:r>
    </w:p>
    <w:p w:rsidR="00C97F92" w:rsidRDefault="00655645">
      <w:pPr>
        <w:pStyle w:val="a3"/>
        <w:widowControl/>
        <w:rPr>
          <w:szCs w:val="22"/>
        </w:rPr>
      </w:pPr>
      <w:r>
        <w:rPr>
          <w:szCs w:val="22"/>
        </w:rPr>
        <w:t>除非特别约定，我们使用以下术语：</w:t>
      </w:r>
    </w:p>
    <w:p w:rsidR="00C97F92" w:rsidRDefault="00655645">
      <w:pPr>
        <w:pStyle w:val="a3"/>
        <w:widowControl/>
        <w:rPr>
          <w:szCs w:val="22"/>
        </w:rPr>
      </w:pPr>
      <w:r>
        <w:rPr>
          <w:szCs w:val="22"/>
        </w:rPr>
        <w:t>类用于指代所有类（</w:t>
      </w:r>
      <w:r>
        <w:rPr>
          <w:szCs w:val="22"/>
        </w:rPr>
        <w:t>class</w:t>
      </w:r>
      <w:r>
        <w:rPr>
          <w:szCs w:val="22"/>
        </w:rPr>
        <w:t>）、枚举（</w:t>
      </w:r>
      <w:r>
        <w:rPr>
          <w:szCs w:val="22"/>
        </w:rPr>
        <w:t>enum class</w:t>
      </w:r>
      <w:r>
        <w:rPr>
          <w:szCs w:val="22"/>
        </w:rPr>
        <w:t>）、接口（</w:t>
      </w:r>
      <w:r>
        <w:rPr>
          <w:szCs w:val="22"/>
        </w:rPr>
        <w:t>interface</w:t>
      </w:r>
      <w:r>
        <w:rPr>
          <w:szCs w:val="22"/>
        </w:rPr>
        <w:t>）以及注解（</w:t>
      </w:r>
      <w:r>
        <w:rPr>
          <w:szCs w:val="22"/>
        </w:rPr>
        <w:t>annotation</w:t>
      </w:r>
      <w:r>
        <w:rPr>
          <w:szCs w:val="22"/>
        </w:rPr>
        <w:t>）。</w:t>
      </w:r>
    </w:p>
    <w:p w:rsidR="00C97F92" w:rsidRDefault="00655645">
      <w:pPr>
        <w:pStyle w:val="a3"/>
        <w:widowControl/>
        <w:rPr>
          <w:szCs w:val="22"/>
        </w:rPr>
      </w:pPr>
      <w:r>
        <w:rPr>
          <w:szCs w:val="22"/>
        </w:rPr>
        <w:t>注释仅用于指代行间注释，</w:t>
      </w:r>
      <w:r>
        <w:rPr>
          <w:szCs w:val="22"/>
        </w:rPr>
        <w:t>Javadoc</w:t>
      </w:r>
      <w:r>
        <w:rPr>
          <w:szCs w:val="22"/>
        </w:rPr>
        <w:t>用于指代文档注释。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ascii="Times New Roman" w:hAnsi="Times New Roman" w:hint="default"/>
          <w:sz w:val="28"/>
          <w:szCs w:val="28"/>
        </w:rPr>
      </w:pPr>
      <w:bookmarkStart w:id="2" w:name="t2"/>
      <w:bookmarkEnd w:id="2"/>
      <w:r>
        <w:rPr>
          <w:rFonts w:ascii="Times New Roman" w:hAnsi="Times New Roman"/>
          <w:sz w:val="28"/>
          <w:szCs w:val="28"/>
        </w:rPr>
        <w:t xml:space="preserve">1.2. </w:t>
      </w:r>
      <w:r>
        <w:rPr>
          <w:rFonts w:ascii="Times New Roman" w:hAnsi="Times New Roman"/>
          <w:sz w:val="28"/>
          <w:szCs w:val="28"/>
        </w:rPr>
        <w:t>文档说明</w:t>
      </w:r>
    </w:p>
    <w:p w:rsidR="00C97F92" w:rsidRDefault="00655645">
      <w:pPr>
        <w:pStyle w:val="a3"/>
        <w:widowControl/>
        <w:rPr>
          <w:szCs w:val="22"/>
        </w:rPr>
      </w:pPr>
      <w:r>
        <w:rPr>
          <w:szCs w:val="22"/>
        </w:rPr>
        <w:t>本文中所使用的示例代码不具备唯一权威性。示例代码只代表一种符合规范的写法，也可能存在其他符合规范的不同写法。</w:t>
      </w:r>
    </w:p>
    <w:p w:rsidR="00C97F92" w:rsidRDefault="00655645">
      <w:pPr>
        <w:pStyle w:val="1"/>
        <w:widowControl/>
        <w:pBdr>
          <w:bottom w:val="none" w:sz="0" w:space="0" w:color="CCCCCC"/>
        </w:pBdr>
        <w:spacing w:beforeAutospacing="0" w:afterAutospacing="0" w:line="19" w:lineRule="atLeast"/>
        <w:rPr>
          <w:rFonts w:ascii="Times New Roman" w:hAnsi="Times New Roman" w:hint="default"/>
          <w:kern w:val="0"/>
          <w:sz w:val="28"/>
          <w:szCs w:val="28"/>
        </w:rPr>
      </w:pPr>
      <w:bookmarkStart w:id="3" w:name="t3"/>
      <w:bookmarkEnd w:id="3"/>
      <w:r>
        <w:rPr>
          <w:rFonts w:ascii="Times New Roman" w:hAnsi="Times New Roman"/>
          <w:kern w:val="0"/>
          <w:sz w:val="28"/>
          <w:szCs w:val="28"/>
        </w:rPr>
        <w:t xml:space="preserve">2. </w:t>
      </w:r>
      <w:r>
        <w:rPr>
          <w:rFonts w:ascii="Times New Roman" w:hAnsi="Times New Roman"/>
          <w:kern w:val="0"/>
          <w:sz w:val="28"/>
          <w:szCs w:val="28"/>
        </w:rPr>
        <w:t>源文件规范</w:t>
      </w:r>
    </w:p>
    <w:p w:rsidR="00C97F92" w:rsidRDefault="00655645">
      <w:pPr>
        <w:pStyle w:val="1"/>
        <w:widowControl/>
        <w:pBdr>
          <w:bottom w:val="none" w:sz="0" w:space="0" w:color="CCCCCC"/>
        </w:pBdr>
        <w:spacing w:beforeAutospacing="0" w:afterAutospacing="0" w:line="19" w:lineRule="atLeast"/>
        <w:rPr>
          <w:rFonts w:ascii="Times New Roman" w:hAnsi="Times New Roman" w:hint="default"/>
          <w:kern w:val="0"/>
          <w:sz w:val="28"/>
          <w:szCs w:val="28"/>
        </w:rPr>
      </w:pPr>
      <w:bookmarkStart w:id="4" w:name="t4"/>
      <w:bookmarkEnd w:id="4"/>
      <w:r>
        <w:rPr>
          <w:rFonts w:ascii="Times New Roman" w:hAnsi="Times New Roman"/>
          <w:kern w:val="0"/>
          <w:sz w:val="28"/>
          <w:szCs w:val="28"/>
        </w:rPr>
        <w:t xml:space="preserve">2.1. </w:t>
      </w:r>
      <w:r>
        <w:rPr>
          <w:rFonts w:ascii="Times New Roman" w:hAnsi="Times New Roman"/>
          <w:kern w:val="0"/>
          <w:sz w:val="28"/>
          <w:szCs w:val="28"/>
        </w:rPr>
        <w:t>文件名</w:t>
      </w:r>
    </w:p>
    <w:p w:rsidR="00C97F92" w:rsidRDefault="00655645">
      <w:pPr>
        <w:pStyle w:val="a3"/>
        <w:widowControl/>
        <w:rPr>
          <w:szCs w:val="22"/>
        </w:rPr>
      </w:pPr>
      <w:r>
        <w:rPr>
          <w:szCs w:val="22"/>
        </w:rPr>
        <w:t>源文件名必须和它包含的顶层类名保持一致，包括大小写，并以</w:t>
      </w:r>
      <w:r>
        <w:rPr>
          <w:szCs w:val="22"/>
        </w:rPr>
        <w:t>.java</w:t>
      </w:r>
      <w:r>
        <w:rPr>
          <w:szCs w:val="22"/>
        </w:rPr>
        <w:t>作为后缀名。</w:t>
      </w:r>
    </w:p>
    <w:p w:rsidR="00C97F92" w:rsidRDefault="00655645">
      <w:pPr>
        <w:pStyle w:val="a3"/>
        <w:widowControl/>
        <w:rPr>
          <w:b/>
          <w:sz w:val="28"/>
          <w:szCs w:val="28"/>
        </w:rPr>
      </w:pPr>
      <w:bookmarkStart w:id="5" w:name="t5"/>
      <w:bookmarkEnd w:id="5"/>
      <w:r>
        <w:rPr>
          <w:b/>
          <w:sz w:val="28"/>
          <w:szCs w:val="28"/>
        </w:rPr>
        <w:t xml:space="preserve">2.2. </w:t>
      </w:r>
      <w:r>
        <w:rPr>
          <w:b/>
          <w:sz w:val="28"/>
          <w:szCs w:val="28"/>
        </w:rPr>
        <w:t>文件编码</w:t>
      </w:r>
    </w:p>
    <w:p w:rsidR="00C97F92" w:rsidRDefault="00655645">
      <w:pPr>
        <w:pStyle w:val="a3"/>
        <w:widowControl/>
        <w:rPr>
          <w:szCs w:val="22"/>
        </w:rPr>
      </w:pPr>
      <w:r>
        <w:rPr>
          <w:szCs w:val="22"/>
        </w:rPr>
        <w:t>所有源文件编码必须是</w:t>
      </w:r>
      <w:r>
        <w:rPr>
          <w:szCs w:val="22"/>
        </w:rPr>
        <w:t>UTF-8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ascii="Times New Roman" w:hAnsi="Times New Roman" w:hint="default"/>
          <w:sz w:val="28"/>
          <w:szCs w:val="28"/>
        </w:rPr>
      </w:pPr>
      <w:bookmarkStart w:id="6" w:name="t6"/>
      <w:bookmarkEnd w:id="6"/>
      <w:r>
        <w:rPr>
          <w:rFonts w:ascii="Times New Roman" w:hAnsi="Times New Roman" w:hint="default"/>
          <w:sz w:val="28"/>
          <w:szCs w:val="28"/>
        </w:rPr>
        <w:lastRenderedPageBreak/>
        <w:t xml:space="preserve">2.3. </w:t>
      </w:r>
      <w:r>
        <w:rPr>
          <w:rFonts w:ascii="Times New Roman" w:hAnsi="Times New Roman" w:hint="default"/>
          <w:sz w:val="28"/>
          <w:szCs w:val="28"/>
        </w:rPr>
        <w:t>特殊字符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ascii="Times New Roman" w:hAnsi="Times New Roman" w:hint="default"/>
          <w:sz w:val="28"/>
          <w:szCs w:val="28"/>
        </w:rPr>
      </w:pPr>
      <w:bookmarkStart w:id="7" w:name="t7"/>
      <w:bookmarkEnd w:id="7"/>
      <w:r>
        <w:rPr>
          <w:rFonts w:ascii="Times New Roman" w:hAnsi="Times New Roman" w:hint="default"/>
          <w:sz w:val="28"/>
          <w:szCs w:val="28"/>
        </w:rPr>
        <w:t xml:space="preserve">2.3.1. </w:t>
      </w:r>
      <w:r>
        <w:rPr>
          <w:rFonts w:ascii="Times New Roman" w:hAnsi="Times New Roman" w:hint="default"/>
          <w:sz w:val="28"/>
          <w:szCs w:val="28"/>
        </w:rPr>
        <w:t>空格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szCs w:val="22"/>
        </w:rPr>
      </w:pPr>
      <w:r>
        <w:rPr>
          <w:rFonts w:hint="eastAsia"/>
          <w:szCs w:val="22"/>
        </w:rPr>
        <w:t>1.</w:t>
      </w:r>
      <w:r>
        <w:rPr>
          <w:szCs w:val="22"/>
        </w:rPr>
        <w:t xml:space="preserve"> </w:t>
      </w:r>
      <w:r>
        <w:rPr>
          <w:szCs w:val="22"/>
        </w:rPr>
        <w:t>除了换行符之外，</w:t>
      </w:r>
      <w:r>
        <w:rPr>
          <w:szCs w:val="22"/>
        </w:rPr>
        <w:t>ASCII</w:t>
      </w:r>
      <w:r>
        <w:rPr>
          <w:szCs w:val="22"/>
        </w:rPr>
        <w:t>空格（</w:t>
      </w:r>
      <w:r>
        <w:rPr>
          <w:szCs w:val="22"/>
        </w:rPr>
        <w:t>0x20</w:t>
      </w:r>
      <w:r>
        <w:rPr>
          <w:szCs w:val="22"/>
        </w:rPr>
        <w:t>）是唯一合法的空格字符。这意味着</w:t>
      </w:r>
    </w:p>
    <w:p w:rsidR="00C97F92" w:rsidRDefault="00655645">
      <w:pPr>
        <w:widowControl/>
        <w:spacing w:line="300" w:lineRule="atLeast"/>
        <w:ind w:left="-360"/>
        <w:rPr>
          <w:kern w:val="0"/>
          <w:sz w:val="24"/>
          <w:szCs w:val="22"/>
        </w:rPr>
      </w:pPr>
      <w:r>
        <w:rPr>
          <w:kern w:val="0"/>
          <w:sz w:val="24"/>
          <w:szCs w:val="22"/>
        </w:rPr>
        <w:t>所有在源代码中（包括字符、字符串以及注释中）出现的其他空格字符需要转义</w:t>
      </w:r>
      <w:r>
        <w:rPr>
          <w:kern w:val="0"/>
          <w:sz w:val="24"/>
          <w:szCs w:val="22"/>
        </w:rPr>
        <w:t>,</w:t>
      </w:r>
      <w:r>
        <w:rPr>
          <w:kern w:val="0"/>
          <w:sz w:val="24"/>
          <w:szCs w:val="22"/>
        </w:rPr>
        <w:t>例如</w:t>
      </w:r>
      <w:r>
        <w:rPr>
          <w:kern w:val="0"/>
          <w:sz w:val="24"/>
          <w:szCs w:val="22"/>
        </w:rPr>
        <w:t>Tab</w:t>
      </w:r>
      <w:r>
        <w:rPr>
          <w:kern w:val="0"/>
          <w:sz w:val="24"/>
          <w:szCs w:val="22"/>
        </w:rPr>
        <w:t>用</w:t>
      </w:r>
      <w:r>
        <w:rPr>
          <w:kern w:val="0"/>
          <w:sz w:val="24"/>
          <w:szCs w:val="22"/>
        </w:rPr>
        <w:t>\t</w:t>
      </w:r>
      <w:r>
        <w:rPr>
          <w:kern w:val="0"/>
          <w:sz w:val="24"/>
          <w:szCs w:val="22"/>
        </w:rPr>
        <w:t>表示。</w:t>
      </w:r>
    </w:p>
    <w:p w:rsidR="00C97F92" w:rsidRDefault="00655645">
      <w:pPr>
        <w:widowControl/>
        <w:spacing w:line="300" w:lineRule="atLeast"/>
        <w:rPr>
          <w:kern w:val="0"/>
          <w:sz w:val="24"/>
          <w:szCs w:val="22"/>
        </w:rPr>
      </w:pPr>
      <w:r>
        <w:rPr>
          <w:rFonts w:hint="eastAsia"/>
          <w:kern w:val="0"/>
          <w:sz w:val="24"/>
          <w:szCs w:val="22"/>
        </w:rPr>
        <w:t>2.</w:t>
      </w:r>
      <w:r>
        <w:rPr>
          <w:kern w:val="0"/>
          <w:sz w:val="24"/>
          <w:szCs w:val="22"/>
        </w:rPr>
        <w:t>缩进必须使用空格而不是</w:t>
      </w:r>
      <w:r>
        <w:rPr>
          <w:kern w:val="0"/>
          <w:sz w:val="24"/>
          <w:szCs w:val="22"/>
        </w:rPr>
        <w:t>Tab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ascii="Times New Roman" w:hAnsi="Times New Roman" w:hint="default"/>
          <w:sz w:val="28"/>
          <w:szCs w:val="28"/>
        </w:rPr>
      </w:pPr>
      <w:bookmarkStart w:id="8" w:name="t8"/>
      <w:bookmarkEnd w:id="8"/>
      <w:r>
        <w:rPr>
          <w:rFonts w:ascii="Times New Roman" w:hAnsi="Times New Roman" w:hint="default"/>
          <w:sz w:val="28"/>
          <w:szCs w:val="28"/>
        </w:rPr>
        <w:t xml:space="preserve">2.3.2. </w:t>
      </w:r>
      <w:r>
        <w:rPr>
          <w:rFonts w:ascii="Times New Roman" w:hAnsi="Times New Roman" w:hint="default"/>
          <w:sz w:val="28"/>
          <w:szCs w:val="28"/>
        </w:rPr>
        <w:t>特殊转义字符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szCs w:val="22"/>
        </w:rPr>
      </w:pPr>
      <w:r>
        <w:rPr>
          <w:szCs w:val="22"/>
        </w:rPr>
        <w:t xml:space="preserve"> </w:t>
      </w:r>
      <w:r>
        <w:rPr>
          <w:szCs w:val="22"/>
        </w:rPr>
        <w:t>对于有特殊转义表示的字符（</w:t>
      </w:r>
      <w:r>
        <w:rPr>
          <w:szCs w:val="22"/>
        </w:rPr>
        <w:t>\b, \t, \n, \f, \r, \", \', \\</w:t>
      </w:r>
      <w:r>
        <w:rPr>
          <w:szCs w:val="22"/>
        </w:rPr>
        <w:t>），禁止使用其它等价转义方式。例如</w:t>
      </w:r>
      <w:r>
        <w:rPr>
          <w:szCs w:val="22"/>
        </w:rPr>
        <w:t>\012</w:t>
      </w:r>
      <w:r>
        <w:rPr>
          <w:szCs w:val="22"/>
        </w:rPr>
        <w:t>或者</w:t>
      </w:r>
      <w:r>
        <w:rPr>
          <w:szCs w:val="22"/>
        </w:rPr>
        <w:t>\u00a</w:t>
      </w:r>
      <w:r>
        <w:rPr>
          <w:szCs w:val="22"/>
        </w:rPr>
        <w:t>表示。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ascii="Times New Roman" w:hAnsi="Times New Roman" w:hint="default"/>
          <w:sz w:val="28"/>
          <w:szCs w:val="28"/>
        </w:rPr>
      </w:pPr>
      <w:bookmarkStart w:id="9" w:name="t9"/>
      <w:bookmarkEnd w:id="9"/>
      <w:r>
        <w:rPr>
          <w:rFonts w:ascii="Times New Roman" w:hAnsi="Times New Roman" w:hint="default"/>
          <w:sz w:val="28"/>
          <w:szCs w:val="28"/>
        </w:rPr>
        <w:t xml:space="preserve">2.3.3. </w:t>
      </w:r>
      <w:r>
        <w:rPr>
          <w:rFonts w:ascii="Times New Roman" w:hAnsi="Times New Roman" w:hint="default"/>
          <w:sz w:val="28"/>
          <w:szCs w:val="28"/>
        </w:rPr>
        <w:t>非</w:t>
      </w:r>
      <w:r>
        <w:rPr>
          <w:rFonts w:ascii="Times New Roman" w:hAnsi="Times New Roman" w:hint="default"/>
          <w:sz w:val="28"/>
          <w:szCs w:val="28"/>
        </w:rPr>
        <w:t>ASCII</w:t>
      </w:r>
      <w:r>
        <w:rPr>
          <w:rFonts w:ascii="Times New Roman" w:hAnsi="Times New Roman" w:hint="default"/>
          <w:sz w:val="28"/>
          <w:szCs w:val="28"/>
        </w:rPr>
        <w:t>字符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szCs w:val="22"/>
        </w:rPr>
      </w:pPr>
      <w:r>
        <w:rPr>
          <w:szCs w:val="22"/>
        </w:rPr>
        <w:t>对于非</w:t>
      </w:r>
      <w:r>
        <w:rPr>
          <w:szCs w:val="22"/>
        </w:rPr>
        <w:t>ASCII</w:t>
      </w:r>
      <w:r>
        <w:rPr>
          <w:szCs w:val="22"/>
        </w:rPr>
        <w:t>字符，可以使用实际字符（如</w:t>
      </w:r>
      <w:r>
        <w:rPr>
          <w:szCs w:val="22"/>
        </w:rPr>
        <w:t>∞</w:t>
      </w:r>
      <w:r>
        <w:rPr>
          <w:szCs w:val="22"/>
        </w:rPr>
        <w:t>）或者它的</w:t>
      </w:r>
      <w:r>
        <w:rPr>
          <w:szCs w:val="22"/>
        </w:rPr>
        <w:t>Unicode</w:t>
      </w:r>
      <w:r>
        <w:rPr>
          <w:szCs w:val="22"/>
        </w:rPr>
        <w:t>转义（如</w:t>
      </w:r>
      <w:r>
        <w:rPr>
          <w:szCs w:val="22"/>
        </w:rPr>
        <w:t>\u221e</w:t>
      </w:r>
      <w:r>
        <w:rPr>
          <w:szCs w:val="22"/>
        </w:rPr>
        <w:t>），取决于哪种写法的可读性更好。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szCs w:val="22"/>
        </w:rPr>
      </w:pPr>
      <w:r>
        <w:rPr>
          <w:szCs w:val="22"/>
        </w:rPr>
        <w:t>使用注释有助于增强可读性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szCs w:val="22"/>
        </w:rPr>
      </w:pPr>
      <w:r>
        <w:rPr>
          <w:szCs w:val="22"/>
        </w:rPr>
        <w:t>示例：</w:t>
      </w:r>
    </w:p>
    <w:tbl>
      <w:tblPr>
        <w:tblW w:w="868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4854"/>
      </w:tblGrid>
      <w:tr w:rsidR="00C97F92">
        <w:trPr>
          <w:tblHeader/>
        </w:trPr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C97F92" w:rsidRDefault="00655645">
            <w:pPr>
              <w:widowControl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cs="宋体"/>
                <w:b/>
                <w:color w:val="333333"/>
                <w:kern w:val="0"/>
                <w:sz w:val="24"/>
              </w:rPr>
              <w:t>Example</w:t>
            </w:r>
          </w:p>
        </w:tc>
        <w:tc>
          <w:tcPr>
            <w:tcW w:w="4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C97F92" w:rsidRDefault="00655645">
            <w:pPr>
              <w:widowControl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cs="宋体"/>
                <w:b/>
                <w:color w:val="333333"/>
                <w:kern w:val="0"/>
                <w:sz w:val="24"/>
              </w:rPr>
              <w:t>Discussion</w:t>
            </w:r>
          </w:p>
        </w:tc>
      </w:tr>
      <w:tr w:rsidR="00C97F92"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97F92" w:rsidRDefault="00655645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String unitAbbrev = "μs";</w:t>
            </w:r>
          </w:p>
        </w:tc>
        <w:tc>
          <w:tcPr>
            <w:tcW w:w="4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97F92" w:rsidRDefault="00655645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最佳写法，无需注释就可以理解</w:t>
            </w:r>
          </w:p>
        </w:tc>
      </w:tr>
      <w:tr w:rsidR="00C97F92"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97F92" w:rsidRDefault="00655645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String unitAbbrev = "\u03bcs"; // "μs"</w:t>
            </w:r>
          </w:p>
        </w:tc>
        <w:tc>
          <w:tcPr>
            <w:tcW w:w="4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97F92" w:rsidRDefault="00655645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虽然合法但是很没有必要的写法</w:t>
            </w:r>
          </w:p>
        </w:tc>
      </w:tr>
      <w:tr w:rsidR="00C97F92"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97F92" w:rsidRDefault="00655645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String unitAbbrev = "\u03bcs"; // Greek letter mu, "s"</w:t>
            </w:r>
          </w:p>
        </w:tc>
        <w:tc>
          <w:tcPr>
            <w:tcW w:w="4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97F92" w:rsidRDefault="00655645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虽然合法但是很难理解的写法</w:t>
            </w:r>
          </w:p>
        </w:tc>
      </w:tr>
      <w:tr w:rsidR="00C97F92"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97F92" w:rsidRDefault="00655645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String unitAbbrev = "\u03bcs";</w:t>
            </w:r>
          </w:p>
        </w:tc>
        <w:tc>
          <w:tcPr>
            <w:tcW w:w="4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97F92" w:rsidRDefault="00655645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让人完全读不懂的写法</w:t>
            </w:r>
          </w:p>
        </w:tc>
      </w:tr>
      <w:tr w:rsidR="00C97F92"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97F92" w:rsidRDefault="00655645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return '\ufeff' + content; // byte order mark</w:t>
            </w:r>
          </w:p>
        </w:tc>
        <w:tc>
          <w:tcPr>
            <w:tcW w:w="4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97F92" w:rsidRDefault="00655645">
            <w:pPr>
              <w:widowControl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很好的写法，用Unicode转义来表示非打印字符，并且有合适的注释帮助阅读者理解</w:t>
            </w:r>
          </w:p>
        </w:tc>
      </w:tr>
    </w:tbl>
    <w:p w:rsidR="00C97F92" w:rsidRDefault="00655645">
      <w:pPr>
        <w:pStyle w:val="a3"/>
        <w:widowControl/>
        <w:spacing w:before="150" w:beforeAutospacing="0" w:afterAutospacing="0" w:line="300" w:lineRule="atLeast"/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C97F92" w:rsidRDefault="00655645">
      <w:pPr>
        <w:pStyle w:val="1"/>
        <w:widowControl/>
        <w:pBdr>
          <w:bottom w:val="none" w:sz="0" w:space="0" w:color="CCCCCC"/>
        </w:pBdr>
        <w:spacing w:beforeAutospacing="0" w:afterAutospacing="0" w:line="19" w:lineRule="atLeast"/>
        <w:rPr>
          <w:rFonts w:ascii="Times New Roman" w:hAnsi="Times New Roman" w:hint="default"/>
          <w:kern w:val="0"/>
          <w:sz w:val="28"/>
          <w:szCs w:val="28"/>
        </w:rPr>
      </w:pPr>
      <w:bookmarkStart w:id="10" w:name="t10"/>
      <w:bookmarkEnd w:id="10"/>
      <w:r>
        <w:rPr>
          <w:rFonts w:ascii="Times New Roman" w:hAnsi="Times New Roman" w:hint="default"/>
          <w:kern w:val="0"/>
          <w:sz w:val="28"/>
          <w:szCs w:val="28"/>
        </w:rPr>
        <w:t xml:space="preserve">3. </w:t>
      </w:r>
      <w:r>
        <w:rPr>
          <w:rFonts w:ascii="Times New Roman" w:hAnsi="Times New Roman" w:hint="default"/>
          <w:kern w:val="0"/>
          <w:sz w:val="28"/>
          <w:szCs w:val="28"/>
        </w:rPr>
        <w:t>源文件组织结构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源文件必须按顺序由以下部分组成：</w:t>
      </w:r>
    </w:p>
    <w:p w:rsidR="00C97F92" w:rsidRDefault="00655645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1.许可证（License）或版权声明（Copyright）</w:t>
      </w:r>
    </w:p>
    <w:p w:rsidR="00C97F92" w:rsidRDefault="00655645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2.package语句</w:t>
      </w:r>
    </w:p>
    <w:p w:rsidR="00C97F92" w:rsidRDefault="00655645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3.import语句</w:t>
      </w:r>
    </w:p>
    <w:p w:rsidR="00C97F92" w:rsidRDefault="00655645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4.唯一的顶层类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每两部分之间用一个空行分隔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11" w:name="t11"/>
      <w:bookmarkEnd w:id="11"/>
      <w:r>
        <w:rPr>
          <w:bCs/>
          <w:color w:val="333333"/>
          <w:sz w:val="28"/>
          <w:szCs w:val="28"/>
        </w:rPr>
        <w:lastRenderedPageBreak/>
        <w:t>3.1. 许可证（License）或版权声明（Copyright）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如果文件有许可证（License）或版权声明（Copyright），放在最开头。如果没有的话，此部分可以忽略。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12" w:name="t12"/>
      <w:bookmarkEnd w:id="12"/>
      <w:r>
        <w:rPr>
          <w:bCs/>
          <w:color w:val="333333"/>
          <w:sz w:val="28"/>
          <w:szCs w:val="28"/>
        </w:rPr>
        <w:t>3.2. package语句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ind w:firstLineChars="100" w:firstLine="24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package语句占据单独一行不换行，允许超出120字符列宽限制。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13" w:name="t13"/>
      <w:bookmarkEnd w:id="13"/>
      <w:r>
        <w:rPr>
          <w:bCs/>
          <w:color w:val="333333"/>
          <w:sz w:val="28"/>
          <w:szCs w:val="28"/>
        </w:rPr>
        <w:t>3.3. import语句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14" w:name="t14"/>
      <w:bookmarkEnd w:id="14"/>
      <w:r>
        <w:rPr>
          <w:color w:val="333333"/>
          <w:sz w:val="28"/>
          <w:szCs w:val="28"/>
        </w:rPr>
        <w:t>3.3.1. 禁止通配符import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无论是static还是非staic imports，均禁止使用通配符import。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15" w:name="t15"/>
      <w:bookmarkEnd w:id="15"/>
      <w:r>
        <w:rPr>
          <w:color w:val="333333"/>
          <w:sz w:val="28"/>
          <w:szCs w:val="28"/>
        </w:rPr>
        <w:t>3.3.2. 不换行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每条import语句占据单独一行不换行，允许超出120字符列宽限制。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16" w:name="t16"/>
      <w:bookmarkEnd w:id="16"/>
      <w:r>
        <w:rPr>
          <w:color w:val="333333"/>
          <w:sz w:val="28"/>
          <w:szCs w:val="28"/>
        </w:rPr>
        <w:t>3.3.3. 顺序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[J010] import语句需按照一定的逻辑顺序组织。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可参考以下的组织形式，不强制：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按以下顺序进行分组，每两组之间用一个空行分隔。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1.所有的static import语句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2.com.xxx import语句（仅当源文件属于com.xxx时适用）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3.第三方包。每个顶层包独立一组，按ASCII顺序排列例如：android, com, junit, org, sun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java import语句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javax import语句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</w:pPr>
      <w:r>
        <w:rPr>
          <w:rFonts w:asciiTheme="minorEastAsia" w:eastAsiaTheme="minorEastAsia" w:hAnsiTheme="minorEastAsia" w:cstheme="minorEastAsia" w:hint="eastAsia"/>
          <w:color w:val="333333"/>
        </w:rPr>
        <w:t>4.组内不包含空行，按照所import的包名的ASCII码顺序排列。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17" w:name="t17"/>
      <w:bookmarkEnd w:id="17"/>
      <w:r>
        <w:rPr>
          <w:color w:val="333333"/>
          <w:sz w:val="28"/>
          <w:szCs w:val="28"/>
        </w:rPr>
        <w:t>3.3.4.删除未使用的import语句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所有未使用的import语句应该被删除。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18" w:name="t18"/>
      <w:bookmarkEnd w:id="18"/>
      <w:r>
        <w:rPr>
          <w:bCs/>
          <w:color w:val="333333"/>
          <w:sz w:val="28"/>
          <w:szCs w:val="28"/>
        </w:rPr>
        <w:t>3.4. 类声明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19" w:name="t19"/>
      <w:bookmarkEnd w:id="19"/>
      <w:r>
        <w:rPr>
          <w:color w:val="333333"/>
          <w:sz w:val="28"/>
          <w:szCs w:val="28"/>
        </w:rPr>
        <w:t>3.4.1. 唯一的顶层类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每个源文件只允许包含唯一一个顶层类。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以下写法虽然符合Java语法，但禁止使用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public class A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:rsidR="00C97F92" w:rsidRDefault="00C97F9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class B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  <w:color w:val="333333"/>
        </w:rPr>
        <w:lastRenderedPageBreak/>
        <w:t>}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必须把B放在一个独立的源文件中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20" w:name="t20"/>
      <w:bookmarkEnd w:id="20"/>
      <w:r>
        <w:rPr>
          <w:color w:val="333333"/>
          <w:sz w:val="28"/>
          <w:szCs w:val="28"/>
        </w:rPr>
        <w:t>3.4.2. 类成员顺序：有一定的逻辑顺序即可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</w:pPr>
      <w:r>
        <w:rPr>
          <w:rFonts w:ascii="Arial" w:hAnsi="Arial" w:cs="Arial"/>
          <w:color w:val="333333"/>
        </w:rPr>
        <w:t>不规定严格的类成员顺序，但需要遵循一定逻辑规律，让阅读者容易理解。例如不建议把新添加的方法一律放在最后，而是应该插入到合适的地方。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21" w:name="t21"/>
      <w:bookmarkEnd w:id="21"/>
      <w:r>
        <w:rPr>
          <w:color w:val="333333"/>
          <w:sz w:val="28"/>
          <w:szCs w:val="28"/>
        </w:rPr>
        <w:t>3.4.3. 重载（Overload）方法必须放在一起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</w:pP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重载的方法必须放在一起，即同名的构造函数或方法之间禁止插入其他成员。</w:t>
      </w:r>
    </w:p>
    <w:p w:rsidR="00C97F92" w:rsidRDefault="00655645">
      <w:pPr>
        <w:pStyle w:val="1"/>
        <w:widowControl/>
        <w:pBdr>
          <w:bottom w:val="none" w:sz="0" w:space="0" w:color="CCCCCC"/>
        </w:pBdr>
        <w:spacing w:beforeAutospacing="0" w:afterAutospacing="0" w:line="19" w:lineRule="atLeast"/>
        <w:rPr>
          <w:rFonts w:hint="default"/>
          <w:bCs/>
          <w:sz w:val="28"/>
          <w:szCs w:val="28"/>
        </w:rPr>
      </w:pPr>
      <w:bookmarkStart w:id="22" w:name="t22"/>
      <w:bookmarkEnd w:id="22"/>
      <w:r>
        <w:rPr>
          <w:bCs/>
          <w:color w:val="333333"/>
          <w:sz w:val="28"/>
          <w:szCs w:val="28"/>
        </w:rPr>
        <w:t>4. 代码格式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23" w:name="t23"/>
      <w:bookmarkEnd w:id="23"/>
      <w:r>
        <w:rPr>
          <w:bCs/>
          <w:color w:val="333333"/>
          <w:sz w:val="28"/>
          <w:szCs w:val="28"/>
        </w:rPr>
        <w:t>4.1. 花括号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24" w:name="t24"/>
      <w:bookmarkEnd w:id="24"/>
      <w:r>
        <w:rPr>
          <w:bCs/>
          <w:color w:val="333333"/>
          <w:sz w:val="28"/>
          <w:szCs w:val="28"/>
        </w:rPr>
        <w:t>4.1.1. 不得省略花括号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在if、else、for、do和while语句中，即使没有语句或者只有一行，也不得省略花括号。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4"/>
          <w:szCs w:val="24"/>
        </w:rPr>
      </w:pPr>
      <w:bookmarkStart w:id="25" w:name="t25"/>
      <w:bookmarkEnd w:id="25"/>
      <w:r>
        <w:rPr>
          <w:color w:val="333333"/>
          <w:sz w:val="28"/>
          <w:szCs w:val="28"/>
        </w:rPr>
        <w:t>4.1.2. 非空块中花括号的使用</w:t>
      </w:r>
      <w:r>
        <w:rPr>
          <w:noProof/>
          <w:color w:val="333333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在非空代码块中使用花括号时要遵循K&amp;R风格（Kernighan and Ritchie Style）：</w:t>
      </w:r>
    </w:p>
    <w:p w:rsidR="00C97F92" w:rsidRDefault="00655645">
      <w:pPr>
        <w:widowControl/>
        <w:spacing w:line="300" w:lineRule="atLeast"/>
        <w:ind w:left="-360" w:firstLineChars="100" w:firstLine="24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1.左花括号（{）前不能换行，在其后换行。</w:t>
      </w:r>
    </w:p>
    <w:p w:rsidR="00C97F92" w:rsidRDefault="00655645">
      <w:pPr>
        <w:widowControl/>
        <w:spacing w:line="300" w:lineRule="atLeast"/>
        <w:ind w:left="-360" w:firstLineChars="100" w:firstLine="240"/>
        <w:rPr>
          <w:rFonts w:asciiTheme="minorEastAsia" w:eastAsiaTheme="minorEastAsia" w:hAnsiTheme="minorEastAsia" w:cstheme="minorEastAsia"/>
          <w:color w:val="333333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2.在右花括号（}）前要有换行。</w:t>
      </w:r>
    </w:p>
    <w:p w:rsidR="00C97F92" w:rsidRDefault="00655645">
      <w:pPr>
        <w:widowControl/>
        <w:spacing w:line="300" w:lineRule="atLeast"/>
        <w:ind w:left="-360" w:firstLineChars="100" w:firstLine="24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3.如果右花括号是一句语句、一个方法、构造函数或非匿名类的结尾，其后需要换行。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return new MyClass() { // 左花括号前不能换行，在其后换行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@Override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public void method()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if (condition())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try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do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    something();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} while (!stop()); // do-while中间的右花括号后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} catch (ProblemException e) { // try-catch中间的右花括号后无需换行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recover();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} // try-catch结束，右花括号后需要换行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} else { // if-else中间的右花括号后无需换行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doSomethingElese();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} // if-else结束，右花括号后需要换行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}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  <w:color w:val="333333"/>
        </w:rPr>
        <w:t>}; // 匿名类结尾的右花括号后无需换行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4"/>
          <w:szCs w:val="24"/>
        </w:rPr>
      </w:pPr>
      <w:bookmarkStart w:id="26" w:name="t26"/>
      <w:bookmarkEnd w:id="26"/>
      <w:r>
        <w:rPr>
          <w:color w:val="333333"/>
          <w:sz w:val="28"/>
          <w:szCs w:val="28"/>
        </w:rPr>
        <w:lastRenderedPageBreak/>
        <w:t>4.1.3. 空代码块中花括号的使用</w:t>
      </w:r>
      <w:r>
        <w:rPr>
          <w:noProof/>
          <w:color w:val="333333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如果一个代码块是空的，可以直接使用{}。除了if/else-if/else和try/catch/finally这样的多块语句：</w:t>
      </w:r>
    </w:p>
    <w:p w:rsidR="00C97F92" w:rsidRDefault="00655645">
      <w:pPr>
        <w:pStyle w:val="HTML"/>
        <w:widowControl/>
        <w:spacing w:line="300" w:lineRule="atLeast"/>
        <w:rPr>
          <w:rFonts w:hint="default"/>
        </w:rPr>
      </w:pPr>
      <w:r>
        <w:rPr>
          <w:color w:val="333333"/>
        </w:rPr>
        <w:t>EmptyConstructor() {}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 w:val="0"/>
          <w:sz w:val="30"/>
          <w:szCs w:val="30"/>
        </w:rPr>
      </w:pPr>
      <w:bookmarkStart w:id="27" w:name="t27"/>
      <w:bookmarkEnd w:id="27"/>
      <w:r>
        <w:rPr>
          <w:bCs/>
          <w:color w:val="333333"/>
          <w:sz w:val="28"/>
          <w:szCs w:val="28"/>
        </w:rPr>
        <w:t>4.2. 块缩进：4个空格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每次开始书写一个新的代码块时，使用4个空格进行缩进，在代码块结束时，恢复之前的缩进级别。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28" w:name="t28"/>
      <w:bookmarkEnd w:id="28"/>
      <w:r>
        <w:rPr>
          <w:bCs/>
          <w:color w:val="333333"/>
          <w:sz w:val="28"/>
          <w:szCs w:val="28"/>
        </w:rPr>
        <w:t>4.3. 每行只写一条语句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</w:pPr>
      <w:r>
        <w:rPr>
          <w:rFonts w:asciiTheme="minorEastAsia" w:eastAsiaTheme="minorEastAsia" w:hAnsiTheme="minorEastAsia" w:cstheme="minorEastAsia" w:hint="eastAsia"/>
          <w:color w:val="333333"/>
        </w:rPr>
        <w:t>每条语句之后都要换行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29" w:name="t29"/>
      <w:bookmarkEnd w:id="29"/>
      <w:r>
        <w:rPr>
          <w:bCs/>
          <w:color w:val="333333"/>
          <w:sz w:val="28"/>
          <w:szCs w:val="28"/>
        </w:rPr>
        <w:t>4.4. 列宽：120字符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列宽必须为120字符，以下情况可以不遵守列宽限制：</w:t>
      </w:r>
    </w:p>
    <w:p w:rsidR="00C97F92" w:rsidRDefault="00655645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1.无法限制宽度的内容，比如注释里的长URL</w:t>
      </w:r>
    </w:p>
    <w:p w:rsidR="00C97F92" w:rsidRDefault="00655645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2.package和import语句</w:t>
      </w:r>
    </w:p>
    <w:p w:rsidR="00C97F92" w:rsidRDefault="00655645">
      <w:pPr>
        <w:widowControl/>
        <w:spacing w:line="300" w:lineRule="atLeast"/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3.注释中需要被粘贴到Shell里去执行的命令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30" w:name="t30"/>
      <w:bookmarkEnd w:id="30"/>
      <w:r>
        <w:rPr>
          <w:bCs/>
          <w:color w:val="333333"/>
          <w:sz w:val="28"/>
          <w:szCs w:val="28"/>
        </w:rPr>
        <w:t>4.5. 换行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</w:pPr>
      <w:r>
        <w:rPr>
          <w:rFonts w:ascii="Arial" w:hAnsi="Arial" w:cs="Arial"/>
          <w:color w:val="333333"/>
        </w:rPr>
        <w:t>换行指的是一行语句由于某些限制（例如列宽）需要分为多行的情况。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31" w:name="t31"/>
      <w:bookmarkEnd w:id="31"/>
      <w:r>
        <w:rPr>
          <w:color w:val="333333"/>
          <w:sz w:val="28"/>
          <w:szCs w:val="28"/>
        </w:rPr>
        <w:t>4.5.1. 何处换行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[J006] 换行原则：尽量在高层次的语法元素处换行。此外：</w:t>
      </w:r>
    </w:p>
    <w:p w:rsidR="00C97F92" w:rsidRDefault="00655645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1.在非赋值操作符前换行，该原则也适用于这些符号：点（.），泛型类型绑定中的与符号（&lt;T extends Foo &amp; Bar&gt;），catch中的竖线（catch(FooException | BarException e)）</w:t>
      </w:r>
    </w:p>
    <w:p w:rsidR="00C97F92" w:rsidRDefault="00655645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2.在赋值操作符（=）后换行，该原则也适用于foreach语句中的:。例外：在给注解（Annotation）中的数组类型参数赋值时，应参考数组初始化形式，优先选择在左花括号（{）后面换行，详见下面的例子。</w:t>
      </w:r>
    </w:p>
    <w:p w:rsidR="00C97F92" w:rsidRDefault="00655645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3.方法、构造函数名字和左圆括号（(）之间不换行</w:t>
      </w:r>
    </w:p>
    <w:p w:rsidR="00C97F92" w:rsidRDefault="00655645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4.逗号（,）紧跟前面的内容不换行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color w:val="333333"/>
          <w:sz w:val="28"/>
          <w:szCs w:val="28"/>
        </w:rPr>
      </w:pPr>
      <w:bookmarkStart w:id="32" w:name="t32"/>
      <w:bookmarkEnd w:id="32"/>
      <w:r>
        <w:rPr>
          <w:color w:val="333333"/>
          <w:sz w:val="28"/>
          <w:szCs w:val="28"/>
        </w:rPr>
        <w:t>4.5.2. 至少用8个以上的空格缩进连续的行</w:t>
      </w:r>
      <w:r>
        <w:rPr>
          <w:noProof/>
          <w:color w:val="333333"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asciiTheme="minorEastAsia" w:eastAsiaTheme="minorEastAsia" w:hAnsiTheme="minorEastAsia" w:cstheme="minorEastAsia" w:hint="default"/>
          <w:b w:val="0"/>
          <w:color w:val="333333"/>
          <w:kern w:val="2"/>
          <w:sz w:val="24"/>
          <w:szCs w:val="24"/>
        </w:rPr>
      </w:pPr>
      <w:r>
        <w:rPr>
          <w:rFonts w:asciiTheme="minorEastAsia" w:eastAsiaTheme="minorEastAsia" w:hAnsiTheme="minorEastAsia" w:cstheme="minorEastAsia" w:hint="default"/>
          <w:b w:val="0"/>
          <w:color w:val="333333"/>
          <w:kern w:val="2"/>
          <w:sz w:val="24"/>
          <w:szCs w:val="24"/>
        </w:rPr>
        <w:t>在连续换行时，第二行要比上一行多缩进8个空格。从第三行开始，可以视情况在上一行缩进基础上增加更多空格。一个原则是如果同一条语句的两行采用同样的缩进，那么它们打头的语法元素必须在语法树上处于同一级。详见下面最后一个例子。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public class Example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@ExampleAnnotation(stringArrayValue =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"value1", "value2", "value3", "value4", "value5", "value6", "value7", "value8"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lastRenderedPageBreak/>
        <w:t xml:space="preserve">    })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public void exampleMethod()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// 在非赋值操作符前换行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method1("0123456789ABCDEFGHIJKLMNOPQRSTUVWXYZabcdefghijklmnopqrstuvwxyz"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        + "0123456789ABCDEFGHIJKLMNOPQRSTUVWXYZabcdefghijklmnopqrstuvwxyz");</w:t>
      </w:r>
    </w:p>
    <w:p w:rsidR="00C97F92" w:rsidRDefault="00C97F9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// 该原则也适用于这些符号：点（.）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method2("0123456789ABCDEFGHIJKLMNOPQRSTUVWXYZabcdefghijklmnopqrstuvwxyz")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        .method1("0123456789ABCDEFGHIJKLMNOPQRSTUVWXYZabcdefghijklmnopqrstuvwxyz");</w:t>
      </w:r>
    </w:p>
    <w:p w:rsidR="00C97F92" w:rsidRDefault="00C97F9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// 在赋值操作符（=）后换行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String varWithVeryVeryVeryVeryVeryVeryVeryVeryVeryVeryVeryVeryVeryVeryVeryLongName =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"0123456789ABCDEFGHIJKLMNOPQRSTUVWXYZabcdefghijklmnopqrstuvwxyz";</w:t>
      </w:r>
    </w:p>
    <w:p w:rsidR="00C97F92" w:rsidRDefault="00C97F9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// 该原则也适用于foreach语句中的: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for (int anotherVarWithVeryVeryVeryVeryVeryVeryVeryVeryVeryVeryVeryVeryVeryVeryVeryLongName :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        new int[] {0, 1, 2, 4, 5, 6, 7, 8, 9})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}</w:t>
      </w:r>
    </w:p>
    <w:p w:rsidR="00C97F92" w:rsidRDefault="00C97F9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// 方法、构造函数名字和(之间不换行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methodWithVeryVeryVeryVeryVeryVeryVeryVeryVeryVeryVeryVeryVeryVeryVeryLongName(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"0123456789ABCDEFGHIJKLMNOPQRSTUVWXYZabcdefghijklmnopqrstuvwxyz");</w:t>
      </w:r>
    </w:p>
    <w:p w:rsidR="00C97F92" w:rsidRDefault="00C97F9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// 逗号,紧跟前面的内容不换行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methodWithTwoParameter("0123456789ABCDEFGHIJKLMNOPQRSTUVWXYZabcdefghijklmnopqrstuvwxyz",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"0123456789ABCDEFGHIJKLMNOPQRSTUVWXYZabcdefghijklmnopqrstuvwxyz");</w:t>
      </w:r>
    </w:p>
    <w:p w:rsidR="00C97F92" w:rsidRDefault="00C97F9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// 至少用8个以上的空格缩进连续的行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lastRenderedPageBreak/>
        <w:t xml:space="preserve">        methodWithMultipleParameter("0123456789ABCDEFGHIJKLMNOPQRSTUVWXYZabcdefghijklmnopqrstuvwxyz",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"如果同一条语句的两行采用同样的缩进，那么它们打头的语法元素必须在语法树上处于同一级"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                + "如果有多行需要换行可以按照需要调整为更多空格", // 不一定需要再次缩进8格，只要比上一级多就行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"如果同一条语句的两行采用同样的缩进，那么它们打头的语法元素必须在语法树上处于同一级");</w:t>
      </w:r>
    </w:p>
    <w:p w:rsidR="00C97F92" w:rsidRDefault="00C97F9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 xml:space="preserve">    }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}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33" w:name="t33"/>
      <w:bookmarkEnd w:id="33"/>
      <w:r>
        <w:rPr>
          <w:bCs/>
          <w:color w:val="333333"/>
          <w:sz w:val="28"/>
          <w:szCs w:val="28"/>
        </w:rPr>
        <w:t>4.6. 空白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34" w:name="t34"/>
      <w:bookmarkEnd w:id="34"/>
      <w:r>
        <w:rPr>
          <w:bCs/>
          <w:color w:val="333333"/>
          <w:sz w:val="28"/>
          <w:szCs w:val="28"/>
        </w:rPr>
        <w:t>4.6.1. 空行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在以下情况下增加空行：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1.在类的不同的成员间增加空行，包括：成员变量、构造函数、方法、内部类、静态初始化块、实例初始化块等两个成员变量声明之间可以不加空行。空行通常用于对成员变量进行逻辑分组。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2.方法体内，按需增加空行，以便从逻辑上对语句进行分组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</w:pPr>
      <w:r>
        <w:rPr>
          <w:rFonts w:asciiTheme="minorEastAsia" w:eastAsiaTheme="minorEastAsia" w:hAnsiTheme="minorEastAsia" w:cstheme="minorEastAsia" w:hint="eastAsia"/>
          <w:color w:val="333333"/>
        </w:rPr>
        <w:t>3.禁止使用连续的空行。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4"/>
          <w:szCs w:val="24"/>
        </w:rPr>
      </w:pPr>
      <w:bookmarkStart w:id="35" w:name="t35"/>
      <w:bookmarkEnd w:id="35"/>
      <w:r>
        <w:rPr>
          <w:color w:val="333333"/>
          <w:sz w:val="28"/>
          <w:szCs w:val="28"/>
        </w:rPr>
        <w:t>4.6.2. 空格</w:t>
      </w:r>
      <w:r>
        <w:rPr>
          <w:noProof/>
          <w:color w:val="333333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除了语法要求，字符串内的空格，以及JavaDoc里的空格，需要在下列情况里使用空格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保留字（比如if、for和catch）和随后的左圆括号（(）之间要有一个空格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保留字（比如else和catch）和之前的右花括号（}）之间要有一个空格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在任意左花括号（{）之前要有一个空格。@SomeAnnotation({a, b})和String[][] x = {{"foo"}};这两种情况除外。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在二目和三目运算符两边各要有一个空格。该规则同样适用于&lt;T extends Foo &amp; Bar&gt;中的&amp;，catch (FooException | BarException e)中的|，以及foreach中的: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在逗号（,）”、冒号（:）和类型转换用的右圆括号（)）后要有一个空格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在用于行末注释的//前后各要有一个空格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在声明语句的类型和名称之间要有一个空格，比如List&lt;String&gt; list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以下两种初始化数组的形式均可接受：new int[] {5, 6}new int[] { 5, 6 }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除行首缩进、注释和字符串内的空格以外，禁止使用连续的空格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public class Example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public List&lt;Element&gt; getAllValidElements(String[] nodes) throws PermissionDeniedException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List&lt;Element&gt; result;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for (int i = 0; i &lt; nodes.length; ++i)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if (checkPermission(nodes[i]))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lastRenderedPageBreak/>
        <w:t xml:space="preserve">                for (int id : getAllElementIdList(nodes[i]))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    Element e = (Element) getElement(id);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    if (isValidElement(e))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        result.add(e);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    }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}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} else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    throw new PermissionDeniedException("Can not access node " + nodes[i]);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    }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}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    return result;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}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36" w:name="t36"/>
      <w:bookmarkEnd w:id="36"/>
      <w:r>
        <w:rPr>
          <w:bCs/>
          <w:color w:val="333333"/>
          <w:sz w:val="28"/>
          <w:szCs w:val="28"/>
        </w:rPr>
        <w:t>4.7. 表达式圆括号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由于不能保证所有人都清楚Java操作符优先级，因此推荐在表达式中增加圆括号用来明确其中运算的优先级。不做强制要求。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37" w:name="t37"/>
      <w:bookmarkEnd w:id="37"/>
      <w:r>
        <w:rPr>
          <w:bCs/>
          <w:color w:val="333333"/>
          <w:sz w:val="28"/>
          <w:szCs w:val="28"/>
        </w:rPr>
        <w:t>4.8. 其他说明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38" w:name="t38"/>
      <w:bookmarkEnd w:id="38"/>
      <w:r>
        <w:rPr>
          <w:color w:val="333333"/>
          <w:sz w:val="28"/>
          <w:szCs w:val="28"/>
        </w:rPr>
        <w:t>4.8.1. 枚举类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用逗号(,)分隔每个枚举常量，也可以用换行。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enum Color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RED,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GREEN,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YELLOW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:rsidR="00C97F92" w:rsidRDefault="00C97F9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enum Action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CREATE, READ, UPDATE, DELETE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color w:val="333333"/>
          <w:sz w:val="28"/>
          <w:szCs w:val="28"/>
        </w:rPr>
      </w:pPr>
      <w:bookmarkStart w:id="39" w:name="t39"/>
      <w:bookmarkEnd w:id="39"/>
      <w:r>
        <w:rPr>
          <w:color w:val="333333"/>
          <w:sz w:val="28"/>
          <w:szCs w:val="28"/>
        </w:rPr>
        <w:t>4.8.2. 变量声明</w:t>
      </w:r>
    </w:p>
    <w:p w:rsidR="00C97F92" w:rsidRDefault="00655645">
      <w:pPr>
        <w:widowControl/>
        <w:spacing w:line="300" w:lineRule="atLeast"/>
        <w:rPr>
          <w:rFonts w:asciiTheme="minorEastAsia" w:eastAsiaTheme="minorEastAsia" w:hAnsiTheme="minorEastAsia" w:cstheme="minorEastAsia"/>
          <w:color w:val="333333"/>
          <w:kern w:val="0"/>
          <w:sz w:val="24"/>
        </w:rPr>
      </w:pPr>
      <w:r>
        <w:rPr>
          <w:rFonts w:asciiTheme="minorEastAsia" w:eastAsiaTheme="minorEastAsia" w:hAnsiTheme="minorEastAsia" w:cstheme="minorEastAsia"/>
          <w:color w:val="333333"/>
          <w:kern w:val="0"/>
          <w:sz w:val="24"/>
        </w:rPr>
        <w:t>一行只声明一个变量</w:t>
      </w:r>
    </w:p>
    <w:p w:rsidR="00C97F92" w:rsidRDefault="00655645">
      <w:pPr>
        <w:widowControl/>
        <w:spacing w:line="300" w:lineRule="atLeast"/>
        <w:ind w:left="-360"/>
        <w:rPr>
          <w:rFonts w:asciiTheme="minorEastAsia" w:eastAsiaTheme="minorEastAsia" w:hAnsiTheme="minorEastAsia" w:cstheme="minorEastAsia"/>
          <w:color w:val="333333"/>
          <w:kern w:val="0"/>
          <w:sz w:val="24"/>
        </w:rPr>
      </w:pPr>
      <w:r>
        <w:rPr>
          <w:rFonts w:asciiTheme="minorEastAsia" w:eastAsiaTheme="minorEastAsia" w:hAnsiTheme="minorEastAsia" w:cstheme="minorEastAsia"/>
          <w:color w:val="333333"/>
          <w:kern w:val="0"/>
          <w:sz w:val="24"/>
        </w:rPr>
        <w:t>在需要时声明变量，声明后尽快初始化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40" w:name="t40"/>
      <w:bookmarkEnd w:id="40"/>
      <w:r>
        <w:rPr>
          <w:color w:val="333333"/>
          <w:sz w:val="28"/>
          <w:szCs w:val="28"/>
        </w:rPr>
        <w:t>4.8.3. 数组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初始化换行原则</w:t>
      </w:r>
    </w:p>
    <w:p w:rsidR="00C97F92" w:rsidRDefault="00655645">
      <w:pPr>
        <w:pStyle w:val="a3"/>
        <w:widowControl/>
        <w:spacing w:beforeAutospacing="0" w:afterAutospacing="0" w:line="300" w:lineRule="atLeast"/>
        <w:ind w:right="720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数组初始化通常不换行。在需要换行时，原则和普通代码块保持一致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例如以下示例均合法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new int[]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0, 1, 2, 3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lastRenderedPageBreak/>
        <w:t>}</w:t>
      </w:r>
    </w:p>
    <w:p w:rsidR="00C97F92" w:rsidRDefault="00C97F9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new int[]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0, 1,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2, 3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:rsidR="00C97F92" w:rsidRDefault="00C97F9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new int[]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0,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1,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2,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3,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不要使用C的数组声明风格</w:t>
      </w:r>
    </w:p>
    <w:p w:rsidR="00C97F92" w:rsidRDefault="00655645">
      <w:pPr>
        <w:pStyle w:val="a3"/>
        <w:widowControl/>
        <w:spacing w:beforeAutospacing="0" w:afterAutospacing="0" w:line="300" w:lineRule="atLeast"/>
        <w:ind w:right="720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必须用String[] args的方式来声明数组，而非String args[]。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41" w:name="t41"/>
      <w:bookmarkEnd w:id="41"/>
      <w:r>
        <w:rPr>
          <w:color w:val="333333"/>
          <w:sz w:val="28"/>
          <w:szCs w:val="28"/>
        </w:rPr>
        <w:t>4.8.4. switch语句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color w:val="333333"/>
        </w:rPr>
        <w:t>说明：一个switch块包含了一个或多个语句组。每组都以一个或多个标签开头（如case 0:或者default:），后面跟着一个或多个语句。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ajorEastAsia" w:eastAsiaTheme="majorEastAsia" w:hAnsiTheme="majorEastAsia" w:cstheme="majorEastAsia"/>
          <w:color w:val="333333"/>
        </w:rPr>
      </w:pPr>
      <w:r>
        <w:rPr>
          <w:rFonts w:asciiTheme="majorEastAsia" w:eastAsiaTheme="majorEastAsia" w:hAnsiTheme="majorEastAsia" w:cstheme="majorEastAsia" w:hint="eastAsia"/>
          <w:color w:val="333333"/>
        </w:rPr>
        <w:t>缩进switch块内的内容，使用4个空格缩进。在每个标签后换行，换行后缩进4个空格，下一个标签恢复原缩进。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color w:val="333333"/>
        </w:rPr>
        <w:t xml:space="preserve"> case贯穿：禁止case必须被终止（break、return和抛出异常）。不允许使用case贯穿，这种风格容易导致bug。如有实际需要的场景，应使用if-else来实现。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color w:val="333333"/>
        </w:rPr>
        <w:t>default每个switch中都要有default。default也必须被终止（break、return和抛出异常）。在default预期不可能被执行的时候，应执行抛出异常等可以有效发现bug的动作。</w:t>
      </w:r>
    </w:p>
    <w:p w:rsidR="00C97F92" w:rsidRDefault="00655645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>switch (dayOfWeek) {</w:t>
      </w:r>
    </w:p>
    <w:p w:rsidR="00C97F92" w:rsidRDefault="00655645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case MONDAY:</w:t>
      </w:r>
    </w:p>
    <w:p w:rsidR="00C97F92" w:rsidRDefault="00655645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    ...</w:t>
      </w:r>
    </w:p>
    <w:p w:rsidR="00C97F92" w:rsidRDefault="00655645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    break;</w:t>
      </w:r>
    </w:p>
    <w:p w:rsidR="00C97F92" w:rsidRDefault="00655645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case TUESDAY:</w:t>
      </w:r>
    </w:p>
    <w:p w:rsidR="00C97F92" w:rsidRDefault="00655645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    ...</w:t>
      </w:r>
    </w:p>
    <w:p w:rsidR="00C97F92" w:rsidRDefault="00655645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    break;</w:t>
      </w:r>
    </w:p>
    <w:p w:rsidR="00C97F92" w:rsidRDefault="00C97F92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</w:p>
    <w:p w:rsidR="00C97F92" w:rsidRDefault="00655645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...</w:t>
      </w:r>
    </w:p>
    <w:p w:rsidR="00C97F92" w:rsidRDefault="00C97F92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</w:p>
    <w:p w:rsidR="00C97F92" w:rsidRDefault="00655645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default:</w:t>
      </w:r>
    </w:p>
    <w:p w:rsidR="00C97F92" w:rsidRDefault="00655645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       throw new RuntimeException("Unhandled case " + dayOfWeek);</w:t>
      </w:r>
    </w:p>
    <w:p w:rsidR="00C97F92" w:rsidRDefault="00655645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  <w:color w:val="333333"/>
        </w:rPr>
        <w:t>}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4"/>
          <w:szCs w:val="24"/>
        </w:rPr>
      </w:pPr>
      <w:bookmarkStart w:id="42" w:name="t42"/>
      <w:bookmarkEnd w:id="42"/>
      <w:r>
        <w:rPr>
          <w:color w:val="333333"/>
          <w:sz w:val="28"/>
          <w:szCs w:val="28"/>
        </w:rPr>
        <w:t>4.8.5. 注解（Annotation）</w:t>
      </w:r>
      <w:r>
        <w:rPr>
          <w:noProof/>
          <w:color w:val="333333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lastRenderedPageBreak/>
        <w:t>添加在类、方法、构造函数、成员属性上的注解（Annotation）直接写在注释块之后，每个注解独占一行。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@Override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@Nullable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public String getNameIfPresent()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...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43" w:name="t43"/>
      <w:bookmarkEnd w:id="43"/>
      <w:r>
        <w:rPr>
          <w:color w:val="333333"/>
          <w:sz w:val="28"/>
          <w:szCs w:val="28"/>
        </w:rPr>
        <w:t>4.8.6. 注释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color w:val="333333"/>
        </w:rPr>
        <w:t>块注释的缩进与其上下文保持一致，可以使用/* ... */或者// ...的风格。多行的块注释中*必须对齐。</w:t>
      </w:r>
    </w:p>
    <w:p w:rsidR="00C97F92" w:rsidRDefault="00655645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>/*</w:t>
      </w:r>
    </w:p>
    <w:p w:rsidR="00C97F92" w:rsidRDefault="00655645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* 可以</w:t>
      </w:r>
    </w:p>
    <w:p w:rsidR="00C97F92" w:rsidRDefault="00655645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* 这样</w:t>
      </w:r>
    </w:p>
    <w:p w:rsidR="00C97F92" w:rsidRDefault="00655645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*/</w:t>
      </w:r>
    </w:p>
    <w:p w:rsidR="00C97F92" w:rsidRDefault="00C97F92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</w:p>
    <w:p w:rsidR="00C97F92" w:rsidRDefault="00655645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>// 也可以</w:t>
      </w:r>
    </w:p>
    <w:p w:rsidR="00C97F92" w:rsidRDefault="00655645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>// 这样</w:t>
      </w:r>
    </w:p>
    <w:p w:rsidR="00C97F92" w:rsidRDefault="00C97F92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</w:p>
    <w:p w:rsidR="00C97F92" w:rsidRDefault="00655645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  <w:color w:val="333333"/>
        </w:rPr>
      </w:pPr>
      <w:r>
        <w:rPr>
          <w:rFonts w:asciiTheme="majorEastAsia" w:eastAsiaTheme="majorEastAsia" w:hAnsiTheme="majorEastAsia" w:cstheme="majorEastAsia"/>
          <w:color w:val="333333"/>
        </w:rPr>
        <w:t>/* 或者甚至</w:t>
      </w:r>
    </w:p>
    <w:p w:rsidR="00C97F92" w:rsidRDefault="00655645">
      <w:pPr>
        <w:pStyle w:val="HTML"/>
        <w:widowControl/>
        <w:spacing w:line="300" w:lineRule="atLeast"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  <w:color w:val="333333"/>
        </w:rPr>
        <w:t xml:space="preserve"> * 这样 */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44" w:name="t44"/>
      <w:bookmarkEnd w:id="44"/>
      <w:r>
        <w:rPr>
          <w:color w:val="333333"/>
          <w:sz w:val="28"/>
          <w:szCs w:val="28"/>
        </w:rPr>
        <w:t>4.8.7. 修饰符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</w:pPr>
      <w:r>
        <w:rPr>
          <w:rFonts w:ascii="Arial" w:hAnsi="Arial" w:cs="Arial"/>
          <w:color w:val="333333"/>
        </w:rPr>
        <w:t>当同时使用多个修饰符时，按照下列顺序：</w:t>
      </w:r>
    </w:p>
    <w:p w:rsidR="00C97F92" w:rsidRDefault="00655645">
      <w:pPr>
        <w:pStyle w:val="HTML"/>
        <w:widowControl/>
        <w:spacing w:line="300" w:lineRule="atLeast"/>
        <w:rPr>
          <w:rFonts w:hint="default"/>
          <w:sz w:val="28"/>
          <w:szCs w:val="28"/>
        </w:rPr>
      </w:pPr>
      <w:r>
        <w:rPr>
          <w:color w:val="333333"/>
        </w:rPr>
        <w:t xml:space="preserve">public protected private abstract static final transient volatile </w:t>
      </w:r>
      <w:r>
        <w:rPr>
          <w:color w:val="333333"/>
          <w:sz w:val="28"/>
          <w:szCs w:val="28"/>
        </w:rPr>
        <w:t>synchronized native strictfp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45" w:name="t45"/>
      <w:bookmarkEnd w:id="45"/>
      <w:r>
        <w:rPr>
          <w:color w:val="333333"/>
          <w:sz w:val="28"/>
          <w:szCs w:val="28"/>
        </w:rPr>
        <w:t>4.8.8. 数字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长整型数字必须使用大写字母L结尾，不能使用小写字母l，以便和数字1进行区分。例如使用3000000000L而不是3000000000l</w:t>
      </w:r>
    </w:p>
    <w:p w:rsidR="00C97F92" w:rsidRDefault="00655645">
      <w:pPr>
        <w:pStyle w:val="1"/>
        <w:widowControl/>
        <w:pBdr>
          <w:bottom w:val="none" w:sz="0" w:space="0" w:color="CCCCCC"/>
        </w:pBdr>
        <w:spacing w:beforeAutospacing="0" w:afterAutospacing="0" w:line="19" w:lineRule="atLeast"/>
        <w:rPr>
          <w:rFonts w:hint="default"/>
          <w:bCs/>
          <w:sz w:val="28"/>
          <w:szCs w:val="28"/>
        </w:rPr>
      </w:pPr>
      <w:bookmarkStart w:id="46" w:name="t46"/>
      <w:bookmarkEnd w:id="46"/>
      <w:r>
        <w:rPr>
          <w:bCs/>
          <w:color w:val="333333"/>
          <w:sz w:val="28"/>
          <w:szCs w:val="28"/>
        </w:rPr>
        <w:t>5. 命名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47" w:name="t47"/>
      <w:bookmarkEnd w:id="47"/>
      <w:r>
        <w:rPr>
          <w:bCs/>
          <w:color w:val="333333"/>
          <w:sz w:val="28"/>
          <w:szCs w:val="28"/>
        </w:rPr>
        <w:t>5.1. 通用命名规范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所有的标识符只允许使用ASCII字符和数字。合法的标识符命名必须能够匹配正则表达式：\w。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禁止使用一些特定的前缀和后缀，比如：name_、mName、m_name。Android的成员变量命名允许例外，详见2.5.2.5 变量命名。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不建议使用中文拼音来命名。例外：</w:t>
      </w:r>
    </w:p>
    <w:p w:rsidR="00C97F92" w:rsidRDefault="00655645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得到广泛认可的中文产品名，像贴吧、凤巢等</w:t>
      </w:r>
    </w:p>
    <w:p w:rsidR="00C97F92" w:rsidRDefault="00655645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lastRenderedPageBreak/>
        <w:t>以个人命名的算法或数据结构的实现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color w:val="333333"/>
          <w:sz w:val="28"/>
          <w:szCs w:val="28"/>
        </w:rPr>
      </w:pPr>
      <w:bookmarkStart w:id="48" w:name="t48"/>
      <w:bookmarkEnd w:id="48"/>
      <w:r>
        <w:rPr>
          <w:bCs/>
          <w:color w:val="333333"/>
          <w:sz w:val="28"/>
          <w:szCs w:val="28"/>
        </w:rPr>
        <w:t>5.2. 特定类型命名规范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color w:val="333333"/>
          <w:sz w:val="28"/>
          <w:szCs w:val="28"/>
        </w:rPr>
      </w:pPr>
      <w:bookmarkStart w:id="49" w:name="t49"/>
      <w:bookmarkEnd w:id="49"/>
      <w:r>
        <w:rPr>
          <w:bCs/>
          <w:color w:val="333333"/>
          <w:sz w:val="28"/>
          <w:szCs w:val="28"/>
        </w:rPr>
        <w:t>5.2.1. 包命名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包名只允许使用小写字母和数字，并且单词直接连接（不允许使用下划线）。比如：com.xxx.somebusiness，而com.xxx.someBusiness或com.xxx.some_business是不允许的。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cs="宋体" w:hint="default"/>
          <w:bCs/>
          <w:color w:val="333333"/>
          <w:sz w:val="28"/>
          <w:szCs w:val="28"/>
        </w:rPr>
      </w:pPr>
      <w:bookmarkStart w:id="50" w:name="t50"/>
      <w:bookmarkEnd w:id="50"/>
      <w:r>
        <w:rPr>
          <w:rFonts w:cs="宋体"/>
          <w:bCs/>
          <w:color w:val="333333"/>
          <w:sz w:val="28"/>
          <w:szCs w:val="28"/>
        </w:rPr>
        <w:t>5.2.2. 类命名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类名必须遵循大写字母开头的驼峰式命名方式（UpperCamelCase）。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类名通常使用名词或名词短语，比如：Customer、ImmutableList。接口名也可以是名词或名词短语（比如：List），但很多时候会使用形容词代替（比如：Runnable）。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对于注解（Annotation）命名没有特定的规定。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单测类的命名规则必须以被测试类名开始，Test单词结束。比如：BubbleSortTest。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b/>
          <w:bCs/>
          <w:color w:val="333333"/>
          <w:kern w:val="2"/>
          <w:sz w:val="28"/>
          <w:szCs w:val="28"/>
        </w:rPr>
      </w:pPr>
      <w:bookmarkStart w:id="51" w:name="t51"/>
      <w:bookmarkEnd w:id="51"/>
      <w:r>
        <w:rPr>
          <w:rFonts w:asciiTheme="minorEastAsia" w:eastAsiaTheme="minorEastAsia" w:hAnsiTheme="minorEastAsia" w:cstheme="minorEastAsia"/>
          <w:b/>
          <w:bCs/>
          <w:color w:val="333333"/>
          <w:kern w:val="2"/>
          <w:sz w:val="28"/>
          <w:szCs w:val="28"/>
        </w:rPr>
        <w:t>5.2.3. 方法命名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方法必须遵循小写字母开头的驼峰式命名方式（lowerCamelCase）。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方法名通常使用动词或动词短语，比如：sendMessage、stop。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在单测方法中可以含有下划线，通常用来指定特定场景：test&lt;测试方法名&gt;_&lt;场景&gt;，比如：testPop_emptyStack。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对于测试方法的命名没有强制性要求，也可以采用其他的命名方式。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52" w:name="t52"/>
      <w:bookmarkEnd w:id="52"/>
      <w:r>
        <w:rPr>
          <w:color w:val="333333"/>
          <w:sz w:val="28"/>
          <w:szCs w:val="28"/>
        </w:rPr>
        <w:t>5.2.4. 常量命名</w:t>
      </w:r>
      <w:r>
        <w:rPr>
          <w:noProof/>
          <w:color w:val="333333"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8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常量必须为大写单词，下划线分隔的命名方式。但什么是常量则没有特别精确的定义，需要主观判断。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首先常量一定是static final的字段，但是不是所有的static final字段都是常量。一个字段是否是常量需要按照语义进行判断。举例：如果一个变量的状态是可以改变的，那么几乎可以肯定它不是一个常量。仅仅看对象不可改变是不够的。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// 常量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static final int NUMBER = 5;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static final ImmutableList&lt;String&gt; NAMES = ImmutableList.of("Ed", "Ann");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static final Joiner COMMA_JOINER = Joiner.on(',');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static final SomeMutableType[] EMPTY_ARRAY = {};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enum SomeEnum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lastRenderedPageBreak/>
        <w:t xml:space="preserve">    ENUM_CONSTANT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:rsidR="00C97F92" w:rsidRDefault="00C97F9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// 非常量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static String nonFinal = "non-final";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final String nonStatic = "non-static";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static final Set&lt;String&gt; mutableCollection = new HashSet&lt;String&gt;();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static final ImmutableSet&lt;SomeMutableType&gt; mutableElements = ImmutableSet.of(mutable);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static final Logger logger = Logger.getLogger(MyClass.getName());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  <w:color w:val="333333"/>
        </w:rPr>
        <w:t>static final String[] nonEmptyArray = {"these", "can", "change"};常量通常使用名词或名词短语。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53" w:name="t53"/>
      <w:bookmarkEnd w:id="53"/>
      <w:r>
        <w:rPr>
          <w:color w:val="333333"/>
          <w:sz w:val="28"/>
          <w:szCs w:val="28"/>
        </w:rPr>
        <w:t>5.2.5. 变量命名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非常量的变量（类变量和实例成员变量）名必须采用小写单词驼峰命名方式（lowerCamelCase）。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变量命名通常使用名词和名词短语。举例：computedValue、index。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对于Android，允许一些命名例外：</w:t>
      </w:r>
    </w:p>
    <w:p w:rsidR="00C97F92" w:rsidRDefault="00655645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非public非static的变量可以使用m开头</w:t>
      </w:r>
    </w:p>
    <w:p w:rsidR="00C97F92" w:rsidRDefault="00655645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非常量的static变量可以使用s开头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54" w:name="t54"/>
      <w:bookmarkEnd w:id="54"/>
      <w:r>
        <w:rPr>
          <w:color w:val="333333"/>
          <w:sz w:val="28"/>
          <w:szCs w:val="28"/>
        </w:rPr>
        <w:t>5.2.6. 参数命名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参数名必须采用小写单词驼峰命名方式（lowerCamelCase）。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严格限制使用单字符命名参数。某些约定俗成不会发生理解偏差的场景可以允许使用单字符参数，例如使用x，y表示坐标的时候。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color w:val="333333"/>
          <w:sz w:val="28"/>
          <w:szCs w:val="28"/>
        </w:rPr>
      </w:pPr>
      <w:bookmarkStart w:id="55" w:name="t55"/>
      <w:bookmarkEnd w:id="55"/>
      <w:r>
        <w:rPr>
          <w:color w:val="333333"/>
          <w:sz w:val="28"/>
          <w:szCs w:val="28"/>
        </w:rPr>
        <w:t>5.2.7. 局部变量命名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局部变量名通常采用小写单词驼峰命名方式（lowerCamelCase），可以自由缩写。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除循环变量和临时变量外，不允许使用单字符命名。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  <w:kern w:val="2"/>
        </w:rPr>
      </w:pPr>
      <w:r>
        <w:rPr>
          <w:rFonts w:asciiTheme="minorEastAsia" w:eastAsiaTheme="minorEastAsia" w:hAnsiTheme="minorEastAsia" w:cstheme="minorEastAsia"/>
          <w:color w:val="333333"/>
          <w:kern w:val="2"/>
        </w:rPr>
        <w:t>局部变量禁止使用常量命名方式，不管是否标识为final。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  <w:b/>
          <w:bCs/>
          <w:color w:val="333333"/>
          <w:kern w:val="2"/>
          <w:sz w:val="28"/>
          <w:szCs w:val="28"/>
        </w:rPr>
      </w:pPr>
      <w:bookmarkStart w:id="56" w:name="t56"/>
      <w:bookmarkEnd w:id="56"/>
      <w:r>
        <w:rPr>
          <w:rFonts w:asciiTheme="minorEastAsia" w:eastAsiaTheme="minorEastAsia" w:hAnsiTheme="minorEastAsia" w:cstheme="minorEastAsia"/>
          <w:b/>
          <w:bCs/>
          <w:color w:val="333333"/>
          <w:kern w:val="2"/>
          <w:sz w:val="28"/>
          <w:szCs w:val="28"/>
        </w:rPr>
        <w:t>5.2.8. 泛型类型变量命名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泛型类型变量名必须遵循以下两种方式之一：</w:t>
      </w:r>
    </w:p>
    <w:p w:rsidR="00C97F92" w:rsidRDefault="00655645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单独一个大写字母，有时后面再跟一个数字。（例如，E、T2）。</w:t>
      </w:r>
    </w:p>
    <w:p w:rsidR="00C97F92" w:rsidRDefault="00655645">
      <w:pPr>
        <w:widowControl/>
        <w:spacing w:line="300" w:lineRule="atLeas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</w:rPr>
        <w:t>类命名的最后接一个大写字母。（例如，RequestT）。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 w:val="0"/>
          <w:sz w:val="30"/>
          <w:szCs w:val="30"/>
        </w:rPr>
      </w:pPr>
      <w:bookmarkStart w:id="57" w:name="t57"/>
      <w:bookmarkEnd w:id="57"/>
      <w:r>
        <w:rPr>
          <w:bCs/>
          <w:color w:val="333333"/>
          <w:sz w:val="28"/>
          <w:szCs w:val="28"/>
        </w:rPr>
        <w:t>5.3. 驼峰命名方式定义</w:t>
      </w:r>
      <w:r>
        <w:rPr>
          <w:b w:val="0"/>
          <w:noProof/>
          <w:color w:val="333333"/>
          <w:sz w:val="30"/>
          <w:szCs w:val="30"/>
        </w:rPr>
        <w:drawing>
          <wp:inline distT="0" distB="0" distL="114300" distR="114300">
            <wp:extent cx="304800" cy="304800"/>
            <wp:effectExtent l="0" t="0" r="0" b="0"/>
            <wp:docPr id="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通常有多种方式将短语组织成驼峰方式，像一些缩写词：IPv6、iOS等。为了统一，必须遵循以下几点规则。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1.将字符全部转换为ASCII字符，并且去掉’等符号。例如，Müller's algorithm转换为Muellers algorithm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lastRenderedPageBreak/>
        <w:t>2.在空格和标点符号处对上一步的结果进行切分，组成一个词组。推荐：一些已经是驼峰命名的词语，也应该在这个时候被拆分。（例如 AdWords 被拆分为 ad words）。但是例如iOS之类的词语，它其实不是一个驼峰形式的词语，而是人们惯例使用的一个词语，因此不用做拆分。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3.经过上面两步后，先将所有的字母转换为小写，再把每个词语的第一个字母转换为大写。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4.最后，将所有词语连在一起，形成一个标识符。</w:t>
      </w:r>
    </w:p>
    <w:p w:rsidR="00C97F92" w:rsidRDefault="00655645">
      <w:pPr>
        <w:pStyle w:val="a3"/>
        <w:widowControl/>
        <w:spacing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注意：词语原来的大小写规则，应该被完全忽略。以下是一些例子：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原始短语                正确写法              非法写法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"XML HTTP request"      XmlHttpReques      XMLHTTPRequest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"new customer ID"       newCustomerId     newCustomerID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"inner stopwatch"       innerStopwatch     innerStopWatch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"supports IPv6 on iOS?" supportsIpv6OnI    supportsIPv6OnIOS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  <w:color w:val="333333"/>
        </w:rPr>
        <w:t>"YouTube importer"      YouTubeImporter or YoutubeImporter[1]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[1]号表示可以接受，但是不建议使用。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注意：有些词语在英文中，可以用[-]连接使用，也可以不使用[-]直接使用。例如“nonempty”和“non-empty”都可以。因此方法名字为checkNonempty或者checkNonEmpty都是合法的写法。</w:t>
      </w:r>
    </w:p>
    <w:p w:rsidR="00C97F92" w:rsidRDefault="00655645">
      <w:pPr>
        <w:pStyle w:val="1"/>
        <w:widowControl/>
        <w:pBdr>
          <w:bottom w:val="none" w:sz="0" w:space="0" w:color="CCCCCC"/>
        </w:pBdr>
        <w:spacing w:beforeAutospacing="0" w:afterAutospacing="0" w:line="19" w:lineRule="atLeast"/>
        <w:rPr>
          <w:rFonts w:hint="default"/>
          <w:bCs/>
          <w:sz w:val="28"/>
          <w:szCs w:val="28"/>
        </w:rPr>
      </w:pPr>
      <w:bookmarkStart w:id="58" w:name="t58"/>
      <w:bookmarkEnd w:id="58"/>
      <w:r>
        <w:rPr>
          <w:bCs/>
          <w:color w:val="333333"/>
          <w:sz w:val="28"/>
          <w:szCs w:val="28"/>
        </w:rPr>
        <w:t>6. 编程实践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59" w:name="t59"/>
      <w:bookmarkEnd w:id="59"/>
      <w:r>
        <w:rPr>
          <w:bCs/>
          <w:color w:val="333333"/>
          <w:sz w:val="28"/>
          <w:szCs w:val="28"/>
        </w:rPr>
        <w:t>6.1. 使用@Override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在允许的场景下推荐使用@Override来标注方法。包括方法覆盖（Override）了父类的方法、方法实现了接口方法、还有接口方法覆盖（Override）了父接口的方法定义。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存在某些不允许的场景，例如Java SE 5不允许用@Override标注方法对接口的实现。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例外情况：覆盖（Override）的目标方法标识为@Deprecated的情况除外。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 w:val="0"/>
          <w:sz w:val="30"/>
          <w:szCs w:val="30"/>
        </w:rPr>
      </w:pPr>
      <w:bookmarkStart w:id="60" w:name="t60"/>
      <w:bookmarkEnd w:id="60"/>
      <w:r>
        <w:rPr>
          <w:bCs/>
          <w:color w:val="333333"/>
          <w:sz w:val="28"/>
          <w:szCs w:val="28"/>
        </w:rPr>
        <w:t>6.2. 异常捕获：不推荐Ignore</w:t>
      </w:r>
      <w:r>
        <w:rPr>
          <w:b w:val="0"/>
          <w:noProof/>
          <w:color w:val="333333"/>
          <w:sz w:val="30"/>
          <w:szCs w:val="30"/>
        </w:rPr>
        <w:drawing>
          <wp:inline distT="0" distB="0" distL="114300" distR="114300">
            <wp:extent cx="304800" cy="304800"/>
            <wp:effectExtent l="0" t="0" r="0" b="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实际编码中仅仅在小部分场景下可以忽略异常不做任何处理。（通常是打印日志，或者重新包装抛出一个新异常）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如果真的不需要处理异常，那么需要在注释中解释。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举例：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try {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   int i = Integer.parseInt(response);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   return handleNumericResponse(i);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} catch (NumberFormatException ok) {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lastRenderedPageBreak/>
        <w:t xml:space="preserve">    // it's not numeric; that's fine, just continue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}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return handleTextResponse(response);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例外情况：在测试Case中，如果这个Case是验证预想中的异常分支，那么可以省略注释解释。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try {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   emptyStack.pop();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   fail();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} catch (NoSuchElementException expected) {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}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补充说明：针对上面这个场景，更推荐下面这种写法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@Test(expected = NoSuchElementException.class)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public void testPopEmptyStack() throws Exception {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 xml:space="preserve">    emptyStack.pop();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}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 w:val="0"/>
          <w:sz w:val="30"/>
          <w:szCs w:val="30"/>
        </w:rPr>
      </w:pPr>
      <w:bookmarkStart w:id="61" w:name="t61"/>
      <w:bookmarkEnd w:id="61"/>
      <w:r>
        <w:rPr>
          <w:bCs/>
          <w:color w:val="333333"/>
          <w:sz w:val="28"/>
          <w:szCs w:val="28"/>
        </w:rPr>
        <w:t>6.3. 静态成员</w:t>
      </w:r>
      <w:r>
        <w:rPr>
          <w:b w:val="0"/>
          <w:color w:val="333333"/>
          <w:sz w:val="30"/>
          <w:szCs w:val="30"/>
        </w:rPr>
        <w:t>：</w:t>
      </w:r>
      <w:r>
        <w:rPr>
          <w:b w:val="0"/>
          <w:noProof/>
          <w:color w:val="333333"/>
          <w:sz w:val="30"/>
          <w:szCs w:val="30"/>
        </w:rPr>
        <w:drawing>
          <wp:inline distT="0" distB="0" distL="114300" distR="114300">
            <wp:extent cx="304800" cy="304800"/>
            <wp:effectExtent l="0" t="0" r="0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7F92" w:rsidRDefault="00655645">
      <w:pPr>
        <w:pStyle w:val="a3"/>
        <w:widowControl/>
        <w:spacing w:before="150" w:beforeAutospacing="0" w:afterAutospacing="0" w:line="300" w:lineRule="atLeast"/>
      </w:pPr>
      <w:r>
        <w:rPr>
          <w:rFonts w:ascii="Arial" w:hAnsi="Arial" w:cs="Arial"/>
          <w:color w:val="333333"/>
        </w:rPr>
        <w:t>当访问一个静态成员的时候，正确的用法是使用类名引用，而不是使用对象或者对象表达式来引用。</w:t>
      </w:r>
    </w:p>
    <w:p w:rsidR="00C97F92" w:rsidRDefault="00655645">
      <w:pPr>
        <w:pStyle w:val="HTML"/>
        <w:widowControl/>
        <w:spacing w:line="300" w:lineRule="atLeast"/>
        <w:rPr>
          <w:rFonts w:hint="default"/>
          <w:color w:val="333333"/>
        </w:rPr>
      </w:pPr>
      <w:r>
        <w:rPr>
          <w:color w:val="333333"/>
        </w:rPr>
        <w:t>Foo aFoo = ...;</w:t>
      </w:r>
    </w:p>
    <w:p w:rsidR="00C97F92" w:rsidRDefault="00655645">
      <w:pPr>
        <w:pStyle w:val="HTML"/>
        <w:widowControl/>
        <w:spacing w:line="300" w:lineRule="atLeast"/>
        <w:rPr>
          <w:rFonts w:hint="default"/>
          <w:color w:val="333333"/>
        </w:rPr>
      </w:pPr>
      <w:r>
        <w:rPr>
          <w:color w:val="333333"/>
        </w:rPr>
        <w:t>Foo.aStaticMethod(); // good</w:t>
      </w:r>
    </w:p>
    <w:p w:rsidR="00C97F92" w:rsidRDefault="00655645">
      <w:pPr>
        <w:pStyle w:val="HTML"/>
        <w:widowControl/>
        <w:spacing w:line="300" w:lineRule="atLeast"/>
        <w:rPr>
          <w:rFonts w:hint="default"/>
          <w:color w:val="333333"/>
        </w:rPr>
      </w:pPr>
      <w:r>
        <w:rPr>
          <w:color w:val="333333"/>
        </w:rPr>
        <w:t>aFoo.aStaticMethod(); // bad</w:t>
      </w:r>
    </w:p>
    <w:p w:rsidR="00C97F92" w:rsidRDefault="00655645">
      <w:pPr>
        <w:pStyle w:val="HTML"/>
        <w:widowControl/>
        <w:spacing w:line="300" w:lineRule="atLeast"/>
        <w:rPr>
          <w:rFonts w:hint="default"/>
        </w:rPr>
      </w:pPr>
      <w:r>
        <w:rPr>
          <w:color w:val="333333"/>
        </w:rPr>
        <w:t>somethingThatYieldsAFoo().aStaticMethod(); // very bad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62" w:name="t62"/>
      <w:bookmarkEnd w:id="62"/>
      <w:r>
        <w:rPr>
          <w:bCs/>
          <w:color w:val="333333"/>
          <w:sz w:val="28"/>
          <w:szCs w:val="28"/>
        </w:rPr>
        <w:t>6.4. Finalizer：禁用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禁止覆盖（Override）Object.finalize方法。</w:t>
      </w:r>
    </w:p>
    <w:p w:rsidR="00C97F92" w:rsidRDefault="00655645">
      <w:pPr>
        <w:pStyle w:val="1"/>
        <w:widowControl/>
        <w:pBdr>
          <w:bottom w:val="none" w:sz="0" w:space="0" w:color="CCCCCC"/>
        </w:pBdr>
        <w:spacing w:beforeAutospacing="0" w:afterAutospacing="0" w:line="19" w:lineRule="atLeast"/>
        <w:rPr>
          <w:rFonts w:hint="default"/>
          <w:bCs/>
          <w:sz w:val="28"/>
          <w:szCs w:val="28"/>
        </w:rPr>
      </w:pPr>
      <w:bookmarkStart w:id="63" w:name="t63"/>
      <w:bookmarkEnd w:id="63"/>
      <w:r>
        <w:rPr>
          <w:bCs/>
          <w:color w:val="333333"/>
          <w:sz w:val="28"/>
          <w:szCs w:val="28"/>
        </w:rPr>
        <w:t>7. Javadoc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64" w:name="t64"/>
      <w:bookmarkEnd w:id="64"/>
      <w:r>
        <w:rPr>
          <w:bCs/>
          <w:color w:val="333333"/>
          <w:sz w:val="28"/>
          <w:szCs w:val="28"/>
        </w:rPr>
        <w:t>7.1. 格式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65" w:name="t65"/>
      <w:bookmarkEnd w:id="65"/>
      <w:r>
        <w:rPr>
          <w:bCs/>
          <w:color w:val="333333"/>
          <w:sz w:val="28"/>
          <w:szCs w:val="28"/>
        </w:rPr>
        <w:t>7.1.1. 通用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基础的Javadoc格式如下例：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/**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 Multiple lines of Javadoc text are written here,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 wrapped normally...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lastRenderedPageBreak/>
        <w:t xml:space="preserve"> */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public int method(String p1)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...</w:t>
      </w:r>
    </w:p>
    <w:p w:rsidR="00C97F92" w:rsidRDefault="00655645">
      <w:pPr>
        <w:pStyle w:val="HTML"/>
        <w:widowControl/>
        <w:spacing w:line="300" w:lineRule="atLeast"/>
        <w:rPr>
          <w:rFonts w:hint="default"/>
        </w:rPr>
      </w:pPr>
      <w:r>
        <w:rPr>
          <w:color w:val="333333"/>
        </w:rPr>
        <w:t>}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66" w:name="t66"/>
      <w:bookmarkEnd w:id="66"/>
      <w:r>
        <w:rPr>
          <w:color w:val="333333"/>
          <w:sz w:val="28"/>
          <w:szCs w:val="28"/>
        </w:rPr>
        <w:t>7.1.2. 段落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除了第一段之外，后续段落描述应以&lt;p&gt;标签开始。段落首个文字可以紧接着&lt;p&gt;标签，也可以换行重新开始。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/**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 Represents ....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 &lt;p&gt;More details here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*/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public class XXX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...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:rsidR="00C97F92" w:rsidRDefault="00C97F92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/**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 Represents ....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 &lt;p&gt;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 New line is allowed.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*/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>public class XXX {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  <w:color w:val="333333"/>
        </w:rPr>
      </w:pPr>
      <w:r>
        <w:rPr>
          <w:rFonts w:asciiTheme="minorEastAsia" w:eastAsiaTheme="minorEastAsia" w:hAnsiTheme="minorEastAsia" w:cstheme="minorEastAsia"/>
          <w:color w:val="333333"/>
        </w:rPr>
        <w:t xml:space="preserve">    ...</w:t>
      </w:r>
    </w:p>
    <w:p w:rsidR="00C97F92" w:rsidRDefault="00655645">
      <w:pPr>
        <w:pStyle w:val="HTML"/>
        <w:widowControl/>
        <w:spacing w:line="300" w:lineRule="atLeast"/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  <w:color w:val="333333"/>
        </w:rPr>
        <w:t>}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67" w:name="t67"/>
      <w:bookmarkEnd w:id="67"/>
      <w:r>
        <w:rPr>
          <w:color w:val="333333"/>
          <w:sz w:val="28"/>
          <w:szCs w:val="28"/>
        </w:rPr>
        <w:t>7.1.3. @条目相关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在使用标准的@条目时按照@param，@return，@throws，@deprecated的顺序进行排列。这四个条目在使用时描述不能为空。其余条目顺序可以随意。 每个@条目必须占据独立的行。当一行不够需要换行时，使用8个以上的空格缩进。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68" w:name="t68"/>
      <w:bookmarkEnd w:id="68"/>
      <w:r>
        <w:rPr>
          <w:bCs/>
          <w:color w:val="333333"/>
          <w:sz w:val="28"/>
          <w:szCs w:val="28"/>
        </w:rPr>
        <w:t>7.2. 摘要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每个类和成员的Javadoc需要以摘要片段来开头。这非常重要，因为Javadoc会自动抽取第一句话显示在索引和方法概述表中。写摘要片段的原则是简洁清晰。它不是一句完整的话，例如This is a ...，而是更接近短语，如A mutable sequence of characters.或Thrown when an exceptionalarithmetic condition has occurred.。但在书写时采用类似句子的写法，以大写字母开头，并用.结尾。</w:t>
      </w:r>
    </w:p>
    <w:p w:rsidR="00C97F92" w:rsidRDefault="00655645">
      <w:pPr>
        <w:pStyle w:val="2"/>
        <w:widowControl/>
        <w:pBdr>
          <w:bottom w:val="none" w:sz="0" w:space="0" w:color="CCCCCC"/>
        </w:pBdr>
        <w:spacing w:beforeAutospacing="0" w:afterAutospacing="0" w:line="23" w:lineRule="atLeast"/>
        <w:rPr>
          <w:rFonts w:hint="default"/>
          <w:bCs/>
          <w:sz w:val="28"/>
          <w:szCs w:val="28"/>
        </w:rPr>
      </w:pPr>
      <w:bookmarkStart w:id="69" w:name="t69"/>
      <w:bookmarkEnd w:id="69"/>
      <w:r>
        <w:rPr>
          <w:bCs/>
          <w:color w:val="333333"/>
          <w:sz w:val="28"/>
          <w:szCs w:val="28"/>
        </w:rPr>
        <w:t>7.3. Javadoc应该应用在哪些场合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lastRenderedPageBreak/>
        <w:t>至少Javadoc应该应用于所有的public类、public和protected的成员变量和方法，除了后面条款列举的例外情况。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除此之外的类和成员有时候也需要Javadoc。例如在需要总体解释一个类、方法、成员的具体实现逻辑的时候，通常会使用Javadoc替代注释。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70" w:name="t70"/>
      <w:bookmarkEnd w:id="70"/>
      <w:r>
        <w:rPr>
          <w:color w:val="333333"/>
          <w:sz w:val="28"/>
          <w:szCs w:val="28"/>
        </w:rPr>
        <w:t>7.3.1. 例外情况：方法本身已经足够说明用途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对于那些非常显而易见的方法可以不写Javadoc，比如getFoo，写一个Returns the foo的意义不大。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</w:pPr>
      <w:r>
        <w:rPr>
          <w:rFonts w:asciiTheme="minorEastAsia" w:eastAsiaTheme="minorEastAsia" w:hAnsiTheme="minorEastAsia" w:cstheme="minorEastAsia" w:hint="eastAsia"/>
          <w:color w:val="333333"/>
        </w:rPr>
        <w:t>注意：有时候不应该应用此例外来省略一些用户需要知道的信息。例如：getCannicalName。当大部分代码阅读者不知道canonical name是什么意思时，不应该省略Javadoc（或者只写Returns the canonical name也是不行的，需要详细阐述什么是canonical name）。</w:t>
      </w:r>
    </w:p>
    <w:p w:rsidR="00C97F92" w:rsidRDefault="00655645">
      <w:pPr>
        <w:pStyle w:val="3"/>
        <w:widowControl/>
        <w:spacing w:beforeAutospacing="0" w:afterAutospacing="0" w:line="23" w:lineRule="atLeast"/>
        <w:rPr>
          <w:rFonts w:hint="default"/>
          <w:sz w:val="28"/>
          <w:szCs w:val="28"/>
        </w:rPr>
      </w:pPr>
      <w:bookmarkStart w:id="71" w:name="t71"/>
      <w:bookmarkEnd w:id="71"/>
      <w:r>
        <w:rPr>
          <w:color w:val="333333"/>
          <w:sz w:val="28"/>
          <w:szCs w:val="28"/>
        </w:rPr>
        <w:t>7.3.2. 例外情况：覆盖（Override）方法</w:t>
      </w:r>
    </w:p>
    <w:p w:rsidR="00C97F92" w:rsidRDefault="00655645">
      <w:pPr>
        <w:pStyle w:val="a3"/>
        <w:widowControl/>
        <w:spacing w:before="150" w:beforeAutospacing="0" w:afterAutospacing="0" w:line="300" w:lineRule="atLeas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33333"/>
        </w:rPr>
        <w:t>大多数情况下覆盖（Override）方法不需要Javadoc。</w:t>
      </w:r>
    </w:p>
    <w:p w:rsidR="00C97F92" w:rsidRDefault="00C97F92">
      <w:pPr>
        <w:rPr>
          <w:b/>
          <w:color w:val="0000FF"/>
          <w:sz w:val="28"/>
          <w:szCs w:val="28"/>
        </w:rPr>
      </w:pPr>
    </w:p>
    <w:p w:rsidR="00C97F92" w:rsidRDefault="00C97F92"/>
    <w:sectPr w:rsidR="00C97F92" w:rsidSect="00C97F92"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AFC" w:rsidRDefault="00566AFC" w:rsidP="008D64FA">
      <w:r>
        <w:separator/>
      </w:r>
    </w:p>
  </w:endnote>
  <w:endnote w:type="continuationSeparator" w:id="0">
    <w:p w:rsidR="00566AFC" w:rsidRDefault="00566AFC" w:rsidP="008D6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AFC" w:rsidRDefault="00566AFC" w:rsidP="008D64FA">
      <w:r>
        <w:separator/>
      </w:r>
    </w:p>
  </w:footnote>
  <w:footnote w:type="continuationSeparator" w:id="0">
    <w:p w:rsidR="00566AFC" w:rsidRDefault="00566AFC" w:rsidP="008D6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5BAF31"/>
    <w:multiLevelType w:val="singleLevel"/>
    <w:tmpl w:val="BC5BAF3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450908"/>
    <w:multiLevelType w:val="singleLevel"/>
    <w:tmpl w:val="02450908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F92"/>
    <w:rsid w:val="00566AFC"/>
    <w:rsid w:val="00655645"/>
    <w:rsid w:val="007663EC"/>
    <w:rsid w:val="008D64FA"/>
    <w:rsid w:val="00C97F92"/>
    <w:rsid w:val="00CC0F0B"/>
    <w:rsid w:val="018F45E3"/>
    <w:rsid w:val="04EB32D6"/>
    <w:rsid w:val="067302C9"/>
    <w:rsid w:val="0EB04F7F"/>
    <w:rsid w:val="0EBC4C4D"/>
    <w:rsid w:val="148E16A3"/>
    <w:rsid w:val="1535715E"/>
    <w:rsid w:val="16CD6B01"/>
    <w:rsid w:val="1C167CBE"/>
    <w:rsid w:val="1F9053B5"/>
    <w:rsid w:val="1FE61DBB"/>
    <w:rsid w:val="219D4596"/>
    <w:rsid w:val="22F64554"/>
    <w:rsid w:val="252F3555"/>
    <w:rsid w:val="2CEE321A"/>
    <w:rsid w:val="2F18240E"/>
    <w:rsid w:val="36546B22"/>
    <w:rsid w:val="3809458D"/>
    <w:rsid w:val="38BC43F9"/>
    <w:rsid w:val="3924077C"/>
    <w:rsid w:val="3E2126D1"/>
    <w:rsid w:val="42B57FE6"/>
    <w:rsid w:val="451145C5"/>
    <w:rsid w:val="4C6A48A6"/>
    <w:rsid w:val="4EE614F4"/>
    <w:rsid w:val="51B935FF"/>
    <w:rsid w:val="541E7CD0"/>
    <w:rsid w:val="58F76891"/>
    <w:rsid w:val="593621C8"/>
    <w:rsid w:val="61AB2134"/>
    <w:rsid w:val="628E648C"/>
    <w:rsid w:val="6532287B"/>
    <w:rsid w:val="67C3434C"/>
    <w:rsid w:val="68407436"/>
    <w:rsid w:val="6A8F6EDD"/>
    <w:rsid w:val="6B4E6CCB"/>
    <w:rsid w:val="6BCE5D03"/>
    <w:rsid w:val="6C8E0416"/>
    <w:rsid w:val="6E7157AF"/>
    <w:rsid w:val="6EE47106"/>
    <w:rsid w:val="6FF15167"/>
    <w:rsid w:val="7C0F017A"/>
    <w:rsid w:val="7DEA11CD"/>
    <w:rsid w:val="7E404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557430"/>
  <w15:docId w15:val="{6ECD977C-5FAE-4FE3-A9C5-475E9AB5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7F9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97F92"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rsid w:val="00C97F92"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rsid w:val="00C97F92"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C97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rsid w:val="00C97F92"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sid w:val="00C97F92"/>
    <w:rPr>
      <w:b/>
    </w:rPr>
  </w:style>
  <w:style w:type="character" w:styleId="a5">
    <w:name w:val="Hyperlink"/>
    <w:basedOn w:val="a0"/>
    <w:qFormat/>
    <w:rsid w:val="00C97F92"/>
    <w:rPr>
      <w:color w:val="0000FF"/>
      <w:u w:val="single"/>
    </w:rPr>
  </w:style>
  <w:style w:type="table" w:styleId="a6">
    <w:name w:val="Table Grid"/>
    <w:basedOn w:val="a1"/>
    <w:qFormat/>
    <w:rsid w:val="00C97F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5">
    <w:name w:val="p15"/>
    <w:basedOn w:val="a"/>
    <w:qFormat/>
    <w:rsid w:val="00C97F92"/>
    <w:pPr>
      <w:widowControl/>
      <w:spacing w:after="440"/>
      <w:jc w:val="left"/>
    </w:pPr>
    <w:rPr>
      <w:rFonts w:ascii="隶书" w:eastAsia="隶书" w:hAnsi="宋体" w:cs="宋体"/>
      <w:color w:val="000000"/>
      <w:kern w:val="0"/>
      <w:sz w:val="24"/>
    </w:rPr>
  </w:style>
  <w:style w:type="paragraph" w:customStyle="1" w:styleId="p0">
    <w:name w:val="p0"/>
    <w:basedOn w:val="a"/>
    <w:qFormat/>
    <w:rsid w:val="00C97F92"/>
    <w:pPr>
      <w:widowControl/>
    </w:pPr>
    <w:rPr>
      <w:rFonts w:ascii="宋体" w:hAnsi="宋体" w:cs="宋体"/>
      <w:kern w:val="0"/>
      <w:szCs w:val="21"/>
    </w:rPr>
  </w:style>
  <w:style w:type="paragraph" w:styleId="a7">
    <w:name w:val="header"/>
    <w:basedOn w:val="a"/>
    <w:link w:val="a8"/>
    <w:rsid w:val="008D6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D64FA"/>
    <w:rPr>
      <w:kern w:val="2"/>
      <w:sz w:val="18"/>
      <w:szCs w:val="18"/>
    </w:rPr>
  </w:style>
  <w:style w:type="paragraph" w:styleId="a9">
    <w:name w:val="footer"/>
    <w:basedOn w:val="a"/>
    <w:link w:val="aa"/>
    <w:rsid w:val="008D6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D64FA"/>
    <w:rPr>
      <w:kern w:val="2"/>
      <w:sz w:val="18"/>
      <w:szCs w:val="18"/>
    </w:rPr>
  </w:style>
  <w:style w:type="paragraph" w:styleId="ab">
    <w:name w:val="Balloon Text"/>
    <w:basedOn w:val="a"/>
    <w:link w:val="ac"/>
    <w:rsid w:val="008D64FA"/>
    <w:rPr>
      <w:sz w:val="18"/>
      <w:szCs w:val="18"/>
    </w:rPr>
  </w:style>
  <w:style w:type="character" w:customStyle="1" w:styleId="ac">
    <w:name w:val="批注框文本 字符"/>
    <w:basedOn w:val="a0"/>
    <w:link w:val="ab"/>
    <w:rsid w:val="008D64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-styleguide.googlecode.com/svn/trunk/javaguid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2598</Words>
  <Characters>14815</Characters>
  <Application>Microsoft Office Word</Application>
  <DocSecurity>0</DocSecurity>
  <Lines>123</Lines>
  <Paragraphs>34</Paragraphs>
  <ScaleCrop>false</ScaleCrop>
  <Company>china</Company>
  <LinksUpToDate>false</LinksUpToDate>
  <CharactersWithSpaces>17379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硕 刘</cp:lastModifiedBy>
  <cp:revision>3</cp:revision>
  <dcterms:created xsi:type="dcterms:W3CDTF">2014-10-29T12:08:00Z</dcterms:created>
  <dcterms:modified xsi:type="dcterms:W3CDTF">2019-06-18T03:27:00Z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