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EB9837">
      <w:pPr>
        <w:jc w:val="center"/>
        <w:rPr>
          <w:rFonts w:hint="eastAsia" w:ascii="华文中宋" w:hAnsi="华文中宋" w:eastAsia="华文中宋" w:cs="华文中宋"/>
          <w:sz w:val="32"/>
          <w:szCs w:val="32"/>
          <w:lang w:val="en-US" w:eastAsia="zh-CN"/>
        </w:rPr>
      </w:pPr>
      <w:r>
        <w:rPr>
          <w:rFonts w:hint="eastAsia" w:ascii="华文中宋" w:hAnsi="华文中宋" w:eastAsia="华文中宋" w:cs="华文中宋"/>
          <w:sz w:val="32"/>
          <w:szCs w:val="32"/>
          <w:lang w:val="en-US" w:eastAsia="zh-CN"/>
        </w:rPr>
        <w:t>21-22操作系统期中考</w:t>
      </w:r>
    </w:p>
    <w:p w14:paraId="40C4A8A1">
      <w:pPr>
        <w:jc w:val="center"/>
        <w:rPr>
          <w:rFonts w:hint="eastAsia" w:ascii="华文中宋" w:hAnsi="华文中宋" w:eastAsia="华文中宋" w:cs="华文中宋"/>
          <w:sz w:val="32"/>
          <w:szCs w:val="32"/>
          <w:lang w:val="en-US" w:eastAsia="zh-CN"/>
        </w:rPr>
      </w:pPr>
    </w:p>
    <w:p w14:paraId="3DEF0D6E">
      <w:pPr>
        <w:numPr>
          <w:ilvl w:val="0"/>
          <w:numId w:val="1"/>
        </w:numPr>
        <w:jc w:val="both"/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t>（40分）简答题</w:t>
      </w:r>
    </w:p>
    <w:p w14:paraId="1CD623CC">
      <w:pPr>
        <w:numPr>
          <w:ilvl w:val="0"/>
          <w:numId w:val="2"/>
        </w:num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在指令的执行周期中，下一次要取的指令地址保存在哪？取到的指令储存在哪？（4分）</w:t>
      </w:r>
    </w:p>
    <w:p w14:paraId="501F0E7B">
      <w:p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【参考答案】（1）程序计数器/Program Counter/PC；（2）指令寄存器/Instruction Register/IR。每个问题回答出三个名字中任意一个即可，每个问题各2分。</w:t>
      </w:r>
    </w:p>
    <w:p w14:paraId="42BD8B69">
      <w:p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</w:p>
    <w:p w14:paraId="70608AA1">
      <w:pPr>
        <w:numPr>
          <w:ilvl w:val="0"/>
          <w:numId w:val="2"/>
        </w:numPr>
        <w:ind w:left="0" w:leftChars="0" w:firstLine="0" w:firstLineChars="0"/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对于一般信号量，当信号量的值大于0时，其值代表什么含义？当小于0时，其绝对值代表什么含义？（4分）</w:t>
      </w:r>
    </w:p>
    <w:p w14:paraId="6458943F">
      <w:p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【参考答案】大于0，代表当前可使用的资源数（2分）；小于0，代表当前等待的个体（进程、线程）数。（2分）</w:t>
      </w:r>
    </w:p>
    <w:p w14:paraId="198CE6D6">
      <w:p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</w:p>
    <w:p w14:paraId="600635D6">
      <w:pPr>
        <w:numPr>
          <w:ilvl w:val="0"/>
          <w:numId w:val="2"/>
        </w:numPr>
        <w:ind w:left="0" w:leftChars="0" w:firstLine="0" w:firstLineChars="0"/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死锁的充分必要条件分别是什么？（4分）</w:t>
      </w:r>
    </w:p>
    <w:p w14:paraId="0220C9DA">
      <w:p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【参考答案】互斥、占有且等待、非抢占、循环等待。</w:t>
      </w:r>
    </w:p>
    <w:p w14:paraId="147A8AFE">
      <w:p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</w:p>
    <w:p w14:paraId="4B645B7A">
      <w:pPr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4、一个DMA模块从外部设备给内存传送字符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，传输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速度位8000位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/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秒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（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b/s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）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。处理器可以100万次/秒的速度读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取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指令。由于 DMA 活动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，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处理器的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速度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将会减慢百分之多少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？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给出计算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过程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。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（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4分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）</w:t>
      </w:r>
    </w:p>
    <w:p w14:paraId="6C3A34E5">
      <w:pPr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【参考答案】处理器每1/1000000秒即1微秒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访问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内存读取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指令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一次。DMA每1/(8000/8)=1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e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-3秒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即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1000微秒传输一个字符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。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处理器每1000微秒需要等待DMA一次。因此变慢了1/1000=0.1%。(答案1分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，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计算过程3分）</w:t>
      </w:r>
    </w:p>
    <w:p w14:paraId="2BBD9738">
      <w:pPr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</w:p>
    <w:p w14:paraId="2F68614A">
      <w:pPr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5、假设处理器存取两级存储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器，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第一级存储器的存取时间为50ns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，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第二级存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储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器的存取时间为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1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000ns。如果这个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两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级存储器的平均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存取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时间比第一级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存储器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的存取时间多10%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，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那么第一级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存储器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的命中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率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为多少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？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给出计算过程。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（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4分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）</w:t>
      </w:r>
    </w:p>
    <w:p w14:paraId="21223CCA">
      <w:p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【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参考答案】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1.1*T1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=T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1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+(1-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H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)T2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，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T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1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=50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，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T2=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1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000，得H=99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.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5%。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（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答案1分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，计算过程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3分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）</w:t>
      </w:r>
    </w:p>
    <w:p w14:paraId="4A0AA260">
      <w:p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</w:p>
    <w:p w14:paraId="776E0E09">
      <w:pPr>
        <w:numPr>
          <w:ilvl w:val="0"/>
          <w:numId w:val="3"/>
        </w:num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计算机系统的四个基本组成部分分别是什么？（4分）</w:t>
      </w:r>
    </w:p>
    <w:p w14:paraId="654E973D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处理器、内存、I/O、系统总线。</w:t>
      </w:r>
    </w:p>
    <w:p w14:paraId="02470BFA">
      <w:pPr>
        <w:widowControl w:val="0"/>
        <w:numPr>
          <w:ilvl w:val="0"/>
          <w:numId w:val="0"/>
        </w:num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</w:p>
    <w:p w14:paraId="51CC132A">
      <w:pPr>
        <w:numPr>
          <w:ilvl w:val="0"/>
          <w:numId w:val="3"/>
        </w:numPr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系统中的线程可分为哪两种级别的线程？哪种切换的开销比较小？（4分）</w:t>
      </w:r>
    </w:p>
    <w:p w14:paraId="20A38F76">
      <w:pPr>
        <w:widowControl w:val="0"/>
        <w:numPr>
          <w:ilvl w:val="0"/>
          <w:numId w:val="0"/>
        </w:numPr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【参考答案】用户级线程、内核级线程（系统级线程）。（各1分）用户级线程。</w:t>
      </w:r>
    </w:p>
    <w:p w14:paraId="46C4E6CC">
      <w:pPr>
        <w:numPr>
          <w:ilvl w:val="0"/>
          <w:numId w:val="0"/>
        </w:numPr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</w:p>
    <w:p w14:paraId="13913284">
      <w:pPr>
        <w:numPr>
          <w:ilvl w:val="0"/>
          <w:numId w:val="3"/>
        </w:numPr>
        <w:ind w:left="0" w:leftChars="0" w:firstLine="0" w:firstLineChars="0"/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请列举中断的四种类型。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（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4分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）</w:t>
      </w:r>
    </w:p>
    <w:p w14:paraId="0D0AEDCA">
      <w:pPr>
        <w:jc w:val="both"/>
        <w:rPr>
          <w:rFonts w:hint="eastAsia" w:ascii="华文中宋" w:hAnsi="华文中宋" w:eastAsia="华文中宋" w:cs="华文中宋"/>
          <w:sz w:val="24"/>
          <w:szCs w:val="24"/>
          <w:highlight w:val="red"/>
          <w:lang w:val="en-US" w:eastAsia="zh-CN"/>
        </w:rPr>
      </w:pP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【参考答案】</w:t>
      </w:r>
      <w:r>
        <w:rPr>
          <w:rFonts w:hint="default" w:ascii="华文中宋" w:hAnsi="华文中宋" w:eastAsia="华文中宋" w:cs="华文中宋"/>
          <w:sz w:val="24"/>
          <w:szCs w:val="24"/>
          <w:highlight w:val="red"/>
          <w:lang w:val="en-US" w:eastAsia="zh-CN"/>
        </w:rPr>
        <w:t>程序中断、时钟中断、IO</w:t>
      </w:r>
      <w:r>
        <w:rPr>
          <w:rFonts w:hint="eastAsia" w:ascii="华文中宋" w:hAnsi="华文中宋" w:eastAsia="华文中宋" w:cs="华文中宋"/>
          <w:sz w:val="24"/>
          <w:szCs w:val="24"/>
          <w:highlight w:val="red"/>
          <w:lang w:val="en-US" w:eastAsia="zh-CN"/>
        </w:rPr>
        <w:t>中断</w:t>
      </w:r>
      <w:r>
        <w:rPr>
          <w:rFonts w:hint="default" w:ascii="华文中宋" w:hAnsi="华文中宋" w:eastAsia="华文中宋" w:cs="华文中宋"/>
          <w:sz w:val="24"/>
          <w:szCs w:val="24"/>
          <w:highlight w:val="red"/>
          <w:lang w:val="en-US" w:eastAsia="zh-CN"/>
        </w:rPr>
        <w:t>、硬件</w:t>
      </w:r>
      <w:r>
        <w:rPr>
          <w:rFonts w:hint="eastAsia" w:ascii="华文中宋" w:hAnsi="华文中宋" w:eastAsia="华文中宋" w:cs="华文中宋"/>
          <w:sz w:val="24"/>
          <w:szCs w:val="24"/>
          <w:highlight w:val="red"/>
          <w:lang w:val="en-US" w:eastAsia="zh-CN"/>
        </w:rPr>
        <w:t>失效</w:t>
      </w:r>
      <w:r>
        <w:rPr>
          <w:rFonts w:hint="default" w:ascii="华文中宋" w:hAnsi="华文中宋" w:eastAsia="华文中宋" w:cs="华文中宋"/>
          <w:sz w:val="24"/>
          <w:szCs w:val="24"/>
          <w:highlight w:val="red"/>
          <w:lang w:val="en-US" w:eastAsia="zh-CN"/>
        </w:rPr>
        <w:t>中断</w:t>
      </w:r>
      <w:r>
        <w:rPr>
          <w:rFonts w:hint="eastAsia" w:ascii="华文中宋" w:hAnsi="华文中宋" w:eastAsia="华文中宋" w:cs="华文中宋"/>
          <w:sz w:val="24"/>
          <w:szCs w:val="24"/>
          <w:highlight w:val="red"/>
          <w:lang w:val="en-US" w:eastAsia="zh-CN"/>
        </w:rPr>
        <w:t>。</w:t>
      </w:r>
    </w:p>
    <w:p w14:paraId="2DF77A96">
      <w:pPr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</w:p>
    <w:p w14:paraId="5085DBF5">
      <w:pPr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9、强信号量和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弱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信号量有什么区别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？（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4分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）</w:t>
      </w:r>
    </w:p>
    <w:p w14:paraId="10EE62C8">
      <w:p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【参考答案】规定了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进程（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线程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）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按先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进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先出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顺序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从队列中移出的是强信号量，否则是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弱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信号量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。</w:t>
      </w:r>
    </w:p>
    <w:p w14:paraId="6ABAABE4">
      <w:p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</w:p>
    <w:p w14:paraId="53BF40C4">
      <w:pPr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10、在五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状态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进程模型中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，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除了“新建”之外的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其他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四种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进程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状态是什么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？（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4分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）</w:t>
      </w:r>
    </w:p>
    <w:p w14:paraId="64CCCBB0">
      <w:p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【参考答案】运行态、就绪态、阻塞态、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退出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态。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（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各1分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）</w:t>
      </w:r>
    </w:p>
    <w:p w14:paraId="0C391868">
      <w:p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</w:p>
    <w:p w14:paraId="2A9B9705">
      <w:pPr>
        <w:numPr>
          <w:ilvl w:val="0"/>
          <w:numId w:val="1"/>
        </w:numPr>
        <w:ind w:left="0" w:leftChars="0" w:firstLine="0" w:firstLineChars="0"/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（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7分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）软件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互斥的一种算法是Bakery算法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：</w:t>
      </w:r>
    </w:p>
    <w:p w14:paraId="52D23D02">
      <w:pPr>
        <w:numPr>
          <w:ilvl w:val="0"/>
          <w:numId w:val="0"/>
        </w:numPr>
        <w:ind w:leftChars="0"/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boole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a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n choosing[n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];    //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初值均为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false</w:t>
      </w:r>
    </w:p>
    <w:p w14:paraId="4FB8190F">
      <w:pPr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i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nt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 xml:space="preserve"> number[n];    //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初值均为0</w:t>
      </w:r>
    </w:p>
    <w:p w14:paraId="39074964">
      <w:p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while (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true)</w:t>
      </w:r>
    </w:p>
    <w:p w14:paraId="0E205D53">
      <w:pPr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{</w:t>
      </w:r>
    </w:p>
    <w:p w14:paraId="22457211">
      <w:pPr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choosing[i]=true;</w:t>
      </w:r>
    </w:p>
    <w:p w14:paraId="358E4294">
      <w:pPr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number[i]=1+getmax(number[],n);</w:t>
      </w:r>
    </w:p>
    <w:p w14:paraId="19A6F9FA">
      <w:pPr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choosing[i]=false;</w:t>
      </w:r>
    </w:p>
    <w:p w14:paraId="2D7D5761">
      <w:pPr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for(int j=0,j&lt;n,j++) {</w:t>
      </w:r>
    </w:p>
    <w:p w14:paraId="348C6E0D">
      <w:pPr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while(choosing[j])  {  };</w:t>
      </w:r>
    </w:p>
    <w:p w14:paraId="79FF975C">
      <w:pPr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while((number[j]!=0)&amp;&amp;(number[j],j)&lt;(number[i],i))  {  };</w:t>
      </w:r>
    </w:p>
    <w:p w14:paraId="2ED9671B">
      <w:pPr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}</w:t>
      </w:r>
    </w:p>
    <w:p w14:paraId="034EA1F7">
      <w:pPr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/*临界区*/</w:t>
      </w:r>
    </w:p>
    <w:p w14:paraId="301DF9A6">
      <w:pPr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number[i]=0;</w:t>
      </w:r>
    </w:p>
    <w:p w14:paraId="2F7754D2">
      <w:pPr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/*其余部分*/</w:t>
      </w:r>
    </w:p>
    <w:p w14:paraId="5B3A254A">
      <w:pPr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}</w:t>
      </w:r>
    </w:p>
    <w:p w14:paraId="56B68455">
      <w:pPr>
        <w:numPr>
          <w:ilvl w:val="0"/>
          <w:numId w:val="4"/>
        </w:numPr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说明choosing这个数组的作用。（3分）</w:t>
      </w:r>
    </w:p>
    <w:p w14:paraId="2D810298">
      <w:pPr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【参考答案】Choosing[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i]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用于实现第i个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进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程获取编号过程的互斥操作，当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其他进程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试图与进程j比较编号大小时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，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应等进程i获取编号后才可进行比较。</w:t>
      </w:r>
    </w:p>
    <w:p w14:paraId="7C1824D2">
      <w:pPr>
        <w:numPr>
          <w:ilvl w:val="0"/>
          <w:numId w:val="4"/>
        </w:numPr>
        <w:ind w:left="0" w:leftChars="0" w:firstLine="0" w:firstLineChars="0"/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说明该算法如何避免了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死锁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。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（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4分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）</w:t>
      </w:r>
    </w:p>
    <w:p w14:paraId="29BAF20B">
      <w:pPr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【参考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答案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】任意的进程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i申请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进入临界区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，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则它首先需要取得一个编号。按照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取号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规则“number[i]=1+getmax(number[],n);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”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进程间不会出现循环等待的情况，因此避免了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死锁。</w:t>
      </w:r>
    </w:p>
    <w:p w14:paraId="457EF93A">
      <w:pPr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</w:p>
    <w:p w14:paraId="75A3118F">
      <w:pPr>
        <w:numPr>
          <w:ilvl w:val="0"/>
          <w:numId w:val="1"/>
        </w:numPr>
        <w:ind w:left="0" w:leftChars="0" w:firstLine="0" w:firstLineChars="0"/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图1演示了三个进程A、B、C通过信号量（Semaphore）实现互斥（Mutual Exclusion）时一种可能的执行顺序（从上往下按箭头方向执行）。图2给出了使用信号量实现互斥的伪代码。A、B、C访问通过信号量1ock保护的共享资源，信号量1ock 的初始值为1。</w:t>
      </w:r>
    </w:p>
    <w:p w14:paraId="17D4B294">
      <w:pPr>
        <w:widowControl w:val="0"/>
        <w:numPr>
          <w:ilvl w:val="0"/>
          <w:numId w:val="5"/>
        </w:num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请在表1中填写每一步中信号量lock的队列中的进程和信号量lock的值。注意对于队列中的进程，你需要正确的表示进程的顺序，我们假设队列的右边为队列的头，即队列头的进程接下来将被调用。如“A、B、C”表示C为队列头，B将在C后被调用，A将在B后被读调用，如果队列在某些步骤中为空，请在表格中对应位置填写“空”。（6分）</w:t>
      </w:r>
    </w:p>
    <w:p w14:paraId="2DAF04B9">
      <w:pPr>
        <w:widowControl w:val="0"/>
        <w:numPr>
          <w:ilvl w:val="0"/>
          <w:numId w:val="0"/>
        </w:numPr>
        <w:jc w:val="center"/>
      </w:pPr>
      <w:r>
        <w:drawing>
          <wp:inline distT="0" distB="0" distL="114300" distR="114300">
            <wp:extent cx="4277360" cy="3192145"/>
            <wp:effectExtent l="0" t="0" r="254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77360" cy="319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4D511">
      <w:pPr>
        <w:widowControl w:val="0"/>
        <w:numPr>
          <w:ilvl w:val="0"/>
          <w:numId w:val="0"/>
        </w:num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5130800" cy="45466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454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3"/>
        <w:gridCol w:w="3195"/>
        <w:gridCol w:w="2300"/>
      </w:tblGrid>
      <w:tr w14:paraId="3CC47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1403" w:type="dxa"/>
          </w:tcPr>
          <w:p w14:paraId="27782B0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195" w:type="dxa"/>
          </w:tcPr>
          <w:p w14:paraId="77943F8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  <w:t>信号量lock的队列</w:t>
            </w:r>
          </w:p>
        </w:tc>
        <w:tc>
          <w:tcPr>
            <w:tcW w:w="2300" w:type="dxa"/>
          </w:tcPr>
          <w:p w14:paraId="67DE1F0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  <w:t>Lock的值</w:t>
            </w:r>
          </w:p>
        </w:tc>
      </w:tr>
      <w:tr w14:paraId="7FE69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1403" w:type="dxa"/>
          </w:tcPr>
          <w:p w14:paraId="38338AC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  <w:t>Step1</w:t>
            </w:r>
          </w:p>
        </w:tc>
        <w:tc>
          <w:tcPr>
            <w:tcW w:w="3195" w:type="dxa"/>
          </w:tcPr>
          <w:p w14:paraId="3B208B9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300" w:type="dxa"/>
          </w:tcPr>
          <w:p w14:paraId="1E88910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73F7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1403" w:type="dxa"/>
          </w:tcPr>
          <w:p w14:paraId="1B499FF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  <w:t>Step2</w:t>
            </w:r>
          </w:p>
        </w:tc>
        <w:tc>
          <w:tcPr>
            <w:tcW w:w="3195" w:type="dxa"/>
          </w:tcPr>
          <w:p w14:paraId="218987B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300" w:type="dxa"/>
          </w:tcPr>
          <w:p w14:paraId="3C3D888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3C0B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1403" w:type="dxa"/>
          </w:tcPr>
          <w:p w14:paraId="2EDD204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  <w:t>Step3</w:t>
            </w:r>
          </w:p>
        </w:tc>
        <w:tc>
          <w:tcPr>
            <w:tcW w:w="3195" w:type="dxa"/>
          </w:tcPr>
          <w:p w14:paraId="13D1FDE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300" w:type="dxa"/>
          </w:tcPr>
          <w:p w14:paraId="5D050D3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9361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1403" w:type="dxa"/>
          </w:tcPr>
          <w:p w14:paraId="1EDEC33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  <w:t>Step4</w:t>
            </w:r>
          </w:p>
        </w:tc>
        <w:tc>
          <w:tcPr>
            <w:tcW w:w="3195" w:type="dxa"/>
          </w:tcPr>
          <w:p w14:paraId="12C4973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300" w:type="dxa"/>
          </w:tcPr>
          <w:p w14:paraId="62018DA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46F7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1403" w:type="dxa"/>
          </w:tcPr>
          <w:p w14:paraId="1569D33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  <w:t>Step5</w:t>
            </w:r>
          </w:p>
        </w:tc>
        <w:tc>
          <w:tcPr>
            <w:tcW w:w="3195" w:type="dxa"/>
          </w:tcPr>
          <w:p w14:paraId="2C08322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300" w:type="dxa"/>
          </w:tcPr>
          <w:p w14:paraId="544CD7F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E90E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  <w:jc w:val="center"/>
        </w:trPr>
        <w:tc>
          <w:tcPr>
            <w:tcW w:w="1403" w:type="dxa"/>
          </w:tcPr>
          <w:p w14:paraId="310ACAC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  <w:t>Step6</w:t>
            </w:r>
          </w:p>
        </w:tc>
        <w:tc>
          <w:tcPr>
            <w:tcW w:w="3195" w:type="dxa"/>
          </w:tcPr>
          <w:p w14:paraId="5E3024A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300" w:type="dxa"/>
          </w:tcPr>
          <w:p w14:paraId="14C3F2C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1B9D150A">
      <w:pPr>
        <w:widowControl w:val="0"/>
        <w:numPr>
          <w:ilvl w:val="0"/>
          <w:numId w:val="0"/>
        </w:num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</w:p>
    <w:p w14:paraId="5D6C9A7D">
      <w:pPr>
        <w:widowControl w:val="0"/>
        <w:numPr>
          <w:ilvl w:val="0"/>
          <w:numId w:val="5"/>
        </w:num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在哪几步时，A、B及C分别位于各自的临界区？（6分）</w:t>
      </w:r>
    </w:p>
    <w:p w14:paraId="3A04CF5F">
      <w:pPr>
        <w:widowControl w:val="0"/>
        <w:numPr>
          <w:ilvl w:val="0"/>
          <w:numId w:val="0"/>
        </w:num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【参考答案】</w:t>
      </w:r>
    </w:p>
    <w:p w14:paraId="23E7799C">
      <w:pPr>
        <w:widowControl w:val="0"/>
        <w:numPr>
          <w:ilvl w:val="0"/>
          <w:numId w:val="6"/>
        </w:num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3"/>
        <w:gridCol w:w="3195"/>
        <w:gridCol w:w="2300"/>
      </w:tblGrid>
      <w:tr w14:paraId="222F0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1403" w:type="dxa"/>
          </w:tcPr>
          <w:p w14:paraId="201F80A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195" w:type="dxa"/>
          </w:tcPr>
          <w:p w14:paraId="146620F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  <w:t>信号量lock的队列</w:t>
            </w:r>
          </w:p>
        </w:tc>
        <w:tc>
          <w:tcPr>
            <w:tcW w:w="2300" w:type="dxa"/>
          </w:tcPr>
          <w:p w14:paraId="62CA8A0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  <w:t>Lock的值</w:t>
            </w:r>
          </w:p>
        </w:tc>
      </w:tr>
      <w:tr w14:paraId="37512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1403" w:type="dxa"/>
          </w:tcPr>
          <w:p w14:paraId="33FFD32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  <w:t>Step1</w:t>
            </w:r>
          </w:p>
        </w:tc>
        <w:tc>
          <w:tcPr>
            <w:tcW w:w="3195" w:type="dxa"/>
          </w:tcPr>
          <w:p w14:paraId="19D399E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  <w:t>空</w:t>
            </w:r>
          </w:p>
        </w:tc>
        <w:tc>
          <w:tcPr>
            <w:tcW w:w="2300" w:type="dxa"/>
          </w:tcPr>
          <w:p w14:paraId="093BCE0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</w:tr>
      <w:tr w14:paraId="34999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1403" w:type="dxa"/>
          </w:tcPr>
          <w:p w14:paraId="7DE3012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  <w:t>Step2</w:t>
            </w:r>
          </w:p>
        </w:tc>
        <w:tc>
          <w:tcPr>
            <w:tcW w:w="3195" w:type="dxa"/>
          </w:tcPr>
          <w:p w14:paraId="60124E5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  <w:t>B</w:t>
            </w:r>
          </w:p>
        </w:tc>
        <w:tc>
          <w:tcPr>
            <w:tcW w:w="2300" w:type="dxa"/>
          </w:tcPr>
          <w:p w14:paraId="612A43A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  <w:t>-1</w:t>
            </w:r>
          </w:p>
        </w:tc>
      </w:tr>
      <w:tr w14:paraId="6DE10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1403" w:type="dxa"/>
          </w:tcPr>
          <w:p w14:paraId="503AAA0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  <w:t>Step3</w:t>
            </w:r>
          </w:p>
        </w:tc>
        <w:tc>
          <w:tcPr>
            <w:tcW w:w="3195" w:type="dxa"/>
          </w:tcPr>
          <w:p w14:paraId="2503678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  <w:t>C、B</w:t>
            </w:r>
          </w:p>
        </w:tc>
        <w:tc>
          <w:tcPr>
            <w:tcW w:w="2300" w:type="dxa"/>
          </w:tcPr>
          <w:p w14:paraId="2C93E06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  <w:t>-2</w:t>
            </w:r>
          </w:p>
        </w:tc>
      </w:tr>
      <w:tr w14:paraId="509CE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1403" w:type="dxa"/>
          </w:tcPr>
          <w:p w14:paraId="4065899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  <w:t>Step4</w:t>
            </w:r>
          </w:p>
        </w:tc>
        <w:tc>
          <w:tcPr>
            <w:tcW w:w="3195" w:type="dxa"/>
          </w:tcPr>
          <w:p w14:paraId="64A9717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  <w:t>C</w:t>
            </w:r>
          </w:p>
        </w:tc>
        <w:tc>
          <w:tcPr>
            <w:tcW w:w="2300" w:type="dxa"/>
          </w:tcPr>
          <w:p w14:paraId="0B752C2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  <w:t>-1</w:t>
            </w:r>
          </w:p>
        </w:tc>
      </w:tr>
      <w:tr w14:paraId="6D447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1403" w:type="dxa"/>
          </w:tcPr>
          <w:p w14:paraId="1D43857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  <w:t>Step5</w:t>
            </w:r>
          </w:p>
        </w:tc>
        <w:tc>
          <w:tcPr>
            <w:tcW w:w="3195" w:type="dxa"/>
          </w:tcPr>
          <w:p w14:paraId="6381861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  <w:t>空</w:t>
            </w:r>
          </w:p>
        </w:tc>
        <w:tc>
          <w:tcPr>
            <w:tcW w:w="2300" w:type="dxa"/>
          </w:tcPr>
          <w:p w14:paraId="651565B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</w:tr>
      <w:tr w14:paraId="503DF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  <w:jc w:val="center"/>
        </w:trPr>
        <w:tc>
          <w:tcPr>
            <w:tcW w:w="1403" w:type="dxa"/>
          </w:tcPr>
          <w:p w14:paraId="16A63C8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  <w:t>Step6</w:t>
            </w:r>
          </w:p>
        </w:tc>
        <w:tc>
          <w:tcPr>
            <w:tcW w:w="3195" w:type="dxa"/>
          </w:tcPr>
          <w:p w14:paraId="359FBFF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  <w:t>空</w:t>
            </w:r>
          </w:p>
        </w:tc>
        <w:tc>
          <w:tcPr>
            <w:tcW w:w="2300" w:type="dxa"/>
          </w:tcPr>
          <w:p w14:paraId="5ED71E3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</w:tbl>
    <w:p w14:paraId="4AC37577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每行结果1分（每行两个</w:t>
      </w:r>
      <w:r>
        <w:rPr>
          <w:rFonts w:hint="eastAsia" w:ascii="华文中宋" w:hAnsi="华文中宋" w:eastAsia="华文中宋" w:cs="华文中宋"/>
          <w:sz w:val="24"/>
          <w:szCs w:val="24"/>
          <w:u w:val="single"/>
          <w:lang w:val="en-US" w:eastAsia="zh-CN"/>
        </w:rPr>
        <w:t>空格任错一个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该行不得分），共6分。</w:t>
      </w:r>
    </w:p>
    <w:p w14:paraId="46819F4C">
      <w:pPr>
        <w:widowControl w:val="0"/>
        <w:numPr>
          <w:ilvl w:val="0"/>
          <w:numId w:val="6"/>
        </w:numPr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A在步骤1、2、3，B在步骤4，C在步骤5分别位于各自的临界区。每个进程2分。</w:t>
      </w:r>
    </w:p>
    <w:p w14:paraId="01B27D65">
      <w:pPr>
        <w:widowControl w:val="0"/>
        <w:numPr>
          <w:ilvl w:val="0"/>
          <w:numId w:val="0"/>
        </w:numPr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</w:p>
    <w:p w14:paraId="3A997C43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（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13分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）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假设系统中有6个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进程，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共有4种资源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：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A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（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共15单位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）、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B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（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共6单位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）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、C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（共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9单位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）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、D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（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共10单位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）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。在当前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时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刻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，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系统中可用的资源数为A资源6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单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位、B资源3单位、C资源5单位、D资源4单位，已分配资源矩阵及最大需求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矩阵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如下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：</w:t>
      </w: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5EE096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61" w:type="dxa"/>
            <w:tcBorders>
              <w:tl2br w:val="nil"/>
              <w:tr2bl w:val="nil"/>
            </w:tcBorders>
            <w:vAlign w:val="top"/>
          </w:tcPr>
          <w:p w14:paraId="435D210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表2 已分配资源矩阵</w:t>
            </w:r>
          </w:p>
          <w:tbl>
            <w:tblPr>
              <w:tblStyle w:val="5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38"/>
              <w:gridCol w:w="794"/>
              <w:gridCol w:w="799"/>
              <w:gridCol w:w="800"/>
              <w:gridCol w:w="804"/>
            </w:tblGrid>
            <w:tr w14:paraId="5B69899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exact"/>
                <w:jc w:val="center"/>
              </w:trPr>
              <w:tc>
                <w:tcPr>
                  <w:tcW w:w="1059" w:type="dxa"/>
                  <w:vAlign w:val="center"/>
                </w:tcPr>
                <w:p w14:paraId="7B6A4E25"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059" w:type="dxa"/>
                  <w:vAlign w:val="center"/>
                </w:tcPr>
                <w:p w14:paraId="6650B900"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A</w:t>
                  </w:r>
                </w:p>
              </w:tc>
              <w:tc>
                <w:tcPr>
                  <w:tcW w:w="1059" w:type="dxa"/>
                  <w:vAlign w:val="center"/>
                </w:tcPr>
                <w:p w14:paraId="37C04533"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B</w:t>
                  </w:r>
                </w:p>
              </w:tc>
              <w:tc>
                <w:tcPr>
                  <w:tcW w:w="1061" w:type="dxa"/>
                  <w:vAlign w:val="center"/>
                </w:tcPr>
                <w:p w14:paraId="153E49A9"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C</w:t>
                  </w:r>
                </w:p>
              </w:tc>
              <w:tc>
                <w:tcPr>
                  <w:tcW w:w="1061" w:type="dxa"/>
                  <w:vAlign w:val="center"/>
                </w:tcPr>
                <w:p w14:paraId="46D61CB0"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D</w:t>
                  </w:r>
                </w:p>
              </w:tc>
            </w:tr>
            <w:tr w14:paraId="00F9D73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exact"/>
                <w:jc w:val="center"/>
              </w:trPr>
              <w:tc>
                <w:tcPr>
                  <w:tcW w:w="1059" w:type="dxa"/>
                  <w:vAlign w:val="center"/>
                </w:tcPr>
                <w:p w14:paraId="5FA39409"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P0</w:t>
                  </w:r>
                </w:p>
              </w:tc>
              <w:tc>
                <w:tcPr>
                  <w:tcW w:w="1059" w:type="dxa"/>
                  <w:vAlign w:val="center"/>
                </w:tcPr>
                <w:p w14:paraId="4BE3B469"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2</w:t>
                  </w:r>
                </w:p>
              </w:tc>
              <w:tc>
                <w:tcPr>
                  <w:tcW w:w="1059" w:type="dxa"/>
                  <w:vAlign w:val="center"/>
                </w:tcPr>
                <w:p w14:paraId="6E852F6D"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1061" w:type="dxa"/>
                  <w:vAlign w:val="center"/>
                </w:tcPr>
                <w:p w14:paraId="1AD10F6B"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2</w:t>
                  </w:r>
                </w:p>
              </w:tc>
              <w:tc>
                <w:tcPr>
                  <w:tcW w:w="1061" w:type="dxa"/>
                  <w:vAlign w:val="center"/>
                </w:tcPr>
                <w:p w14:paraId="1AF801F2"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1</w:t>
                  </w:r>
                </w:p>
              </w:tc>
            </w:tr>
            <w:tr w14:paraId="61DE906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exact"/>
                <w:jc w:val="center"/>
              </w:trPr>
              <w:tc>
                <w:tcPr>
                  <w:tcW w:w="1059" w:type="dxa"/>
                  <w:vAlign w:val="center"/>
                </w:tcPr>
                <w:p w14:paraId="7F7188E6"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P1</w:t>
                  </w:r>
                </w:p>
              </w:tc>
              <w:tc>
                <w:tcPr>
                  <w:tcW w:w="1059" w:type="dxa"/>
                  <w:vAlign w:val="center"/>
                </w:tcPr>
                <w:p w14:paraId="64A48422"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1059" w:type="dxa"/>
                  <w:vAlign w:val="center"/>
                </w:tcPr>
                <w:p w14:paraId="0AC34093"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1061" w:type="dxa"/>
                  <w:vAlign w:val="center"/>
                </w:tcPr>
                <w:p w14:paraId="774828B1"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1061" w:type="dxa"/>
                  <w:vAlign w:val="center"/>
                </w:tcPr>
                <w:p w14:paraId="217F2EAA"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1</w:t>
                  </w:r>
                </w:p>
              </w:tc>
            </w:tr>
            <w:tr w14:paraId="21AF664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exact"/>
                <w:jc w:val="center"/>
              </w:trPr>
              <w:tc>
                <w:tcPr>
                  <w:tcW w:w="1059" w:type="dxa"/>
                  <w:vAlign w:val="center"/>
                </w:tcPr>
                <w:p w14:paraId="59F59F49"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P2</w:t>
                  </w:r>
                </w:p>
              </w:tc>
              <w:tc>
                <w:tcPr>
                  <w:tcW w:w="1059" w:type="dxa"/>
                  <w:vAlign w:val="center"/>
                </w:tcPr>
                <w:p w14:paraId="579BA96B"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4</w:t>
                  </w:r>
                </w:p>
              </w:tc>
              <w:tc>
                <w:tcPr>
                  <w:tcW w:w="1059" w:type="dxa"/>
                  <w:vAlign w:val="center"/>
                </w:tcPr>
                <w:p w14:paraId="1E29405D"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1061" w:type="dxa"/>
                  <w:vAlign w:val="center"/>
                </w:tcPr>
                <w:p w14:paraId="7EAC8AEB"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1061" w:type="dxa"/>
                  <w:vAlign w:val="center"/>
                </w:tcPr>
                <w:p w14:paraId="75B0853E"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2</w:t>
                  </w:r>
                </w:p>
              </w:tc>
            </w:tr>
            <w:tr w14:paraId="30F89AC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exact"/>
                <w:jc w:val="center"/>
              </w:trPr>
              <w:tc>
                <w:tcPr>
                  <w:tcW w:w="1059" w:type="dxa"/>
                  <w:vAlign w:val="center"/>
                </w:tcPr>
                <w:p w14:paraId="20ED3EE8"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P3</w:t>
                  </w:r>
                </w:p>
              </w:tc>
              <w:tc>
                <w:tcPr>
                  <w:tcW w:w="1059" w:type="dxa"/>
                  <w:vAlign w:val="center"/>
                </w:tcPr>
                <w:p w14:paraId="01DF98AD"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1059" w:type="dxa"/>
                  <w:vAlign w:val="center"/>
                </w:tcPr>
                <w:p w14:paraId="414DF4D3"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1061" w:type="dxa"/>
                  <w:vAlign w:val="center"/>
                </w:tcPr>
                <w:p w14:paraId="21FFE4F7"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1061" w:type="dxa"/>
                  <w:vAlign w:val="center"/>
                </w:tcPr>
                <w:p w14:paraId="6846CDCE"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1</w:t>
                  </w:r>
                </w:p>
              </w:tc>
            </w:tr>
            <w:tr w14:paraId="110E623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exact"/>
                <w:jc w:val="center"/>
              </w:trPr>
              <w:tc>
                <w:tcPr>
                  <w:tcW w:w="1059" w:type="dxa"/>
                  <w:vAlign w:val="center"/>
                </w:tcPr>
                <w:p w14:paraId="4CB16994"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P4</w:t>
                  </w:r>
                </w:p>
              </w:tc>
              <w:tc>
                <w:tcPr>
                  <w:tcW w:w="1059" w:type="dxa"/>
                  <w:vAlign w:val="center"/>
                </w:tcPr>
                <w:p w14:paraId="4E09BF91"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1059" w:type="dxa"/>
                  <w:vAlign w:val="center"/>
                </w:tcPr>
                <w:p w14:paraId="771EEE19"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1061" w:type="dxa"/>
                  <w:vAlign w:val="center"/>
                </w:tcPr>
                <w:p w14:paraId="2DD75840"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1061" w:type="dxa"/>
                  <w:vAlign w:val="center"/>
                </w:tcPr>
                <w:p w14:paraId="62D75F79"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0</w:t>
                  </w:r>
                </w:p>
              </w:tc>
            </w:tr>
            <w:tr w14:paraId="1F62A40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exact"/>
                <w:jc w:val="center"/>
              </w:trPr>
              <w:tc>
                <w:tcPr>
                  <w:tcW w:w="1059" w:type="dxa"/>
                  <w:vAlign w:val="center"/>
                </w:tcPr>
                <w:p w14:paraId="008D8AB5"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P5</w:t>
                  </w:r>
                </w:p>
              </w:tc>
              <w:tc>
                <w:tcPr>
                  <w:tcW w:w="1059" w:type="dxa"/>
                  <w:vAlign w:val="center"/>
                </w:tcPr>
                <w:p w14:paraId="332AF50A"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1059" w:type="dxa"/>
                  <w:vAlign w:val="center"/>
                </w:tcPr>
                <w:p w14:paraId="061E719D"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1061" w:type="dxa"/>
                  <w:vAlign w:val="center"/>
                </w:tcPr>
                <w:p w14:paraId="1963346C"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1061" w:type="dxa"/>
                  <w:vAlign w:val="center"/>
                </w:tcPr>
                <w:p w14:paraId="45298864"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1</w:t>
                  </w:r>
                </w:p>
              </w:tc>
            </w:tr>
          </w:tbl>
          <w:p w14:paraId="45F72F9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261" w:type="dxa"/>
            <w:tcBorders>
              <w:tl2br w:val="nil"/>
              <w:tr2bl w:val="nil"/>
            </w:tcBorders>
            <w:vAlign w:val="top"/>
          </w:tcPr>
          <w:p w14:paraId="027A90A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表3 最大需求矩阵</w:t>
            </w:r>
          </w:p>
          <w:tbl>
            <w:tblPr>
              <w:tblStyle w:val="5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38"/>
              <w:gridCol w:w="794"/>
              <w:gridCol w:w="799"/>
              <w:gridCol w:w="800"/>
              <w:gridCol w:w="804"/>
            </w:tblGrid>
            <w:tr w14:paraId="28E298B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exact"/>
                <w:jc w:val="center"/>
              </w:trPr>
              <w:tc>
                <w:tcPr>
                  <w:tcW w:w="838" w:type="dxa"/>
                  <w:vAlign w:val="center"/>
                </w:tcPr>
                <w:p w14:paraId="51B2B83E"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794" w:type="dxa"/>
                  <w:vAlign w:val="center"/>
                </w:tcPr>
                <w:p w14:paraId="4C3A31CF"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A</w:t>
                  </w:r>
                </w:p>
              </w:tc>
              <w:tc>
                <w:tcPr>
                  <w:tcW w:w="799" w:type="dxa"/>
                  <w:vAlign w:val="center"/>
                </w:tcPr>
                <w:p w14:paraId="6DF4E13C"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B</w:t>
                  </w:r>
                </w:p>
              </w:tc>
              <w:tc>
                <w:tcPr>
                  <w:tcW w:w="800" w:type="dxa"/>
                  <w:vAlign w:val="center"/>
                </w:tcPr>
                <w:p w14:paraId="20FC1728"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C</w:t>
                  </w:r>
                </w:p>
              </w:tc>
              <w:tc>
                <w:tcPr>
                  <w:tcW w:w="804" w:type="dxa"/>
                  <w:vAlign w:val="center"/>
                </w:tcPr>
                <w:p w14:paraId="12E45629"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D</w:t>
                  </w:r>
                </w:p>
              </w:tc>
            </w:tr>
            <w:tr w14:paraId="4909670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exact"/>
                <w:jc w:val="center"/>
              </w:trPr>
              <w:tc>
                <w:tcPr>
                  <w:tcW w:w="838" w:type="dxa"/>
                  <w:vAlign w:val="center"/>
                </w:tcPr>
                <w:p w14:paraId="458D8256"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P0</w:t>
                  </w:r>
                </w:p>
              </w:tc>
              <w:tc>
                <w:tcPr>
                  <w:tcW w:w="794" w:type="dxa"/>
                  <w:vAlign w:val="center"/>
                </w:tcPr>
                <w:p w14:paraId="68834D12"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9</w:t>
                  </w:r>
                </w:p>
              </w:tc>
              <w:tc>
                <w:tcPr>
                  <w:tcW w:w="799" w:type="dxa"/>
                  <w:vAlign w:val="center"/>
                </w:tcPr>
                <w:p w14:paraId="6BBE2D8E"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5</w:t>
                  </w:r>
                </w:p>
              </w:tc>
              <w:tc>
                <w:tcPr>
                  <w:tcW w:w="800" w:type="dxa"/>
                  <w:vAlign w:val="center"/>
                </w:tcPr>
                <w:p w14:paraId="1D06984D"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5</w:t>
                  </w:r>
                </w:p>
              </w:tc>
              <w:tc>
                <w:tcPr>
                  <w:tcW w:w="804" w:type="dxa"/>
                  <w:vAlign w:val="center"/>
                </w:tcPr>
                <w:p w14:paraId="3C1D932F"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5</w:t>
                  </w:r>
                </w:p>
              </w:tc>
            </w:tr>
            <w:tr w14:paraId="7E92F83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exact"/>
                <w:jc w:val="center"/>
              </w:trPr>
              <w:tc>
                <w:tcPr>
                  <w:tcW w:w="838" w:type="dxa"/>
                  <w:vAlign w:val="center"/>
                </w:tcPr>
                <w:p w14:paraId="61FFD83E"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P1</w:t>
                  </w:r>
                </w:p>
              </w:tc>
              <w:tc>
                <w:tcPr>
                  <w:tcW w:w="794" w:type="dxa"/>
                  <w:vAlign w:val="center"/>
                </w:tcPr>
                <w:p w14:paraId="364A7D74"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2</w:t>
                  </w:r>
                </w:p>
              </w:tc>
              <w:tc>
                <w:tcPr>
                  <w:tcW w:w="799" w:type="dxa"/>
                  <w:vAlign w:val="center"/>
                </w:tcPr>
                <w:p w14:paraId="08B55C9E"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2</w:t>
                  </w:r>
                </w:p>
              </w:tc>
              <w:tc>
                <w:tcPr>
                  <w:tcW w:w="800" w:type="dxa"/>
                  <w:vAlign w:val="center"/>
                </w:tcPr>
                <w:p w14:paraId="683F9F07"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3</w:t>
                  </w:r>
                </w:p>
              </w:tc>
              <w:tc>
                <w:tcPr>
                  <w:tcW w:w="804" w:type="dxa"/>
                  <w:vAlign w:val="center"/>
                </w:tcPr>
                <w:p w14:paraId="3C82A95C"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3</w:t>
                  </w:r>
                </w:p>
              </w:tc>
            </w:tr>
            <w:tr w14:paraId="0A2329B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exact"/>
                <w:jc w:val="center"/>
              </w:trPr>
              <w:tc>
                <w:tcPr>
                  <w:tcW w:w="838" w:type="dxa"/>
                  <w:vAlign w:val="center"/>
                </w:tcPr>
                <w:p w14:paraId="6F304C69"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P2</w:t>
                  </w:r>
                </w:p>
              </w:tc>
              <w:tc>
                <w:tcPr>
                  <w:tcW w:w="794" w:type="dxa"/>
                  <w:vAlign w:val="center"/>
                </w:tcPr>
                <w:p w14:paraId="730E0FE5"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7</w:t>
                  </w:r>
                </w:p>
              </w:tc>
              <w:tc>
                <w:tcPr>
                  <w:tcW w:w="799" w:type="dxa"/>
                  <w:vAlign w:val="center"/>
                </w:tcPr>
                <w:p w14:paraId="259C2D8E"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5</w:t>
                  </w:r>
                </w:p>
              </w:tc>
              <w:tc>
                <w:tcPr>
                  <w:tcW w:w="800" w:type="dxa"/>
                  <w:vAlign w:val="center"/>
                </w:tcPr>
                <w:p w14:paraId="3234E7D3"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4</w:t>
                  </w:r>
                </w:p>
              </w:tc>
              <w:tc>
                <w:tcPr>
                  <w:tcW w:w="804" w:type="dxa"/>
                  <w:vAlign w:val="center"/>
                </w:tcPr>
                <w:p w14:paraId="37B71BCD"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4</w:t>
                  </w:r>
                </w:p>
              </w:tc>
            </w:tr>
            <w:tr w14:paraId="6170B9B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exact"/>
                <w:jc w:val="center"/>
              </w:trPr>
              <w:tc>
                <w:tcPr>
                  <w:tcW w:w="838" w:type="dxa"/>
                  <w:vAlign w:val="center"/>
                </w:tcPr>
                <w:p w14:paraId="46D45BC4"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P3</w:t>
                  </w:r>
                </w:p>
              </w:tc>
              <w:tc>
                <w:tcPr>
                  <w:tcW w:w="794" w:type="dxa"/>
                  <w:vAlign w:val="center"/>
                </w:tcPr>
                <w:p w14:paraId="2B2A664E"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3</w:t>
                  </w:r>
                </w:p>
              </w:tc>
              <w:tc>
                <w:tcPr>
                  <w:tcW w:w="799" w:type="dxa"/>
                  <w:vAlign w:val="center"/>
                </w:tcPr>
                <w:p w14:paraId="6B50E79E"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3</w:t>
                  </w:r>
                </w:p>
              </w:tc>
              <w:tc>
                <w:tcPr>
                  <w:tcW w:w="800" w:type="dxa"/>
                  <w:vAlign w:val="center"/>
                </w:tcPr>
                <w:p w14:paraId="2E4E2FB9"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3</w:t>
                  </w:r>
                </w:p>
              </w:tc>
              <w:tc>
                <w:tcPr>
                  <w:tcW w:w="804" w:type="dxa"/>
                  <w:vAlign w:val="center"/>
                </w:tcPr>
                <w:p w14:paraId="77464CE0"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2</w:t>
                  </w:r>
                </w:p>
              </w:tc>
            </w:tr>
            <w:tr w14:paraId="11B36DE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exact"/>
                <w:jc w:val="center"/>
              </w:trPr>
              <w:tc>
                <w:tcPr>
                  <w:tcW w:w="838" w:type="dxa"/>
                  <w:vAlign w:val="center"/>
                </w:tcPr>
                <w:p w14:paraId="79151451"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P4</w:t>
                  </w:r>
                </w:p>
              </w:tc>
              <w:tc>
                <w:tcPr>
                  <w:tcW w:w="794" w:type="dxa"/>
                  <w:vAlign w:val="center"/>
                </w:tcPr>
                <w:p w14:paraId="2E17AF11"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5</w:t>
                  </w:r>
                </w:p>
              </w:tc>
              <w:tc>
                <w:tcPr>
                  <w:tcW w:w="799" w:type="dxa"/>
                  <w:vAlign w:val="center"/>
                </w:tcPr>
                <w:p w14:paraId="055D19AD"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2</w:t>
                  </w:r>
                </w:p>
              </w:tc>
              <w:tc>
                <w:tcPr>
                  <w:tcW w:w="800" w:type="dxa"/>
                  <w:vAlign w:val="center"/>
                </w:tcPr>
                <w:p w14:paraId="210F8959"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2</w:t>
                  </w:r>
                </w:p>
              </w:tc>
              <w:tc>
                <w:tcPr>
                  <w:tcW w:w="804" w:type="dxa"/>
                  <w:vAlign w:val="center"/>
                </w:tcPr>
                <w:p w14:paraId="471BBBD2"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1</w:t>
                  </w:r>
                </w:p>
              </w:tc>
            </w:tr>
            <w:tr w14:paraId="53647BE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exact"/>
                <w:jc w:val="center"/>
              </w:trPr>
              <w:tc>
                <w:tcPr>
                  <w:tcW w:w="838" w:type="dxa"/>
                  <w:vAlign w:val="center"/>
                </w:tcPr>
                <w:p w14:paraId="3F87FD4A"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P5</w:t>
                  </w:r>
                </w:p>
              </w:tc>
              <w:tc>
                <w:tcPr>
                  <w:tcW w:w="794" w:type="dxa"/>
                  <w:vAlign w:val="center"/>
                </w:tcPr>
                <w:p w14:paraId="444A2086"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4</w:t>
                  </w:r>
                </w:p>
              </w:tc>
              <w:tc>
                <w:tcPr>
                  <w:tcW w:w="799" w:type="dxa"/>
                  <w:vAlign w:val="center"/>
                </w:tcPr>
                <w:p w14:paraId="62111609"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4</w:t>
                  </w:r>
                </w:p>
              </w:tc>
              <w:tc>
                <w:tcPr>
                  <w:tcW w:w="800" w:type="dxa"/>
                  <w:vAlign w:val="center"/>
                </w:tcPr>
                <w:p w14:paraId="04E8193F"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4</w:t>
                  </w:r>
                </w:p>
              </w:tc>
              <w:tc>
                <w:tcPr>
                  <w:tcW w:w="804" w:type="dxa"/>
                  <w:vAlign w:val="center"/>
                </w:tcPr>
                <w:p w14:paraId="6DACD6A0"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4</w:t>
                  </w:r>
                </w:p>
              </w:tc>
            </w:tr>
          </w:tbl>
          <w:p w14:paraId="7D8CD99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4744B22B">
      <w:pPr>
        <w:widowControl w:val="0"/>
        <w:numPr>
          <w:ilvl w:val="0"/>
          <w:numId w:val="7"/>
        </w:num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请解释什么是资源分配拒绝（resource allocation denial）中的安全状态（safe state）。</w:t>
      </w:r>
    </w:p>
    <w:p w14:paraId="63BCFA38">
      <w:pPr>
        <w:widowControl w:val="0"/>
        <w:numPr>
          <w:ilvl w:val="0"/>
          <w:numId w:val="7"/>
        </w:numPr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填写当前状态下的资源需求矩阵。</w:t>
      </w:r>
    </w:p>
    <w:p w14:paraId="15FD9CC3">
      <w:pPr>
        <w:widowControl w:val="0"/>
        <w:numPr>
          <w:ilvl w:val="0"/>
          <w:numId w:val="0"/>
        </w:numPr>
        <w:jc w:val="center"/>
        <w:rPr>
          <w:rFonts w:hint="default" w:ascii="华文中宋" w:hAnsi="华文中宋" w:eastAsia="华文中宋" w:cs="华文中宋"/>
          <w:sz w:val="21"/>
          <w:szCs w:val="21"/>
          <w:vertAlign w:val="baseline"/>
          <w:lang w:val="en-US" w:eastAsia="zh-CN"/>
        </w:rPr>
      </w:pPr>
      <w:r>
        <w:rPr>
          <w:rFonts w:hint="eastAsia" w:ascii="华文中宋" w:hAnsi="华文中宋" w:eastAsia="华文中宋" w:cs="华文中宋"/>
          <w:sz w:val="21"/>
          <w:szCs w:val="21"/>
          <w:vertAlign w:val="baseline"/>
          <w:lang w:val="en-US" w:eastAsia="zh-CN"/>
        </w:rPr>
        <w:t>表4 需求矩阵</w:t>
      </w:r>
      <w:bookmarkStart w:id="0" w:name="_GoBack"/>
      <w:bookmarkEnd w:id="0"/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9"/>
        <w:gridCol w:w="1059"/>
        <w:gridCol w:w="1059"/>
        <w:gridCol w:w="1061"/>
        <w:gridCol w:w="1061"/>
      </w:tblGrid>
      <w:tr w14:paraId="6FA1A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1059" w:type="dxa"/>
            <w:vAlign w:val="center"/>
          </w:tcPr>
          <w:p w14:paraId="51B564F4"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59" w:type="dxa"/>
            <w:vAlign w:val="center"/>
          </w:tcPr>
          <w:p w14:paraId="7C833CB3"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A</w:t>
            </w:r>
          </w:p>
        </w:tc>
        <w:tc>
          <w:tcPr>
            <w:tcW w:w="1059" w:type="dxa"/>
            <w:vAlign w:val="center"/>
          </w:tcPr>
          <w:p w14:paraId="66256860"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B</w:t>
            </w:r>
          </w:p>
        </w:tc>
        <w:tc>
          <w:tcPr>
            <w:tcW w:w="1061" w:type="dxa"/>
            <w:vAlign w:val="center"/>
          </w:tcPr>
          <w:p w14:paraId="6E433B65"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C</w:t>
            </w:r>
          </w:p>
        </w:tc>
        <w:tc>
          <w:tcPr>
            <w:tcW w:w="1061" w:type="dxa"/>
            <w:vAlign w:val="center"/>
          </w:tcPr>
          <w:p w14:paraId="03F57B6A"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D</w:t>
            </w:r>
          </w:p>
        </w:tc>
      </w:tr>
      <w:tr w14:paraId="7F20F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1059" w:type="dxa"/>
            <w:vAlign w:val="center"/>
          </w:tcPr>
          <w:p w14:paraId="2D36BD66"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P0</w:t>
            </w:r>
          </w:p>
        </w:tc>
        <w:tc>
          <w:tcPr>
            <w:tcW w:w="1059" w:type="dxa"/>
            <w:vAlign w:val="center"/>
          </w:tcPr>
          <w:p w14:paraId="61AA600F"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59" w:type="dxa"/>
            <w:vAlign w:val="center"/>
          </w:tcPr>
          <w:p w14:paraId="1F42425E"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1" w:type="dxa"/>
            <w:vAlign w:val="center"/>
          </w:tcPr>
          <w:p w14:paraId="713635A9"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1" w:type="dxa"/>
            <w:vAlign w:val="center"/>
          </w:tcPr>
          <w:p w14:paraId="40650237"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3B911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1059" w:type="dxa"/>
            <w:vAlign w:val="center"/>
          </w:tcPr>
          <w:p w14:paraId="18E502D5"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P1</w:t>
            </w:r>
          </w:p>
        </w:tc>
        <w:tc>
          <w:tcPr>
            <w:tcW w:w="1059" w:type="dxa"/>
            <w:vAlign w:val="center"/>
          </w:tcPr>
          <w:p w14:paraId="28B32F16"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59" w:type="dxa"/>
            <w:vAlign w:val="center"/>
          </w:tcPr>
          <w:p w14:paraId="4EDB3911"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1" w:type="dxa"/>
            <w:vAlign w:val="center"/>
          </w:tcPr>
          <w:p w14:paraId="3B193F6F"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1" w:type="dxa"/>
            <w:vAlign w:val="center"/>
          </w:tcPr>
          <w:p w14:paraId="0FFD771D"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21EC5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1059" w:type="dxa"/>
            <w:vAlign w:val="center"/>
          </w:tcPr>
          <w:p w14:paraId="424C693B"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P2</w:t>
            </w:r>
          </w:p>
        </w:tc>
        <w:tc>
          <w:tcPr>
            <w:tcW w:w="1059" w:type="dxa"/>
            <w:vAlign w:val="center"/>
          </w:tcPr>
          <w:p w14:paraId="28D473D3"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59" w:type="dxa"/>
            <w:vAlign w:val="center"/>
          </w:tcPr>
          <w:p w14:paraId="39FBF07B"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1" w:type="dxa"/>
            <w:vAlign w:val="center"/>
          </w:tcPr>
          <w:p w14:paraId="0EBABA04"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1" w:type="dxa"/>
            <w:vAlign w:val="center"/>
          </w:tcPr>
          <w:p w14:paraId="18A44B8D"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32918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1059" w:type="dxa"/>
            <w:vAlign w:val="center"/>
          </w:tcPr>
          <w:p w14:paraId="723045A8"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P3</w:t>
            </w:r>
          </w:p>
        </w:tc>
        <w:tc>
          <w:tcPr>
            <w:tcW w:w="1059" w:type="dxa"/>
            <w:vAlign w:val="center"/>
          </w:tcPr>
          <w:p w14:paraId="3EE2E91E"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59" w:type="dxa"/>
            <w:vAlign w:val="center"/>
          </w:tcPr>
          <w:p w14:paraId="6E054991"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1" w:type="dxa"/>
            <w:vAlign w:val="center"/>
          </w:tcPr>
          <w:p w14:paraId="1FE3CF73"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1" w:type="dxa"/>
            <w:vAlign w:val="center"/>
          </w:tcPr>
          <w:p w14:paraId="5E7B8D83"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2B6B5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1059" w:type="dxa"/>
            <w:vAlign w:val="center"/>
          </w:tcPr>
          <w:p w14:paraId="04B1D2CD"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P4</w:t>
            </w:r>
          </w:p>
        </w:tc>
        <w:tc>
          <w:tcPr>
            <w:tcW w:w="1059" w:type="dxa"/>
            <w:vAlign w:val="center"/>
          </w:tcPr>
          <w:p w14:paraId="36565A49"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59" w:type="dxa"/>
            <w:vAlign w:val="center"/>
          </w:tcPr>
          <w:p w14:paraId="5FE28971"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1" w:type="dxa"/>
            <w:vAlign w:val="center"/>
          </w:tcPr>
          <w:p w14:paraId="7740B750"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1" w:type="dxa"/>
            <w:vAlign w:val="center"/>
          </w:tcPr>
          <w:p w14:paraId="79B77B93"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51B2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1059" w:type="dxa"/>
            <w:vAlign w:val="center"/>
          </w:tcPr>
          <w:p w14:paraId="7F07B8F2"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P5</w:t>
            </w:r>
          </w:p>
        </w:tc>
        <w:tc>
          <w:tcPr>
            <w:tcW w:w="1059" w:type="dxa"/>
            <w:vAlign w:val="center"/>
          </w:tcPr>
          <w:p w14:paraId="1069B0F3"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59" w:type="dxa"/>
            <w:vAlign w:val="center"/>
          </w:tcPr>
          <w:p w14:paraId="68FBB312"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1" w:type="dxa"/>
            <w:vAlign w:val="center"/>
          </w:tcPr>
          <w:p w14:paraId="6CB1F9B7"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1" w:type="dxa"/>
            <w:vAlign w:val="center"/>
          </w:tcPr>
          <w:p w14:paraId="7BD38800"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1AFE54F8">
      <w:pPr>
        <w:widowControl w:val="0"/>
        <w:numPr>
          <w:ilvl w:val="0"/>
          <w:numId w:val="0"/>
        </w:num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</w:p>
    <w:p w14:paraId="64A43DBD">
      <w:pPr>
        <w:widowControl w:val="0"/>
        <w:numPr>
          <w:ilvl w:val="0"/>
          <w:numId w:val="7"/>
        </w:num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基于银行家算法回答当前状态是否是安全状态，并给出分析过程（假设在同等情况下，优先选择进程号大的进程进行资源分配）。</w:t>
      </w:r>
    </w:p>
    <w:p w14:paraId="2988B96D">
      <w:pPr>
        <w:widowControl w:val="0"/>
        <w:numPr>
          <w:ilvl w:val="0"/>
          <w:numId w:val="0"/>
        </w:num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【参考答案】</w:t>
      </w:r>
    </w:p>
    <w:p w14:paraId="0FA044AF">
      <w:pPr>
        <w:widowControl w:val="0"/>
        <w:numPr>
          <w:ilvl w:val="0"/>
          <w:numId w:val="8"/>
        </w:num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highlight w:val="red"/>
          <w:lang w:val="en-US" w:eastAsia="zh-CN"/>
        </w:rPr>
        <w:t>至少有一个资源分配序列不会导致死锁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（即所有的进程都能运行直到结束）。（2分）</w:t>
      </w:r>
    </w:p>
    <w:p w14:paraId="4C1314C5">
      <w:pPr>
        <w:widowControl w:val="0"/>
        <w:numPr>
          <w:ilvl w:val="0"/>
          <w:numId w:val="8"/>
        </w:numPr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需求矩阵为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9"/>
        <w:gridCol w:w="1059"/>
        <w:gridCol w:w="1059"/>
        <w:gridCol w:w="1061"/>
        <w:gridCol w:w="1061"/>
      </w:tblGrid>
      <w:tr w14:paraId="275DB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1059" w:type="dxa"/>
            <w:vAlign w:val="center"/>
          </w:tcPr>
          <w:p w14:paraId="2DE9F37F"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59" w:type="dxa"/>
            <w:vAlign w:val="center"/>
          </w:tcPr>
          <w:p w14:paraId="68C0970A"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A</w:t>
            </w:r>
          </w:p>
        </w:tc>
        <w:tc>
          <w:tcPr>
            <w:tcW w:w="1059" w:type="dxa"/>
            <w:vAlign w:val="center"/>
          </w:tcPr>
          <w:p w14:paraId="5FB42501"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B</w:t>
            </w:r>
          </w:p>
        </w:tc>
        <w:tc>
          <w:tcPr>
            <w:tcW w:w="1061" w:type="dxa"/>
            <w:vAlign w:val="center"/>
          </w:tcPr>
          <w:p w14:paraId="06D15CD7"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C</w:t>
            </w:r>
          </w:p>
        </w:tc>
        <w:tc>
          <w:tcPr>
            <w:tcW w:w="1061" w:type="dxa"/>
            <w:vAlign w:val="center"/>
          </w:tcPr>
          <w:p w14:paraId="56421B15"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D</w:t>
            </w:r>
          </w:p>
        </w:tc>
      </w:tr>
      <w:tr w14:paraId="3C35B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1059" w:type="dxa"/>
            <w:vAlign w:val="center"/>
          </w:tcPr>
          <w:p w14:paraId="120BCF75"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P0</w:t>
            </w:r>
          </w:p>
        </w:tc>
        <w:tc>
          <w:tcPr>
            <w:tcW w:w="1059" w:type="dxa"/>
            <w:vAlign w:val="center"/>
          </w:tcPr>
          <w:p w14:paraId="46EC88D6"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7</w:t>
            </w:r>
          </w:p>
        </w:tc>
        <w:tc>
          <w:tcPr>
            <w:tcW w:w="1059" w:type="dxa"/>
            <w:vAlign w:val="center"/>
          </w:tcPr>
          <w:p w14:paraId="65B6EFE7"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5</w:t>
            </w:r>
          </w:p>
        </w:tc>
        <w:tc>
          <w:tcPr>
            <w:tcW w:w="1061" w:type="dxa"/>
            <w:vAlign w:val="center"/>
          </w:tcPr>
          <w:p w14:paraId="5805236B"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1061" w:type="dxa"/>
            <w:vAlign w:val="center"/>
          </w:tcPr>
          <w:p w14:paraId="3CB597FA"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4</w:t>
            </w:r>
          </w:p>
        </w:tc>
      </w:tr>
      <w:tr w14:paraId="7E69B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1059" w:type="dxa"/>
            <w:vAlign w:val="center"/>
          </w:tcPr>
          <w:p w14:paraId="3EF74DF3"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P1</w:t>
            </w:r>
          </w:p>
        </w:tc>
        <w:tc>
          <w:tcPr>
            <w:tcW w:w="1059" w:type="dxa"/>
            <w:vAlign w:val="center"/>
          </w:tcPr>
          <w:p w14:paraId="6DE087CA"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1059" w:type="dxa"/>
            <w:vAlign w:val="center"/>
          </w:tcPr>
          <w:p w14:paraId="2DCBABD8"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061" w:type="dxa"/>
            <w:vAlign w:val="center"/>
          </w:tcPr>
          <w:p w14:paraId="17C204ED"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1061" w:type="dxa"/>
            <w:vAlign w:val="center"/>
          </w:tcPr>
          <w:p w14:paraId="189837AE"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</w:tr>
      <w:tr w14:paraId="40827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1059" w:type="dxa"/>
            <w:vAlign w:val="center"/>
          </w:tcPr>
          <w:p w14:paraId="2E7CFA96"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P2</w:t>
            </w:r>
          </w:p>
        </w:tc>
        <w:tc>
          <w:tcPr>
            <w:tcW w:w="1059" w:type="dxa"/>
            <w:vAlign w:val="center"/>
          </w:tcPr>
          <w:p w14:paraId="142515D3"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1059" w:type="dxa"/>
            <w:vAlign w:val="center"/>
          </w:tcPr>
          <w:p w14:paraId="2AB2048D"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4</w:t>
            </w:r>
          </w:p>
        </w:tc>
        <w:tc>
          <w:tcPr>
            <w:tcW w:w="1061" w:type="dxa"/>
            <w:vAlign w:val="center"/>
          </w:tcPr>
          <w:p w14:paraId="2E0E2996"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4</w:t>
            </w:r>
          </w:p>
        </w:tc>
        <w:tc>
          <w:tcPr>
            <w:tcW w:w="1061" w:type="dxa"/>
            <w:vAlign w:val="center"/>
          </w:tcPr>
          <w:p w14:paraId="4560D116"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</w:tr>
      <w:tr w14:paraId="1E940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1059" w:type="dxa"/>
            <w:vAlign w:val="center"/>
          </w:tcPr>
          <w:p w14:paraId="62493156"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P3</w:t>
            </w:r>
          </w:p>
        </w:tc>
        <w:tc>
          <w:tcPr>
            <w:tcW w:w="1059" w:type="dxa"/>
            <w:vAlign w:val="center"/>
          </w:tcPr>
          <w:p w14:paraId="0B46C534"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1059" w:type="dxa"/>
            <w:vAlign w:val="center"/>
          </w:tcPr>
          <w:p w14:paraId="16EC4489"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1061" w:type="dxa"/>
            <w:vAlign w:val="center"/>
          </w:tcPr>
          <w:p w14:paraId="62AA8320"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1061" w:type="dxa"/>
            <w:vAlign w:val="center"/>
          </w:tcPr>
          <w:p w14:paraId="63A7C41B"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</w:tr>
      <w:tr w14:paraId="178C7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1059" w:type="dxa"/>
            <w:vAlign w:val="center"/>
          </w:tcPr>
          <w:p w14:paraId="3C01F2E1"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P4</w:t>
            </w:r>
          </w:p>
        </w:tc>
        <w:tc>
          <w:tcPr>
            <w:tcW w:w="1059" w:type="dxa"/>
            <w:vAlign w:val="center"/>
          </w:tcPr>
          <w:p w14:paraId="4844A9A8"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4</w:t>
            </w:r>
          </w:p>
        </w:tc>
        <w:tc>
          <w:tcPr>
            <w:tcW w:w="1059" w:type="dxa"/>
            <w:vAlign w:val="center"/>
          </w:tcPr>
          <w:p w14:paraId="566CFE23"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061" w:type="dxa"/>
            <w:vAlign w:val="center"/>
          </w:tcPr>
          <w:p w14:paraId="0D45BB8C"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1061" w:type="dxa"/>
            <w:vAlign w:val="center"/>
          </w:tcPr>
          <w:p w14:paraId="4945B403"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</w:tr>
      <w:tr w14:paraId="1997F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1059" w:type="dxa"/>
            <w:vAlign w:val="center"/>
          </w:tcPr>
          <w:p w14:paraId="4BBCC23B"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P5</w:t>
            </w:r>
          </w:p>
        </w:tc>
        <w:tc>
          <w:tcPr>
            <w:tcW w:w="1059" w:type="dxa"/>
            <w:vAlign w:val="center"/>
          </w:tcPr>
          <w:p w14:paraId="0BFF7AB7"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1059" w:type="dxa"/>
            <w:vAlign w:val="center"/>
          </w:tcPr>
          <w:p w14:paraId="326FFC3B"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4</w:t>
            </w:r>
          </w:p>
        </w:tc>
        <w:tc>
          <w:tcPr>
            <w:tcW w:w="1061" w:type="dxa"/>
            <w:vAlign w:val="center"/>
          </w:tcPr>
          <w:p w14:paraId="2678DD6B"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1061" w:type="dxa"/>
            <w:vAlign w:val="center"/>
          </w:tcPr>
          <w:p w14:paraId="3F38F44C"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</w:tr>
    </w:tbl>
    <w:p w14:paraId="379DF130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共3分，</w:t>
      </w:r>
      <w:r>
        <w:rPr>
          <w:rFonts w:hint="eastAsia" w:ascii="华文中宋" w:hAnsi="华文中宋" w:eastAsia="华文中宋" w:cs="华文中宋"/>
          <w:sz w:val="24"/>
          <w:szCs w:val="24"/>
          <w:u w:val="single"/>
          <w:lang w:val="en-US" w:eastAsia="zh-CN"/>
        </w:rPr>
        <w:t>每错一个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数字扣1分，最多扣至0分。</w:t>
      </w:r>
    </w:p>
    <w:p w14:paraId="4402332E">
      <w:pPr>
        <w:widowControl w:val="0"/>
        <w:numPr>
          <w:ilvl w:val="0"/>
          <w:numId w:val="8"/>
        </w:numPr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是安全状态（2分）。</w:t>
      </w:r>
    </w:p>
    <w:p w14:paraId="1F1F9505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下表从上往下展示了不会导致死锁的资源分配顺序，每一行展示了对应的进程执行完后，系统中空余的每个资源的数量。每行四个数全对给1分，共6分。</w:t>
      </w:r>
    </w:p>
    <w:p w14:paraId="3BCB6CFE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color w:val="FF0000"/>
          <w:sz w:val="24"/>
          <w:szCs w:val="24"/>
          <w:lang w:val="en-US" w:eastAsia="zh-CN"/>
        </w:rPr>
        <w:t>（此表不全，未拍到）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 xml:space="preserve"> 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9"/>
        <w:gridCol w:w="1059"/>
        <w:gridCol w:w="1059"/>
        <w:gridCol w:w="1061"/>
        <w:gridCol w:w="1061"/>
      </w:tblGrid>
      <w:tr w14:paraId="10AAF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1059" w:type="dxa"/>
            <w:vAlign w:val="center"/>
          </w:tcPr>
          <w:p w14:paraId="1F2E9416"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59" w:type="dxa"/>
            <w:vAlign w:val="center"/>
          </w:tcPr>
          <w:p w14:paraId="377FACB3"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A</w:t>
            </w:r>
          </w:p>
        </w:tc>
        <w:tc>
          <w:tcPr>
            <w:tcW w:w="1059" w:type="dxa"/>
            <w:vAlign w:val="center"/>
          </w:tcPr>
          <w:p w14:paraId="5DE4A04A"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B</w:t>
            </w:r>
          </w:p>
        </w:tc>
        <w:tc>
          <w:tcPr>
            <w:tcW w:w="1061" w:type="dxa"/>
            <w:vAlign w:val="center"/>
          </w:tcPr>
          <w:p w14:paraId="2050E8EF"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C</w:t>
            </w:r>
          </w:p>
        </w:tc>
        <w:tc>
          <w:tcPr>
            <w:tcW w:w="1061" w:type="dxa"/>
            <w:vAlign w:val="center"/>
          </w:tcPr>
          <w:p w14:paraId="12971D04"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D</w:t>
            </w:r>
          </w:p>
        </w:tc>
      </w:tr>
      <w:tr w14:paraId="3F54F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1059" w:type="dxa"/>
            <w:vAlign w:val="center"/>
          </w:tcPr>
          <w:p w14:paraId="6D5858F8"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P5</w:t>
            </w:r>
          </w:p>
        </w:tc>
        <w:tc>
          <w:tcPr>
            <w:tcW w:w="1059" w:type="dxa"/>
            <w:vAlign w:val="center"/>
          </w:tcPr>
          <w:p w14:paraId="6B415CE1"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7</w:t>
            </w:r>
          </w:p>
        </w:tc>
        <w:tc>
          <w:tcPr>
            <w:tcW w:w="1059" w:type="dxa"/>
            <w:vAlign w:val="center"/>
          </w:tcPr>
          <w:p w14:paraId="082FA67E"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1061" w:type="dxa"/>
            <w:vAlign w:val="center"/>
          </w:tcPr>
          <w:p w14:paraId="6108F795"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6</w:t>
            </w:r>
          </w:p>
        </w:tc>
        <w:tc>
          <w:tcPr>
            <w:tcW w:w="1061" w:type="dxa"/>
            <w:vAlign w:val="center"/>
          </w:tcPr>
          <w:p w14:paraId="6BEDBA59"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5</w:t>
            </w:r>
          </w:p>
        </w:tc>
      </w:tr>
      <w:tr w14:paraId="12F9C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1059" w:type="dxa"/>
            <w:vAlign w:val="center"/>
          </w:tcPr>
          <w:p w14:paraId="7E8246CF"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P4</w:t>
            </w:r>
          </w:p>
        </w:tc>
        <w:tc>
          <w:tcPr>
            <w:tcW w:w="1059" w:type="dxa"/>
            <w:vAlign w:val="center"/>
          </w:tcPr>
          <w:p w14:paraId="0D6CB84A"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8</w:t>
            </w:r>
          </w:p>
        </w:tc>
        <w:tc>
          <w:tcPr>
            <w:tcW w:w="1059" w:type="dxa"/>
            <w:vAlign w:val="center"/>
          </w:tcPr>
          <w:p w14:paraId="5F24E722"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4</w:t>
            </w:r>
          </w:p>
        </w:tc>
        <w:tc>
          <w:tcPr>
            <w:tcW w:w="1061" w:type="dxa"/>
            <w:vAlign w:val="center"/>
          </w:tcPr>
          <w:p w14:paraId="00E23CF7"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6</w:t>
            </w:r>
          </w:p>
        </w:tc>
        <w:tc>
          <w:tcPr>
            <w:tcW w:w="1061" w:type="dxa"/>
            <w:vAlign w:val="center"/>
          </w:tcPr>
          <w:p w14:paraId="76D8A995"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5</w:t>
            </w:r>
          </w:p>
        </w:tc>
      </w:tr>
      <w:tr w14:paraId="54951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1059" w:type="dxa"/>
            <w:vAlign w:val="center"/>
          </w:tcPr>
          <w:p w14:paraId="213FB7EC"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P3</w:t>
            </w:r>
          </w:p>
        </w:tc>
        <w:tc>
          <w:tcPr>
            <w:tcW w:w="1059" w:type="dxa"/>
            <w:vAlign w:val="center"/>
          </w:tcPr>
          <w:p w14:paraId="158DC3A0"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9</w:t>
            </w:r>
          </w:p>
        </w:tc>
        <w:tc>
          <w:tcPr>
            <w:tcW w:w="1059" w:type="dxa"/>
            <w:vAlign w:val="center"/>
          </w:tcPr>
          <w:p w14:paraId="52F51D28"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4</w:t>
            </w:r>
          </w:p>
        </w:tc>
        <w:tc>
          <w:tcPr>
            <w:tcW w:w="1061" w:type="dxa"/>
            <w:vAlign w:val="center"/>
          </w:tcPr>
          <w:p w14:paraId="2D25CBD6"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6</w:t>
            </w:r>
          </w:p>
        </w:tc>
        <w:tc>
          <w:tcPr>
            <w:tcW w:w="1061" w:type="dxa"/>
            <w:vAlign w:val="center"/>
          </w:tcPr>
          <w:p w14:paraId="24FC33CF"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6</w:t>
            </w:r>
          </w:p>
        </w:tc>
      </w:tr>
      <w:tr w14:paraId="0BB6E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1059" w:type="dxa"/>
            <w:vAlign w:val="center"/>
          </w:tcPr>
          <w:p w14:paraId="7DDB8EEA"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P2</w:t>
            </w:r>
          </w:p>
        </w:tc>
        <w:tc>
          <w:tcPr>
            <w:tcW w:w="1059" w:type="dxa"/>
            <w:vAlign w:val="center"/>
          </w:tcPr>
          <w:p w14:paraId="2E38BEB7"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59" w:type="dxa"/>
            <w:vAlign w:val="center"/>
          </w:tcPr>
          <w:p w14:paraId="2F0F96FF"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1" w:type="dxa"/>
            <w:vAlign w:val="center"/>
          </w:tcPr>
          <w:p w14:paraId="6C9CB693"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1" w:type="dxa"/>
            <w:vAlign w:val="center"/>
          </w:tcPr>
          <w:p w14:paraId="324D2D93"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37405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1059" w:type="dxa"/>
            <w:vAlign w:val="center"/>
          </w:tcPr>
          <w:p w14:paraId="64F770EF"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P1</w:t>
            </w:r>
          </w:p>
        </w:tc>
        <w:tc>
          <w:tcPr>
            <w:tcW w:w="1059" w:type="dxa"/>
            <w:vAlign w:val="center"/>
          </w:tcPr>
          <w:p w14:paraId="05061129"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59" w:type="dxa"/>
            <w:vAlign w:val="center"/>
          </w:tcPr>
          <w:p w14:paraId="5C6D6EE6"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1" w:type="dxa"/>
            <w:vAlign w:val="center"/>
          </w:tcPr>
          <w:p w14:paraId="227842B3"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1" w:type="dxa"/>
            <w:vAlign w:val="center"/>
          </w:tcPr>
          <w:p w14:paraId="16A12F90"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D1B2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1059" w:type="dxa"/>
            <w:vAlign w:val="center"/>
          </w:tcPr>
          <w:p w14:paraId="5E6AF556"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P0</w:t>
            </w:r>
          </w:p>
        </w:tc>
        <w:tc>
          <w:tcPr>
            <w:tcW w:w="1059" w:type="dxa"/>
            <w:vAlign w:val="center"/>
          </w:tcPr>
          <w:p w14:paraId="6741313B"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59" w:type="dxa"/>
            <w:vAlign w:val="center"/>
          </w:tcPr>
          <w:p w14:paraId="7AD670B1"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1" w:type="dxa"/>
            <w:vAlign w:val="center"/>
          </w:tcPr>
          <w:p w14:paraId="776E5C0D"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1" w:type="dxa"/>
            <w:vAlign w:val="center"/>
          </w:tcPr>
          <w:p w14:paraId="519B26E5"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63AD2CE7">
      <w:pPr>
        <w:numPr>
          <w:ilvl w:val="0"/>
          <w:numId w:val="0"/>
        </w:numPr>
        <w:ind w:leftChars="0"/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</w:p>
    <w:p w14:paraId="63B28FD3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（12分）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下列C程序说明系统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调用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fork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( )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的应用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，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请在①②③④处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填入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有关父、子进程的正确语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句：</w:t>
      </w:r>
    </w:p>
    <w:p w14:paraId="19DA7997">
      <w:pPr>
        <w:widowControl w:val="0"/>
        <w:numPr>
          <w:ilvl w:val="0"/>
          <w:numId w:val="0"/>
        </w:numPr>
        <w:jc w:val="both"/>
        <w:rPr>
          <w:rFonts w:hint="default" w:ascii="华文中宋" w:hAnsi="华文中宋" w:eastAsia="华文中宋" w:cs="华文中宋"/>
          <w:sz w:val="24"/>
          <w:szCs w:val="24"/>
          <w:vertAlign w:val="baseline"/>
          <w:lang w:val="en-US" w:eastAsia="zh-CN"/>
        </w:rPr>
      </w:pPr>
      <w:r>
        <w:rPr>
          <w:rFonts w:hint="default" w:ascii="华文中宋" w:hAnsi="华文中宋" w:eastAsia="华文中宋" w:cs="华文中宋"/>
          <w:sz w:val="24"/>
          <w:szCs w:val="24"/>
          <w:vertAlign w:val="baseline"/>
          <w:lang w:val="en-US" w:eastAsia="zh-CN"/>
        </w:rPr>
        <w:t>/*Example to demons</w:t>
      </w:r>
      <w:r>
        <w:rPr>
          <w:rFonts w:hint="eastAsia" w:ascii="华文中宋" w:hAnsi="华文中宋" w:eastAsia="华文中宋" w:cs="华文中宋"/>
          <w:sz w:val="24"/>
          <w:szCs w:val="24"/>
          <w:vertAlign w:val="baseline"/>
          <w:lang w:val="en-US" w:eastAsia="zh-CN"/>
        </w:rPr>
        <w:t>tra</w:t>
      </w:r>
      <w:r>
        <w:rPr>
          <w:rFonts w:hint="default" w:ascii="华文中宋" w:hAnsi="华文中宋" w:eastAsia="华文中宋" w:cs="华文中宋"/>
          <w:sz w:val="24"/>
          <w:szCs w:val="24"/>
          <w:vertAlign w:val="baseline"/>
          <w:lang w:val="en-US" w:eastAsia="zh-CN"/>
        </w:rPr>
        <w:t>te the function of Syst</w:t>
      </w:r>
      <w:r>
        <w:rPr>
          <w:rFonts w:hint="eastAsia" w:ascii="华文中宋" w:hAnsi="华文中宋" w:eastAsia="华文中宋" w:cs="华文中宋"/>
          <w:sz w:val="24"/>
          <w:szCs w:val="24"/>
          <w:vertAlign w:val="baseline"/>
          <w:lang w:val="en-US" w:eastAsia="zh-CN"/>
        </w:rPr>
        <w:t>e</w:t>
      </w:r>
      <w:r>
        <w:rPr>
          <w:rFonts w:hint="default" w:ascii="华文中宋" w:hAnsi="华文中宋" w:eastAsia="华文中宋" w:cs="华文中宋"/>
          <w:sz w:val="24"/>
          <w:szCs w:val="24"/>
          <w:vertAlign w:val="baseline"/>
          <w:lang w:val="en-US" w:eastAsia="zh-CN"/>
        </w:rPr>
        <w:t>m Cal</w:t>
      </w:r>
      <w:r>
        <w:rPr>
          <w:rFonts w:hint="eastAsia" w:ascii="华文中宋" w:hAnsi="华文中宋" w:eastAsia="华文中宋" w:cs="华文中宋"/>
          <w:sz w:val="24"/>
          <w:szCs w:val="24"/>
          <w:vertAlign w:val="baseline"/>
          <w:lang w:val="en-US" w:eastAsia="zh-CN"/>
        </w:rPr>
        <w:t>l</w:t>
      </w:r>
      <w:r>
        <w:rPr>
          <w:rFonts w:hint="default" w:ascii="华文中宋" w:hAnsi="华文中宋" w:eastAsia="华文中宋" w:cs="华文中宋"/>
          <w:sz w:val="24"/>
          <w:szCs w:val="24"/>
          <w:vertAlign w:val="baseline"/>
          <w:lang w:val="en-US" w:eastAsia="zh-CN"/>
        </w:rPr>
        <w:t xml:space="preserve"> fork*/</w:t>
      </w:r>
    </w:p>
    <w:p w14:paraId="3EE568F1">
      <w:pPr>
        <w:widowControl w:val="0"/>
        <w:numPr>
          <w:ilvl w:val="0"/>
          <w:numId w:val="0"/>
        </w:numPr>
        <w:jc w:val="both"/>
        <w:rPr>
          <w:rFonts w:hint="default" w:ascii="华文中宋" w:hAnsi="华文中宋" w:eastAsia="华文中宋" w:cs="华文中宋"/>
          <w:sz w:val="24"/>
          <w:szCs w:val="24"/>
          <w:vertAlign w:val="baseline"/>
          <w:lang w:val="en-US" w:eastAsia="zh-CN"/>
        </w:rPr>
      </w:pPr>
      <w:r>
        <w:rPr>
          <w:rFonts w:hint="default" w:ascii="华文中宋" w:hAnsi="华文中宋" w:eastAsia="华文中宋" w:cs="华文中宋"/>
          <w:sz w:val="24"/>
          <w:szCs w:val="24"/>
          <w:vertAlign w:val="baseline"/>
          <w:lang w:val="en-US" w:eastAsia="zh-CN"/>
        </w:rPr>
        <w:t>main()</w:t>
      </w:r>
    </w:p>
    <w:p w14:paraId="3F97BCE4">
      <w:pPr>
        <w:widowControl w:val="0"/>
        <w:numPr>
          <w:ilvl w:val="0"/>
          <w:numId w:val="0"/>
        </w:numPr>
        <w:jc w:val="both"/>
        <w:rPr>
          <w:rFonts w:hint="default" w:ascii="华文中宋" w:hAnsi="华文中宋" w:eastAsia="华文中宋" w:cs="华文中宋"/>
          <w:sz w:val="24"/>
          <w:szCs w:val="24"/>
          <w:vertAlign w:val="baseline"/>
          <w:lang w:val="en-US" w:eastAsia="zh-CN"/>
        </w:rPr>
      </w:pPr>
      <w:r>
        <w:rPr>
          <w:rFonts w:hint="default" w:ascii="华文中宋" w:hAnsi="华文中宋" w:eastAsia="华文中宋" w:cs="华文中宋"/>
          <w:sz w:val="24"/>
          <w:szCs w:val="24"/>
          <w:vertAlign w:val="baseline"/>
          <w:lang w:val="en-US" w:eastAsia="zh-CN"/>
        </w:rPr>
        <w:t>{</w:t>
      </w:r>
    </w:p>
    <w:p w14:paraId="7EBFBD00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华文中宋" w:hAnsi="华文中宋" w:eastAsia="华文中宋" w:cs="华文中宋"/>
          <w:sz w:val="24"/>
          <w:szCs w:val="24"/>
          <w:vertAlign w:val="baseline"/>
          <w:lang w:val="en-US" w:eastAsia="zh-CN"/>
        </w:rPr>
      </w:pPr>
      <w:r>
        <w:rPr>
          <w:rFonts w:hint="default" w:ascii="华文中宋" w:hAnsi="华文中宋" w:eastAsia="华文中宋" w:cs="华文中宋"/>
          <w:sz w:val="24"/>
          <w:szCs w:val="24"/>
          <w:vertAlign w:val="baseline"/>
          <w:lang w:val="en-US" w:eastAsia="zh-CN"/>
        </w:rPr>
        <w:t>int i</w:t>
      </w:r>
      <w:r>
        <w:rPr>
          <w:rFonts w:hint="eastAsia" w:ascii="华文中宋" w:hAnsi="华文中宋" w:eastAsia="华文中宋" w:cs="华文中宋"/>
          <w:sz w:val="24"/>
          <w:szCs w:val="24"/>
          <w:vertAlign w:val="baseline"/>
          <w:lang w:val="en-US" w:eastAsia="zh-CN"/>
        </w:rPr>
        <w:t>;</w:t>
      </w:r>
    </w:p>
    <w:p w14:paraId="40533656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华文中宋" w:hAnsi="华文中宋" w:eastAsia="华文中宋" w:cs="华文中宋"/>
          <w:sz w:val="24"/>
          <w:szCs w:val="24"/>
          <w:vertAlign w:val="baseline"/>
          <w:lang w:val="en-US" w:eastAsia="zh-CN"/>
        </w:rPr>
      </w:pPr>
      <w:r>
        <w:rPr>
          <w:rFonts w:hint="default" w:ascii="华文中宋" w:hAnsi="华文中宋" w:eastAsia="华文中宋" w:cs="华文中宋"/>
          <w:sz w:val="24"/>
          <w:szCs w:val="24"/>
          <w:vertAlign w:val="baseline"/>
          <w:lang w:val="en-US" w:eastAsia="zh-CN"/>
        </w:rPr>
        <w:t>①</w:t>
      </w:r>
    </w:p>
    <w:p w14:paraId="52F5A268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华文中宋" w:hAnsi="华文中宋" w:eastAsia="华文中宋" w:cs="华文中宋"/>
          <w:sz w:val="24"/>
          <w:szCs w:val="24"/>
          <w:vertAlign w:val="baseline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vertAlign w:val="baseline"/>
          <w:lang w:val="en-US" w:eastAsia="zh-CN"/>
        </w:rPr>
        <w:t>if(i==0)</w:t>
      </w:r>
    </w:p>
    <w:p w14:paraId="55764B88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华文中宋" w:hAnsi="华文中宋" w:eastAsia="华文中宋" w:cs="华文中宋"/>
          <w:sz w:val="24"/>
          <w:szCs w:val="24"/>
          <w:vertAlign w:val="baseline"/>
          <w:lang w:val="en-US" w:eastAsia="zh-CN"/>
        </w:rPr>
      </w:pPr>
      <w:r>
        <w:rPr>
          <w:rFonts w:hint="default" w:ascii="华文中宋" w:hAnsi="华文中宋" w:eastAsia="华文中宋" w:cs="华文中宋"/>
          <w:sz w:val="24"/>
          <w:szCs w:val="24"/>
          <w:vertAlign w:val="baseline"/>
          <w:lang w:val="en-US" w:eastAsia="zh-CN"/>
        </w:rPr>
        <w:t>{</w:t>
      </w:r>
    </w:p>
    <w:p w14:paraId="58C16991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 w:ascii="华文中宋" w:hAnsi="华文中宋" w:eastAsia="华文中宋" w:cs="华文中宋"/>
          <w:sz w:val="24"/>
          <w:szCs w:val="24"/>
          <w:vertAlign w:val="baseline"/>
          <w:lang w:val="en-US" w:eastAsia="zh-CN"/>
        </w:rPr>
      </w:pPr>
      <w:r>
        <w:rPr>
          <w:rFonts w:hint="default" w:ascii="华文中宋" w:hAnsi="华文中宋" w:eastAsia="华文中宋" w:cs="华文中宋"/>
          <w:sz w:val="24"/>
          <w:szCs w:val="24"/>
          <w:vertAlign w:val="baseline"/>
          <w:lang w:val="en-US" w:eastAsia="zh-CN"/>
        </w:rPr>
        <w:t xml:space="preserve">printf(“②”) </w:t>
      </w:r>
      <w:r>
        <w:rPr>
          <w:rFonts w:hint="eastAsia" w:ascii="华文中宋" w:hAnsi="华文中宋" w:eastAsia="华文中宋" w:cs="华文中宋"/>
          <w:sz w:val="24"/>
          <w:szCs w:val="24"/>
          <w:vertAlign w:val="baseline"/>
          <w:lang w:val="en-US" w:eastAsia="zh-CN"/>
        </w:rPr>
        <w:t>;</w:t>
      </w:r>
    </w:p>
    <w:p w14:paraId="6B90FB4A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华文中宋" w:hAnsi="华文中宋" w:eastAsia="华文中宋" w:cs="华文中宋"/>
          <w:sz w:val="24"/>
          <w:szCs w:val="24"/>
          <w:vertAlign w:val="baseline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vertAlign w:val="baseline"/>
          <w:lang w:val="en-US" w:eastAsia="zh-CN"/>
        </w:rPr>
        <w:t>}</w:t>
      </w:r>
    </w:p>
    <w:p w14:paraId="5A9AA966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华文中宋" w:hAnsi="华文中宋" w:eastAsia="华文中宋" w:cs="华文中宋"/>
          <w:sz w:val="24"/>
          <w:szCs w:val="24"/>
          <w:vertAlign w:val="baseline"/>
          <w:lang w:val="en-US" w:eastAsia="zh-CN"/>
        </w:rPr>
      </w:pPr>
      <w:r>
        <w:rPr>
          <w:rFonts w:hint="default" w:ascii="华文中宋" w:hAnsi="华文中宋" w:eastAsia="华文中宋" w:cs="华文中宋"/>
          <w:sz w:val="24"/>
          <w:szCs w:val="24"/>
          <w:vertAlign w:val="baseline"/>
          <w:lang w:val="en-US" w:eastAsia="zh-CN"/>
        </w:rPr>
        <w:t>else{</w:t>
      </w:r>
    </w:p>
    <w:p w14:paraId="03B2B440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 w:ascii="华文中宋" w:hAnsi="华文中宋" w:eastAsia="华文中宋" w:cs="华文中宋"/>
          <w:sz w:val="24"/>
          <w:szCs w:val="24"/>
          <w:vertAlign w:val="baseline"/>
          <w:lang w:val="en-US" w:eastAsia="zh-CN"/>
        </w:rPr>
      </w:pPr>
      <w:r>
        <w:rPr>
          <w:rFonts w:hint="default" w:ascii="华文中宋" w:hAnsi="华文中宋" w:eastAsia="华文中宋" w:cs="华文中宋"/>
          <w:sz w:val="24"/>
          <w:szCs w:val="24"/>
          <w:vertAlign w:val="baseline"/>
          <w:lang w:val="en-US" w:eastAsia="zh-CN"/>
        </w:rPr>
        <w:t>printf(“</w:t>
      </w:r>
      <w:r>
        <w:rPr>
          <w:rFonts w:hint="eastAsia" w:ascii="华文中宋" w:hAnsi="华文中宋" w:eastAsia="华文中宋" w:cs="华文中宋"/>
          <w:sz w:val="24"/>
          <w:szCs w:val="24"/>
          <w:vertAlign w:val="baseline"/>
          <w:lang w:val="en-US" w:eastAsia="zh-CN"/>
        </w:rPr>
        <w:t>③</w:t>
      </w:r>
      <w:r>
        <w:rPr>
          <w:rFonts w:hint="default" w:ascii="华文中宋" w:hAnsi="华文中宋" w:eastAsia="华文中宋" w:cs="华文中宋"/>
          <w:sz w:val="24"/>
          <w:szCs w:val="24"/>
          <w:vertAlign w:val="baseline"/>
          <w:lang w:val="en-US" w:eastAsia="zh-CN"/>
        </w:rPr>
        <w:t xml:space="preserve">”) </w:t>
      </w:r>
      <w:r>
        <w:rPr>
          <w:rFonts w:hint="eastAsia" w:ascii="华文中宋" w:hAnsi="华文中宋" w:eastAsia="华文中宋" w:cs="华文中宋"/>
          <w:sz w:val="24"/>
          <w:szCs w:val="24"/>
          <w:vertAlign w:val="baseline"/>
          <w:lang w:val="en-US" w:eastAsia="zh-CN"/>
        </w:rPr>
        <w:t>;</w:t>
      </w:r>
    </w:p>
    <w:p w14:paraId="217EB81E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华文中宋" w:hAnsi="华文中宋" w:eastAsia="华文中宋" w:cs="华文中宋"/>
          <w:sz w:val="24"/>
          <w:szCs w:val="24"/>
          <w:vertAlign w:val="baseline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vertAlign w:val="baseline"/>
          <w:lang w:val="en-US" w:eastAsia="zh-CN"/>
        </w:rPr>
        <w:t>}</w:t>
      </w:r>
    </w:p>
    <w:p w14:paraId="530FAC3F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华文中宋" w:hAnsi="华文中宋" w:eastAsia="华文中宋" w:cs="华文中宋"/>
          <w:sz w:val="24"/>
          <w:szCs w:val="24"/>
          <w:vertAlign w:val="baseline"/>
          <w:lang w:val="en-US" w:eastAsia="zh-CN"/>
        </w:rPr>
      </w:pPr>
      <w:r>
        <w:rPr>
          <w:rFonts w:hint="default" w:ascii="华文中宋" w:hAnsi="华文中宋" w:eastAsia="华文中宋" w:cs="华文中宋"/>
          <w:sz w:val="24"/>
          <w:szCs w:val="24"/>
          <w:vertAlign w:val="baseline"/>
          <w:lang w:val="en-US" w:eastAsia="zh-CN"/>
        </w:rPr>
        <w:t>printf(“</w:t>
      </w:r>
      <w:r>
        <w:rPr>
          <w:rFonts w:hint="eastAsia" w:ascii="华文中宋" w:hAnsi="华文中宋" w:eastAsia="华文中宋" w:cs="华文中宋"/>
          <w:sz w:val="24"/>
          <w:szCs w:val="24"/>
          <w:vertAlign w:val="baseline"/>
          <w:lang w:val="en-US" w:eastAsia="zh-CN"/>
        </w:rPr>
        <w:t>④</w:t>
      </w:r>
      <w:r>
        <w:rPr>
          <w:rFonts w:hint="default" w:ascii="华文中宋" w:hAnsi="华文中宋" w:eastAsia="华文中宋" w:cs="华文中宋"/>
          <w:sz w:val="24"/>
          <w:szCs w:val="24"/>
          <w:vertAlign w:val="baseline"/>
          <w:lang w:val="en-US" w:eastAsia="zh-CN"/>
        </w:rPr>
        <w:t xml:space="preserve">”) </w:t>
      </w:r>
      <w:r>
        <w:rPr>
          <w:rFonts w:hint="eastAsia" w:ascii="华文中宋" w:hAnsi="华文中宋" w:eastAsia="华文中宋" w:cs="华文中宋"/>
          <w:sz w:val="24"/>
          <w:szCs w:val="24"/>
          <w:vertAlign w:val="baseline"/>
          <w:lang w:val="en-US" w:eastAsia="zh-CN"/>
        </w:rPr>
        <w:t>;</w:t>
      </w:r>
    </w:p>
    <w:p w14:paraId="508684FE">
      <w:pPr>
        <w:widowControl w:val="0"/>
        <w:numPr>
          <w:ilvl w:val="0"/>
          <w:numId w:val="0"/>
        </w:numPr>
        <w:jc w:val="both"/>
        <w:rPr>
          <w:rFonts w:hint="eastAsia" w:ascii="华文中宋" w:hAnsi="华文中宋" w:eastAsia="华文中宋" w:cs="华文中宋"/>
          <w:sz w:val="24"/>
          <w:szCs w:val="24"/>
          <w:vertAlign w:val="baseline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vertAlign w:val="baseline"/>
          <w:lang w:val="en-US" w:eastAsia="zh-CN"/>
        </w:rPr>
        <w:t>}</w:t>
      </w:r>
    </w:p>
    <w:p w14:paraId="0DDF3DE1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华文中宋" w:hAnsi="华文中宋" w:eastAsia="华文中宋" w:cs="华文中宋"/>
          <w:sz w:val="24"/>
          <w:szCs w:val="24"/>
          <w:vertAlign w:val="baseline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vertAlign w:val="baseline"/>
          <w:lang w:val="en-US" w:eastAsia="zh-CN"/>
        </w:rPr>
        <w:t>使得执行本程序时，子进程在标准输出上打印以下结果：</w:t>
      </w:r>
    </w:p>
    <w:p w14:paraId="6203EF6A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华文中宋" w:hAnsi="华文中宋" w:eastAsia="华文中宋" w:cs="华文中宋"/>
          <w:sz w:val="24"/>
          <w:szCs w:val="24"/>
          <w:vertAlign w:val="baseline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vertAlign w:val="baseline"/>
          <w:lang w:val="en-US" w:eastAsia="zh-CN"/>
        </w:rPr>
        <w:t>It is child process.</w:t>
      </w:r>
    </w:p>
    <w:p w14:paraId="682570A8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华文中宋" w:hAnsi="华文中宋" w:eastAsia="华文中宋" w:cs="华文中宋"/>
          <w:sz w:val="24"/>
          <w:szCs w:val="24"/>
          <w:vertAlign w:val="baseline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vertAlign w:val="baseline"/>
          <w:lang w:val="en-US" w:eastAsia="zh-CN"/>
        </w:rPr>
        <w:t>Exit.</w:t>
      </w:r>
    </w:p>
    <w:p w14:paraId="24FAD44D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华文中宋" w:hAnsi="华文中宋" w:eastAsia="华文中宋" w:cs="华文中宋"/>
          <w:sz w:val="24"/>
          <w:szCs w:val="24"/>
          <w:vertAlign w:val="baseline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vertAlign w:val="baseline"/>
          <w:lang w:val="en-US" w:eastAsia="zh-CN"/>
        </w:rPr>
        <w:t>父进程在标准输出上打印以下结果：</w:t>
      </w:r>
    </w:p>
    <w:p w14:paraId="627D9E28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华文中宋" w:hAnsi="华文中宋" w:eastAsia="华文中宋" w:cs="华文中宋"/>
          <w:sz w:val="24"/>
          <w:szCs w:val="24"/>
          <w:vertAlign w:val="baseline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vertAlign w:val="baseline"/>
          <w:lang w:val="en-US" w:eastAsia="zh-CN"/>
        </w:rPr>
        <w:t>It is parent process.</w:t>
      </w:r>
    </w:p>
    <w:p w14:paraId="77106A80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华文中宋" w:hAnsi="华文中宋" w:eastAsia="华文中宋" w:cs="华文中宋"/>
          <w:sz w:val="24"/>
          <w:szCs w:val="24"/>
          <w:vertAlign w:val="baseline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vertAlign w:val="baseline"/>
          <w:lang w:val="en-US" w:eastAsia="zh-CN"/>
        </w:rPr>
        <w:t>Exit.</w:t>
      </w:r>
    </w:p>
    <w:p w14:paraId="29AEB1DF">
      <w:pPr>
        <w:widowControl w:val="0"/>
        <w:numPr>
          <w:ilvl w:val="0"/>
          <w:numId w:val="0"/>
        </w:numPr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</w:p>
    <w:p w14:paraId="314AA4AB">
      <w:pPr>
        <w:widowControl w:val="0"/>
        <w:numPr>
          <w:ilvl w:val="0"/>
          <w:numId w:val="0"/>
        </w:numPr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【参考答案】</w:t>
      </w:r>
    </w:p>
    <w:p w14:paraId="3F6A32A2">
      <w:pPr>
        <w:widowControl w:val="0"/>
        <w:numPr>
          <w:ilvl w:val="0"/>
          <w:numId w:val="0"/>
        </w:numPr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①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 xml:space="preserve"> i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=fork();（3分，若未对i赋值，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扣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2分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；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若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缺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分号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，扣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1分）</w:t>
      </w:r>
    </w:p>
    <w:p w14:paraId="4322D321">
      <w:pPr>
        <w:widowControl w:val="0"/>
        <w:numPr>
          <w:ilvl w:val="0"/>
          <w:numId w:val="0"/>
        </w:num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 xml:space="preserve">② It is child process. </w:t>
      </w:r>
    </w:p>
    <w:p w14:paraId="7F68EE0D">
      <w:pPr>
        <w:widowControl w:val="0"/>
        <w:numPr>
          <w:ilvl w:val="0"/>
          <w:numId w:val="0"/>
        </w:numPr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（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3分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，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若有大小写或标点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符号错误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，每个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扣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1分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，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最多扣到0分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）</w:t>
      </w:r>
    </w:p>
    <w:p w14:paraId="099E142F">
      <w:pPr>
        <w:widowControl w:val="0"/>
        <w:numPr>
          <w:ilvl w:val="0"/>
          <w:numId w:val="0"/>
        </w:num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 xml:space="preserve">③ 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It is parent process.</w:t>
      </w:r>
    </w:p>
    <w:p w14:paraId="1C0E5ABD">
      <w:pPr>
        <w:widowControl w:val="0"/>
        <w:numPr>
          <w:ilvl w:val="0"/>
          <w:numId w:val="0"/>
        </w:num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（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3分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，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若有大小写或标点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符号错误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，每个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扣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1分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，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最多扣到0分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）</w:t>
      </w:r>
    </w:p>
    <w:p w14:paraId="57265EDC">
      <w:pPr>
        <w:widowControl w:val="0"/>
        <w:numPr>
          <w:ilvl w:val="0"/>
          <w:numId w:val="0"/>
        </w:num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 xml:space="preserve">④ 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Exit．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（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3分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，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若有大小写或标点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符号错误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，每个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扣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1分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，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最多扣到0分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）</w:t>
      </w:r>
    </w:p>
    <w:p w14:paraId="0B2B0015">
      <w:pPr>
        <w:widowControl w:val="0"/>
        <w:numPr>
          <w:ilvl w:val="0"/>
          <w:numId w:val="0"/>
        </w:numPr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</w:p>
    <w:p w14:paraId="4933ECBE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（16分）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某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纪念馆最多可容纳500人同时参观，有一个出入口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，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该出入口一次仅允许一个人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通过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。参观者的活动描述如下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：</w:t>
      </w:r>
    </w:p>
    <w:p w14:paraId="54326437">
      <w:pPr>
        <w:widowControl w:val="0"/>
        <w:numPr>
          <w:ilvl w:val="0"/>
          <w:numId w:val="0"/>
        </w:numPr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cobegin</w:t>
      </w:r>
    </w:p>
    <w:p w14:paraId="2E5752B8">
      <w:pPr>
        <w:widowControl w:val="0"/>
        <w:numPr>
          <w:ilvl w:val="0"/>
          <w:numId w:val="0"/>
        </w:num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参观者进程i：</w:t>
      </w:r>
    </w:p>
    <w:p w14:paraId="26C7FCB1">
      <w:pPr>
        <w:widowControl w:val="0"/>
        <w:numPr>
          <w:ilvl w:val="0"/>
          <w:numId w:val="0"/>
        </w:num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{</w:t>
      </w:r>
    </w:p>
    <w:p w14:paraId="51A23A60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…</w:t>
      </w:r>
    </w:p>
    <w:p w14:paraId="725C48A1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进门；</w:t>
      </w:r>
    </w:p>
    <w:p w14:paraId="7B93D7CE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…</w:t>
      </w:r>
    </w:p>
    <w:p w14:paraId="6AF06B50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参观；</w:t>
      </w:r>
    </w:p>
    <w:p w14:paraId="1580AF95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…</w:t>
      </w:r>
    </w:p>
    <w:p w14:paraId="172FEAFE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出门；</w:t>
      </w:r>
    </w:p>
    <w:p w14:paraId="4C2CA40F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…</w:t>
      </w:r>
    </w:p>
    <w:p w14:paraId="52B1A4CF">
      <w:pPr>
        <w:widowControl w:val="0"/>
        <w:numPr>
          <w:ilvl w:val="0"/>
          <w:numId w:val="0"/>
        </w:num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}</w:t>
      </w:r>
    </w:p>
    <w:p w14:paraId="79CA0927">
      <w:pPr>
        <w:widowControl w:val="0"/>
        <w:numPr>
          <w:ilvl w:val="0"/>
          <w:numId w:val="0"/>
        </w:num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coend</w:t>
      </w:r>
    </w:p>
    <w:p w14:paraId="5586C133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请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添加必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要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的信号量和P、V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（或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 xml:space="preserve"> wait()、signal()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）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操作，以实现上述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操作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过程中的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互斥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与同步。要求写出完整的过程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，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说明信号量含义并赋初值。</w:t>
      </w:r>
    </w:p>
    <w:p w14:paraId="0CCB5C9D">
      <w:pPr>
        <w:widowControl w:val="0"/>
        <w:numPr>
          <w:ilvl w:val="0"/>
          <w:numId w:val="0"/>
        </w:numPr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</w:p>
    <w:p w14:paraId="775A07B5">
      <w:pPr>
        <w:widowControl w:val="0"/>
        <w:numPr>
          <w:ilvl w:val="0"/>
          <w:numId w:val="0"/>
        </w:numPr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【参考答案】</w:t>
      </w:r>
    </w:p>
    <w:p w14:paraId="41D46183">
      <w:pPr>
        <w:widowControl w:val="0"/>
        <w:numPr>
          <w:ilvl w:val="0"/>
          <w:numId w:val="0"/>
        </w:numPr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semaphore e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mpty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=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500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;    //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纪念馆可以容纳的最多人数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（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2分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）</w:t>
      </w:r>
    </w:p>
    <w:p w14:paraId="58F32F9F">
      <w:pPr>
        <w:widowControl w:val="0"/>
        <w:numPr>
          <w:ilvl w:val="0"/>
          <w:numId w:val="0"/>
        </w:numPr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semaphore mu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tex=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1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;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 xml:space="preserve">    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//用于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控制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参观者互斥地访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问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出入口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（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2分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）</w:t>
      </w:r>
    </w:p>
    <w:p w14:paraId="55CDC59A">
      <w:pPr>
        <w:widowControl w:val="0"/>
        <w:numPr>
          <w:ilvl w:val="0"/>
          <w:numId w:val="0"/>
        </w:numPr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cob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e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gin</w:t>
      </w:r>
    </w:p>
    <w:p w14:paraId="2BABE3FD">
      <w:pPr>
        <w:widowControl w:val="0"/>
        <w:numPr>
          <w:ilvl w:val="0"/>
          <w:numId w:val="0"/>
        </w:num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参观者进程i：</w:t>
      </w:r>
    </w:p>
    <w:p w14:paraId="2BDD9A51">
      <w:pPr>
        <w:widowControl w:val="0"/>
        <w:numPr>
          <w:ilvl w:val="0"/>
          <w:numId w:val="0"/>
        </w:num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{</w:t>
      </w:r>
    </w:p>
    <w:p w14:paraId="290D5FE2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…</w:t>
      </w:r>
    </w:p>
    <w:p w14:paraId="4EB2E317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P(empty);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ab/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（2分）</w:t>
      </w:r>
    </w:p>
    <w:p w14:paraId="430DE012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P(mutex);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ab/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（2分）</w:t>
      </w:r>
    </w:p>
    <w:p w14:paraId="15F4F270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进门；</w:t>
      </w:r>
    </w:p>
    <w:p w14:paraId="3E6A01FD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V(mutex);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ab/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（2分）</w:t>
      </w:r>
    </w:p>
    <w:p w14:paraId="0A8DFF2F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参观；</w:t>
      </w:r>
    </w:p>
    <w:p w14:paraId="77BB5A68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P(mutex);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ab/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（2分）</w:t>
      </w:r>
    </w:p>
    <w:p w14:paraId="06FA74E0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出门；</w:t>
      </w:r>
    </w:p>
    <w:p w14:paraId="5985F8DC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V(mutex);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ab/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（2分）</w:t>
      </w:r>
    </w:p>
    <w:p w14:paraId="4F828E6E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V(empty);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ab/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（2分）</w:t>
      </w:r>
    </w:p>
    <w:p w14:paraId="6EB30478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…</w:t>
      </w:r>
    </w:p>
    <w:p w14:paraId="68560F92">
      <w:pPr>
        <w:widowControl w:val="0"/>
        <w:numPr>
          <w:ilvl w:val="0"/>
          <w:numId w:val="0"/>
        </w:num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}</w:t>
      </w:r>
    </w:p>
    <w:p w14:paraId="56D94AE2">
      <w:pPr>
        <w:widowControl w:val="0"/>
        <w:numPr>
          <w:ilvl w:val="0"/>
          <w:numId w:val="0"/>
        </w:num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coend</w:t>
      </w:r>
    </w:p>
    <w:p w14:paraId="399669B6">
      <w:pPr>
        <w:widowControl w:val="0"/>
        <w:numPr>
          <w:ilvl w:val="0"/>
          <w:numId w:val="0"/>
        </w:numPr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</w:p>
    <w:p w14:paraId="71A92608">
      <w:pPr>
        <w:widowControl w:val="0"/>
        <w:numPr>
          <w:ilvl w:val="0"/>
          <w:numId w:val="0"/>
        </w:numPr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</w:p>
    <w:p w14:paraId="0D2807D8">
      <w:pPr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</w:p>
    <w:p w14:paraId="433CBD16">
      <w:pPr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</w:p>
    <w:p w14:paraId="3D92A40A">
      <w:pPr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</w:p>
    <w:p w14:paraId="0B0CA49F">
      <w:p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C7433C"/>
    <w:multiLevelType w:val="singleLevel"/>
    <w:tmpl w:val="8FC7433C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913CE86E"/>
    <w:multiLevelType w:val="singleLevel"/>
    <w:tmpl w:val="913CE86E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9AB0D984"/>
    <w:multiLevelType w:val="singleLevel"/>
    <w:tmpl w:val="9AB0D984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F6B0D438"/>
    <w:multiLevelType w:val="singleLevel"/>
    <w:tmpl w:val="F6B0D438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F9A8A576"/>
    <w:multiLevelType w:val="singleLevel"/>
    <w:tmpl w:val="F9A8A576"/>
    <w:lvl w:ilvl="0" w:tentative="0">
      <w:start w:val="6"/>
      <w:numFmt w:val="decimal"/>
      <w:suff w:val="nothing"/>
      <w:lvlText w:val="%1、"/>
      <w:lvlJc w:val="left"/>
    </w:lvl>
  </w:abstractNum>
  <w:abstractNum w:abstractNumId="5">
    <w:nsid w:val="3A14EFB8"/>
    <w:multiLevelType w:val="singleLevel"/>
    <w:tmpl w:val="3A14EFB8"/>
    <w:lvl w:ilvl="0" w:tentative="0">
      <w:start w:val="1"/>
      <w:numFmt w:val="decimal"/>
      <w:suff w:val="nothing"/>
      <w:lvlText w:val="（%1）"/>
      <w:lvlJc w:val="left"/>
    </w:lvl>
  </w:abstractNum>
  <w:abstractNum w:abstractNumId="6">
    <w:nsid w:val="46395E8D"/>
    <w:multiLevelType w:val="singleLevel"/>
    <w:tmpl w:val="46395E8D"/>
    <w:lvl w:ilvl="0" w:tentative="0">
      <w:start w:val="1"/>
      <w:numFmt w:val="decimal"/>
      <w:suff w:val="nothing"/>
      <w:lvlText w:val="（%1）"/>
      <w:lvlJc w:val="left"/>
    </w:lvl>
  </w:abstractNum>
  <w:abstractNum w:abstractNumId="7">
    <w:nsid w:val="6719BE8B"/>
    <w:multiLevelType w:val="singleLevel"/>
    <w:tmpl w:val="6719BE8B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3"/>
  </w:num>
  <w:num w:numId="6">
    <w:abstractNumId w:val="7"/>
  </w:num>
  <w:num w:numId="7">
    <w:abstractNumId w:val="6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djMWVkYTAwMmRiYTA1NzBmNzU3MTM4YmM5Y2MxZjAifQ=="/>
  </w:docVars>
  <w:rsids>
    <w:rsidRoot w:val="00000000"/>
    <w:rsid w:val="04555C38"/>
    <w:rsid w:val="12CE3384"/>
    <w:rsid w:val="12D70241"/>
    <w:rsid w:val="145A3D84"/>
    <w:rsid w:val="16E07718"/>
    <w:rsid w:val="16FF734B"/>
    <w:rsid w:val="170036E7"/>
    <w:rsid w:val="20A41938"/>
    <w:rsid w:val="21463260"/>
    <w:rsid w:val="234A655F"/>
    <w:rsid w:val="25557B9D"/>
    <w:rsid w:val="278335E3"/>
    <w:rsid w:val="2A027F5D"/>
    <w:rsid w:val="2A44210C"/>
    <w:rsid w:val="2D2762C7"/>
    <w:rsid w:val="30243251"/>
    <w:rsid w:val="32711239"/>
    <w:rsid w:val="32F07DA5"/>
    <w:rsid w:val="33173D4A"/>
    <w:rsid w:val="39D06A84"/>
    <w:rsid w:val="3A826404"/>
    <w:rsid w:val="3D776579"/>
    <w:rsid w:val="3DC92E7C"/>
    <w:rsid w:val="400A2AC2"/>
    <w:rsid w:val="43EB3DFF"/>
    <w:rsid w:val="44F02B18"/>
    <w:rsid w:val="4FC207F1"/>
    <w:rsid w:val="52B540BC"/>
    <w:rsid w:val="53FE035F"/>
    <w:rsid w:val="546A0110"/>
    <w:rsid w:val="56F76FD1"/>
    <w:rsid w:val="6422140D"/>
    <w:rsid w:val="66B14AF7"/>
    <w:rsid w:val="66D606D7"/>
    <w:rsid w:val="68602D8F"/>
    <w:rsid w:val="6D021B01"/>
    <w:rsid w:val="6FB024E2"/>
    <w:rsid w:val="75E13034"/>
    <w:rsid w:val="789004AE"/>
    <w:rsid w:val="7A6F08A8"/>
    <w:rsid w:val="7BFB2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1301</Words>
  <Characters>1733</Characters>
  <Lines>0</Lines>
  <Paragraphs>0</Paragraphs>
  <TotalTime>28</TotalTime>
  <ScaleCrop>false</ScaleCrop>
  <LinksUpToDate>false</LinksUpToDate>
  <CharactersWithSpaces>1776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2023-01-14T10:16:00Z</dcterms:created>
  <dc:creator>。。</dc:creator>
  <cp:lastModifiedBy>丁可静</cp:lastModifiedBy>
  <dcterms:modified xsi:type="dcterms:W3CDTF">2025-04-24T08:39:29Z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FFBA30BDEB76473FB8C3C3D2AFACC032_12</vt:lpwstr>
  </property>
  <property fmtid="{D5CDD505-2E9C-101B-9397-08002B2CF9AE}" pid="4" name="KSOTemplateDocerSaveRecord">
    <vt:lpwstr>eyJoZGlkIjoiM2M3ZTFlYmUxN2YxNzdhZDEzMWZhMWI5NDVhMjMzYWYiLCJ1c2VySWQiOiIxNjU4NzQ5MDc1In0=</vt:lpwstr>
  </property>
</Properties>
</file>