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BD" w:rsidRPr="00623489" w:rsidRDefault="003C0CBD" w:rsidP="000E6889">
      <w:pPr>
        <w:spacing w:line="300" w:lineRule="auto"/>
        <w:ind w:left="-270"/>
        <w:rPr>
          <w:rFonts w:asciiTheme="minorHAnsi" w:hAnsiTheme="minorHAnsi"/>
        </w:rPr>
      </w:pPr>
      <w:r w:rsidRPr="00623489">
        <w:rPr>
          <w:rFonts w:asciiTheme="minorHAnsi" w:hAnsiTheme="minorHAnsi" w:cstheme="minorHAnsi"/>
          <w:b/>
          <w:bCs/>
        </w:rPr>
        <w:t>Custom</w:t>
      </w:r>
      <w:r w:rsidR="000E6889" w:rsidRPr="00623489">
        <w:rPr>
          <w:rFonts w:asciiTheme="minorHAnsi" w:hAnsiTheme="minorHAnsi" w:cstheme="minorHAnsi"/>
          <w:b/>
          <w:bCs/>
        </w:rPr>
        <w:t xml:space="preserve"> Requirements Document</w:t>
      </w:r>
    </w:p>
    <w:p w:rsidR="000B7E86" w:rsidRPr="00623489" w:rsidRDefault="000B7E86" w:rsidP="000B7E86">
      <w:pPr>
        <w:spacing w:line="300" w:lineRule="auto"/>
        <w:ind w:left="-270"/>
        <w:rPr>
          <w:rFonts w:asciiTheme="minorHAnsi" w:hAnsiTheme="minorHAnsi"/>
        </w:rPr>
      </w:pPr>
    </w:p>
    <w:p w:rsidR="00022900" w:rsidRPr="007A6D9B" w:rsidRDefault="00022900" w:rsidP="00022900">
      <w:pPr>
        <w:rPr>
          <w:rFonts w:asciiTheme="minorHAnsi" w:hAnsiTheme="minorHAnsi"/>
          <w:lang w:eastAsia="zh-CN"/>
        </w:rPr>
      </w:pPr>
      <w:r w:rsidRPr="00623489">
        <w:rPr>
          <w:rFonts w:asciiTheme="minorHAnsi" w:hAnsiTheme="minorHAnsi"/>
          <w:b/>
        </w:rPr>
        <w:t>Gate</w:t>
      </w:r>
      <w:r w:rsidR="007A6D9B">
        <w:rPr>
          <w:rFonts w:asciiTheme="minorHAnsi" w:hAnsiTheme="minorHAnsi"/>
        </w:rPr>
        <w:t>:  B1</w:t>
      </w:r>
    </w:p>
    <w:p w:rsidR="00637403" w:rsidRPr="00623489" w:rsidRDefault="00637403" w:rsidP="00022900">
      <w:pPr>
        <w:rPr>
          <w:rFonts w:asciiTheme="minorHAnsi" w:hAnsiTheme="minorHAnsi"/>
        </w:rPr>
      </w:pPr>
    </w:p>
    <w:p w:rsidR="00022900" w:rsidRPr="00623489" w:rsidRDefault="00022900" w:rsidP="00022900">
      <w:pPr>
        <w:rPr>
          <w:rFonts w:asciiTheme="minorHAnsi" w:hAnsiTheme="minorHAnsi"/>
          <w:lang w:eastAsia="zh-CN"/>
        </w:rPr>
      </w:pPr>
      <w:r w:rsidRPr="00623489">
        <w:rPr>
          <w:rFonts w:asciiTheme="minorHAnsi" w:hAnsiTheme="minorHAnsi"/>
          <w:b/>
        </w:rPr>
        <w:t>Region</w:t>
      </w:r>
      <w:r w:rsidRPr="00623489">
        <w:rPr>
          <w:rFonts w:asciiTheme="minorHAnsi" w:hAnsiTheme="minorHAnsi"/>
        </w:rPr>
        <w:t xml:space="preserve">:  </w:t>
      </w:r>
      <w:r w:rsidR="00032DE7">
        <w:rPr>
          <w:rFonts w:asciiTheme="minorHAnsi" w:hAnsiTheme="minorHAnsi" w:hint="eastAsia"/>
          <w:lang w:eastAsia="zh-CN"/>
        </w:rPr>
        <w:t>AP</w:t>
      </w:r>
    </w:p>
    <w:p w:rsidR="00637403" w:rsidRPr="00623489" w:rsidRDefault="00637403" w:rsidP="00022900">
      <w:pPr>
        <w:rPr>
          <w:rFonts w:asciiTheme="minorHAnsi" w:hAnsiTheme="minorHAnsi"/>
        </w:rPr>
      </w:pPr>
    </w:p>
    <w:p w:rsidR="00022900" w:rsidRPr="00623489" w:rsidRDefault="00022900" w:rsidP="00022900">
      <w:pPr>
        <w:rPr>
          <w:rFonts w:asciiTheme="minorHAnsi" w:hAnsiTheme="minorHAnsi"/>
        </w:rPr>
      </w:pPr>
      <w:r w:rsidRPr="00623489">
        <w:rPr>
          <w:rFonts w:asciiTheme="minorHAnsi" w:hAnsiTheme="minorHAnsi"/>
          <w:b/>
        </w:rPr>
        <w:t>Segment</w:t>
      </w:r>
      <w:r w:rsidRPr="00623489">
        <w:rPr>
          <w:rFonts w:asciiTheme="minorHAnsi" w:hAnsiTheme="minorHAnsi"/>
        </w:rPr>
        <w:t xml:space="preserve">:  </w:t>
      </w:r>
      <w:r w:rsidR="007F0371">
        <w:rPr>
          <w:rFonts w:asciiTheme="minorHAnsi" w:hAnsiTheme="minorHAnsi"/>
        </w:rPr>
        <w:t>BM</w:t>
      </w:r>
    </w:p>
    <w:p w:rsidR="000E6889" w:rsidRPr="00623489" w:rsidRDefault="000E6889" w:rsidP="00022900">
      <w:pPr>
        <w:rPr>
          <w:rFonts w:asciiTheme="minorHAnsi" w:hAnsiTheme="minorHAnsi"/>
        </w:rPr>
      </w:pPr>
    </w:p>
    <w:p w:rsidR="00022900" w:rsidRPr="00623489" w:rsidRDefault="00022900" w:rsidP="00022900">
      <w:pPr>
        <w:rPr>
          <w:rFonts w:asciiTheme="minorHAnsi" w:hAnsiTheme="minorHAnsi"/>
          <w:lang w:eastAsia="zh-CN"/>
        </w:rPr>
      </w:pPr>
      <w:r w:rsidRPr="00623489">
        <w:rPr>
          <w:rFonts w:asciiTheme="minorHAnsi" w:hAnsiTheme="minorHAnsi"/>
          <w:b/>
        </w:rPr>
        <w:t>Account Manager</w:t>
      </w:r>
      <w:r w:rsidRPr="00623489">
        <w:rPr>
          <w:rFonts w:asciiTheme="minorHAnsi" w:hAnsiTheme="minorHAnsi"/>
        </w:rPr>
        <w:t>:</w:t>
      </w:r>
      <w:r w:rsidR="007F0371">
        <w:rPr>
          <w:rFonts w:asciiTheme="minorHAnsi" w:hAnsiTheme="minorHAnsi" w:hint="eastAsia"/>
          <w:lang w:eastAsia="zh-CN"/>
        </w:rPr>
        <w:t xml:space="preserve"> </w:t>
      </w:r>
      <w:r w:rsidR="00EE4CFA">
        <w:rPr>
          <w:rFonts w:asciiTheme="minorHAnsi" w:hAnsiTheme="minorHAnsi"/>
          <w:lang w:eastAsia="zh-CN"/>
        </w:rPr>
        <w:t>Leon Li</w:t>
      </w:r>
    </w:p>
    <w:p w:rsidR="00637403" w:rsidRPr="00623489" w:rsidRDefault="00637403" w:rsidP="00022900">
      <w:pPr>
        <w:rPr>
          <w:rFonts w:asciiTheme="minorHAnsi" w:hAnsiTheme="minorHAnsi"/>
        </w:rPr>
      </w:pPr>
    </w:p>
    <w:p w:rsidR="00022900" w:rsidRPr="00623489" w:rsidRDefault="00022900" w:rsidP="00022900">
      <w:pPr>
        <w:rPr>
          <w:rFonts w:asciiTheme="minorHAnsi" w:hAnsiTheme="minorHAnsi"/>
          <w:b/>
          <w:lang w:eastAsia="zh-CN"/>
        </w:rPr>
      </w:pPr>
      <w:r w:rsidRPr="00623489">
        <w:rPr>
          <w:rFonts w:asciiTheme="minorHAnsi" w:hAnsiTheme="minorHAnsi"/>
          <w:b/>
        </w:rPr>
        <w:t>Product Manager:</w:t>
      </w:r>
      <w:r w:rsidR="00032DE7">
        <w:rPr>
          <w:rFonts w:asciiTheme="minorHAnsi" w:hAnsiTheme="minorHAnsi" w:hint="eastAsia"/>
          <w:b/>
          <w:lang w:eastAsia="zh-CN"/>
        </w:rPr>
        <w:t xml:space="preserve"> </w:t>
      </w:r>
      <w:r w:rsidR="00032DE7" w:rsidRPr="00032DE7">
        <w:rPr>
          <w:rFonts w:asciiTheme="minorHAnsi" w:hAnsiTheme="minorHAnsi" w:hint="eastAsia"/>
          <w:lang w:eastAsia="zh-CN"/>
        </w:rPr>
        <w:t>John Xiong</w:t>
      </w:r>
    </w:p>
    <w:p w:rsidR="00637403" w:rsidRPr="00623489" w:rsidRDefault="00637403" w:rsidP="00022900">
      <w:pPr>
        <w:rPr>
          <w:rFonts w:asciiTheme="minorHAnsi" w:hAnsiTheme="minorHAnsi"/>
          <w:b/>
        </w:rPr>
      </w:pPr>
    </w:p>
    <w:p w:rsidR="00022900" w:rsidRPr="00623489" w:rsidRDefault="00022900" w:rsidP="00022900">
      <w:pPr>
        <w:rPr>
          <w:rFonts w:asciiTheme="minorHAnsi" w:hAnsiTheme="minorHAnsi"/>
          <w:lang w:eastAsia="zh-CN"/>
        </w:rPr>
      </w:pPr>
      <w:r w:rsidRPr="00623489">
        <w:rPr>
          <w:rFonts w:asciiTheme="minorHAnsi" w:hAnsiTheme="minorHAnsi"/>
          <w:b/>
        </w:rPr>
        <w:t>Customer</w:t>
      </w:r>
      <w:r w:rsidRPr="00623489">
        <w:rPr>
          <w:rFonts w:asciiTheme="minorHAnsi" w:hAnsiTheme="minorHAnsi"/>
        </w:rPr>
        <w:t>:</w:t>
      </w:r>
      <w:r w:rsidR="00032DE7">
        <w:rPr>
          <w:rFonts w:asciiTheme="minorHAnsi" w:hAnsiTheme="minorHAnsi" w:hint="eastAsia"/>
          <w:lang w:eastAsia="zh-CN"/>
        </w:rPr>
        <w:t xml:space="preserve"> </w:t>
      </w:r>
      <w:r w:rsidR="00BF420C">
        <w:rPr>
          <w:rFonts w:asciiTheme="minorHAnsi" w:hAnsiTheme="minorHAnsi"/>
          <w:lang w:eastAsia="zh-CN"/>
        </w:rPr>
        <w:t>SUN</w:t>
      </w:r>
      <w:r w:rsidR="00EE4CFA">
        <w:rPr>
          <w:rFonts w:asciiTheme="minorHAnsi" w:hAnsiTheme="minorHAnsi"/>
          <w:lang w:eastAsia="zh-CN"/>
        </w:rPr>
        <w:t>DIRO (HONDA MOTORCYCLE)</w:t>
      </w:r>
    </w:p>
    <w:p w:rsidR="00022900" w:rsidRDefault="00022900" w:rsidP="00022900">
      <w:pPr>
        <w:rPr>
          <w:rFonts w:asciiTheme="minorHAnsi" w:hAnsiTheme="minorHAnsi"/>
        </w:rPr>
      </w:pPr>
    </w:p>
    <w:p w:rsidR="00022900" w:rsidRPr="00623489" w:rsidRDefault="00022900" w:rsidP="00022900">
      <w:pPr>
        <w:rPr>
          <w:rFonts w:asciiTheme="minorHAnsi" w:hAnsiTheme="minorHAnsi"/>
          <w:b/>
        </w:rPr>
      </w:pPr>
      <w:r w:rsidRPr="00623489">
        <w:rPr>
          <w:rFonts w:asciiTheme="minorHAnsi" w:hAnsiTheme="minorHAnsi"/>
          <w:b/>
        </w:rPr>
        <w:t>Opportunity Description:</w:t>
      </w:r>
    </w:p>
    <w:p w:rsidR="008B7E0C" w:rsidRPr="004D45B7" w:rsidRDefault="008B7E0C" w:rsidP="003B7B4B">
      <w:pPr>
        <w:rPr>
          <w:rFonts w:asciiTheme="minorHAnsi" w:hAnsiTheme="minorHAnsi"/>
          <w:i/>
          <w:sz w:val="22"/>
          <w:szCs w:val="22"/>
          <w:lang w:eastAsia="zh-CN"/>
        </w:rPr>
      </w:pPr>
    </w:p>
    <w:p w:rsidR="009161A8" w:rsidRDefault="00273751" w:rsidP="00273751">
      <w:pPr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>We</w:t>
      </w:r>
      <w:r w:rsidR="00BE13D8">
        <w:rPr>
          <w:rFonts w:asciiTheme="minorHAnsi" w:hAnsiTheme="minorHAnsi"/>
          <w:lang w:eastAsia="zh-CN"/>
        </w:rPr>
        <w:t xml:space="preserve"> have been selling </w:t>
      </w:r>
      <w:r w:rsidR="00EE4CFA">
        <w:rPr>
          <w:rFonts w:asciiTheme="minorHAnsi" w:hAnsiTheme="minorHAnsi"/>
          <w:lang w:eastAsia="zh-CN"/>
        </w:rPr>
        <w:t>FBT-50/</w:t>
      </w:r>
      <w:r w:rsidR="00946503">
        <w:rPr>
          <w:rFonts w:asciiTheme="minorHAnsi" w:hAnsiTheme="minorHAnsi"/>
          <w:lang w:eastAsia="zh-CN"/>
        </w:rPr>
        <w:t>PBT-50 for many years</w:t>
      </w:r>
      <w:r w:rsidR="00EE4CFA">
        <w:rPr>
          <w:rFonts w:asciiTheme="minorHAnsi" w:hAnsiTheme="minorHAnsi"/>
          <w:lang w:eastAsia="zh-CN"/>
        </w:rPr>
        <w:t xml:space="preserve"> in AP</w:t>
      </w:r>
      <w:r w:rsidR="00946503">
        <w:rPr>
          <w:rFonts w:asciiTheme="minorHAnsi" w:hAnsiTheme="minorHAnsi"/>
          <w:lang w:eastAsia="zh-CN"/>
        </w:rPr>
        <w:t xml:space="preserve">. </w:t>
      </w:r>
      <w:r w:rsidR="00BE13D8">
        <w:rPr>
          <w:rFonts w:asciiTheme="minorHAnsi" w:hAnsiTheme="minorHAnsi"/>
          <w:lang w:eastAsia="zh-CN"/>
        </w:rPr>
        <w:t>Recently</w:t>
      </w:r>
      <w:r w:rsidR="00EE4CFA">
        <w:rPr>
          <w:rFonts w:asciiTheme="minorHAnsi" w:hAnsiTheme="minorHAnsi"/>
          <w:lang w:eastAsia="zh-CN"/>
        </w:rPr>
        <w:t>,</w:t>
      </w:r>
      <w:r w:rsidR="00BE13D8">
        <w:rPr>
          <w:rFonts w:asciiTheme="minorHAnsi" w:hAnsiTheme="minorHAnsi"/>
          <w:lang w:eastAsia="zh-CN"/>
        </w:rPr>
        <w:t xml:space="preserve"> c</w:t>
      </w:r>
      <w:r w:rsidR="00946503">
        <w:rPr>
          <w:rFonts w:asciiTheme="minorHAnsi" w:hAnsiTheme="minorHAnsi"/>
          <w:lang w:eastAsia="zh-CN"/>
        </w:rPr>
        <w:t xml:space="preserve">ustomers come to ask </w:t>
      </w:r>
      <w:r w:rsidR="00BE13D8">
        <w:rPr>
          <w:rFonts w:asciiTheme="minorHAnsi" w:hAnsiTheme="minorHAnsi"/>
          <w:lang w:eastAsia="zh-CN"/>
        </w:rPr>
        <w:t xml:space="preserve">for </w:t>
      </w:r>
      <w:r w:rsidR="00EE4CFA">
        <w:rPr>
          <w:rFonts w:asciiTheme="minorHAnsi" w:hAnsiTheme="minorHAnsi"/>
          <w:lang w:eastAsia="zh-CN"/>
        </w:rPr>
        <w:t xml:space="preserve">new motorcycle tester that have batter user interface as well as data storage or transfer capability. We </w:t>
      </w:r>
      <w:r w:rsidR="00BE13D8">
        <w:rPr>
          <w:rFonts w:asciiTheme="minorHAnsi" w:hAnsiTheme="minorHAnsi"/>
          <w:lang w:eastAsia="zh-CN"/>
        </w:rPr>
        <w:t>plan to immigrate PBT-50 algorithm onto CBT-300 to develop a low cost motorcycle battery tester for reinvention and further penetration.</w:t>
      </w:r>
    </w:p>
    <w:p w:rsidR="00C504DD" w:rsidRDefault="00C504DD" w:rsidP="00C504DD">
      <w:pPr>
        <w:rPr>
          <w:rFonts w:asciiTheme="minorHAnsi" w:hAnsiTheme="minorHAnsi"/>
          <w:lang w:eastAsia="zh-CN"/>
        </w:rPr>
      </w:pPr>
    </w:p>
    <w:p w:rsidR="00650EDD" w:rsidRDefault="00EE4CFA" w:rsidP="00C24E19">
      <w:pPr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t xml:space="preserve">Honda Motorcycle has more than 3500 dealers in China. After an initial contact, they show very strong interest in such a tester at $120/unit. We have big chance to cover all its dealers with a direct sales. </w:t>
      </w:r>
    </w:p>
    <w:p w:rsidR="00650EDD" w:rsidRDefault="00650EDD" w:rsidP="00C24E19">
      <w:pPr>
        <w:rPr>
          <w:rFonts w:asciiTheme="minorHAnsi" w:hAnsiTheme="minorHAnsi"/>
          <w:lang w:eastAsia="zh-CN"/>
        </w:rPr>
      </w:pPr>
    </w:p>
    <w:p w:rsidR="003B7B4B" w:rsidRPr="00650EDD" w:rsidRDefault="00650EDD" w:rsidP="00022900">
      <w:pPr>
        <w:rPr>
          <w:rFonts w:asciiTheme="minorHAnsi" w:hAnsiTheme="minorHAnsi"/>
          <w:color w:val="FF0000"/>
          <w:lang w:eastAsia="zh-CN"/>
        </w:rPr>
      </w:pPr>
      <w:r w:rsidRPr="00650EDD">
        <w:rPr>
          <w:rFonts w:asciiTheme="minorHAnsi" w:hAnsiTheme="minorHAnsi"/>
          <w:color w:val="FF0000"/>
          <w:lang w:eastAsia="zh-CN"/>
        </w:rPr>
        <w:t>We will provide a demo version CBT-350 and demo APP for Honda validation in Sep. This CRD is to define a rough requirements for the demo only.</w:t>
      </w:r>
      <w:r>
        <w:rPr>
          <w:rFonts w:asciiTheme="minorHAnsi" w:hAnsiTheme="minorHAnsi"/>
          <w:color w:val="FF0000"/>
          <w:lang w:eastAsia="zh-CN"/>
        </w:rPr>
        <w:t xml:space="preserve"> For more specific requirments for the final product, we will run the gates later after the trial.</w:t>
      </w:r>
    </w:p>
    <w:p w:rsidR="00066DC2" w:rsidRDefault="00066DC2" w:rsidP="00022900">
      <w:pPr>
        <w:rPr>
          <w:rFonts w:asciiTheme="minorHAnsi" w:hAnsiTheme="minorHAnsi"/>
          <w:b/>
          <w:lang w:eastAsia="zh-CN"/>
        </w:rPr>
      </w:pPr>
    </w:p>
    <w:p w:rsidR="003B7B4B" w:rsidRPr="00623489" w:rsidRDefault="003B7B4B" w:rsidP="003B7B4B">
      <w:pPr>
        <w:spacing w:after="120"/>
        <w:rPr>
          <w:rFonts w:asciiTheme="minorHAnsi" w:hAnsiTheme="minorHAnsi"/>
          <w:b/>
        </w:rPr>
      </w:pPr>
      <w:r w:rsidRPr="00623489">
        <w:rPr>
          <w:rFonts w:asciiTheme="minorHAnsi" w:hAnsiTheme="minorHAnsi"/>
          <w:b/>
        </w:rPr>
        <w:t>Customer Business Goal(s):</w:t>
      </w:r>
    </w:p>
    <w:p w:rsidR="00401A4D" w:rsidRDefault="00E83E88" w:rsidP="003B7B4B">
      <w:pPr>
        <w:pStyle w:val="ListParagraph"/>
        <w:numPr>
          <w:ilvl w:val="0"/>
          <w:numId w:val="3"/>
        </w:numPr>
        <w:spacing w:after="1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eastAsia="zh-CN"/>
        </w:rPr>
        <w:t>A</w:t>
      </w:r>
      <w:r w:rsidR="00401A4D">
        <w:rPr>
          <w:rFonts w:asciiTheme="minorHAnsi" w:hAnsiTheme="minorHAnsi"/>
          <w:sz w:val="22"/>
          <w:lang w:eastAsia="zh-CN"/>
        </w:rPr>
        <w:t xml:space="preserve">n enhanced and efficient tool </w:t>
      </w:r>
      <w:r w:rsidR="00F50B36">
        <w:rPr>
          <w:rFonts w:asciiTheme="minorHAnsi" w:hAnsiTheme="minorHAnsi"/>
          <w:sz w:val="22"/>
          <w:lang w:eastAsia="zh-CN"/>
        </w:rPr>
        <w:t>to for battery promotion and warranty management</w:t>
      </w:r>
    </w:p>
    <w:p w:rsidR="00F50B36" w:rsidRDefault="00F50B36" w:rsidP="00F50B36">
      <w:pPr>
        <w:pStyle w:val="ListParagraph"/>
        <w:spacing w:after="120"/>
        <w:rPr>
          <w:rFonts w:asciiTheme="minorHAnsi" w:hAnsiTheme="minorHAnsi"/>
          <w:sz w:val="22"/>
        </w:rPr>
      </w:pPr>
    </w:p>
    <w:p w:rsidR="003B7B4B" w:rsidRPr="00623489" w:rsidRDefault="003B7B4B" w:rsidP="003B7B4B">
      <w:pPr>
        <w:spacing w:after="120"/>
        <w:rPr>
          <w:rFonts w:asciiTheme="minorHAnsi" w:hAnsiTheme="minorHAnsi"/>
          <w:b/>
        </w:rPr>
      </w:pPr>
      <w:r w:rsidRPr="00623489">
        <w:rPr>
          <w:rFonts w:asciiTheme="minorHAnsi" w:hAnsiTheme="minorHAnsi"/>
          <w:b/>
        </w:rPr>
        <w:t>Midtronics Business Goals:</w:t>
      </w:r>
    </w:p>
    <w:p w:rsidR="00EE4CFA" w:rsidRDefault="00EE4CFA" w:rsidP="003B7B4B">
      <w:pPr>
        <w:pStyle w:val="ListParagraph"/>
        <w:numPr>
          <w:ilvl w:val="0"/>
          <w:numId w:val="5"/>
        </w:numPr>
        <w:spacing w:after="1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eastAsia="zh-CN"/>
        </w:rPr>
        <w:t>Business growth (opportunity of 1 million sales)</w:t>
      </w:r>
    </w:p>
    <w:p w:rsidR="003B7B4B" w:rsidRDefault="00401A4D" w:rsidP="003B7B4B">
      <w:pPr>
        <w:pStyle w:val="ListParagraph"/>
        <w:numPr>
          <w:ilvl w:val="0"/>
          <w:numId w:val="5"/>
        </w:numPr>
        <w:spacing w:after="1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eastAsia="zh-CN"/>
        </w:rPr>
        <w:t>Platform reinvention and penetration</w:t>
      </w:r>
    </w:p>
    <w:p w:rsidR="00675479" w:rsidRDefault="00675479" w:rsidP="00060AE3">
      <w:pPr>
        <w:spacing w:after="120"/>
        <w:rPr>
          <w:rFonts w:asciiTheme="minorHAnsi" w:hAnsiTheme="minorHAnsi"/>
          <w:b/>
        </w:rPr>
      </w:pPr>
    </w:p>
    <w:p w:rsidR="00F50B36" w:rsidRDefault="00F50B36" w:rsidP="00060AE3">
      <w:pPr>
        <w:spacing w:after="120"/>
        <w:rPr>
          <w:rFonts w:asciiTheme="minorHAnsi" w:hAnsiTheme="minorHAnsi"/>
          <w:b/>
        </w:rPr>
      </w:pPr>
    </w:p>
    <w:p w:rsidR="00EE4CFA" w:rsidRDefault="00EE4CFA" w:rsidP="00060AE3">
      <w:pPr>
        <w:spacing w:after="120"/>
        <w:rPr>
          <w:rFonts w:asciiTheme="minorHAnsi" w:hAnsiTheme="minorHAnsi"/>
          <w:b/>
        </w:rPr>
      </w:pPr>
    </w:p>
    <w:p w:rsidR="00F50B36" w:rsidRDefault="00F50B36" w:rsidP="00060AE3">
      <w:pPr>
        <w:spacing w:after="120"/>
        <w:rPr>
          <w:rFonts w:asciiTheme="minorHAnsi" w:hAnsiTheme="minorHAnsi"/>
          <w:b/>
        </w:rPr>
      </w:pPr>
    </w:p>
    <w:p w:rsidR="00F50B36" w:rsidRDefault="00F50B36" w:rsidP="00060AE3">
      <w:pPr>
        <w:spacing w:after="120"/>
        <w:rPr>
          <w:rFonts w:asciiTheme="minorHAnsi" w:hAnsiTheme="minorHAnsi"/>
          <w:b/>
        </w:rPr>
      </w:pPr>
    </w:p>
    <w:p w:rsidR="004D45B7" w:rsidRDefault="004D45B7" w:rsidP="0067547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Custom PN:</w:t>
      </w:r>
    </w:p>
    <w:p w:rsidR="004D45B7" w:rsidRDefault="00F50B36" w:rsidP="004D45B7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eastAsia="zh-CN"/>
        </w:rPr>
        <w:t>CBT-3</w:t>
      </w:r>
      <w:r w:rsidR="00EE4CFA">
        <w:rPr>
          <w:rFonts w:asciiTheme="minorHAnsi" w:hAnsiTheme="minorHAnsi"/>
          <w:sz w:val="22"/>
          <w:lang w:eastAsia="zh-CN"/>
        </w:rPr>
        <w:t>50 HM</w:t>
      </w:r>
    </w:p>
    <w:p w:rsidR="004D45B7" w:rsidRDefault="004D45B7" w:rsidP="00675479">
      <w:pPr>
        <w:rPr>
          <w:rFonts w:asciiTheme="minorHAnsi" w:hAnsiTheme="minorHAnsi"/>
          <w:b/>
        </w:rPr>
      </w:pPr>
    </w:p>
    <w:p w:rsidR="004D45B7" w:rsidRDefault="004D45B7" w:rsidP="00675479">
      <w:pPr>
        <w:rPr>
          <w:rFonts w:asciiTheme="minorHAnsi" w:hAnsiTheme="minorHAnsi"/>
          <w:b/>
        </w:rPr>
      </w:pPr>
    </w:p>
    <w:p w:rsidR="004D45B7" w:rsidRDefault="00EF0CB5" w:rsidP="004D45B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What is custom: </w:t>
      </w:r>
    </w:p>
    <w:p w:rsidR="00F50B36" w:rsidRDefault="00194B37" w:rsidP="0067547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Hardware: </w:t>
      </w:r>
    </w:p>
    <w:p w:rsidR="00F50B36" w:rsidRPr="00F50B36" w:rsidRDefault="00F50B36" w:rsidP="00F50B36">
      <w:pPr>
        <w:pStyle w:val="ListParagraph"/>
        <w:rPr>
          <w:rFonts w:asciiTheme="minorHAnsi" w:hAnsiTheme="minorHAnsi"/>
          <w:sz w:val="22"/>
        </w:rPr>
      </w:pPr>
      <w:r w:rsidRPr="00F50B36">
        <w:rPr>
          <w:rFonts w:asciiTheme="minorHAnsi" w:hAnsiTheme="minorHAnsi"/>
          <w:sz w:val="22"/>
        </w:rPr>
        <w:t>PCBA – same as CBT-300 JCI</w:t>
      </w:r>
    </w:p>
    <w:p w:rsidR="00EF0CB5" w:rsidRDefault="00F50B36" w:rsidP="00F50B36">
      <w:pPr>
        <w:pStyle w:val="ListParagraph"/>
        <w:rPr>
          <w:rFonts w:asciiTheme="minorHAnsi" w:hAnsiTheme="minorHAnsi"/>
          <w:sz w:val="22"/>
        </w:rPr>
      </w:pPr>
      <w:r w:rsidRPr="00F50B36">
        <w:rPr>
          <w:rFonts w:asciiTheme="minorHAnsi" w:hAnsiTheme="minorHAnsi"/>
          <w:sz w:val="22"/>
        </w:rPr>
        <w:t xml:space="preserve">Housing – same as CBT-200 Royal Green/AC DELCO (Black plastic, red button, English </w:t>
      </w:r>
    </w:p>
    <w:p w:rsidR="00F50B36" w:rsidRDefault="00F50B36" w:rsidP="00F50B36">
      <w:pPr>
        <w:pStyle w:val="ListParagraph"/>
        <w:rPr>
          <w:rFonts w:asciiTheme="minorHAnsi" w:hAnsiTheme="minorHAnsi"/>
          <w:sz w:val="22"/>
        </w:rPr>
      </w:pPr>
    </w:p>
    <w:p w:rsidR="00F50B36" w:rsidRDefault="008A40A7" w:rsidP="00F50B3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F50B36">
        <w:rPr>
          <w:rFonts w:asciiTheme="minorHAnsi" w:hAnsiTheme="minorHAnsi"/>
          <w:sz w:val="22"/>
        </w:rPr>
        <w:t>Software:</w:t>
      </w:r>
      <w:r w:rsidR="00F50B36" w:rsidRPr="00F50B36">
        <w:rPr>
          <w:rFonts w:asciiTheme="minorHAnsi" w:hAnsiTheme="minorHAnsi"/>
          <w:sz w:val="22"/>
        </w:rPr>
        <w:t xml:space="preserve"> Change screen flow based on CBT-300 JCI; Take the algorithm of PBT-50 IN AP</w:t>
      </w:r>
    </w:p>
    <w:p w:rsidR="00F50B36" w:rsidRDefault="00F50B36" w:rsidP="00F50B36">
      <w:pPr>
        <w:pStyle w:val="ListParagraph"/>
        <w:rPr>
          <w:rFonts w:asciiTheme="minorHAnsi" w:hAnsiTheme="minorHAnsi"/>
          <w:sz w:val="22"/>
        </w:rPr>
      </w:pPr>
    </w:p>
    <w:p w:rsidR="0006370A" w:rsidRPr="0006370A" w:rsidRDefault="0006370A" w:rsidP="00F50B36">
      <w:pPr>
        <w:pStyle w:val="ListParagraph"/>
        <w:rPr>
          <w:rFonts w:asciiTheme="minorHAnsi" w:hAnsiTheme="minorHAnsi"/>
          <w:b/>
          <w:sz w:val="22"/>
          <w:u w:val="single"/>
          <w:lang w:eastAsia="zh-CN"/>
        </w:rPr>
      </w:pPr>
      <w:r w:rsidRPr="0006370A">
        <w:rPr>
          <w:rFonts w:asciiTheme="minorHAnsi" w:hAnsiTheme="minorHAnsi" w:hint="eastAsia"/>
          <w:b/>
          <w:sz w:val="22"/>
          <w:u w:val="single"/>
          <w:lang w:eastAsia="zh-CN"/>
        </w:rPr>
        <w:t>Initial screen</w:t>
      </w:r>
    </w:p>
    <w:p w:rsidR="0006370A" w:rsidRDefault="0006370A" w:rsidP="00F50B36">
      <w:pPr>
        <w:pStyle w:val="ListParagraph"/>
        <w:rPr>
          <w:rFonts w:asciiTheme="minorHAnsi" w:hAnsiTheme="minorHAnsi"/>
          <w:sz w:val="22"/>
          <w:lang w:eastAsia="zh-CN"/>
        </w:rPr>
      </w:pPr>
    </w:p>
    <w:p w:rsidR="0006370A" w:rsidRDefault="0006370A" w:rsidP="00F50B36">
      <w:pPr>
        <w:pStyle w:val="ListParagraph"/>
        <w:rPr>
          <w:rFonts w:asciiTheme="minorEastAsia" w:hAnsiTheme="minorEastAsia"/>
          <w:szCs w:val="21"/>
        </w:rPr>
      </w:pPr>
      <w:r w:rsidRPr="002016F8">
        <w:rPr>
          <w:rFonts w:asciiTheme="minorEastAsia" w:hAnsiTheme="minorEastAsia"/>
          <w:szCs w:val="21"/>
        </w:rPr>
        <w:object w:dxaOrig="4200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42pt" o:ole="">
            <v:imagedata r:id="rId7" o:title=""/>
          </v:shape>
          <o:OLEObject Type="Embed" ProgID="Visio.Drawing.11" ShapeID="_x0000_i1025" DrawAspect="Content" ObjectID="_1564238358" r:id="rId8"/>
        </w:object>
      </w:r>
    </w:p>
    <w:p w:rsidR="0006370A" w:rsidRDefault="0006370A" w:rsidP="00F50B36">
      <w:pPr>
        <w:pStyle w:val="ListParagraph"/>
        <w:rPr>
          <w:rFonts w:asciiTheme="minorHAnsi" w:hAnsiTheme="minorHAnsi"/>
          <w:sz w:val="22"/>
        </w:rPr>
      </w:pPr>
    </w:p>
    <w:p w:rsidR="0006370A" w:rsidRPr="0006370A" w:rsidRDefault="0006370A" w:rsidP="0006370A">
      <w:pPr>
        <w:pStyle w:val="ListParagraph"/>
        <w:rPr>
          <w:rFonts w:asciiTheme="minorHAnsi" w:hAnsiTheme="minorHAnsi"/>
          <w:b/>
          <w:sz w:val="22"/>
          <w:lang w:eastAsia="zh-CN"/>
        </w:rPr>
      </w:pPr>
      <w:r w:rsidRPr="0006370A">
        <w:rPr>
          <w:rFonts w:asciiTheme="minorHAnsi" w:hAnsiTheme="minorHAnsi"/>
          <w:b/>
          <w:sz w:val="22"/>
          <w:lang w:eastAsia="zh-CN"/>
        </w:rPr>
        <w:t>BT MODE</w:t>
      </w:r>
    </w:p>
    <w:p w:rsidR="0006370A" w:rsidRPr="0006370A" w:rsidRDefault="0006370A" w:rsidP="0006370A">
      <w:pPr>
        <w:pStyle w:val="ListParagraph"/>
        <w:rPr>
          <w:rFonts w:asciiTheme="minorHAnsi" w:hAnsiTheme="minorHAnsi"/>
          <w:sz w:val="22"/>
          <w:lang w:eastAsia="zh-CN"/>
        </w:rPr>
      </w:pPr>
      <w:r>
        <w:rPr>
          <w:rFonts w:asciiTheme="minorHAnsi" w:hAnsiTheme="minorHAnsi"/>
          <w:sz w:val="22"/>
          <w:lang w:eastAsia="zh-CN"/>
        </w:rPr>
        <w:t xml:space="preserve">CBT-350 is by default in BT mode when it powers on. In this mode, android devices initiate BT connecton, and send REF# to CBT-350, and receive test result. The whole processes are exactly same as what the demo version APP does, except </w:t>
      </w:r>
      <w:r w:rsidR="007F1EEB">
        <w:rPr>
          <w:rFonts w:asciiTheme="minorHAnsi" w:hAnsiTheme="minorHAnsi"/>
          <w:sz w:val="22"/>
          <w:lang w:eastAsia="zh-CN"/>
        </w:rPr>
        <w:t xml:space="preserve">that </w:t>
      </w:r>
      <w:r>
        <w:rPr>
          <w:rFonts w:asciiTheme="minorHAnsi" w:hAnsiTheme="minorHAnsi"/>
          <w:sz w:val="22"/>
          <w:lang w:eastAsia="zh-CN"/>
        </w:rPr>
        <w:t>REF# is required to input on the APP instead of battery type and CCA.</w:t>
      </w:r>
    </w:p>
    <w:p w:rsidR="0006370A" w:rsidRDefault="0006370A" w:rsidP="00F50B36">
      <w:pPr>
        <w:pStyle w:val="ListParagraph"/>
        <w:rPr>
          <w:rFonts w:asciiTheme="minorHAnsi" w:hAnsiTheme="minorHAnsi"/>
          <w:sz w:val="22"/>
          <w:lang w:eastAsia="zh-CN"/>
        </w:rPr>
      </w:pPr>
      <w:r w:rsidRPr="0006370A">
        <w:rPr>
          <w:rFonts w:asciiTheme="minorHAnsi" w:hAnsiTheme="minorHAnsi"/>
          <w:noProof/>
          <w:sz w:val="22"/>
          <w:lang w:eastAsia="zh-CN"/>
        </w:rPr>
        <w:drawing>
          <wp:inline distT="0" distB="0" distL="0" distR="0" wp14:anchorId="58D60721" wp14:editId="14267038">
            <wp:extent cx="2782607" cy="3019425"/>
            <wp:effectExtent l="19050" t="19050" r="1778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880" cy="302406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370A" w:rsidRDefault="0006370A" w:rsidP="00F50B36">
      <w:pPr>
        <w:pStyle w:val="ListParagraph"/>
        <w:rPr>
          <w:rFonts w:asciiTheme="minorHAnsi" w:hAnsiTheme="minorHAnsi"/>
          <w:sz w:val="22"/>
          <w:lang w:eastAsia="zh-CN"/>
        </w:rPr>
      </w:pPr>
    </w:p>
    <w:p w:rsidR="0006370A" w:rsidRDefault="0006370A" w:rsidP="00F50B36">
      <w:pPr>
        <w:pStyle w:val="ListParagraph"/>
        <w:rPr>
          <w:rFonts w:asciiTheme="minorHAnsi" w:hAnsiTheme="minorHAnsi"/>
          <w:sz w:val="22"/>
        </w:rPr>
      </w:pPr>
    </w:p>
    <w:p w:rsidR="0006370A" w:rsidRDefault="0006370A" w:rsidP="00F50B36">
      <w:pPr>
        <w:pStyle w:val="ListParagraph"/>
        <w:rPr>
          <w:rFonts w:asciiTheme="minorHAnsi" w:hAnsiTheme="minorHAnsi"/>
          <w:sz w:val="22"/>
        </w:rPr>
      </w:pPr>
    </w:p>
    <w:p w:rsidR="0006370A" w:rsidRDefault="0006370A" w:rsidP="00F50B36">
      <w:pPr>
        <w:pStyle w:val="ListParagraph"/>
        <w:rPr>
          <w:rFonts w:asciiTheme="minorHAnsi" w:hAnsiTheme="minorHAnsi"/>
          <w:sz w:val="22"/>
        </w:rPr>
      </w:pPr>
      <w:bookmarkStart w:id="0" w:name="_GoBack"/>
      <w:bookmarkEnd w:id="0"/>
    </w:p>
    <w:p w:rsidR="0006370A" w:rsidRPr="0006370A" w:rsidRDefault="0006370A" w:rsidP="00F50B36">
      <w:pPr>
        <w:pStyle w:val="ListParagraph"/>
        <w:rPr>
          <w:rFonts w:asciiTheme="minorHAnsi" w:hAnsiTheme="minorHAnsi"/>
          <w:b/>
          <w:sz w:val="22"/>
          <w:lang w:eastAsia="zh-CN"/>
        </w:rPr>
      </w:pPr>
      <w:r w:rsidRPr="0006370A">
        <w:rPr>
          <w:rFonts w:asciiTheme="minorHAnsi" w:hAnsiTheme="minorHAnsi" w:hint="eastAsia"/>
          <w:b/>
          <w:sz w:val="22"/>
          <w:lang w:eastAsia="zh-CN"/>
        </w:rPr>
        <w:t>No</w:t>
      </w:r>
      <w:r w:rsidRPr="0006370A">
        <w:rPr>
          <w:rFonts w:asciiTheme="minorHAnsi" w:hAnsiTheme="minorHAnsi"/>
          <w:b/>
          <w:sz w:val="22"/>
          <w:lang w:eastAsia="zh-CN"/>
        </w:rPr>
        <w:t>ne</w:t>
      </w:r>
      <w:r w:rsidRPr="0006370A">
        <w:rPr>
          <w:rFonts w:asciiTheme="minorHAnsi" w:hAnsiTheme="minorHAnsi" w:hint="eastAsia"/>
          <w:b/>
          <w:sz w:val="22"/>
          <w:lang w:eastAsia="zh-CN"/>
        </w:rPr>
        <w:t xml:space="preserve"> BT MODE:</w:t>
      </w:r>
    </w:p>
    <w:p w:rsidR="0006370A" w:rsidRPr="00F50B36" w:rsidRDefault="0006370A" w:rsidP="00F50B36">
      <w:pPr>
        <w:pStyle w:val="ListParagraph"/>
        <w:rPr>
          <w:rFonts w:asciiTheme="minorHAnsi" w:hAnsiTheme="minorHAnsi"/>
          <w:sz w:val="22"/>
          <w:lang w:eastAsia="zh-CN"/>
        </w:rPr>
      </w:pPr>
    </w:p>
    <w:p w:rsidR="00F50B36" w:rsidRPr="00F50B36" w:rsidRDefault="0006370A" w:rsidP="00F50B36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On initial screen, if pressing “ENTER”, tester enters none BT mode. Users can input REF#, and press enter to start test.</w:t>
      </w:r>
    </w:p>
    <w:p w:rsidR="00F50B36" w:rsidRPr="00F50B36" w:rsidRDefault="00F50B36" w:rsidP="00F50B36">
      <w:pPr>
        <w:pStyle w:val="ListParagraph"/>
        <w:rPr>
          <w:color w:val="1F497D"/>
        </w:rPr>
      </w:pPr>
      <w:r>
        <w:rPr>
          <w:noProof/>
          <w:color w:val="1F497D"/>
          <w:lang w:eastAsia="zh-CN"/>
        </w:rPr>
        <w:drawing>
          <wp:inline distT="0" distB="0" distL="0" distR="0" wp14:anchorId="699F0EE9" wp14:editId="160BFB28">
            <wp:extent cx="199072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36" w:rsidRDefault="00F50B36" w:rsidP="00F50B36">
      <w:pPr>
        <w:pStyle w:val="ListParagraph"/>
        <w:rPr>
          <w:color w:val="1F497D"/>
        </w:rPr>
      </w:pPr>
    </w:p>
    <w:p w:rsidR="00F50B36" w:rsidRDefault="00F50B36" w:rsidP="00F50B36">
      <w:pPr>
        <w:pStyle w:val="ListParagraph"/>
        <w:rPr>
          <w:color w:val="1F497D"/>
        </w:rPr>
      </w:pPr>
      <w:r w:rsidRPr="00F50B36">
        <w:rPr>
          <w:rFonts w:asciiTheme="minorHAnsi" w:hAnsiTheme="minorHAnsi"/>
          <w:sz w:val="22"/>
        </w:rPr>
        <w:t xml:space="preserve">Test result shows Decision, Voltage, Measured CCA and Battery Ref#. </w:t>
      </w:r>
    </w:p>
    <w:p w:rsidR="00F50B36" w:rsidRDefault="00F50B36" w:rsidP="00F50B36">
      <w:pPr>
        <w:pStyle w:val="ListParagraph"/>
      </w:pPr>
      <w:r>
        <w:rPr>
          <w:noProof/>
          <w:color w:val="1F497D"/>
          <w:lang w:eastAsia="zh-CN"/>
        </w:rPr>
        <w:drawing>
          <wp:inline distT="0" distB="0" distL="0" distR="0" wp14:anchorId="34D5084F" wp14:editId="6BAC99F6">
            <wp:extent cx="200025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37" w:rsidRPr="00F61A0A" w:rsidRDefault="00194B37" w:rsidP="00F61A0A">
      <w:pPr>
        <w:rPr>
          <w:rFonts w:asciiTheme="minorHAnsi" w:hAnsiTheme="minorHAnsi"/>
          <w:sz w:val="22"/>
        </w:rPr>
      </w:pPr>
    </w:p>
    <w:p w:rsidR="00F50B36" w:rsidRPr="00F50B36" w:rsidRDefault="00F50B36" w:rsidP="00650EDD">
      <w:pPr>
        <w:pStyle w:val="ListParagraph"/>
        <w:rPr>
          <w:rFonts w:asciiTheme="minorHAnsi" w:hAnsiTheme="minorHAnsi"/>
          <w:sz w:val="22"/>
        </w:rPr>
      </w:pPr>
    </w:p>
    <w:sectPr w:rsidR="00F50B36" w:rsidRPr="00F50B36" w:rsidSect="003A7FE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160" w:right="1440" w:bottom="720" w:left="144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122" w:rsidRDefault="00AC1122">
      <w:r>
        <w:separator/>
      </w:r>
    </w:p>
  </w:endnote>
  <w:endnote w:type="continuationSeparator" w:id="0">
    <w:p w:rsidR="00AC1122" w:rsidRDefault="00AC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24933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93F2B" w:rsidRPr="008B3F9A" w:rsidRDefault="00493F2B" w:rsidP="00C841A7">
            <w:pPr>
              <w:pStyle w:val="Footer"/>
              <w:jc w:val="right"/>
              <w:rPr>
                <w:rFonts w:ascii="Arial" w:hAnsi="Arial" w:cs="Arial"/>
                <w:i/>
                <w:sz w:val="18"/>
              </w:rPr>
            </w:pPr>
            <w:r w:rsidRPr="00C841A7">
              <w:rPr>
                <w:sz w:val="18"/>
                <w:szCs w:val="18"/>
              </w:rPr>
              <w:t xml:space="preserve">Page </w:t>
            </w:r>
            <w:r w:rsidRPr="00C841A7">
              <w:rPr>
                <w:b/>
                <w:bCs/>
                <w:sz w:val="18"/>
                <w:szCs w:val="18"/>
              </w:rPr>
              <w:fldChar w:fldCharType="begin"/>
            </w:r>
            <w:r w:rsidRPr="00C841A7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C841A7">
              <w:rPr>
                <w:b/>
                <w:bCs/>
                <w:sz w:val="18"/>
                <w:szCs w:val="18"/>
              </w:rPr>
              <w:fldChar w:fldCharType="separate"/>
            </w:r>
            <w:r w:rsidR="00650EDD">
              <w:rPr>
                <w:b/>
                <w:bCs/>
                <w:noProof/>
                <w:sz w:val="18"/>
                <w:szCs w:val="18"/>
              </w:rPr>
              <w:t>1</w:t>
            </w:r>
            <w:r w:rsidRPr="00C841A7">
              <w:rPr>
                <w:b/>
                <w:bCs/>
                <w:sz w:val="18"/>
                <w:szCs w:val="18"/>
              </w:rPr>
              <w:fldChar w:fldCharType="end"/>
            </w:r>
            <w:r w:rsidRPr="00C841A7">
              <w:rPr>
                <w:sz w:val="18"/>
                <w:szCs w:val="18"/>
              </w:rPr>
              <w:t xml:space="preserve"> of </w:t>
            </w:r>
            <w:r w:rsidRPr="00C841A7">
              <w:rPr>
                <w:b/>
                <w:bCs/>
                <w:sz w:val="18"/>
                <w:szCs w:val="18"/>
              </w:rPr>
              <w:fldChar w:fldCharType="begin"/>
            </w:r>
            <w:r w:rsidRPr="00C841A7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C841A7">
              <w:rPr>
                <w:b/>
                <w:bCs/>
                <w:sz w:val="18"/>
                <w:szCs w:val="18"/>
              </w:rPr>
              <w:fldChar w:fldCharType="separate"/>
            </w:r>
            <w:r w:rsidR="00650EDD">
              <w:rPr>
                <w:b/>
                <w:bCs/>
                <w:noProof/>
                <w:sz w:val="18"/>
                <w:szCs w:val="18"/>
              </w:rPr>
              <w:t>3</w:t>
            </w:r>
            <w:r w:rsidRPr="00C841A7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</w:rPr>
              <w:t xml:space="preserve">                   </w:t>
            </w:r>
            <w:r w:rsidRPr="008B3F9A">
              <w:rPr>
                <w:rFonts w:ascii="Arial" w:hAnsi="Arial" w:cs="Arial"/>
                <w:i/>
                <w:sz w:val="18"/>
              </w:rPr>
              <w:t>Confidential Property of Midtronics, Inc.</w:t>
            </w:r>
            <w:r>
              <w:rPr>
                <w:rFonts w:ascii="Arial" w:hAnsi="Arial" w:cs="Arial"/>
                <w:i/>
                <w:sz w:val="18"/>
              </w:rPr>
              <w:t xml:space="preserve">   </w:t>
            </w:r>
          </w:p>
          <w:p w:rsidR="00493F2B" w:rsidRDefault="00AC1122">
            <w:pPr>
              <w:pStyle w:val="Footer"/>
              <w:jc w:val="center"/>
            </w:pPr>
          </w:p>
        </w:sdtContent>
      </w:sdt>
    </w:sdtContent>
  </w:sdt>
  <w:p w:rsidR="00493F2B" w:rsidRPr="00C841A7" w:rsidRDefault="00493F2B" w:rsidP="00C84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2B" w:rsidRPr="00895D21" w:rsidRDefault="00493F2B" w:rsidP="00895D21">
    <w:pPr>
      <w:pStyle w:val="Footer"/>
      <w:jc w:val="right"/>
      <w:rPr>
        <w:rFonts w:ascii="Arial" w:hAnsi="Arial" w:cs="Arial"/>
        <w:i/>
        <w:sz w:val="20"/>
      </w:rPr>
    </w:pPr>
    <w:r w:rsidRPr="00895D21">
      <w:rPr>
        <w:rFonts w:ascii="Arial" w:hAnsi="Arial" w:cs="Arial"/>
        <w:i/>
        <w:sz w:val="20"/>
      </w:rPr>
      <w:t>Confidential Property of Midtronics,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122" w:rsidRDefault="00AC1122">
      <w:r>
        <w:separator/>
      </w:r>
    </w:p>
  </w:footnote>
  <w:footnote w:type="continuationSeparator" w:id="0">
    <w:p w:rsidR="00AC1122" w:rsidRDefault="00AC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4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94"/>
      <w:gridCol w:w="792"/>
      <w:gridCol w:w="2473"/>
      <w:gridCol w:w="792"/>
      <w:gridCol w:w="552"/>
      <w:gridCol w:w="792"/>
      <w:gridCol w:w="2249"/>
    </w:tblGrid>
    <w:tr w:rsidR="00493F2B" w:rsidTr="000364C9">
      <w:trPr>
        <w:cantSplit/>
        <w:trHeight w:val="216"/>
      </w:trPr>
      <w:tc>
        <w:tcPr>
          <w:tcW w:w="2986" w:type="dxa"/>
          <w:gridSpan w:val="2"/>
          <w:vMerge w:val="restart"/>
          <w:noWrap/>
          <w:tcMar>
            <w:left w:w="0" w:type="dxa"/>
            <w:right w:w="0" w:type="dxa"/>
          </w:tcMar>
          <w:vAlign w:val="center"/>
        </w:tcPr>
        <w:p w:rsidR="00493F2B" w:rsidRPr="00DB2E77" w:rsidRDefault="00493F2B" w:rsidP="007A061E">
          <w:pPr>
            <w:pStyle w:val="Header"/>
            <w:ind w:right="-34"/>
            <w:rPr>
              <w:rFonts w:ascii="Arial" w:hAnsi="Arial" w:cs="Arial"/>
              <w:bCs/>
              <w:iCs/>
              <w:sz w:val="20"/>
            </w:rPr>
          </w:pPr>
          <w:r>
            <w:rPr>
              <w:rFonts w:ascii="Arial" w:hAnsi="Arial" w:cs="Arial"/>
              <w:b/>
              <w:i/>
              <w:noProof/>
              <w:lang w:eastAsia="zh-CN"/>
            </w:rPr>
            <w:drawing>
              <wp:inline distT="0" distB="0" distL="0" distR="0" wp14:anchorId="4105C612" wp14:editId="158C85FF">
                <wp:extent cx="1828800" cy="4667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gridSpan w:val="2"/>
          <w:vAlign w:val="center"/>
        </w:tcPr>
        <w:p w:rsidR="00493F2B" w:rsidRPr="00A86679" w:rsidRDefault="00493F2B" w:rsidP="007A061E">
          <w:pPr>
            <w:pStyle w:val="Header"/>
            <w:rPr>
              <w:rFonts w:ascii="Arial" w:hAnsi="Arial" w:cs="Arial"/>
              <w:b/>
              <w:bCs/>
              <w:i/>
              <w:iCs/>
              <w:sz w:val="18"/>
            </w:rPr>
          </w:pPr>
          <w:r w:rsidRPr="00561A82">
            <w:rPr>
              <w:rFonts w:ascii="Arial" w:hAnsi="Arial" w:cs="Arial"/>
              <w:b/>
              <w:bCs/>
              <w:i/>
              <w:iCs/>
              <w:sz w:val="16"/>
            </w:rPr>
            <w:t>Document Title:</w:t>
          </w:r>
        </w:p>
      </w:tc>
      <w:tc>
        <w:tcPr>
          <w:tcW w:w="1344" w:type="dxa"/>
          <w:gridSpan w:val="2"/>
          <w:vMerge w:val="restart"/>
          <w:vAlign w:val="center"/>
        </w:tcPr>
        <w:p w:rsidR="00493F2B" w:rsidRDefault="00493F2B" w:rsidP="007A061E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  <w:r w:rsidRPr="003A7FE7">
            <w:rPr>
              <w:rFonts w:ascii="Arial" w:hAnsi="Arial" w:cs="Arial"/>
              <w:b/>
              <w:bCs/>
              <w:i/>
              <w:iCs/>
              <w:sz w:val="22"/>
            </w:rPr>
            <w:t>Document Number:</w:t>
          </w:r>
        </w:p>
      </w:tc>
      <w:tc>
        <w:tcPr>
          <w:tcW w:w="2249" w:type="dxa"/>
          <w:vMerge w:val="restart"/>
          <w:vAlign w:val="center"/>
        </w:tcPr>
        <w:p w:rsidR="00493F2B" w:rsidRDefault="00493F2B" w:rsidP="00601C33">
          <w:pPr>
            <w:pStyle w:val="Header"/>
            <w:rPr>
              <w:rFonts w:ascii="Arial" w:hAnsi="Arial" w:cs="Arial"/>
              <w:b/>
              <w:bCs/>
              <w:i/>
              <w:iCs/>
              <w:sz w:val="36"/>
            </w:rPr>
          </w:pPr>
          <w:r w:rsidRPr="000364C9">
            <w:rPr>
              <w:rFonts w:ascii="Arial" w:hAnsi="Arial" w:cs="Arial"/>
              <w:b/>
              <w:bCs/>
              <w:i/>
              <w:iCs/>
            </w:rPr>
            <w:t>T-GL-</w:t>
          </w:r>
          <w:r>
            <w:rPr>
              <w:rFonts w:ascii="Arial" w:hAnsi="Arial" w:cs="Arial"/>
              <w:b/>
              <w:bCs/>
              <w:i/>
              <w:iCs/>
            </w:rPr>
            <w:t>MKT-F-15</w:t>
          </w:r>
        </w:p>
      </w:tc>
    </w:tr>
    <w:tr w:rsidR="00493F2B" w:rsidTr="000364C9">
      <w:trPr>
        <w:cantSplit/>
        <w:trHeight w:val="504"/>
      </w:trPr>
      <w:tc>
        <w:tcPr>
          <w:tcW w:w="2986" w:type="dxa"/>
          <w:gridSpan w:val="2"/>
          <w:vMerge/>
          <w:textDirection w:val="btLr"/>
          <w:vAlign w:val="center"/>
        </w:tcPr>
        <w:p w:rsidR="00493F2B" w:rsidRPr="00A86679" w:rsidRDefault="00493F2B" w:rsidP="007A061E">
          <w:pPr>
            <w:pStyle w:val="Header"/>
            <w:rPr>
              <w:rFonts w:ascii="Arial" w:hAnsi="Arial" w:cs="Arial"/>
              <w:b/>
              <w:i/>
              <w:noProof/>
            </w:rPr>
          </w:pPr>
        </w:p>
      </w:tc>
      <w:tc>
        <w:tcPr>
          <w:tcW w:w="3265" w:type="dxa"/>
          <w:gridSpan w:val="2"/>
          <w:vAlign w:val="center"/>
        </w:tcPr>
        <w:p w:rsidR="00493F2B" w:rsidRPr="00D5269F" w:rsidRDefault="00493F2B" w:rsidP="00B2278D">
          <w:pPr>
            <w:pStyle w:val="Header"/>
            <w:rPr>
              <w:rFonts w:ascii="Arial" w:hAnsi="Arial" w:cs="Arial"/>
              <w:b/>
              <w:bCs/>
              <w:i/>
              <w:iCs/>
              <w:sz w:val="18"/>
            </w:rPr>
          </w:pPr>
          <w:r>
            <w:rPr>
              <w:rFonts w:ascii="Arial" w:hAnsi="Arial" w:cs="Arial"/>
              <w:b/>
              <w:bCs/>
              <w:i/>
              <w:iCs/>
              <w:sz w:val="20"/>
            </w:rPr>
            <w:t>Transportation Custom Products Requirements Document (CRD) Template</w:t>
          </w:r>
        </w:p>
      </w:tc>
      <w:tc>
        <w:tcPr>
          <w:tcW w:w="1344" w:type="dxa"/>
          <w:gridSpan w:val="2"/>
          <w:vMerge/>
          <w:vAlign w:val="center"/>
        </w:tcPr>
        <w:p w:rsidR="00493F2B" w:rsidRDefault="00493F2B" w:rsidP="007A061E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249" w:type="dxa"/>
          <w:vMerge/>
          <w:vAlign w:val="center"/>
        </w:tcPr>
        <w:p w:rsidR="00493F2B" w:rsidRDefault="00493F2B" w:rsidP="007A061E">
          <w:pPr>
            <w:pStyle w:val="Header"/>
            <w:rPr>
              <w:rFonts w:ascii="Arial" w:hAnsi="Arial" w:cs="Arial"/>
              <w:b/>
              <w:bCs/>
              <w:i/>
              <w:iCs/>
              <w:sz w:val="36"/>
            </w:rPr>
          </w:pPr>
        </w:p>
      </w:tc>
    </w:tr>
    <w:tr w:rsidR="00493F2B" w:rsidTr="00C64033">
      <w:trPr>
        <w:cantSplit/>
        <w:trHeight w:val="233"/>
      </w:trPr>
      <w:tc>
        <w:tcPr>
          <w:tcW w:w="2194" w:type="dxa"/>
          <w:vAlign w:val="center"/>
        </w:tcPr>
        <w:p w:rsidR="00493F2B" w:rsidRPr="00BB05D8" w:rsidRDefault="00493F2B" w:rsidP="007A061E">
          <w:pPr>
            <w:pStyle w:val="Header"/>
            <w:jc w:val="right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Created By:</w:t>
          </w:r>
        </w:p>
      </w:tc>
      <w:tc>
        <w:tcPr>
          <w:tcW w:w="3265" w:type="dxa"/>
          <w:gridSpan w:val="2"/>
          <w:vAlign w:val="center"/>
        </w:tcPr>
        <w:p w:rsidR="00493F2B" w:rsidRPr="00BB05D8" w:rsidRDefault="00493F2B" w:rsidP="007A061E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>Will Sampson</w:t>
          </w:r>
        </w:p>
      </w:tc>
      <w:tc>
        <w:tcPr>
          <w:tcW w:w="1344" w:type="dxa"/>
          <w:gridSpan w:val="2"/>
          <w:vAlign w:val="center"/>
        </w:tcPr>
        <w:p w:rsidR="00493F2B" w:rsidRPr="003A7FE7" w:rsidRDefault="00493F2B" w:rsidP="007A061E">
          <w:pPr>
            <w:pStyle w:val="Header"/>
            <w:rPr>
              <w:rFonts w:ascii="Arial" w:hAnsi="Arial" w:cs="Arial"/>
              <w:i/>
              <w:iCs/>
              <w:sz w:val="16"/>
              <w:szCs w:val="18"/>
            </w:rPr>
          </w:pPr>
          <w:r w:rsidRPr="003A7FE7">
            <w:rPr>
              <w:rFonts w:ascii="Arial" w:hAnsi="Arial" w:cs="Arial"/>
              <w:i/>
              <w:iCs/>
              <w:sz w:val="16"/>
              <w:szCs w:val="18"/>
            </w:rPr>
            <w:t>Revision By:</w:t>
          </w:r>
        </w:p>
      </w:tc>
      <w:tc>
        <w:tcPr>
          <w:tcW w:w="3041" w:type="dxa"/>
          <w:gridSpan w:val="2"/>
          <w:vAlign w:val="center"/>
        </w:tcPr>
        <w:p w:rsidR="00493F2B" w:rsidRPr="00BB05D8" w:rsidRDefault="00493F2B" w:rsidP="007A061E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>Will Sampson</w:t>
          </w:r>
        </w:p>
      </w:tc>
    </w:tr>
    <w:tr w:rsidR="00493F2B" w:rsidTr="00C64033">
      <w:trPr>
        <w:cantSplit/>
        <w:trHeight w:val="161"/>
      </w:trPr>
      <w:tc>
        <w:tcPr>
          <w:tcW w:w="2194" w:type="dxa"/>
          <w:vAlign w:val="center"/>
        </w:tcPr>
        <w:p w:rsidR="00493F2B" w:rsidRPr="00BB05D8" w:rsidRDefault="00493F2B" w:rsidP="007A061E">
          <w:pPr>
            <w:pStyle w:val="Header"/>
            <w:jc w:val="right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Revision Level:</w:t>
          </w:r>
        </w:p>
      </w:tc>
      <w:tc>
        <w:tcPr>
          <w:tcW w:w="3265" w:type="dxa"/>
          <w:gridSpan w:val="2"/>
          <w:vAlign w:val="center"/>
        </w:tcPr>
        <w:p w:rsidR="00493F2B" w:rsidRPr="00FB3F42" w:rsidRDefault="00493F2B" w:rsidP="004A03D0">
          <w:pPr>
            <w:pStyle w:val="Header"/>
            <w:rPr>
              <w:rFonts w:ascii="Arial" w:hAnsi="Arial" w:cs="Arial"/>
              <w:i/>
              <w:iCs/>
              <w:sz w:val="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>2</w:t>
          </w:r>
        </w:p>
      </w:tc>
      <w:tc>
        <w:tcPr>
          <w:tcW w:w="1344" w:type="dxa"/>
          <w:gridSpan w:val="2"/>
          <w:vAlign w:val="center"/>
        </w:tcPr>
        <w:p w:rsidR="00493F2B" w:rsidRPr="003A7FE7" w:rsidRDefault="00493F2B" w:rsidP="007A061E">
          <w:pPr>
            <w:pStyle w:val="Header"/>
            <w:rPr>
              <w:rFonts w:ascii="Arial" w:hAnsi="Arial" w:cs="Arial"/>
              <w:i/>
              <w:iCs/>
              <w:sz w:val="16"/>
              <w:szCs w:val="18"/>
            </w:rPr>
          </w:pPr>
          <w:r w:rsidRPr="003A7FE7">
            <w:rPr>
              <w:rFonts w:ascii="Arial" w:hAnsi="Arial" w:cs="Arial"/>
              <w:i/>
              <w:iCs/>
              <w:sz w:val="16"/>
              <w:szCs w:val="18"/>
            </w:rPr>
            <w:t>Revision Date:</w:t>
          </w:r>
        </w:p>
      </w:tc>
      <w:tc>
        <w:tcPr>
          <w:tcW w:w="3041" w:type="dxa"/>
          <w:gridSpan w:val="2"/>
          <w:vAlign w:val="center"/>
        </w:tcPr>
        <w:p w:rsidR="00493F2B" w:rsidRPr="00BB05D8" w:rsidRDefault="00493F2B" w:rsidP="00004CEB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>09/01/2015</w:t>
          </w:r>
        </w:p>
      </w:tc>
    </w:tr>
  </w:tbl>
  <w:p w:rsidR="00493F2B" w:rsidRPr="006A4A3C" w:rsidRDefault="00493F2B" w:rsidP="00DB2E77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4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793"/>
      <w:gridCol w:w="2194"/>
      <w:gridCol w:w="3259"/>
      <w:gridCol w:w="1472"/>
      <w:gridCol w:w="2126"/>
    </w:tblGrid>
    <w:tr w:rsidR="00493F2B" w:rsidTr="00561A82">
      <w:trPr>
        <w:cantSplit/>
        <w:trHeight w:val="216"/>
      </w:trPr>
      <w:tc>
        <w:tcPr>
          <w:tcW w:w="2867" w:type="dxa"/>
          <w:gridSpan w:val="2"/>
          <w:vMerge w:val="restart"/>
          <w:noWrap/>
          <w:tcMar>
            <w:left w:w="0" w:type="dxa"/>
            <w:right w:w="0" w:type="dxa"/>
          </w:tcMar>
          <w:vAlign w:val="center"/>
        </w:tcPr>
        <w:p w:rsidR="00493F2B" w:rsidRPr="00DB2E77" w:rsidRDefault="00493F2B" w:rsidP="00DB2E77">
          <w:pPr>
            <w:pStyle w:val="Header"/>
            <w:ind w:right="-34"/>
            <w:rPr>
              <w:rFonts w:ascii="Arial" w:hAnsi="Arial" w:cs="Arial"/>
              <w:bCs/>
              <w:iCs/>
              <w:sz w:val="20"/>
            </w:rPr>
          </w:pPr>
          <w:r>
            <w:rPr>
              <w:rFonts w:ascii="Arial" w:hAnsi="Arial" w:cs="Arial"/>
              <w:b/>
              <w:i/>
              <w:noProof/>
              <w:lang w:eastAsia="zh-CN"/>
            </w:rPr>
            <w:drawing>
              <wp:inline distT="0" distB="0" distL="0" distR="0" wp14:anchorId="39911D70" wp14:editId="0F232310">
                <wp:extent cx="1828800" cy="466725"/>
                <wp:effectExtent l="19050" t="0" r="0" b="0"/>
                <wp:docPr id="2" name="Pictur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3" w:type="dxa"/>
          <w:vAlign w:val="center"/>
        </w:tcPr>
        <w:p w:rsidR="00493F2B" w:rsidRPr="00A86679" w:rsidRDefault="00493F2B" w:rsidP="00A86679">
          <w:pPr>
            <w:pStyle w:val="Header"/>
            <w:rPr>
              <w:rFonts w:ascii="Arial" w:hAnsi="Arial" w:cs="Arial"/>
              <w:b/>
              <w:bCs/>
              <w:i/>
              <w:iCs/>
              <w:sz w:val="18"/>
            </w:rPr>
          </w:pPr>
          <w:r w:rsidRPr="00561A82">
            <w:rPr>
              <w:rFonts w:ascii="Arial" w:hAnsi="Arial" w:cs="Arial"/>
              <w:b/>
              <w:bCs/>
              <w:i/>
              <w:iCs/>
              <w:sz w:val="16"/>
            </w:rPr>
            <w:t>Document Title:</w:t>
          </w:r>
        </w:p>
      </w:tc>
      <w:tc>
        <w:tcPr>
          <w:tcW w:w="1475" w:type="dxa"/>
          <w:vMerge w:val="restart"/>
          <w:vAlign w:val="center"/>
        </w:tcPr>
        <w:p w:rsidR="00493F2B" w:rsidRDefault="00493F2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  <w:r>
            <w:rPr>
              <w:rFonts w:ascii="Arial" w:hAnsi="Arial" w:cs="Arial"/>
              <w:b/>
              <w:bCs/>
              <w:i/>
              <w:iCs/>
            </w:rPr>
            <w:t>Document Number:</w:t>
          </w:r>
        </w:p>
      </w:tc>
      <w:tc>
        <w:tcPr>
          <w:tcW w:w="2169" w:type="dxa"/>
          <w:vMerge w:val="restart"/>
          <w:vAlign w:val="center"/>
        </w:tcPr>
        <w:p w:rsidR="00493F2B" w:rsidRDefault="00493F2B">
          <w:pPr>
            <w:pStyle w:val="Header"/>
            <w:rPr>
              <w:rFonts w:ascii="Arial" w:hAnsi="Arial" w:cs="Arial"/>
              <w:b/>
              <w:bCs/>
              <w:i/>
              <w:iCs/>
              <w:sz w:val="36"/>
            </w:rPr>
          </w:pPr>
          <w:r>
            <w:rPr>
              <w:rFonts w:ascii="Arial" w:hAnsi="Arial" w:cs="Arial"/>
              <w:b/>
              <w:bCs/>
              <w:i/>
              <w:iCs/>
              <w:sz w:val="36"/>
            </w:rPr>
            <w:t>XXX-P-##</w:t>
          </w:r>
        </w:p>
      </w:tc>
    </w:tr>
    <w:tr w:rsidR="00493F2B" w:rsidTr="00561A82">
      <w:trPr>
        <w:cantSplit/>
        <w:trHeight w:val="504"/>
      </w:trPr>
      <w:tc>
        <w:tcPr>
          <w:tcW w:w="2867" w:type="dxa"/>
          <w:gridSpan w:val="2"/>
          <w:vMerge/>
          <w:textDirection w:val="btLr"/>
          <w:vAlign w:val="center"/>
        </w:tcPr>
        <w:p w:rsidR="00493F2B" w:rsidRPr="00A86679" w:rsidRDefault="00493F2B" w:rsidP="00A86679">
          <w:pPr>
            <w:pStyle w:val="Header"/>
            <w:rPr>
              <w:rFonts w:ascii="Arial" w:hAnsi="Arial" w:cs="Arial"/>
              <w:b/>
              <w:i/>
              <w:noProof/>
            </w:rPr>
          </w:pPr>
        </w:p>
      </w:tc>
      <w:tc>
        <w:tcPr>
          <w:tcW w:w="3333" w:type="dxa"/>
          <w:vAlign w:val="center"/>
        </w:tcPr>
        <w:p w:rsidR="00493F2B" w:rsidRPr="00D5269F" w:rsidRDefault="00493F2B" w:rsidP="00A86679">
          <w:pPr>
            <w:pStyle w:val="Header"/>
            <w:rPr>
              <w:rFonts w:ascii="Arial" w:hAnsi="Arial" w:cs="Arial"/>
              <w:b/>
              <w:bCs/>
              <w:i/>
              <w:iCs/>
              <w:sz w:val="18"/>
            </w:rPr>
          </w:pPr>
          <w:r>
            <w:rPr>
              <w:rFonts w:ascii="Arial" w:hAnsi="Arial" w:cs="Arial"/>
              <w:b/>
              <w:bCs/>
              <w:i/>
              <w:iCs/>
            </w:rPr>
            <w:t>Procedure Name Here</w:t>
          </w:r>
        </w:p>
      </w:tc>
      <w:tc>
        <w:tcPr>
          <w:tcW w:w="1475" w:type="dxa"/>
          <w:vMerge/>
          <w:vAlign w:val="center"/>
        </w:tcPr>
        <w:p w:rsidR="00493F2B" w:rsidRDefault="00493F2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169" w:type="dxa"/>
          <w:vMerge/>
          <w:vAlign w:val="center"/>
        </w:tcPr>
        <w:p w:rsidR="00493F2B" w:rsidRDefault="00493F2B">
          <w:pPr>
            <w:pStyle w:val="Header"/>
            <w:rPr>
              <w:rFonts w:ascii="Arial" w:hAnsi="Arial" w:cs="Arial"/>
              <w:b/>
              <w:bCs/>
              <w:i/>
              <w:iCs/>
              <w:sz w:val="36"/>
            </w:rPr>
          </w:pPr>
        </w:p>
      </w:tc>
    </w:tr>
    <w:tr w:rsidR="00493F2B" w:rsidTr="00F14846">
      <w:trPr>
        <w:cantSplit/>
        <w:trHeight w:val="329"/>
      </w:trPr>
      <w:tc>
        <w:tcPr>
          <w:tcW w:w="797" w:type="dxa"/>
          <w:vMerge w:val="restart"/>
          <w:tcMar>
            <w:left w:w="0" w:type="dxa"/>
            <w:right w:w="0" w:type="dxa"/>
          </w:tcMar>
          <w:textDirection w:val="btLr"/>
          <w:vAlign w:val="center"/>
        </w:tcPr>
        <w:p w:rsidR="00493F2B" w:rsidRPr="00561A82" w:rsidRDefault="00493F2B" w:rsidP="004464C3">
          <w:pPr>
            <w:pStyle w:val="Header"/>
            <w:ind w:right="113"/>
            <w:jc w:val="right"/>
            <w:rPr>
              <w:rFonts w:ascii="Arial" w:hAnsi="Arial" w:cs="Arial"/>
              <w:b/>
              <w:bCs/>
              <w:iCs/>
              <w:sz w:val="20"/>
            </w:rPr>
          </w:pPr>
          <w:r w:rsidRPr="00F14846">
            <w:rPr>
              <w:rFonts w:ascii="Arial" w:hAnsi="Arial" w:cs="Arial"/>
              <w:b/>
              <w:bCs/>
              <w:iCs/>
              <w:sz w:val="16"/>
            </w:rPr>
            <w:t>PROCEDURE</w:t>
          </w:r>
        </w:p>
      </w:tc>
      <w:tc>
        <w:tcPr>
          <w:tcW w:w="2070" w:type="dxa"/>
          <w:vAlign w:val="center"/>
        </w:tcPr>
        <w:p w:rsidR="00493F2B" w:rsidRPr="00BB05D8" w:rsidRDefault="00493F2B" w:rsidP="008F4AB9">
          <w:pPr>
            <w:pStyle w:val="Header"/>
            <w:jc w:val="right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Created By:</w:t>
          </w:r>
        </w:p>
      </w:tc>
      <w:tc>
        <w:tcPr>
          <w:tcW w:w="3333" w:type="dxa"/>
          <w:vAlign w:val="center"/>
        </w:tcPr>
        <w:p w:rsidR="00493F2B" w:rsidRPr="00BB05D8" w:rsidRDefault="00493F2B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name</w:t>
          </w:r>
        </w:p>
      </w:tc>
      <w:tc>
        <w:tcPr>
          <w:tcW w:w="1475" w:type="dxa"/>
          <w:vAlign w:val="center"/>
        </w:tcPr>
        <w:p w:rsidR="00493F2B" w:rsidRPr="00BB05D8" w:rsidRDefault="00493F2B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Revision By:</w:t>
          </w:r>
        </w:p>
      </w:tc>
      <w:tc>
        <w:tcPr>
          <w:tcW w:w="2169" w:type="dxa"/>
          <w:vAlign w:val="center"/>
        </w:tcPr>
        <w:p w:rsidR="00493F2B" w:rsidRPr="00BB05D8" w:rsidRDefault="00493F2B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name</w:t>
          </w:r>
        </w:p>
      </w:tc>
    </w:tr>
    <w:tr w:rsidR="00493F2B" w:rsidTr="00F14846">
      <w:trPr>
        <w:cantSplit/>
        <w:trHeight w:val="347"/>
      </w:trPr>
      <w:tc>
        <w:tcPr>
          <w:tcW w:w="797" w:type="dxa"/>
          <w:vMerge/>
          <w:textDirection w:val="btLr"/>
          <w:vAlign w:val="center"/>
        </w:tcPr>
        <w:p w:rsidR="00493F2B" w:rsidRDefault="00493F2B">
          <w:pPr>
            <w:pStyle w:val="Header"/>
            <w:ind w:left="113" w:right="113"/>
            <w:jc w:val="center"/>
            <w:rPr>
              <w:rFonts w:ascii="Arial" w:hAnsi="Arial" w:cs="Arial"/>
              <w:b/>
              <w:bCs/>
              <w:i/>
              <w:iCs/>
              <w:sz w:val="40"/>
            </w:rPr>
          </w:pPr>
        </w:p>
      </w:tc>
      <w:tc>
        <w:tcPr>
          <w:tcW w:w="2070" w:type="dxa"/>
          <w:vAlign w:val="center"/>
        </w:tcPr>
        <w:p w:rsidR="00493F2B" w:rsidRPr="00BB05D8" w:rsidRDefault="00493F2B" w:rsidP="008F4AB9">
          <w:pPr>
            <w:pStyle w:val="Header"/>
            <w:jc w:val="right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Revision Level:</w:t>
          </w:r>
        </w:p>
      </w:tc>
      <w:tc>
        <w:tcPr>
          <w:tcW w:w="3333" w:type="dxa"/>
          <w:vAlign w:val="center"/>
        </w:tcPr>
        <w:p w:rsidR="00493F2B" w:rsidRPr="00BB05D8" w:rsidRDefault="00493F2B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1</w:t>
          </w:r>
        </w:p>
      </w:tc>
      <w:tc>
        <w:tcPr>
          <w:tcW w:w="1475" w:type="dxa"/>
          <w:vAlign w:val="center"/>
        </w:tcPr>
        <w:p w:rsidR="00493F2B" w:rsidRPr="00BB05D8" w:rsidRDefault="00493F2B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Revision Date:</w:t>
          </w:r>
        </w:p>
      </w:tc>
      <w:tc>
        <w:tcPr>
          <w:tcW w:w="2169" w:type="dxa"/>
          <w:vAlign w:val="center"/>
        </w:tcPr>
        <w:p w:rsidR="00493F2B" w:rsidRPr="00BB05D8" w:rsidRDefault="00493F2B">
          <w:pPr>
            <w:pStyle w:val="Header"/>
            <w:rPr>
              <w:rFonts w:ascii="Arial" w:hAnsi="Arial" w:cs="Arial"/>
              <w:i/>
              <w:iCs/>
              <w:sz w:val="18"/>
              <w:szCs w:val="18"/>
            </w:rPr>
          </w:pPr>
          <w:r w:rsidRPr="00BB05D8">
            <w:rPr>
              <w:rFonts w:ascii="Arial" w:hAnsi="Arial" w:cs="Arial"/>
              <w:i/>
              <w:iCs/>
              <w:sz w:val="18"/>
              <w:szCs w:val="18"/>
            </w:rPr>
            <w:t>date</w:t>
          </w:r>
        </w:p>
      </w:tc>
    </w:tr>
    <w:tr w:rsidR="00493F2B" w:rsidTr="00561A82">
      <w:trPr>
        <w:cantSplit/>
        <w:trHeight w:val="461"/>
      </w:trPr>
      <w:tc>
        <w:tcPr>
          <w:tcW w:w="797" w:type="dxa"/>
          <w:vMerge/>
          <w:textDirection w:val="btLr"/>
          <w:vAlign w:val="center"/>
        </w:tcPr>
        <w:p w:rsidR="00493F2B" w:rsidRDefault="00493F2B">
          <w:pPr>
            <w:pStyle w:val="Header"/>
            <w:ind w:left="113" w:right="113"/>
            <w:jc w:val="center"/>
            <w:rPr>
              <w:rFonts w:ascii="Arial" w:hAnsi="Arial" w:cs="Arial"/>
              <w:b/>
              <w:bCs/>
              <w:i/>
              <w:iCs/>
              <w:sz w:val="48"/>
            </w:rPr>
          </w:pPr>
        </w:p>
      </w:tc>
      <w:tc>
        <w:tcPr>
          <w:tcW w:w="2070" w:type="dxa"/>
          <w:vAlign w:val="center"/>
        </w:tcPr>
        <w:p w:rsidR="00493F2B" w:rsidRPr="00F14846" w:rsidRDefault="00493F2B" w:rsidP="008F4AB9">
          <w:pPr>
            <w:pStyle w:val="Header"/>
            <w:framePr w:hSpace="180" w:wrap="around" w:vAnchor="text" w:hAnchor="margin" w:xAlign="center" w:y="1"/>
            <w:suppressOverlap/>
            <w:jc w:val="right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i/>
              <w:iCs/>
              <w:sz w:val="16"/>
            </w:rPr>
            <w:t>Applicable sections:</w:t>
          </w:r>
        </w:p>
        <w:p w:rsidR="00493F2B" w:rsidRDefault="00493F2B" w:rsidP="008F4AB9">
          <w:pPr>
            <w:pStyle w:val="Header"/>
            <w:jc w:val="right"/>
            <w:rPr>
              <w:rFonts w:ascii="Arial" w:hAnsi="Arial" w:cs="Arial"/>
              <w:i/>
              <w:iCs/>
              <w:sz w:val="16"/>
            </w:rPr>
          </w:pPr>
          <w:r w:rsidRPr="00F14846">
            <w:rPr>
              <w:rFonts w:ascii="Arial" w:hAnsi="Arial" w:cs="Arial"/>
              <w:i/>
              <w:iCs/>
              <w:sz w:val="16"/>
            </w:rPr>
            <w:t>ISO-9001: 2008</w:t>
          </w:r>
          <w:r>
            <w:rPr>
              <w:rFonts w:ascii="Arial" w:hAnsi="Arial" w:cs="Arial"/>
              <w:i/>
              <w:iCs/>
              <w:sz w:val="16"/>
            </w:rPr>
            <w:t>:</w:t>
          </w:r>
        </w:p>
        <w:p w:rsidR="00493F2B" w:rsidRPr="00F14846" w:rsidRDefault="00493F2B" w:rsidP="008F4AB9">
          <w:pPr>
            <w:pStyle w:val="Header"/>
            <w:jc w:val="right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i/>
              <w:iCs/>
              <w:sz w:val="16"/>
            </w:rPr>
            <w:t>ISO-14001:2004:</w:t>
          </w:r>
        </w:p>
      </w:tc>
      <w:tc>
        <w:tcPr>
          <w:tcW w:w="3333" w:type="dxa"/>
          <w:vAlign w:val="center"/>
        </w:tcPr>
        <w:p w:rsidR="00493F2B" w:rsidRDefault="00493F2B" w:rsidP="00F14846">
          <w:pPr>
            <w:pStyle w:val="Header"/>
            <w:rPr>
              <w:rFonts w:ascii="Arial" w:hAnsi="Arial" w:cs="Arial"/>
              <w:i/>
              <w:iCs/>
              <w:sz w:val="16"/>
            </w:rPr>
          </w:pPr>
        </w:p>
        <w:p w:rsidR="00493F2B" w:rsidRPr="00F14846" w:rsidRDefault="00493F2B" w:rsidP="00F14846">
          <w:pPr>
            <w:pStyle w:val="Header"/>
            <w:rPr>
              <w:rFonts w:ascii="Arial" w:hAnsi="Arial" w:cs="Arial"/>
              <w:i/>
              <w:iCs/>
              <w:sz w:val="16"/>
            </w:rPr>
          </w:pPr>
          <w:r w:rsidRPr="00F14846">
            <w:rPr>
              <w:rFonts w:ascii="Arial" w:hAnsi="Arial" w:cs="Arial"/>
              <w:i/>
              <w:iCs/>
              <w:sz w:val="16"/>
            </w:rPr>
            <w:t>(list applicable ISO-9001:2008 sections)</w:t>
          </w:r>
        </w:p>
        <w:p w:rsidR="00493F2B" w:rsidRPr="00F14846" w:rsidRDefault="00493F2B" w:rsidP="00F14846">
          <w:pPr>
            <w:pStyle w:val="Header"/>
            <w:rPr>
              <w:rFonts w:ascii="Arial" w:hAnsi="Arial" w:cs="Arial"/>
              <w:i/>
              <w:iCs/>
              <w:sz w:val="16"/>
            </w:rPr>
          </w:pPr>
          <w:r w:rsidRPr="00F14846">
            <w:rPr>
              <w:rFonts w:ascii="Arial" w:hAnsi="Arial" w:cs="Arial"/>
              <w:i/>
              <w:iCs/>
              <w:sz w:val="16"/>
            </w:rPr>
            <w:t>(list applicable ISO-14001:2004 sections)</w:t>
          </w:r>
        </w:p>
      </w:tc>
      <w:tc>
        <w:tcPr>
          <w:tcW w:w="3644" w:type="dxa"/>
          <w:gridSpan w:val="2"/>
          <w:vAlign w:val="center"/>
        </w:tcPr>
        <w:p w:rsidR="00493F2B" w:rsidRPr="004825BA" w:rsidRDefault="00493F2B" w:rsidP="004825BA">
          <w:pPr>
            <w:jc w:val="center"/>
            <w:rPr>
              <w:rFonts w:ascii="Arial" w:hAnsi="Arial" w:cs="Arial"/>
              <w:b/>
              <w:i/>
            </w:rPr>
          </w:pPr>
          <w:r w:rsidRPr="004825BA">
            <w:rPr>
              <w:rFonts w:ascii="Arial" w:hAnsi="Arial" w:cs="Arial"/>
              <w:b/>
              <w:i/>
            </w:rPr>
            <w:t xml:space="preserve">Page </w:t>
          </w:r>
          <w:r w:rsidRPr="004825BA">
            <w:rPr>
              <w:rFonts w:ascii="Arial" w:hAnsi="Arial" w:cs="Arial"/>
              <w:b/>
              <w:i/>
            </w:rPr>
            <w:fldChar w:fldCharType="begin"/>
          </w:r>
          <w:r w:rsidRPr="004825BA">
            <w:rPr>
              <w:rFonts w:ascii="Arial" w:hAnsi="Arial" w:cs="Arial"/>
              <w:b/>
              <w:i/>
            </w:rPr>
            <w:instrText xml:space="preserve"> PAGE </w:instrText>
          </w:r>
          <w:r w:rsidRPr="004825BA">
            <w:rPr>
              <w:rFonts w:ascii="Arial" w:hAnsi="Arial" w:cs="Arial"/>
              <w:b/>
              <w:i/>
            </w:rPr>
            <w:fldChar w:fldCharType="separate"/>
          </w:r>
          <w:r>
            <w:rPr>
              <w:rFonts w:ascii="Arial" w:hAnsi="Arial" w:cs="Arial"/>
              <w:b/>
              <w:i/>
              <w:noProof/>
            </w:rPr>
            <w:t>1</w:t>
          </w:r>
          <w:r w:rsidRPr="004825BA">
            <w:rPr>
              <w:rFonts w:ascii="Arial" w:hAnsi="Arial" w:cs="Arial"/>
              <w:b/>
              <w:i/>
            </w:rPr>
            <w:fldChar w:fldCharType="end"/>
          </w:r>
          <w:r w:rsidRPr="004825BA">
            <w:rPr>
              <w:rFonts w:ascii="Arial" w:hAnsi="Arial" w:cs="Arial"/>
              <w:b/>
              <w:i/>
            </w:rPr>
            <w:t xml:space="preserve"> of </w:t>
          </w:r>
          <w:r w:rsidRPr="004825BA">
            <w:rPr>
              <w:rFonts w:ascii="Arial" w:hAnsi="Arial" w:cs="Arial"/>
              <w:b/>
              <w:i/>
            </w:rPr>
            <w:fldChar w:fldCharType="begin"/>
          </w:r>
          <w:r w:rsidRPr="004825BA">
            <w:rPr>
              <w:rFonts w:ascii="Arial" w:hAnsi="Arial" w:cs="Arial"/>
              <w:b/>
              <w:i/>
            </w:rPr>
            <w:instrText xml:space="preserve"> NUMPAGES  </w:instrText>
          </w:r>
          <w:r w:rsidRPr="004825BA">
            <w:rPr>
              <w:rFonts w:ascii="Arial" w:hAnsi="Arial" w:cs="Arial"/>
              <w:b/>
              <w:i/>
            </w:rPr>
            <w:fldChar w:fldCharType="separate"/>
          </w:r>
          <w:r>
            <w:rPr>
              <w:rFonts w:ascii="Arial" w:hAnsi="Arial" w:cs="Arial"/>
              <w:b/>
              <w:i/>
              <w:noProof/>
            </w:rPr>
            <w:t>3</w:t>
          </w:r>
          <w:r w:rsidRPr="004825BA">
            <w:rPr>
              <w:rFonts w:ascii="Arial" w:hAnsi="Arial" w:cs="Arial"/>
              <w:b/>
              <w:i/>
            </w:rPr>
            <w:fldChar w:fldCharType="end"/>
          </w:r>
        </w:p>
      </w:tc>
    </w:tr>
  </w:tbl>
  <w:p w:rsidR="00493F2B" w:rsidRDefault="00493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C56"/>
    <w:multiLevelType w:val="hybridMultilevel"/>
    <w:tmpl w:val="ADCC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AE0"/>
    <w:multiLevelType w:val="hybridMultilevel"/>
    <w:tmpl w:val="95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42C2"/>
    <w:multiLevelType w:val="hybridMultilevel"/>
    <w:tmpl w:val="92B4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4B42"/>
    <w:multiLevelType w:val="hybridMultilevel"/>
    <w:tmpl w:val="90081C4C"/>
    <w:lvl w:ilvl="0" w:tplc="9CBE90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1379E"/>
    <w:multiLevelType w:val="hybridMultilevel"/>
    <w:tmpl w:val="F41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6A37"/>
    <w:multiLevelType w:val="hybridMultilevel"/>
    <w:tmpl w:val="2328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214A"/>
    <w:multiLevelType w:val="hybridMultilevel"/>
    <w:tmpl w:val="BCBCED92"/>
    <w:lvl w:ilvl="0" w:tplc="653AE938">
      <w:start w:val="1510"/>
      <w:numFmt w:val="bullet"/>
      <w:lvlText w:val="-"/>
      <w:lvlJc w:val="left"/>
      <w:pPr>
        <w:ind w:left="1440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84412"/>
    <w:multiLevelType w:val="hybridMultilevel"/>
    <w:tmpl w:val="410E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504AD"/>
    <w:multiLevelType w:val="hybridMultilevel"/>
    <w:tmpl w:val="51F2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04E0"/>
    <w:multiLevelType w:val="hybridMultilevel"/>
    <w:tmpl w:val="58A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3750"/>
    <w:multiLevelType w:val="hybridMultilevel"/>
    <w:tmpl w:val="8A28B2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DD554E"/>
    <w:multiLevelType w:val="hybridMultilevel"/>
    <w:tmpl w:val="94D8BA7C"/>
    <w:lvl w:ilvl="0" w:tplc="653AE938">
      <w:start w:val="1510"/>
      <w:numFmt w:val="bullet"/>
      <w:lvlText w:val="-"/>
      <w:lvlJc w:val="left"/>
      <w:pPr>
        <w:ind w:left="1440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A77B0F"/>
    <w:multiLevelType w:val="hybridMultilevel"/>
    <w:tmpl w:val="A7A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4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4441AE"/>
    <w:multiLevelType w:val="hybridMultilevel"/>
    <w:tmpl w:val="C8DE6968"/>
    <w:lvl w:ilvl="0" w:tplc="653AE938">
      <w:start w:val="1510"/>
      <w:numFmt w:val="bullet"/>
      <w:lvlText w:val="-"/>
      <w:lvlJc w:val="left"/>
      <w:pPr>
        <w:ind w:left="720" w:hanging="360"/>
      </w:pPr>
      <w:rPr>
        <w:rFonts w:ascii="Calibri" w:eastAsia="宋体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14"/>
  </w:num>
  <w:num w:numId="11">
    <w:abstractNumId w:val="8"/>
  </w:num>
  <w:num w:numId="12">
    <w:abstractNumId w:val="11"/>
  </w:num>
  <w:num w:numId="13">
    <w:abstractNumId w:val="6"/>
  </w:num>
  <w:num w:numId="14">
    <w:abstractNumId w:val="10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8D"/>
    <w:rsid w:val="00004CEB"/>
    <w:rsid w:val="00020F5E"/>
    <w:rsid w:val="00022900"/>
    <w:rsid w:val="000234DC"/>
    <w:rsid w:val="00032DE7"/>
    <w:rsid w:val="00035FE4"/>
    <w:rsid w:val="000364C9"/>
    <w:rsid w:val="00060AE3"/>
    <w:rsid w:val="0006370A"/>
    <w:rsid w:val="00064726"/>
    <w:rsid w:val="00066DC2"/>
    <w:rsid w:val="0007073B"/>
    <w:rsid w:val="00095F84"/>
    <w:rsid w:val="000A0FA9"/>
    <w:rsid w:val="000B2FD3"/>
    <w:rsid w:val="000B4FEC"/>
    <w:rsid w:val="000B7E86"/>
    <w:rsid w:val="000E6889"/>
    <w:rsid w:val="000F59A0"/>
    <w:rsid w:val="00105582"/>
    <w:rsid w:val="001248DE"/>
    <w:rsid w:val="00131CB4"/>
    <w:rsid w:val="001774AE"/>
    <w:rsid w:val="00180EF1"/>
    <w:rsid w:val="001844C7"/>
    <w:rsid w:val="00194B37"/>
    <w:rsid w:val="001F2800"/>
    <w:rsid w:val="00273751"/>
    <w:rsid w:val="002A5134"/>
    <w:rsid w:val="002B34C2"/>
    <w:rsid w:val="002B474A"/>
    <w:rsid w:val="002D2D98"/>
    <w:rsid w:val="00300C4A"/>
    <w:rsid w:val="00305A85"/>
    <w:rsid w:val="00306793"/>
    <w:rsid w:val="003072A4"/>
    <w:rsid w:val="003144A7"/>
    <w:rsid w:val="0033307C"/>
    <w:rsid w:val="00350C02"/>
    <w:rsid w:val="003525FC"/>
    <w:rsid w:val="00360339"/>
    <w:rsid w:val="0036602A"/>
    <w:rsid w:val="003A4036"/>
    <w:rsid w:val="003A7FE7"/>
    <w:rsid w:val="003B7B4B"/>
    <w:rsid w:val="003B7E75"/>
    <w:rsid w:val="003C0CBD"/>
    <w:rsid w:val="003D4A23"/>
    <w:rsid w:val="003E14AA"/>
    <w:rsid w:val="00401A4D"/>
    <w:rsid w:val="004106B3"/>
    <w:rsid w:val="00434553"/>
    <w:rsid w:val="00436CB4"/>
    <w:rsid w:val="004464C3"/>
    <w:rsid w:val="0046372C"/>
    <w:rsid w:val="00463BAF"/>
    <w:rsid w:val="00463F48"/>
    <w:rsid w:val="00464C39"/>
    <w:rsid w:val="00481A0C"/>
    <w:rsid w:val="004825BA"/>
    <w:rsid w:val="00493F2B"/>
    <w:rsid w:val="004A03D0"/>
    <w:rsid w:val="004B3018"/>
    <w:rsid w:val="004D45B7"/>
    <w:rsid w:val="004E37F7"/>
    <w:rsid w:val="004E7643"/>
    <w:rsid w:val="004F3A6D"/>
    <w:rsid w:val="0053170B"/>
    <w:rsid w:val="00561A82"/>
    <w:rsid w:val="005677D6"/>
    <w:rsid w:val="005777BE"/>
    <w:rsid w:val="005A094B"/>
    <w:rsid w:val="005E02FD"/>
    <w:rsid w:val="00601C33"/>
    <w:rsid w:val="00612B26"/>
    <w:rsid w:val="00623489"/>
    <w:rsid w:val="00632B81"/>
    <w:rsid w:val="00637403"/>
    <w:rsid w:val="00645933"/>
    <w:rsid w:val="00650EDD"/>
    <w:rsid w:val="00675479"/>
    <w:rsid w:val="00676354"/>
    <w:rsid w:val="00683614"/>
    <w:rsid w:val="00692E7D"/>
    <w:rsid w:val="006A4847"/>
    <w:rsid w:val="006A4A3C"/>
    <w:rsid w:val="006A5D71"/>
    <w:rsid w:val="006C4485"/>
    <w:rsid w:val="006F229B"/>
    <w:rsid w:val="006F396E"/>
    <w:rsid w:val="006F654C"/>
    <w:rsid w:val="00704B2C"/>
    <w:rsid w:val="00735B72"/>
    <w:rsid w:val="007449D4"/>
    <w:rsid w:val="00745480"/>
    <w:rsid w:val="007A061E"/>
    <w:rsid w:val="007A2128"/>
    <w:rsid w:val="007A6D9B"/>
    <w:rsid w:val="007C0218"/>
    <w:rsid w:val="007C11E4"/>
    <w:rsid w:val="007C12B1"/>
    <w:rsid w:val="007C356E"/>
    <w:rsid w:val="007D40EA"/>
    <w:rsid w:val="007F0371"/>
    <w:rsid w:val="007F1EEB"/>
    <w:rsid w:val="00833361"/>
    <w:rsid w:val="00851148"/>
    <w:rsid w:val="0087050F"/>
    <w:rsid w:val="00874F32"/>
    <w:rsid w:val="00895D21"/>
    <w:rsid w:val="008A40A7"/>
    <w:rsid w:val="008B3F9A"/>
    <w:rsid w:val="008B7E0C"/>
    <w:rsid w:val="008C0AE8"/>
    <w:rsid w:val="008F4AB9"/>
    <w:rsid w:val="009161A8"/>
    <w:rsid w:val="009170F6"/>
    <w:rsid w:val="00917D38"/>
    <w:rsid w:val="00946503"/>
    <w:rsid w:val="00950453"/>
    <w:rsid w:val="0096170C"/>
    <w:rsid w:val="009651D1"/>
    <w:rsid w:val="00983D52"/>
    <w:rsid w:val="00990925"/>
    <w:rsid w:val="009A1940"/>
    <w:rsid w:val="009B2B3A"/>
    <w:rsid w:val="009C162B"/>
    <w:rsid w:val="009D1DBD"/>
    <w:rsid w:val="009F38BE"/>
    <w:rsid w:val="00A53C91"/>
    <w:rsid w:val="00A574DA"/>
    <w:rsid w:val="00A86679"/>
    <w:rsid w:val="00AB4091"/>
    <w:rsid w:val="00AB7D38"/>
    <w:rsid w:val="00AC0779"/>
    <w:rsid w:val="00AC1122"/>
    <w:rsid w:val="00B165E8"/>
    <w:rsid w:val="00B2278D"/>
    <w:rsid w:val="00B34205"/>
    <w:rsid w:val="00BB05D8"/>
    <w:rsid w:val="00BC09B0"/>
    <w:rsid w:val="00BE13D8"/>
    <w:rsid w:val="00BE6484"/>
    <w:rsid w:val="00BF420C"/>
    <w:rsid w:val="00BF4F48"/>
    <w:rsid w:val="00BF6CA2"/>
    <w:rsid w:val="00C05AD9"/>
    <w:rsid w:val="00C11750"/>
    <w:rsid w:val="00C21D30"/>
    <w:rsid w:val="00C24E19"/>
    <w:rsid w:val="00C47570"/>
    <w:rsid w:val="00C504DD"/>
    <w:rsid w:val="00C51FFA"/>
    <w:rsid w:val="00C64033"/>
    <w:rsid w:val="00C72DF1"/>
    <w:rsid w:val="00C841A7"/>
    <w:rsid w:val="00C94D60"/>
    <w:rsid w:val="00CC0C8D"/>
    <w:rsid w:val="00CC56A6"/>
    <w:rsid w:val="00CE4574"/>
    <w:rsid w:val="00D34EA0"/>
    <w:rsid w:val="00D5269F"/>
    <w:rsid w:val="00D54073"/>
    <w:rsid w:val="00D616D8"/>
    <w:rsid w:val="00D8540C"/>
    <w:rsid w:val="00DB13D0"/>
    <w:rsid w:val="00DB2E77"/>
    <w:rsid w:val="00DD1A75"/>
    <w:rsid w:val="00DE1CF2"/>
    <w:rsid w:val="00E06C54"/>
    <w:rsid w:val="00E27F49"/>
    <w:rsid w:val="00E36AD3"/>
    <w:rsid w:val="00E5645F"/>
    <w:rsid w:val="00E56486"/>
    <w:rsid w:val="00E643EF"/>
    <w:rsid w:val="00E74826"/>
    <w:rsid w:val="00E83E88"/>
    <w:rsid w:val="00E87ED7"/>
    <w:rsid w:val="00E90F3B"/>
    <w:rsid w:val="00E92C42"/>
    <w:rsid w:val="00EC23A2"/>
    <w:rsid w:val="00ED21DC"/>
    <w:rsid w:val="00EE4CFA"/>
    <w:rsid w:val="00EF0CB5"/>
    <w:rsid w:val="00F00F61"/>
    <w:rsid w:val="00F034A3"/>
    <w:rsid w:val="00F144DE"/>
    <w:rsid w:val="00F14846"/>
    <w:rsid w:val="00F1586A"/>
    <w:rsid w:val="00F3609E"/>
    <w:rsid w:val="00F50B36"/>
    <w:rsid w:val="00F61A0A"/>
    <w:rsid w:val="00F63577"/>
    <w:rsid w:val="00F6634F"/>
    <w:rsid w:val="00F720F9"/>
    <w:rsid w:val="00F734E9"/>
    <w:rsid w:val="00FB3F42"/>
    <w:rsid w:val="00FC07FF"/>
    <w:rsid w:val="00FD3304"/>
    <w:rsid w:val="00FD3E2A"/>
    <w:rsid w:val="00FD5522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EECFFC"/>
  <w15:docId w15:val="{BCE2557B-659D-4868-A45B-4ADAB8A7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0C8D"/>
    <w:rPr>
      <w:sz w:val="24"/>
      <w:szCs w:val="24"/>
    </w:rPr>
  </w:style>
  <w:style w:type="paragraph" w:styleId="Heading1">
    <w:name w:val="heading 1"/>
    <w:basedOn w:val="Normal"/>
    <w:next w:val="Normal"/>
    <w:qFormat/>
    <w:rsid w:val="00FC07FF"/>
    <w:pPr>
      <w:keepNext/>
      <w:spacing w:line="300" w:lineRule="auto"/>
      <w:outlineLvl w:val="0"/>
    </w:pPr>
    <w:rPr>
      <w:rFonts w:ascii="Arial" w:hAnsi="Arial" w:cs="Arial"/>
      <w:b/>
      <w:bCs/>
      <w:i/>
      <w:iCs/>
      <w:sz w:val="28"/>
    </w:rPr>
  </w:style>
  <w:style w:type="paragraph" w:styleId="Heading2">
    <w:name w:val="heading 2"/>
    <w:basedOn w:val="Normal"/>
    <w:next w:val="Normal"/>
    <w:qFormat/>
    <w:rsid w:val="00FC07FF"/>
    <w:pPr>
      <w:keepNext/>
      <w:jc w:val="center"/>
      <w:outlineLvl w:val="1"/>
    </w:pPr>
    <w:rPr>
      <w:rFonts w:ascii="Arial" w:hAnsi="Arial" w:cs="Arial"/>
      <w:b/>
      <w:bCs/>
      <w:i/>
      <w:iCs/>
      <w:sz w:val="52"/>
      <w:szCs w:val="52"/>
    </w:rPr>
  </w:style>
  <w:style w:type="paragraph" w:styleId="Heading3">
    <w:name w:val="heading 3"/>
    <w:basedOn w:val="Normal"/>
    <w:next w:val="Normal"/>
    <w:qFormat/>
    <w:rsid w:val="00FC07FF"/>
    <w:pPr>
      <w:keepNext/>
      <w:outlineLvl w:val="2"/>
    </w:pPr>
    <w:rPr>
      <w:rFonts w:ascii="Arial" w:hAnsi="Arial" w:cs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07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C07FF"/>
  </w:style>
  <w:style w:type="paragraph" w:styleId="BodyTextIndent">
    <w:name w:val="Body Text Indent"/>
    <w:basedOn w:val="Normal"/>
    <w:semiHidden/>
    <w:rsid w:val="00FC07FF"/>
    <w:pPr>
      <w:ind w:left="720"/>
    </w:pPr>
    <w:rPr>
      <w:rFonts w:ascii="Arial" w:hAnsi="Arial" w:cs="Arial"/>
      <w:sz w:val="22"/>
    </w:rPr>
  </w:style>
  <w:style w:type="paragraph" w:styleId="BodyText">
    <w:name w:val="Body Text"/>
    <w:basedOn w:val="Normal"/>
    <w:semiHidden/>
    <w:rsid w:val="00FC07FF"/>
    <w:rPr>
      <w:rFonts w:ascii="Arial" w:hAnsi="Arial"/>
      <w:sz w:val="18"/>
      <w:szCs w:val="20"/>
    </w:rPr>
  </w:style>
  <w:style w:type="paragraph" w:styleId="BodyTextIndent2">
    <w:name w:val="Body Text Indent 2"/>
    <w:basedOn w:val="Normal"/>
    <w:semiHidden/>
    <w:rsid w:val="00FC07FF"/>
    <w:pPr>
      <w:spacing w:line="300" w:lineRule="auto"/>
      <w:ind w:left="1440"/>
    </w:pPr>
    <w:rPr>
      <w:rFonts w:ascii="Arial" w:hAnsi="Arial" w:cs="Arial"/>
      <w:i/>
      <w:iCs/>
      <w:sz w:val="22"/>
    </w:rPr>
  </w:style>
  <w:style w:type="character" w:styleId="Hyperlink">
    <w:name w:val="Hyperlink"/>
    <w:basedOn w:val="DefaultParagraphFont"/>
    <w:semiHidden/>
    <w:rsid w:val="00FC07FF"/>
    <w:rPr>
      <w:color w:val="0000FF"/>
      <w:u w:val="single"/>
    </w:rPr>
  </w:style>
  <w:style w:type="paragraph" w:styleId="BodyText2">
    <w:name w:val="Body Text 2"/>
    <w:basedOn w:val="Normal"/>
    <w:semiHidden/>
    <w:rsid w:val="00FC07FF"/>
    <w:pPr>
      <w:spacing w:line="360" w:lineRule="auto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semiHidden/>
    <w:rsid w:val="00FC07FF"/>
    <w:pPr>
      <w:tabs>
        <w:tab w:val="num" w:pos="2160"/>
      </w:tabs>
      <w:ind w:left="720"/>
    </w:pPr>
    <w:rPr>
      <w:rFonts w:ascii="Arial" w:hAnsi="Arial" w:cs="Arial"/>
      <w:iCs/>
    </w:rPr>
  </w:style>
  <w:style w:type="character" w:styleId="FollowedHyperlink">
    <w:name w:val="FollowedHyperlink"/>
    <w:basedOn w:val="DefaultParagraphFont"/>
    <w:semiHidden/>
    <w:rsid w:val="00FC07F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54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C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2278D"/>
    <w:rPr>
      <w:sz w:val="24"/>
      <w:szCs w:val="24"/>
    </w:rPr>
  </w:style>
  <w:style w:type="table" w:styleId="TableGrid">
    <w:name w:val="Table Grid"/>
    <w:basedOn w:val="TableNormal"/>
    <w:uiPriority w:val="59"/>
    <w:rsid w:val="0018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841A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1CB4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aplatynsky\Documents\Forms%20for%20Work\Continual%20Improvement%20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69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and Scope:</vt:lpstr>
    </vt:vector>
  </TitlesOfParts>
  <Company>Midtronics Canada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and Scope:</dc:title>
  <dc:creator>czaplatynsky</dc:creator>
  <cp:lastModifiedBy>John Xiong</cp:lastModifiedBy>
  <cp:revision>8</cp:revision>
  <cp:lastPrinted>2015-08-31T15:05:00Z</cp:lastPrinted>
  <dcterms:created xsi:type="dcterms:W3CDTF">2017-02-08T09:49:00Z</dcterms:created>
  <dcterms:modified xsi:type="dcterms:W3CDTF">2017-08-14T09:53:00Z</dcterms:modified>
</cp:coreProperties>
</file>