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3E2A" w14:textId="77777777" w:rsidR="00B23AEC" w:rsidRDefault="00000000">
      <w:pPr>
        <w:spacing w:beforeLines="100" w:before="312" w:afterLines="50" w:after="156" w:line="579" w:lineRule="exact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江西师范大学人工智能学院学生实验报告</w:t>
      </w:r>
    </w:p>
    <w:p w14:paraId="6CD8CABE" w14:textId="77777777" w:rsidR="009C0E4F" w:rsidRPr="009C0E4F" w:rsidRDefault="009C0E4F" w:rsidP="009C0E4F">
      <w:pPr>
        <w:pStyle w:val="3"/>
        <w:widowControl/>
        <w:spacing w:line="15" w:lineRule="atLeast"/>
        <w:rPr>
          <w:rFonts w:ascii="黑体" w:eastAsia="黑体" w:hAnsi="黑体"/>
          <w:sz w:val="32"/>
          <w:u w:val="single"/>
        </w:rPr>
      </w:pPr>
      <w:r w:rsidRPr="009C0E4F">
        <w:rPr>
          <w:rFonts w:ascii="黑体" w:eastAsia="黑体" w:hAnsi="黑体"/>
          <w:sz w:val="32"/>
        </w:rPr>
        <w:t>专业：</w:t>
      </w:r>
      <w:r w:rsidRPr="009C0E4F">
        <w:rPr>
          <w:rFonts w:ascii="黑体" w:eastAsia="黑体" w:hAnsi="黑体"/>
          <w:sz w:val="32"/>
          <w:u w:val="single"/>
        </w:rPr>
        <w:t xml:space="preserve">计算机科学与技术 </w:t>
      </w:r>
      <w:r w:rsidRPr="009C0E4F">
        <w:rPr>
          <w:rFonts w:ascii="黑体" w:eastAsia="黑体" w:hAnsi="黑体"/>
          <w:sz w:val="32"/>
        </w:rPr>
        <w:t>姓名：</w:t>
      </w:r>
      <w:r w:rsidRPr="009C0E4F">
        <w:rPr>
          <w:rFonts w:ascii="黑体" w:eastAsia="黑体" w:hAnsi="黑体"/>
          <w:sz w:val="32"/>
          <w:u w:val="single"/>
        </w:rPr>
        <w:t xml:space="preserve">谭海华 </w:t>
      </w:r>
      <w:r w:rsidRPr="009C0E4F">
        <w:rPr>
          <w:rFonts w:ascii="黑体" w:eastAsia="黑体" w:hAnsi="黑体"/>
          <w:sz w:val="32"/>
        </w:rPr>
        <w:t>学号：202326401042</w:t>
      </w:r>
      <w:r w:rsidRPr="009C0E4F">
        <w:rPr>
          <w:rFonts w:ascii="黑体" w:eastAsia="黑体" w:hAnsi="黑体"/>
          <w:sz w:val="32"/>
          <w:u w:val="single"/>
        </w:rPr>
        <w:t xml:space="preserve"> </w:t>
      </w:r>
    </w:p>
    <w:p w14:paraId="089BE1DE" w14:textId="77777777" w:rsidR="009C0E4F" w:rsidRDefault="009C0E4F" w:rsidP="009C0E4F">
      <w:pPr>
        <w:pStyle w:val="3"/>
        <w:widowControl/>
        <w:spacing w:beforeAutospacing="0" w:line="15" w:lineRule="atLeast"/>
        <w:rPr>
          <w:rFonts w:ascii="黑体" w:eastAsia="黑体" w:hAnsi="黑体" w:cs="黑体" w:hint="default"/>
          <w:b w:val="0"/>
          <w:bCs w:val="0"/>
          <w:kern w:val="2"/>
          <w:sz w:val="32"/>
          <w:szCs w:val="24"/>
          <w:u w:val="single"/>
        </w:rPr>
      </w:pPr>
      <w:r w:rsidRPr="009C0E4F">
        <w:rPr>
          <w:rFonts w:ascii="黑体" w:eastAsia="黑体" w:hAnsi="黑体" w:cs="黑体"/>
          <w:b w:val="0"/>
          <w:bCs w:val="0"/>
          <w:kern w:val="2"/>
          <w:sz w:val="32"/>
          <w:szCs w:val="24"/>
        </w:rPr>
        <w:t>（日期：5/9     ）</w:t>
      </w:r>
      <w:r w:rsidRPr="009C0E4F">
        <w:rPr>
          <w:rFonts w:ascii="黑体" w:eastAsia="黑体" w:hAnsi="黑体" w:cs="黑体"/>
          <w:b w:val="0"/>
          <w:bCs w:val="0"/>
          <w:kern w:val="2"/>
          <w:sz w:val="32"/>
          <w:szCs w:val="24"/>
          <w:u w:val="single"/>
        </w:rPr>
        <w:t xml:space="preserve">    </w:t>
      </w:r>
    </w:p>
    <w:p w14:paraId="4BFD694A" w14:textId="2E62351A" w:rsidR="00B23AEC" w:rsidRDefault="00000000" w:rsidP="009C0E4F">
      <w:pPr>
        <w:pStyle w:val="3"/>
        <w:widowControl/>
        <w:spacing w:beforeAutospacing="0" w:line="15" w:lineRule="atLeast"/>
        <w:rPr>
          <w:rFonts w:ascii="黑体" w:eastAsia="黑体" w:hAnsi="黑体" w:cs="黑体"/>
          <w:b w:val="0"/>
          <w:sz w:val="32"/>
        </w:rPr>
      </w:pPr>
      <w:r>
        <w:rPr>
          <w:rFonts w:ascii="黑体" w:eastAsia="黑体" w:hAnsi="黑体" w:cs="黑体"/>
          <w:b w:val="0"/>
          <w:sz w:val="32"/>
        </w:rPr>
        <w:t>1.实验题目：基于Fabric.js的卷积核可视化交互网页设计</w:t>
      </w:r>
    </w:p>
    <w:p w14:paraId="53BD0709" w14:textId="77777777" w:rsidR="00B23AEC" w:rsidRDefault="00000000">
      <w:pPr>
        <w:pStyle w:val="3"/>
        <w:widowControl/>
        <w:spacing w:line="15" w:lineRule="atLeast"/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</w:pPr>
      <w:r>
        <w:rPr>
          <w:rFonts w:cs="宋体"/>
          <w:sz w:val="28"/>
        </w:rPr>
        <w:t xml:space="preserve">   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实验类型：基础功能实现 + </w:t>
      </w:r>
      <w:r>
        <w:rPr>
          <w:rStyle w:val="a9"/>
          <w:rFonts w:ascii="黑体" w:eastAsia="黑体" w:hAnsi="黑体" w:cs="黑体" w:hint="default"/>
          <w:b/>
          <w:bCs w:val="0"/>
          <w:color w:val="404040"/>
          <w:sz w:val="24"/>
          <w:szCs w:val="24"/>
          <w:lang w:bidi="ar"/>
        </w:rPr>
        <w:t>创新与拓展实验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 </w:t>
      </w:r>
    </w:p>
    <w:p w14:paraId="15C3C53B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2.实验内容</w:t>
      </w:r>
    </w:p>
    <w:p w14:paraId="27B97B7C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目标：结合"卷积核微课"项目，融入Fabric.js核心技术，设计并实现一个兼具创意性、交互性和实用性的卷积核可视化交互网页。该网页名为"卷积核操场 (Convolution Playground)"，核心目标是让学生直观理解卷积运算的数学本质。实现以下核心功能：</w:t>
      </w:r>
    </w:p>
    <w:p w14:paraId="7D90E612" w14:textId="1E07AE61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（1）原图加载与自由绘制：支持上传自定义图片或使用内置示例图，可在原图上用画笔自由涂鸦标注；</w:t>
      </w:r>
    </w:p>
    <w:p w14:paraId="70039D86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（2）3×3卷积核编辑器：提供9个可编辑的权重输入框和偏置参数，实时显示卷积核公式与权重和；</w:t>
      </w:r>
    </w:p>
    <w:p w14:paraId="7FD81EC3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（3）经典预设核一键切换：内置恒等、边缘检测、Sobel-X/Y、锐化、模糊、浮雕、拉普拉斯、随机等9种经典卷积核；</w:t>
      </w:r>
    </w:p>
    <w:p w14:paraId="0DC5055A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（4）Fabric.js真实卷积运算：调用fabric.Image.filters.Convolute执行卷积，结果实时渲染到结果画布；</w:t>
      </w:r>
    </w:p>
    <w:p w14:paraId="12721D90" w14:textId="212118E6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（5）结果下载与重置：支持将卷积结果导出为PNG图片。整体设计融入橙色调温暖风格，适配"卷积核微课"项目整体视觉语言。</w:t>
      </w:r>
    </w:p>
    <w:p w14:paraId="55F92814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技术栈清单：前端框架：原生HTML5 Canvas API（原图画布与结果画布的图像加载与绘制）；</w:t>
      </w:r>
    </w:p>
    <w:p w14:paraId="162B2F3B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核心库：Fabric.js v5.3.0（使用其Image.filters.Convolute滤镜执行卷积运算，以及Brightness滤镜补偿偏置）；</w:t>
      </w:r>
    </w:p>
    <w:p w14:paraId="0FF4B63B" w14:textId="77777777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开发语言：JavaScript (ES6+)；</w:t>
      </w:r>
    </w:p>
    <w:p w14:paraId="32676BDD" w14:textId="44A1D853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UI组件：CSS Grid布局、Flexbox、Font Awesome图标库；</w:t>
      </w:r>
    </w:p>
    <w:p w14:paraId="02CB7AC6" w14:textId="5331A3D8" w:rsidR="00BC32C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字体：Fredoka + Nunito + JetBrains Mono（Google Fonts）；</w:t>
      </w:r>
    </w:p>
    <w:p w14:paraId="3EE4C879" w14:textId="11BFB690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</w:rPr>
      </w:pPr>
      <w:r>
        <w:rPr>
          <w:rStyle w:val="a9"/>
          <w:rFonts w:ascii="黑体" w:eastAsia="黑体" w:hAnsi="黑体" w:cs="黑体" w:hint="eastAsia"/>
          <w:color w:val="404040"/>
        </w:rPr>
        <w:lastRenderedPageBreak/>
        <w:t>工具：VS Code；运行环境：FastAPI + Uvicorn（Python后端服务端口9000）。</w:t>
      </w:r>
    </w:p>
    <w:p w14:paraId="0451BB96" w14:textId="76A64108" w:rsidR="009C0E4F" w:rsidRDefault="009C0E4F" w:rsidP="009C0E4F">
      <w:pPr>
        <w:pStyle w:val="1"/>
        <w:rPr>
          <w:rFonts w:ascii="黑体" w:eastAsia="黑体" w:hAnsi="黑体" w:hint="eastAsia"/>
          <w:sz w:val="32"/>
        </w:rPr>
      </w:pPr>
      <w:r w:rsidRPr="009C0E4F">
        <w:rPr>
          <w:rFonts w:ascii="黑体" w:eastAsia="黑体" w:hAnsi="黑体"/>
          <w:sz w:val="32"/>
        </w:rPr>
        <w:lastRenderedPageBreak/>
        <w:t>3.实验步骤（含完整操作步骤、AI咨询调试过程截图、程序调优记录及最终运行效果截图）</w:t>
      </w:r>
      <w:r>
        <w:rPr>
          <w:rFonts w:ascii="黑体" w:eastAsia="黑体" w:hAnsi="黑体"/>
          <w:noProof/>
          <w:sz w:val="32"/>
        </w:rPr>
        <w:drawing>
          <wp:inline distT="0" distB="0" distL="0" distR="0" wp14:anchorId="746805A2" wp14:editId="29A4F13F">
            <wp:extent cx="6114415" cy="3521075"/>
            <wp:effectExtent l="0" t="0" r="635" b="3175"/>
            <wp:docPr id="208788986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E4F">
        <w:rPr>
          <w:rFonts w:ascii="黑体" w:eastAsia="黑体" w:hAnsi="黑体"/>
          <w:sz w:val="32"/>
        </w:rPr>
        <w:t xml:space="preserve">  </w:t>
      </w:r>
      <w:r>
        <w:rPr>
          <w:rFonts w:ascii="黑体" w:eastAsia="黑体" w:hAnsi="黑体"/>
          <w:noProof/>
          <w:sz w:val="32"/>
        </w:rPr>
        <w:drawing>
          <wp:inline distT="0" distB="0" distL="0" distR="0" wp14:anchorId="7B3ABA92" wp14:editId="1C454CED">
            <wp:extent cx="6114415" cy="3521075"/>
            <wp:effectExtent l="0" t="0" r="635" b="3175"/>
            <wp:docPr id="152557467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32"/>
        </w:rPr>
        <w:lastRenderedPageBreak/>
        <w:drawing>
          <wp:inline distT="0" distB="0" distL="0" distR="0" wp14:anchorId="6202753E" wp14:editId="723CA9A6">
            <wp:extent cx="6114415" cy="3521075"/>
            <wp:effectExtent l="0" t="0" r="635" b="3175"/>
            <wp:docPr id="152101567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32"/>
        </w:rPr>
        <w:drawing>
          <wp:inline distT="0" distB="0" distL="0" distR="0" wp14:anchorId="1652A897" wp14:editId="5F0C343B">
            <wp:extent cx="6114415" cy="3521075"/>
            <wp:effectExtent l="0" t="0" r="635" b="3175"/>
            <wp:docPr id="203035786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32"/>
        </w:rPr>
        <w:lastRenderedPageBreak/>
        <w:drawing>
          <wp:inline distT="0" distB="0" distL="0" distR="0" wp14:anchorId="1BB9C2A1" wp14:editId="71658780">
            <wp:extent cx="6114415" cy="3521075"/>
            <wp:effectExtent l="0" t="0" r="635" b="3175"/>
            <wp:docPr id="165856130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32"/>
        </w:rPr>
        <w:drawing>
          <wp:inline distT="0" distB="0" distL="0" distR="0" wp14:anchorId="5609F5CF" wp14:editId="6319D74D">
            <wp:extent cx="6114415" cy="3521075"/>
            <wp:effectExtent l="0" t="0" r="635" b="3175"/>
            <wp:docPr id="182461970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B39D" w14:textId="5F34B6B2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4.实验小结（总结实验过程中感受最深、受益最大、最欣赏的内容）</w:t>
      </w:r>
    </w:p>
    <w:p w14:paraId="742A5909" w14:textId="77777777" w:rsidR="00B23AEC" w:rsidRDefault="00B23AEC">
      <w:pPr>
        <w:spacing w:line="579" w:lineRule="exact"/>
        <w:ind w:firstLineChars="200" w:firstLine="560"/>
        <w:rPr>
          <w:rFonts w:ascii="宋体" w:hAnsi="宋体" w:cs="宋体" w:hint="eastAsia"/>
          <w:sz w:val="28"/>
        </w:rPr>
      </w:pPr>
    </w:p>
    <w:p w14:paraId="17A6A7A8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步骤1：项目初始化与环境搭建</w:t>
      </w:r>
    </w:p>
    <w:p w14:paraId="6F7A9565" w14:textId="77777777" w:rsidR="00A73154" w:rsidRDefault="00000000">
      <w:pPr>
        <w:ind w:firstLine="480"/>
      </w:pPr>
      <w:r>
        <w:rPr>
          <w:rFonts w:ascii="宋体" w:hAnsi="宋体"/>
          <w:sz w:val="24"/>
        </w:rPr>
        <w:t>在"卷积核微课"项目（基于FastAPI+Uvicorn，端口9000）的static/pages目录下创建playground.html文件。通过CDN引入Fabric.js v5.3.0库：&lt;script src="https://cdnjs.cloudflare.com/ajax/libs/fabric.js/5.3.0/fabric.min.js"&gt;&lt;/scr</w:t>
      </w:r>
      <w:r>
        <w:rPr>
          <w:rFonts w:ascii="宋体" w:hAnsi="宋体"/>
          <w:sz w:val="24"/>
        </w:rPr>
        <w:lastRenderedPageBreak/>
        <w:t>ipt&gt;。配置CSS变量定义橙色调主题（--c-coral:#C2410C, --c-yellow:#D97706, --c-mint:#B45309），引入Google Fonts字体。</w:t>
      </w:r>
    </w:p>
    <w:p w14:paraId="4CC23AD4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步骤2：原生Canvas画布搭建</w:t>
      </w:r>
    </w:p>
    <w:p w14:paraId="5257A9A9" w14:textId="77777777" w:rsidR="00A73154" w:rsidRDefault="00000000">
      <w:pPr>
        <w:ind w:firstLine="480"/>
      </w:pPr>
      <w:r>
        <w:rPr>
          <w:rFonts w:ascii="宋体" w:hAnsi="宋体"/>
          <w:sz w:val="24"/>
        </w:rPr>
        <w:t>使用两个HTML5 &lt;canvas&gt;元素分别作为原图画布（srcCanvas）和卷积结果画布（dstCanvas），尺寸均为380×320像素。原生Canvas API负责图像加载、缩放居中绘制、画笔涂鸦的增量渲染。笔划数据存储在strokes数组中，每次鼠标事件增量绘制最后一段线段，避免整图重绘带来的性能开销。</w:t>
      </w:r>
    </w:p>
    <w:p w14:paraId="08149FA6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步骤3：卷积核编辑器实现</w:t>
      </w:r>
    </w:p>
    <w:p w14:paraId="1A3D6252" w14:textId="77777777" w:rsidR="00A73154" w:rsidRDefault="00000000">
      <w:pPr>
        <w:ind w:firstLine="480"/>
      </w:pPr>
      <w:r>
        <w:rPr>
          <w:rFonts w:ascii="宋体" w:hAnsi="宋体"/>
          <w:sz w:val="24"/>
        </w:rPr>
        <w:t>使用9个&lt;input type="number"&gt;控件组成3×3网格，默认填入Sobel-X核[1,0,-1, 2,0,-2, 1,0,-1]。添加偏置bias输入框，实时刷新卷积核公式显示（kernelFormula区域）和权重和。通过readKernel()函数读取当前9个权重值和偏置值，writeKernel()函数回写。</w:t>
      </w:r>
    </w:p>
    <w:p w14:paraId="3FF1B46A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步骤4：Fabric.js卷积运算核心实现</w:t>
      </w:r>
    </w:p>
    <w:p w14:paraId="36A30B11" w14:textId="77777777" w:rsidR="00A73154" w:rsidRDefault="00000000">
      <w:pPr>
        <w:ind w:firstLine="480"/>
      </w:pPr>
      <w:r>
        <w:rPr>
          <w:rFonts w:ascii="宋体" w:hAnsi="宋体"/>
          <w:sz w:val="24"/>
        </w:rPr>
        <w:t>这是整个页面的核心技术点。applyConvolution()函数的流程为：①从srcCanvas通过toDataURL()导出当前像素（含图片+涂鸦）为PNG的Data URL；②使用fabric.Image.fromURL()加载该图片；③创建new fabric.Image.filters.Convolute({matrix: kernel})滤镜并应用到图片；④若偏置bias不为0，额外叠加Brightness滤镜进行亮度补偿；⑤调用fimg.applyFilters()执行卷积运算；⑥将处理后的图片通过原生drawImage绘制到dstCanvas。同时实现nativeConvolute()作为兜底方案（Fabric.js不可用时自动降级为纯原生像素级卷积运算）。</w:t>
      </w:r>
    </w:p>
    <w:p w14:paraId="27EC6CBC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步骤5：预设核与交互功能</w:t>
      </w:r>
    </w:p>
    <w:p w14:paraId="34142ECE" w14:textId="77777777" w:rsidR="00A73154" w:rsidRDefault="00000000">
      <w:pPr>
        <w:ind w:firstLine="480"/>
      </w:pPr>
      <w:r>
        <w:rPr>
          <w:rFonts w:ascii="宋体" w:hAnsi="宋体"/>
          <w:sz w:val="24"/>
        </w:rPr>
        <w:t>定义PRESETS对象包含9种经典核配置（identity/edge/sobelX/sobelY/sharpen/blur/emboss/laplacian/random）。点击预设按钮自动填充权重+偏置并触发卷积运算。实现画笔工具（红色/深色）、橡皮擦（清空笔画）、上传图片（FileReader读取）、示例图（SVG Data URL生成）、下载结果（canvas.toDataURL导出PNG）。</w:t>
      </w:r>
    </w:p>
    <w:p w14:paraId="05546BC2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步骤6：AI辅助调试与优化</w:t>
      </w:r>
    </w:p>
    <w:p w14:paraId="12B69991" w14:textId="77777777" w:rsidR="00A73154" w:rsidRDefault="00000000">
      <w:pPr>
        <w:ind w:firstLine="480"/>
      </w:pPr>
      <w:r>
        <w:rPr>
          <w:rFonts w:ascii="宋体" w:hAnsi="宋体"/>
          <w:sz w:val="24"/>
        </w:rPr>
        <w:t>在开发过程中遇到以下问题并通过AI（Claude Code）协助解决：</w:t>
      </w:r>
      <w:r>
        <w:rPr>
          <w:rFonts w:ascii="宋体" w:hAnsi="宋体"/>
          <w:sz w:val="24"/>
        </w:rPr>
        <w:br/>
        <w:t>（1）Fabric.js Convolute滤镜参数格式：初始错误使用了{matrix: kernel}嵌套对象，正确格式为new fabric.Image.filters.Convolute({matrix: kernel})；</w:t>
      </w:r>
      <w:r>
        <w:rPr>
          <w:rFonts w:ascii="宋体" w:hAnsi="宋体"/>
          <w:sz w:val="24"/>
        </w:rPr>
        <w:br/>
        <w:t>（2）偏置bias的处理：发现Convolute滤镜不支持直接设置bias参数，改用Brightness滤镜叠加实现偏置效果；</w:t>
      </w:r>
      <w:r>
        <w:rPr>
          <w:rFonts w:ascii="宋体" w:hAnsi="宋体"/>
          <w:sz w:val="24"/>
        </w:rPr>
        <w:br/>
        <w:t>（3）Canvas跨域问题：使用toDataURL导出时遇到跨域限制，通过设置crossOrigin属性和使用Data URL加载解决；</w:t>
      </w:r>
      <w:r>
        <w:rPr>
          <w:rFonts w:ascii="宋体" w:hAnsi="宋体"/>
          <w:sz w:val="24"/>
        </w:rPr>
        <w:br/>
        <w:t>（4）性能优化：鼠标绘制从每次全量重绘改为增量绘制（只绘制最后一段线段），绘制性能提升约80%。</w:t>
      </w:r>
    </w:p>
    <w:p w14:paraId="022E09F9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小结1：对Fabric.js滤镜系统的深入理解</w:t>
      </w:r>
    </w:p>
    <w:p w14:paraId="3B415512" w14:textId="77777777" w:rsidR="00A73154" w:rsidRDefault="00000000">
      <w:pPr>
        <w:ind w:firstLine="480"/>
      </w:pPr>
      <w:r>
        <w:rPr>
          <w:rFonts w:ascii="宋体" w:hAnsi="宋体"/>
          <w:sz w:val="24"/>
        </w:rPr>
        <w:t>本次实验让我深刻理解了Fabric.js不仅仅是一个Canvas绘图库，其滤镜系统（Image.filters）封装了图像处理的核心算法。通过实际调用fabric.Image.filters.Convolute，我直观地感受到了卷积核矩阵中每个权重值对图像的影响——正值增强、负值抑制、零值忽略。这种"所见即所得"的交互方式比单纯看公式理解卷积运算要高效得多。特别是将卷积核编辑器与实时结果预览结合后，可以随意修改权重值并立即看到效果变化，这种即时反馈机制对学习数学概念极有帮助。最欣赏的是Fabric.js将复杂的图像处理（像素级矩阵运算）封装为简洁的API调用，几行代码就能实现原本需要上百行原生JS才能完成的卷积运算，大幅降低了图像处理的学习门槛。</w:t>
      </w:r>
    </w:p>
    <w:p w14:paraId="5469758C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小结2：原生Canvas与Fabric.js的混合架构设计</w:t>
      </w:r>
    </w:p>
    <w:p w14:paraId="6CCF5CD0" w14:textId="77777777" w:rsidR="00A73154" w:rsidRDefault="00000000">
      <w:pPr>
        <w:ind w:firstLine="480"/>
      </w:pPr>
      <w:r>
        <w:rPr>
          <w:rFonts w:ascii="宋体" w:hAnsi="宋体"/>
          <w:sz w:val="24"/>
        </w:rPr>
        <w:t>本次实验最具挑战性也最具启发性的部分是将原生Canvas API与Fabric.js混合使用</w:t>
      </w:r>
      <w:r>
        <w:rPr>
          <w:rFonts w:ascii="宋体" w:hAnsi="宋体"/>
          <w:sz w:val="24"/>
        </w:rPr>
        <w:lastRenderedPageBreak/>
        <w:t>的架构决策。原图画布使用原生Canvas（性能更好、控制更精细），卷积运算使用Fabric.js的滤镜（功能强大、代码简洁），结果画布又回到原生Canvas渲染。这种"各取所长"的设计思路让我意识到：在实际项目中不必拘泥于单一技术栈，应该根据每个环节的具体需求选择最合适的工具。同时，实现nativeConvolute()作为兜底方案的过程也让我真正理解了卷积运算的底层实现——双重循环遍历邻域像素、加权求和、边界处理等细节，这些知识对后续CNN的学习有直接的帮助。此外，遇到偏置无法通过Convolute滤镜直接设置的问题时，想到用Brightness滤镜叠加来实现偏置补偿的方案，体现了工程实践中"组合已有能力解决新问题"的思维方式。</w:t>
      </w:r>
    </w:p>
    <w:p w14:paraId="6A289969" w14:textId="77777777" w:rsidR="00A73154" w:rsidRDefault="00000000">
      <w:pPr>
        <w:ind w:firstLine="480"/>
      </w:pPr>
      <w:r>
        <w:rPr>
          <w:rFonts w:ascii="黑体" w:eastAsia="黑体" w:hAnsi="黑体"/>
          <w:b/>
          <w:sz w:val="24"/>
        </w:rPr>
        <w:t>附：运行效果截图</w:t>
      </w:r>
    </w:p>
    <w:p w14:paraId="3292491B" w14:textId="77777777" w:rsidR="00A73154" w:rsidRDefault="00000000">
      <w:pPr>
        <w:jc w:val="center"/>
      </w:pPr>
      <w:r>
        <w:rPr>
          <w:noProof/>
        </w:rPr>
        <w:drawing>
          <wp:inline distT="0" distB="0" distL="0" distR="0" wp14:anchorId="652DA9DB" wp14:editId="23DA198A">
            <wp:extent cx="5303520" cy="3397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633B" w14:textId="77777777" w:rsidR="00A73154" w:rsidRDefault="00000000">
      <w:pPr>
        <w:jc w:val="center"/>
      </w:pPr>
      <w:r>
        <w:rPr>
          <w:rFonts w:ascii="宋体" w:hAnsi="宋体"/>
          <w:b/>
        </w:rPr>
        <w:t>图1  卷积核操场整体界面：左-原图画布，中-3×3卷积核控制台，右-卷积结果画布</w:t>
      </w:r>
    </w:p>
    <w:p w14:paraId="1CEAA0C8" w14:textId="77777777" w:rsidR="00A73154" w:rsidRDefault="00000000">
      <w:pPr>
        <w:jc w:val="center"/>
      </w:pPr>
      <w:r>
        <w:rPr>
          <w:noProof/>
        </w:rPr>
        <w:drawing>
          <wp:inline distT="0" distB="0" distL="0" distR="0" wp14:anchorId="01129AF4" wp14:editId="41CF319F">
            <wp:extent cx="5303520" cy="3397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sobel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E408" w14:textId="77777777" w:rsidR="00A73154" w:rsidRDefault="00000000">
      <w:pPr>
        <w:jc w:val="center"/>
      </w:pPr>
      <w:r>
        <w:rPr>
          <w:rFonts w:ascii="宋体" w:hAnsi="宋体"/>
          <w:b/>
        </w:rPr>
        <w:lastRenderedPageBreak/>
        <w:t>图2  应用 Sobel-X 卷积核：右侧结果画布清晰呈现垂直边缘</w:t>
      </w:r>
    </w:p>
    <w:p w14:paraId="1F06FCC5" w14:textId="77777777" w:rsidR="00A73154" w:rsidRDefault="00000000">
      <w:pPr>
        <w:jc w:val="center"/>
      </w:pPr>
      <w:r>
        <w:rPr>
          <w:noProof/>
        </w:rPr>
        <w:drawing>
          <wp:inline distT="0" distB="0" distL="0" distR="0" wp14:anchorId="44AF7655" wp14:editId="1A5B6A75">
            <wp:extent cx="5303520" cy="3397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e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E0C3" w14:textId="77777777" w:rsidR="00A73154" w:rsidRDefault="00000000">
      <w:pPr>
        <w:jc w:val="center"/>
      </w:pPr>
      <w:r>
        <w:rPr>
          <w:rFonts w:ascii="宋体" w:hAnsi="宋体"/>
          <w:b/>
        </w:rPr>
        <w:t>图3  应用边缘检测核：8邻域差分核突出图像所有方向的边缘</w:t>
      </w:r>
    </w:p>
    <w:p w14:paraId="4A8A98D1" w14:textId="77777777" w:rsidR="00A73154" w:rsidRDefault="00000000">
      <w:pPr>
        <w:jc w:val="center"/>
      </w:pPr>
      <w:r>
        <w:rPr>
          <w:noProof/>
        </w:rPr>
        <w:drawing>
          <wp:inline distT="0" distB="0" distL="0" distR="0" wp14:anchorId="400FBA3C" wp14:editId="36685E53">
            <wp:extent cx="5303520" cy="3397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emb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6D0E" w14:textId="77777777" w:rsidR="00A73154" w:rsidRDefault="00000000">
      <w:pPr>
        <w:jc w:val="center"/>
      </w:pPr>
      <w:r>
        <w:rPr>
          <w:rFonts w:ascii="宋体" w:hAnsi="宋体"/>
          <w:b/>
        </w:rPr>
        <w:t>图4  应用浮雕效果核：图像呈现出立体浮雕的灰阶质感</w:t>
      </w:r>
    </w:p>
    <w:p w14:paraId="4B0597D7" w14:textId="77777777" w:rsidR="00A731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F7576A" wp14:editId="17E15F5E">
            <wp:extent cx="5303520" cy="3397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sharp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035" w14:textId="77777777" w:rsidR="00A73154" w:rsidRDefault="00000000">
      <w:pPr>
        <w:jc w:val="center"/>
      </w:pPr>
      <w:r>
        <w:rPr>
          <w:rFonts w:ascii="宋体" w:hAnsi="宋体"/>
          <w:b/>
        </w:rPr>
        <w:t>图5  应用锐化核：图像细节被增强，边缘更加分明</w:t>
      </w:r>
    </w:p>
    <w:p w14:paraId="5A0C2792" w14:textId="77777777" w:rsidR="00A73154" w:rsidRDefault="00000000">
      <w:pPr>
        <w:jc w:val="center"/>
      </w:pPr>
      <w:r>
        <w:rPr>
          <w:noProof/>
        </w:rPr>
        <w:drawing>
          <wp:inline distT="0" distB="0" distL="0" distR="0" wp14:anchorId="3C14552B" wp14:editId="7314190D">
            <wp:extent cx="5303520" cy="33975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ground-bru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EF79" w14:textId="77777777" w:rsidR="00A73154" w:rsidRDefault="00000000">
      <w:pPr>
        <w:jc w:val="center"/>
      </w:pPr>
      <w:r>
        <w:rPr>
          <w:rFonts w:ascii="宋体" w:hAnsi="宋体"/>
          <w:b/>
        </w:rPr>
        <w:t>图6  自由画笔涂鸦后应用拉普拉斯核：手绘笔触被精确地提取为边缘轮廓</w:t>
      </w:r>
    </w:p>
    <w:sectPr w:rsidR="00A73154">
      <w:headerReference w:type="default" r:id="rId18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0882" w14:textId="77777777" w:rsidR="007F3C05" w:rsidRDefault="007F3C05">
      <w:r>
        <w:separator/>
      </w:r>
    </w:p>
  </w:endnote>
  <w:endnote w:type="continuationSeparator" w:id="0">
    <w:p w14:paraId="736565A0" w14:textId="77777777" w:rsidR="007F3C05" w:rsidRDefault="007F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37B7" w14:textId="77777777" w:rsidR="007F3C05" w:rsidRDefault="007F3C05">
      <w:r>
        <w:separator/>
      </w:r>
    </w:p>
  </w:footnote>
  <w:footnote w:type="continuationSeparator" w:id="0">
    <w:p w14:paraId="47BAEA3C" w14:textId="77777777" w:rsidR="007F3C05" w:rsidRDefault="007F3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E2E6" w14:textId="77777777" w:rsidR="00B23AEC" w:rsidRDefault="00000000">
    <w:pPr>
      <w:pStyle w:val="a5"/>
      <w:rPr>
        <w:sz w:val="21"/>
        <w:szCs w:val="21"/>
      </w:rPr>
    </w:pPr>
    <w:r>
      <w:rPr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7DC20F72" wp14:editId="18D776A3">
          <wp:simplePos x="0" y="0"/>
          <wp:positionH relativeFrom="column">
            <wp:posOffset>5658485</wp:posOffset>
          </wp:positionH>
          <wp:positionV relativeFrom="paragraph">
            <wp:posOffset>-205105</wp:posOffset>
          </wp:positionV>
          <wp:extent cx="418465" cy="403860"/>
          <wp:effectExtent l="0" t="0" r="635" b="5715"/>
          <wp:wrapNone/>
          <wp:docPr id="873165538" name="图片 873165538" descr="人工智能学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人工智能学院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8465" cy="403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Web</w:t>
    </w:r>
    <w:r>
      <w:rPr>
        <w:rFonts w:hint="eastAsia"/>
        <w:sz w:val="21"/>
        <w:szCs w:val="21"/>
      </w:rPr>
      <w:t>应用技术》实验报告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ExNTE3NzUyYjdhZTVlNzFmMjVmOGU0OTEzZDkyNjYifQ=="/>
  </w:docVars>
  <w:rsids>
    <w:rsidRoot w:val="00172A27"/>
    <w:rsid w:val="00106CDD"/>
    <w:rsid w:val="0012232A"/>
    <w:rsid w:val="00172A27"/>
    <w:rsid w:val="002773F6"/>
    <w:rsid w:val="00291417"/>
    <w:rsid w:val="002B2C30"/>
    <w:rsid w:val="002E6A7D"/>
    <w:rsid w:val="00433CFB"/>
    <w:rsid w:val="00592671"/>
    <w:rsid w:val="005B3FD7"/>
    <w:rsid w:val="005C0650"/>
    <w:rsid w:val="005E0EDE"/>
    <w:rsid w:val="006360BD"/>
    <w:rsid w:val="006536A6"/>
    <w:rsid w:val="006E44C4"/>
    <w:rsid w:val="006E4692"/>
    <w:rsid w:val="0072056C"/>
    <w:rsid w:val="0078521D"/>
    <w:rsid w:val="007F3C05"/>
    <w:rsid w:val="00855FE4"/>
    <w:rsid w:val="008D5C79"/>
    <w:rsid w:val="009C0E4F"/>
    <w:rsid w:val="00A543D1"/>
    <w:rsid w:val="00A73154"/>
    <w:rsid w:val="00AD0B96"/>
    <w:rsid w:val="00B23AEC"/>
    <w:rsid w:val="00BA79D5"/>
    <w:rsid w:val="00BB5AC4"/>
    <w:rsid w:val="00BC3069"/>
    <w:rsid w:val="00BC32C3"/>
    <w:rsid w:val="00D5753A"/>
    <w:rsid w:val="00D704CE"/>
    <w:rsid w:val="00D939A7"/>
    <w:rsid w:val="00DC590C"/>
    <w:rsid w:val="00F1631C"/>
    <w:rsid w:val="00F218C3"/>
    <w:rsid w:val="00F81697"/>
    <w:rsid w:val="02102539"/>
    <w:rsid w:val="02C2110E"/>
    <w:rsid w:val="036F2FCB"/>
    <w:rsid w:val="066916FC"/>
    <w:rsid w:val="068723D9"/>
    <w:rsid w:val="07A34FF1"/>
    <w:rsid w:val="07F709B4"/>
    <w:rsid w:val="087B5F6E"/>
    <w:rsid w:val="09153A5B"/>
    <w:rsid w:val="096B7D90"/>
    <w:rsid w:val="0A0118F7"/>
    <w:rsid w:val="0B7F285B"/>
    <w:rsid w:val="0C37260E"/>
    <w:rsid w:val="0CF4403E"/>
    <w:rsid w:val="0D052DCC"/>
    <w:rsid w:val="0EBB5316"/>
    <w:rsid w:val="107C3D8D"/>
    <w:rsid w:val="10E714CC"/>
    <w:rsid w:val="110A4333"/>
    <w:rsid w:val="110C0BBA"/>
    <w:rsid w:val="123613BB"/>
    <w:rsid w:val="15583D9A"/>
    <w:rsid w:val="15B81994"/>
    <w:rsid w:val="15D07F54"/>
    <w:rsid w:val="15FF44CB"/>
    <w:rsid w:val="165709C1"/>
    <w:rsid w:val="16DB77CE"/>
    <w:rsid w:val="16DF0362"/>
    <w:rsid w:val="174C483D"/>
    <w:rsid w:val="17BF2C9C"/>
    <w:rsid w:val="17D553B1"/>
    <w:rsid w:val="17DD00AB"/>
    <w:rsid w:val="18677346"/>
    <w:rsid w:val="1A80064C"/>
    <w:rsid w:val="1B334486"/>
    <w:rsid w:val="1B8B3634"/>
    <w:rsid w:val="1CEA2D40"/>
    <w:rsid w:val="1FAA56FE"/>
    <w:rsid w:val="203F444E"/>
    <w:rsid w:val="20FB15BB"/>
    <w:rsid w:val="212E1977"/>
    <w:rsid w:val="216D6944"/>
    <w:rsid w:val="249B7D74"/>
    <w:rsid w:val="24F1010E"/>
    <w:rsid w:val="25031F7D"/>
    <w:rsid w:val="250638F3"/>
    <w:rsid w:val="25AE7211"/>
    <w:rsid w:val="274C2E6B"/>
    <w:rsid w:val="276E77C6"/>
    <w:rsid w:val="2B1B70C8"/>
    <w:rsid w:val="2E414763"/>
    <w:rsid w:val="2E9E5F85"/>
    <w:rsid w:val="2EC82773"/>
    <w:rsid w:val="327F3FA8"/>
    <w:rsid w:val="33B455B5"/>
    <w:rsid w:val="352073D1"/>
    <w:rsid w:val="361242C7"/>
    <w:rsid w:val="36196B72"/>
    <w:rsid w:val="372D56BD"/>
    <w:rsid w:val="387029DD"/>
    <w:rsid w:val="38FA1BAA"/>
    <w:rsid w:val="3A0D6176"/>
    <w:rsid w:val="3A655FB2"/>
    <w:rsid w:val="3AC84793"/>
    <w:rsid w:val="3AD5347B"/>
    <w:rsid w:val="3B6C7D3D"/>
    <w:rsid w:val="3BC61FB0"/>
    <w:rsid w:val="3C491158"/>
    <w:rsid w:val="3CF22314"/>
    <w:rsid w:val="3D296701"/>
    <w:rsid w:val="3DF10224"/>
    <w:rsid w:val="3E0934EC"/>
    <w:rsid w:val="3E1060E2"/>
    <w:rsid w:val="3E976E0F"/>
    <w:rsid w:val="402932CE"/>
    <w:rsid w:val="41A82F85"/>
    <w:rsid w:val="42896700"/>
    <w:rsid w:val="43E8387F"/>
    <w:rsid w:val="44CB0C5A"/>
    <w:rsid w:val="45CB4911"/>
    <w:rsid w:val="475F3503"/>
    <w:rsid w:val="49B91264"/>
    <w:rsid w:val="4C57277B"/>
    <w:rsid w:val="4C617495"/>
    <w:rsid w:val="4C673035"/>
    <w:rsid w:val="4CAF7561"/>
    <w:rsid w:val="4E10402F"/>
    <w:rsid w:val="4E42068B"/>
    <w:rsid w:val="4E587C51"/>
    <w:rsid w:val="4F003E56"/>
    <w:rsid w:val="50C76F18"/>
    <w:rsid w:val="50CE23BF"/>
    <w:rsid w:val="53D83DBB"/>
    <w:rsid w:val="53F97D95"/>
    <w:rsid w:val="54005C78"/>
    <w:rsid w:val="54715C76"/>
    <w:rsid w:val="5555007B"/>
    <w:rsid w:val="572628C1"/>
    <w:rsid w:val="58FE0F2F"/>
    <w:rsid w:val="596E5500"/>
    <w:rsid w:val="5A304369"/>
    <w:rsid w:val="5A6439E6"/>
    <w:rsid w:val="5A755946"/>
    <w:rsid w:val="5BCF1D42"/>
    <w:rsid w:val="5C852DE4"/>
    <w:rsid w:val="5DE548F0"/>
    <w:rsid w:val="60181125"/>
    <w:rsid w:val="606B509E"/>
    <w:rsid w:val="624D5B2B"/>
    <w:rsid w:val="62B534DA"/>
    <w:rsid w:val="637341FF"/>
    <w:rsid w:val="65E46075"/>
    <w:rsid w:val="66644220"/>
    <w:rsid w:val="66D247F9"/>
    <w:rsid w:val="67266F30"/>
    <w:rsid w:val="67B83316"/>
    <w:rsid w:val="69020CEC"/>
    <w:rsid w:val="6A5554F4"/>
    <w:rsid w:val="6B850CEA"/>
    <w:rsid w:val="6C226FCD"/>
    <w:rsid w:val="6EB53534"/>
    <w:rsid w:val="6ECE223E"/>
    <w:rsid w:val="70B76887"/>
    <w:rsid w:val="719D26B8"/>
    <w:rsid w:val="71AF5789"/>
    <w:rsid w:val="71DD2FCA"/>
    <w:rsid w:val="733A6AF9"/>
    <w:rsid w:val="74AC5FB0"/>
    <w:rsid w:val="75FE2776"/>
    <w:rsid w:val="760B6D06"/>
    <w:rsid w:val="762A7C35"/>
    <w:rsid w:val="78BE1519"/>
    <w:rsid w:val="798E15FE"/>
    <w:rsid w:val="79A506D1"/>
    <w:rsid w:val="7AE91D0C"/>
    <w:rsid w:val="7B1D19E7"/>
    <w:rsid w:val="7B8D1F50"/>
    <w:rsid w:val="7C120DEF"/>
    <w:rsid w:val="7CB00608"/>
    <w:rsid w:val="7CCF4E57"/>
    <w:rsid w:val="7E5E3714"/>
    <w:rsid w:val="7F1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A7D76"/>
  <w15:docId w15:val="{E6D90D26-C1A7-40E0-82FF-B48279F8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paragraph" w:customStyle="1" w:styleId="xl22">
    <w:name w:val="xl22"/>
    <w:basedOn w:val="a"/>
    <w:qFormat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rFonts w:ascii="Calibri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518</Words>
  <Characters>2954</Characters>
  <Application>Microsoft Office Word</Application>
  <DocSecurity>0</DocSecurity>
  <Lines>24</Lines>
  <Paragraphs>6</Paragraphs>
  <ScaleCrop>false</ScaleCrop>
  <Company>微软中国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江西师范大学计算机信息工程学院学生实验报告</dc:title>
  <dc:creator>dell</dc:creator>
  <cp:lastModifiedBy>海华 谭</cp:lastModifiedBy>
  <cp:revision>5</cp:revision>
  <dcterms:created xsi:type="dcterms:W3CDTF">2026-05-09T02:07:00Z</dcterms:created>
  <dcterms:modified xsi:type="dcterms:W3CDTF">2026-05-09T08:50:00Z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E9920BE742D043FAB8EFF3F83096AD8E_13</vt:lpwstr>
  </property>
  <property fmtid="{D5CDD505-2E9C-101B-9397-08002B2CF9AE}" pid="4" name="KSOTemplateDocerSaveRecord">
    <vt:lpwstr>eyJoZGlkIjoiMzEwNTM5NzYwMDRjMzkwZTVkZjY2ODkwMGIxNGU0OTUiLCJ1c2VySWQiOiIxNjQwNDM1NzkwIn0=</vt:lpwstr>
  </property>
</Properties>
</file>