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农家乐——菜品识别和果蔬识别系统</w:t>
      </w:r>
    </w:p>
    <w:p>
      <w:pPr>
        <w:pStyle w:val="3"/>
        <w:numPr>
          <w:ilvl w:val="0"/>
          <w:numId w:val="1"/>
        </w:numPr>
        <w:bidi w:val="0"/>
        <w:rPr>
          <w:rFonts w:hint="eastAsia"/>
          <w:lang w:val="en-US" w:eastAsia="zh-CN"/>
        </w:rPr>
      </w:pPr>
      <w:r>
        <w:rPr>
          <w:rFonts w:hint="eastAsia"/>
          <w:lang w:val="en-US" w:eastAsia="zh-CN"/>
        </w:rPr>
        <w:t>项目介绍</w:t>
      </w:r>
    </w:p>
    <w:p>
      <w:pPr>
        <w:pStyle w:val="4"/>
        <w:bidi w:val="0"/>
        <w:rPr>
          <w:rFonts w:hint="default"/>
          <w:lang w:val="en-US" w:eastAsia="zh-CN"/>
        </w:rPr>
      </w:pPr>
      <w:r>
        <w:rPr>
          <w:rFonts w:hint="eastAsia"/>
          <w:lang w:val="en-US" w:eastAsia="zh-CN"/>
        </w:rPr>
        <w:t>1、背景</w:t>
      </w:r>
    </w:p>
    <w:p>
      <w:pPr>
        <w:bidi w:val="0"/>
      </w:pPr>
      <w:r>
        <w:t>随着现代农业和乡村旅游的快速发展，农家乐作为集餐饮、休闲、娱乐于一体的旅游模式，日益受到游客的青睐。为了提升农家乐的服务质量和运营效率，我设计了一套集菜品识别和果蔬识别于一体的智能系统。该系统旨在通过图像识别技术，快速准确地识别菜品和果蔬种类，</w:t>
      </w:r>
      <w:r>
        <w:rPr>
          <w:rFonts w:hint="eastAsia"/>
          <w:lang w:val="en-US" w:eastAsia="zh-CN"/>
        </w:rPr>
        <w:t>让顾客能够根据果蔬的营养价值信息对其进行采摘以及选择菜品后进行自助结账，为用户提供更便捷更全面的服务，</w:t>
      </w:r>
      <w:r>
        <w:t>为农家乐提供高效的管理服务。</w:t>
      </w:r>
    </w:p>
    <w:p>
      <w:pPr>
        <w:pStyle w:val="4"/>
        <w:bidi w:val="0"/>
        <w:rPr>
          <w:rFonts w:hint="eastAsia"/>
          <w:lang w:val="en-US" w:eastAsia="zh-CN"/>
        </w:rPr>
      </w:pPr>
      <w:r>
        <w:rPr>
          <w:rFonts w:hint="eastAsia"/>
          <w:lang w:val="en-US" w:eastAsia="zh-CN"/>
        </w:rPr>
        <w:t>2、功能描述</w:t>
      </w:r>
    </w:p>
    <w:p>
      <w:pPr>
        <w:bidi w:val="0"/>
      </w:pPr>
      <w:r>
        <w:rPr>
          <w:rFonts w:hint="default"/>
        </w:rPr>
        <w:t>系统提供了两种识别模式以满足用户的不同需求：果蔬识别和菜品识别。</w:t>
      </w:r>
    </w:p>
    <w:p>
      <w:pPr>
        <w:bidi w:val="0"/>
        <w:rPr>
          <w:b/>
          <w:bCs/>
        </w:rPr>
      </w:pPr>
      <w:r>
        <w:rPr>
          <w:rFonts w:hint="default"/>
          <w:b/>
          <w:bCs/>
        </w:rPr>
        <w:t>果蔬识别模式：</w:t>
      </w:r>
    </w:p>
    <w:p>
      <w:pPr>
        <w:bidi w:val="0"/>
        <w:rPr>
          <w:rFonts w:hint="default"/>
        </w:rPr>
      </w:pPr>
      <w:r>
        <w:rPr>
          <w:rFonts w:hint="eastAsia"/>
          <w:lang w:val="en-US" w:eastAsia="zh-CN"/>
        </w:rPr>
        <w:t>1、</w:t>
      </w:r>
      <w:r>
        <w:rPr>
          <w:rFonts w:hint="default"/>
        </w:rPr>
        <w:t>用户选择果蔬识别功能，并上传包含果蔬的图片。</w:t>
      </w:r>
    </w:p>
    <w:p>
      <w:pPr>
        <w:bidi w:val="0"/>
        <w:rPr>
          <w:rFonts w:hint="default"/>
        </w:rPr>
      </w:pPr>
      <w:r>
        <w:rPr>
          <w:rFonts w:hint="eastAsia"/>
          <w:lang w:val="en-US" w:eastAsia="zh-CN"/>
        </w:rPr>
        <w:t>2、</w:t>
      </w:r>
      <w:r>
        <w:rPr>
          <w:rFonts w:hint="default"/>
        </w:rPr>
        <w:t>系统利用图像识别技术，自动分析并识别图片中的果蔬种类。</w:t>
      </w:r>
    </w:p>
    <w:p>
      <w:pPr>
        <w:bidi w:val="0"/>
        <w:rPr>
          <w:rFonts w:hint="default"/>
        </w:rPr>
      </w:pPr>
      <w:r>
        <w:rPr>
          <w:rFonts w:hint="eastAsia"/>
          <w:lang w:val="en-US" w:eastAsia="zh-CN"/>
        </w:rPr>
        <w:t>3、</w:t>
      </w:r>
      <w:r>
        <w:rPr>
          <w:rFonts w:hint="default"/>
        </w:rPr>
        <w:t>识别成功后，系统会显示每种果蔬的名称及其对应的</w:t>
      </w:r>
      <w:r>
        <w:rPr>
          <w:rFonts w:hint="eastAsia"/>
          <w:lang w:val="en-US" w:eastAsia="zh-CN"/>
        </w:rPr>
        <w:t>营养价值信息</w:t>
      </w:r>
      <w:r>
        <w:rPr>
          <w:rFonts w:hint="default"/>
        </w:rPr>
        <w:t>。</w:t>
      </w:r>
    </w:p>
    <w:p>
      <w:pPr>
        <w:bidi w:val="0"/>
        <w:rPr>
          <w:rFonts w:hint="default" w:eastAsia="楷体"/>
          <w:lang w:val="en-US" w:eastAsia="zh-CN"/>
        </w:rPr>
      </w:pPr>
      <w:r>
        <w:rPr>
          <w:rFonts w:hint="eastAsia"/>
          <w:lang w:val="en-US" w:eastAsia="zh-CN"/>
        </w:rPr>
        <w:t>4、用户可以查看之前的果蔬识别记录</w:t>
      </w:r>
    </w:p>
    <w:p>
      <w:pPr>
        <w:bidi w:val="0"/>
        <w:rPr>
          <w:rFonts w:hint="default"/>
          <w:b/>
          <w:bCs/>
        </w:rPr>
      </w:pPr>
      <w:r>
        <w:rPr>
          <w:rFonts w:hint="default"/>
          <w:b/>
          <w:bCs/>
        </w:rPr>
        <w:t>菜品识别模式：</w:t>
      </w:r>
    </w:p>
    <w:p>
      <w:pPr>
        <w:bidi w:val="0"/>
        <w:rPr>
          <w:rFonts w:hint="default"/>
        </w:rPr>
      </w:pPr>
      <w:r>
        <w:rPr>
          <w:rFonts w:hint="eastAsia"/>
          <w:lang w:val="en-US" w:eastAsia="zh-CN"/>
        </w:rPr>
        <w:t>1、</w:t>
      </w:r>
      <w:r>
        <w:rPr>
          <w:rFonts w:hint="default"/>
        </w:rPr>
        <w:t>用户选择菜品识别功能，并上传包含菜品的图片。</w:t>
      </w:r>
    </w:p>
    <w:p>
      <w:pPr>
        <w:bidi w:val="0"/>
        <w:rPr>
          <w:rFonts w:hint="default"/>
        </w:rPr>
      </w:pPr>
      <w:r>
        <w:rPr>
          <w:rFonts w:hint="eastAsia"/>
          <w:lang w:val="en-US" w:eastAsia="zh-CN"/>
        </w:rPr>
        <w:t>2、</w:t>
      </w:r>
      <w:r>
        <w:rPr>
          <w:rFonts w:hint="default"/>
        </w:rPr>
        <w:t>系统同样图像识别算法，识别图片中的菜品内容。</w:t>
      </w:r>
    </w:p>
    <w:p>
      <w:pPr>
        <w:bidi w:val="0"/>
        <w:rPr>
          <w:rFonts w:hint="default"/>
        </w:rPr>
      </w:pPr>
      <w:r>
        <w:rPr>
          <w:rFonts w:hint="eastAsia"/>
          <w:lang w:val="en-US" w:eastAsia="zh-CN"/>
        </w:rPr>
        <w:t>3、</w:t>
      </w:r>
      <w:r>
        <w:rPr>
          <w:rFonts w:hint="default"/>
        </w:rPr>
        <w:t>识别完成后，系统展示识别到的菜品名称及其价格信息。</w:t>
      </w:r>
    </w:p>
    <w:p>
      <w:pPr>
        <w:bidi w:val="0"/>
        <w:rPr>
          <w:rFonts w:hint="default"/>
        </w:rPr>
      </w:pPr>
      <w:r>
        <w:rPr>
          <w:rFonts w:hint="eastAsia"/>
          <w:lang w:val="en-US" w:eastAsia="zh-CN"/>
        </w:rPr>
        <w:t>4、</w:t>
      </w:r>
      <w:r>
        <w:rPr>
          <w:rFonts w:hint="default"/>
        </w:rPr>
        <w:t>在用户完成所有需要识别的菜品图片的上传后，系统进一步提供了一个便捷的功能——计算总价格：用户点击“</w:t>
      </w:r>
      <w:r>
        <w:rPr>
          <w:rFonts w:hint="eastAsia"/>
          <w:lang w:val="en-US" w:eastAsia="zh-CN"/>
        </w:rPr>
        <w:t>查看菜品识别记录</w:t>
      </w:r>
      <w:r>
        <w:rPr>
          <w:rFonts w:hint="default"/>
        </w:rPr>
        <w:t>”按钮，系统汇总并计算已识别菜品的总价。随后，系统展示一个详细列表，包括每种菜品的名称、价</w:t>
      </w:r>
      <w:r>
        <w:rPr>
          <w:rFonts w:hint="eastAsia"/>
          <w:lang w:val="en-US" w:eastAsia="zh-CN"/>
        </w:rPr>
        <w:t>格</w:t>
      </w:r>
      <w:r>
        <w:rPr>
          <w:rFonts w:hint="default"/>
        </w:rPr>
        <w:t>以及它们的总价。最后，系统显示所有</w:t>
      </w:r>
      <w:r>
        <w:rPr>
          <w:rFonts w:hint="eastAsia"/>
          <w:lang w:val="en-US" w:eastAsia="zh-CN"/>
        </w:rPr>
        <w:t>菜品</w:t>
      </w:r>
      <w:r>
        <w:rPr>
          <w:rFonts w:hint="default"/>
        </w:rPr>
        <w:t>的合计总价，方便用户根据显示的价格信息进行自助结账。</w:t>
      </w:r>
    </w:p>
    <w:p>
      <w:pPr>
        <w:pStyle w:val="3"/>
        <w:numPr>
          <w:ilvl w:val="0"/>
          <w:numId w:val="1"/>
        </w:numPr>
        <w:bidi w:val="0"/>
        <w:ind w:left="0" w:leftChars="0" w:firstLine="602" w:firstLineChars="200"/>
        <w:rPr>
          <w:rFonts w:hint="default"/>
          <w:lang w:val="en-US" w:eastAsia="zh-CN"/>
        </w:rPr>
      </w:pPr>
      <w:r>
        <w:rPr>
          <w:rFonts w:hint="eastAsia"/>
          <w:lang w:val="en-US" w:eastAsia="zh-CN"/>
        </w:rPr>
        <w:t>功能结构图</w:t>
      </w:r>
    </w:p>
    <w:p>
      <w:pPr>
        <w:ind w:left="0" w:leftChars="0" w:firstLine="0" w:firstLineChars="0"/>
        <w:rPr>
          <w:rFonts w:hint="eastAsia"/>
          <w:lang w:val="en-US" w:eastAsia="zh-CN"/>
        </w:rPr>
      </w:pPr>
      <w:r>
        <w:drawing>
          <wp:inline distT="0" distB="0" distL="114300" distR="114300">
            <wp:extent cx="5420995" cy="4124325"/>
            <wp:effectExtent l="0" t="0" r="444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20995" cy="4124325"/>
                    </a:xfrm>
                    <a:prstGeom prst="rect">
                      <a:avLst/>
                    </a:prstGeom>
                    <a:noFill/>
                    <a:ln>
                      <a:noFill/>
                    </a:ln>
                  </pic:spPr>
                </pic:pic>
              </a:graphicData>
            </a:graphic>
          </wp:inline>
        </w:drawing>
      </w:r>
    </w:p>
    <w:p>
      <w:pPr>
        <w:pStyle w:val="3"/>
        <w:numPr>
          <w:ilvl w:val="0"/>
          <w:numId w:val="1"/>
        </w:numPr>
        <w:bidi w:val="0"/>
        <w:ind w:left="0" w:leftChars="0" w:firstLine="602" w:firstLineChars="200"/>
        <w:rPr>
          <w:rFonts w:hint="eastAsia"/>
          <w:lang w:val="en-US" w:eastAsia="zh-CN"/>
        </w:rPr>
      </w:pPr>
      <w:r>
        <w:rPr>
          <w:rFonts w:hint="eastAsia"/>
          <w:lang w:val="en-US" w:eastAsia="zh-CN"/>
        </w:rPr>
        <w:t>流程图</w:t>
      </w:r>
    </w:p>
    <w:p>
      <w:pPr>
        <w:ind w:left="0" w:leftChars="0" w:firstLine="0" w:firstLineChars="0"/>
        <w:rPr>
          <w:rFonts w:hint="eastAsia"/>
          <w:lang w:val="en-US" w:eastAsia="zh-CN"/>
        </w:rPr>
      </w:pPr>
      <w:r>
        <w:rPr>
          <w:rFonts w:hint="eastAsia"/>
          <w:lang w:val="en-US" w:eastAsia="zh-CN"/>
        </w:rPr>
        <w:drawing>
          <wp:inline distT="0" distB="0" distL="114300" distR="114300">
            <wp:extent cx="5055235" cy="8152130"/>
            <wp:effectExtent l="0" t="0" r="4445" b="1270"/>
            <wp:docPr id="1" name="图片 1" descr="2024暑期项目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4暑期项目一"/>
                    <pic:cNvPicPr>
                      <a:picLocks noChangeAspect="1"/>
                    </pic:cNvPicPr>
                  </pic:nvPicPr>
                  <pic:blipFill>
                    <a:blip r:embed="rId7"/>
                    <a:stretch>
                      <a:fillRect/>
                    </a:stretch>
                  </pic:blipFill>
                  <pic:spPr>
                    <a:xfrm>
                      <a:off x="0" y="0"/>
                      <a:ext cx="5055235" cy="8152130"/>
                    </a:xfrm>
                    <a:prstGeom prst="rect">
                      <a:avLst/>
                    </a:prstGeom>
                  </pic:spPr>
                </pic:pic>
              </a:graphicData>
            </a:graphic>
          </wp:inline>
        </w:drawing>
      </w:r>
    </w:p>
    <w:p>
      <w:pPr>
        <w:pStyle w:val="3"/>
        <w:numPr>
          <w:ilvl w:val="0"/>
          <w:numId w:val="1"/>
        </w:numPr>
        <w:bidi w:val="0"/>
        <w:ind w:left="0" w:leftChars="0" w:firstLine="602" w:firstLineChars="200"/>
        <w:rPr>
          <w:rFonts w:hint="eastAsia"/>
          <w:lang w:val="en-US" w:eastAsia="zh-CN"/>
        </w:rPr>
      </w:pPr>
      <w:r>
        <w:rPr>
          <w:rFonts w:hint="eastAsia"/>
          <w:lang w:val="en-US" w:eastAsia="zh-CN"/>
        </w:rPr>
        <w:t>技术架构</w:t>
      </w:r>
    </w:p>
    <w:p>
      <w:pPr>
        <w:pStyle w:val="4"/>
        <w:bidi w:val="0"/>
      </w:pPr>
      <w:r>
        <w:rPr>
          <w:rFonts w:hint="eastAsia"/>
          <w:lang w:val="en-US" w:eastAsia="zh-CN"/>
        </w:rPr>
        <w:t>1、</w:t>
      </w:r>
      <w:r>
        <w:rPr>
          <w:rFonts w:hint="default"/>
        </w:rPr>
        <w:t>技术栈：</w:t>
      </w:r>
    </w:p>
    <w:p>
      <w:pPr>
        <w:bidi w:val="0"/>
      </w:pPr>
      <w:r>
        <w:rPr>
          <w:rFonts w:hint="default"/>
        </w:rPr>
        <w:t>编程语言：Python</w:t>
      </w:r>
    </w:p>
    <w:p>
      <w:pPr>
        <w:bidi w:val="0"/>
      </w:pPr>
      <w:r>
        <w:rPr>
          <w:rFonts w:hint="default"/>
        </w:rPr>
        <w:t>GUI框架：Qt5 (PyQt5)</w:t>
      </w:r>
    </w:p>
    <w:p>
      <w:pPr>
        <w:bidi w:val="0"/>
      </w:pPr>
      <w:r>
        <w:rPr>
          <w:rFonts w:hint="default"/>
        </w:rPr>
        <w:t>百度API：用于</w:t>
      </w:r>
      <w:r>
        <w:rPr>
          <w:rFonts w:hint="eastAsia"/>
          <w:lang w:val="en-US" w:eastAsia="zh-CN"/>
        </w:rPr>
        <w:t>果蔬</w:t>
      </w:r>
      <w:r>
        <w:rPr>
          <w:rFonts w:hint="default"/>
        </w:rPr>
        <w:t>识别和菜品识别</w:t>
      </w:r>
    </w:p>
    <w:p>
      <w:pPr>
        <w:bidi w:val="0"/>
      </w:pPr>
      <w:r>
        <w:rPr>
          <w:rFonts w:hint="default"/>
        </w:rPr>
        <w:t>数据存储：内存中的Python字典</w:t>
      </w:r>
    </w:p>
    <w:p>
      <w:pPr>
        <w:pStyle w:val="4"/>
        <w:bidi w:val="0"/>
        <w:rPr>
          <w:rFonts w:hint="default"/>
        </w:rPr>
      </w:pPr>
      <w:r>
        <w:rPr>
          <w:rFonts w:hint="eastAsia"/>
          <w:lang w:val="en-US" w:eastAsia="zh-CN"/>
        </w:rPr>
        <w:t>2、</w:t>
      </w:r>
      <w:r>
        <w:rPr>
          <w:rFonts w:hint="default"/>
        </w:rPr>
        <w:t>系统组件：</w:t>
      </w:r>
    </w:p>
    <w:p>
      <w:pPr>
        <w:bidi w:val="0"/>
      </w:pPr>
      <w:r>
        <w:rPr>
          <w:rFonts w:hint="default"/>
        </w:rPr>
        <w:t>用户界面：使用Qt5设计的图形用户界面，提供用户交互</w:t>
      </w:r>
    </w:p>
    <w:p>
      <w:pPr>
        <w:bidi w:val="0"/>
      </w:pPr>
      <w:r>
        <w:rPr>
          <w:rFonts w:hint="default"/>
        </w:rPr>
        <w:t>图像识别引擎：调用百度API进行图像识别</w:t>
      </w:r>
    </w:p>
    <w:p>
      <w:pPr>
        <w:bidi w:val="0"/>
      </w:pPr>
      <w:r>
        <w:rPr>
          <w:rFonts w:hint="default"/>
        </w:rPr>
        <w:t>业务逻辑层：处理识别结果，管理数据，执行业务规则</w:t>
      </w:r>
    </w:p>
    <w:p>
      <w:pPr>
        <w:bidi w:val="0"/>
      </w:pPr>
      <w:r>
        <w:rPr>
          <w:rFonts w:hint="default"/>
        </w:rPr>
        <w:t>数据存储：使用Python字典在内存中存储菜品和果蔬信息</w:t>
      </w:r>
    </w:p>
    <w:p>
      <w:pPr>
        <w:pStyle w:val="4"/>
        <w:bidi w:val="0"/>
        <w:rPr>
          <w:rFonts w:hint="default"/>
        </w:rPr>
      </w:pPr>
      <w:r>
        <w:rPr>
          <w:rFonts w:hint="eastAsia"/>
          <w:lang w:val="en-US" w:eastAsia="zh-CN"/>
        </w:rPr>
        <w:t>3、</w:t>
      </w:r>
      <w:r>
        <w:rPr>
          <w:rFonts w:hint="default"/>
        </w:rPr>
        <w:t>架构风格：</w:t>
      </w:r>
    </w:p>
    <w:p>
      <w:pPr>
        <w:bidi w:val="0"/>
      </w:pPr>
      <w:r>
        <w:rPr>
          <w:rFonts w:hint="default"/>
        </w:rPr>
        <w:t>前端到后端（客户端-服务器）架构，其中前端是Qt5界面，后端是Python业务逻辑和API调用</w:t>
      </w:r>
    </w:p>
    <w:p>
      <w:pPr>
        <w:pStyle w:val="4"/>
        <w:bidi w:val="0"/>
        <w:rPr>
          <w:rFonts w:hint="default"/>
        </w:rPr>
      </w:pPr>
      <w:r>
        <w:rPr>
          <w:rFonts w:hint="eastAsia"/>
          <w:lang w:val="en-US" w:eastAsia="zh-CN"/>
        </w:rPr>
        <w:t>4、</w:t>
      </w:r>
      <w:r>
        <w:rPr>
          <w:rFonts w:hint="default"/>
        </w:rPr>
        <w:t>数据流：</w:t>
      </w:r>
    </w:p>
    <w:p>
      <w:pPr>
        <w:bidi w:val="0"/>
      </w:pPr>
      <w:r>
        <w:rPr>
          <w:rFonts w:hint="default"/>
        </w:rPr>
        <w:t>用户通过Qt5界面上传图片</w:t>
      </w:r>
    </w:p>
    <w:p>
      <w:pPr>
        <w:bidi w:val="0"/>
      </w:pPr>
      <w:r>
        <w:rPr>
          <w:rFonts w:hint="default"/>
        </w:rPr>
        <w:t>图片被发送到后端，后端调用百度API进行识别</w:t>
      </w:r>
    </w:p>
    <w:p>
      <w:pPr>
        <w:bidi w:val="0"/>
      </w:pPr>
      <w:r>
        <w:rPr>
          <w:rFonts w:hint="default"/>
        </w:rPr>
        <w:t>识别结果返回后端，后端处理结果并将其存储在字典中</w:t>
      </w:r>
    </w:p>
    <w:p>
      <w:pPr>
        <w:bidi w:val="0"/>
      </w:pPr>
      <w:r>
        <w:rPr>
          <w:rFonts w:hint="default"/>
        </w:rPr>
        <w:t>处理后的数据被发送回前端，展示给用户</w:t>
      </w:r>
    </w:p>
    <w:p>
      <w:pPr>
        <w:pStyle w:val="4"/>
        <w:bidi w:val="0"/>
        <w:rPr>
          <w:rFonts w:hint="default"/>
        </w:rPr>
      </w:pPr>
      <w:r>
        <w:rPr>
          <w:rFonts w:hint="eastAsia"/>
          <w:lang w:val="en-US" w:eastAsia="zh-CN"/>
        </w:rPr>
        <w:t>5、</w:t>
      </w:r>
      <w:r>
        <w:rPr>
          <w:rFonts w:hint="default"/>
        </w:rPr>
        <w:t>外部依赖：</w:t>
      </w:r>
    </w:p>
    <w:p>
      <w:pPr>
        <w:bidi w:val="0"/>
        <w:rPr>
          <w:rFonts w:hint="default" w:eastAsia="楷体"/>
          <w:lang w:val="en-US" w:eastAsia="zh-CN"/>
        </w:rPr>
      </w:pPr>
      <w:r>
        <w:rPr>
          <w:rFonts w:hint="default"/>
        </w:rPr>
        <w:t>百度图像识别API</w:t>
      </w:r>
      <w:r>
        <w:rPr>
          <w:rFonts w:hint="eastAsia"/>
          <w:lang w:eastAsia="zh-CN"/>
        </w:rPr>
        <w:t>：</w:t>
      </w:r>
      <w:r>
        <w:rPr>
          <w:rFonts w:hint="eastAsia"/>
          <w:lang w:val="en-US" w:eastAsia="zh-CN"/>
        </w:rPr>
        <w:t>果蔬识别API、菜品识别API</w:t>
      </w:r>
    </w:p>
    <w:p>
      <w:pPr>
        <w:bidi w:val="0"/>
      </w:pPr>
      <w:r>
        <w:rPr>
          <w:rFonts w:hint="default"/>
        </w:rPr>
        <w:t>PyQt5（Qt5的Python绑定）</w:t>
      </w:r>
    </w:p>
    <w:p>
      <w:pPr>
        <w:pStyle w:val="4"/>
        <w:bidi w:val="0"/>
        <w:rPr>
          <w:rFonts w:hint="default"/>
        </w:rPr>
      </w:pPr>
      <w:r>
        <w:rPr>
          <w:rFonts w:hint="eastAsia"/>
          <w:lang w:val="en-US" w:eastAsia="zh-CN"/>
        </w:rPr>
        <w:t>6、</w:t>
      </w:r>
      <w:r>
        <w:rPr>
          <w:rFonts w:hint="default"/>
        </w:rPr>
        <w:t>部署环境：</w:t>
      </w:r>
    </w:p>
    <w:p>
      <w:pPr>
        <w:bidi w:val="0"/>
      </w:pPr>
      <w:r>
        <w:rPr>
          <w:rFonts w:hint="default"/>
        </w:rPr>
        <w:t>系统作为一个独立的桌面应用程序运行</w:t>
      </w:r>
    </w:p>
    <w:p>
      <w:pPr>
        <w:bidi w:val="0"/>
      </w:pPr>
      <w:r>
        <w:rPr>
          <w:rFonts w:hint="default"/>
        </w:rPr>
        <w:t>需要Python环境和PyQt5库安装在本机</w:t>
      </w:r>
    </w:p>
    <w:p>
      <w:pPr>
        <w:numPr>
          <w:ilvl w:val="0"/>
          <w:numId w:val="0"/>
        </w:numPr>
        <w:ind w:leftChars="200"/>
        <w:rPr>
          <w:rFonts w:hint="eastAsia"/>
          <w:lang w:val="en-US" w:eastAsia="zh-CN"/>
        </w:rPr>
      </w:pPr>
    </w:p>
    <w:p>
      <w:pPr>
        <w:pStyle w:val="3"/>
        <w:numPr>
          <w:ilvl w:val="0"/>
          <w:numId w:val="1"/>
        </w:numPr>
        <w:bidi w:val="0"/>
        <w:ind w:left="0" w:leftChars="0" w:firstLine="602" w:firstLineChars="200"/>
        <w:rPr>
          <w:rFonts w:hint="eastAsia"/>
          <w:lang w:val="en-US" w:eastAsia="zh-CN"/>
        </w:rPr>
      </w:pPr>
      <w:r>
        <w:rPr>
          <w:rFonts w:hint="eastAsia"/>
          <w:lang w:val="en-US" w:eastAsia="zh-CN"/>
        </w:rPr>
        <w:t>低保真原型图</w:t>
      </w:r>
    </w:p>
    <w:p>
      <w:pPr>
        <w:rPr>
          <w:rFonts w:hint="default"/>
          <w:lang w:val="en-US" w:eastAsia="zh-CN"/>
        </w:rPr>
      </w:pPr>
      <w:r>
        <w:rPr>
          <w:rFonts w:hint="eastAsia"/>
          <w:lang w:val="en-US" w:eastAsia="zh-CN"/>
        </w:rPr>
        <w:t>注册登录界面：</w:t>
      </w:r>
    </w:p>
    <w:p>
      <w:pPr>
        <w:bidi w:val="0"/>
      </w:pPr>
      <w:r>
        <w:drawing>
          <wp:inline distT="0" distB="0" distL="114300" distR="114300">
            <wp:extent cx="4244340" cy="3223260"/>
            <wp:effectExtent l="0" t="0" r="7620" b="762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8"/>
                    <a:stretch>
                      <a:fillRect/>
                    </a:stretch>
                  </pic:blipFill>
                  <pic:spPr>
                    <a:xfrm>
                      <a:off x="0" y="0"/>
                      <a:ext cx="4244340" cy="322326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进入系统页面：</w:t>
      </w:r>
    </w:p>
    <w:p>
      <w:pPr>
        <w:bidi w:val="0"/>
      </w:pPr>
      <w:r>
        <w:drawing>
          <wp:inline distT="0" distB="0" distL="114300" distR="114300">
            <wp:extent cx="4351020" cy="3558540"/>
            <wp:effectExtent l="0" t="0" r="7620" b="762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9"/>
                    <a:stretch>
                      <a:fillRect/>
                    </a:stretch>
                  </pic:blipFill>
                  <pic:spPr>
                    <a:xfrm>
                      <a:off x="0" y="0"/>
                      <a:ext cx="4351020" cy="355854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系统主界面：</w:t>
      </w:r>
    </w:p>
    <w:p>
      <w:pPr>
        <w:bidi w:val="0"/>
      </w:pPr>
      <w:r>
        <w:drawing>
          <wp:inline distT="0" distB="0" distL="114300" distR="114300">
            <wp:extent cx="5158740" cy="3825240"/>
            <wp:effectExtent l="0" t="0" r="762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0"/>
                    <a:stretch>
                      <a:fillRect/>
                    </a:stretch>
                  </pic:blipFill>
                  <pic:spPr>
                    <a:xfrm>
                      <a:off x="0" y="0"/>
                      <a:ext cx="5158740" cy="3825240"/>
                    </a:xfrm>
                    <a:prstGeom prst="rect">
                      <a:avLst/>
                    </a:prstGeom>
                    <a:noFill/>
                    <a:ln>
                      <a:noFill/>
                    </a:ln>
                  </pic:spPr>
                </pic:pic>
              </a:graphicData>
            </a:graphic>
          </wp:inline>
        </w:drawing>
      </w:r>
    </w:p>
    <w:p>
      <w:pPr>
        <w:bidi w:val="0"/>
        <w:rPr>
          <w:rFonts w:hint="default"/>
          <w:lang w:val="en-US" w:eastAsia="zh-CN"/>
        </w:rPr>
      </w:pPr>
    </w:p>
    <w:p>
      <w:pPr>
        <w:bidi w:val="0"/>
        <w:rPr>
          <w:rFonts w:hint="eastAsia"/>
          <w:lang w:val="en-US" w:eastAsia="zh-CN"/>
        </w:rPr>
      </w:pPr>
      <w:r>
        <w:rPr>
          <w:rFonts w:hint="eastAsia"/>
          <w:lang w:val="en-US" w:eastAsia="zh-CN"/>
        </w:rPr>
        <w:t>果蔬识别模式界面：</w:t>
      </w:r>
    </w:p>
    <w:p>
      <w:pPr>
        <w:bidi w:val="0"/>
        <w:rPr>
          <w:rFonts w:hint="eastAsia"/>
          <w:lang w:val="en-US" w:eastAsia="zh-CN"/>
        </w:rPr>
      </w:pPr>
      <w:r>
        <w:drawing>
          <wp:inline distT="0" distB="0" distL="114300" distR="114300">
            <wp:extent cx="4511040" cy="400812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1"/>
                    <a:stretch>
                      <a:fillRect/>
                    </a:stretch>
                  </pic:blipFill>
                  <pic:spPr>
                    <a:xfrm>
                      <a:off x="0" y="0"/>
                      <a:ext cx="4511040" cy="400812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菜品识别模式界面：</w:t>
      </w:r>
    </w:p>
    <w:p>
      <w:pPr>
        <w:bidi w:val="0"/>
      </w:pPr>
      <w:r>
        <w:drawing>
          <wp:inline distT="0" distB="0" distL="114300" distR="114300">
            <wp:extent cx="4579620" cy="42824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579620" cy="4282440"/>
                    </a:xfrm>
                    <a:prstGeom prst="rect">
                      <a:avLst/>
                    </a:prstGeom>
                    <a:noFill/>
                    <a:ln>
                      <a:noFill/>
                    </a:ln>
                  </pic:spPr>
                </pic:pic>
              </a:graphicData>
            </a:graphic>
          </wp:inline>
        </w:drawing>
      </w:r>
    </w:p>
    <w:p>
      <w:pPr>
        <w:bidi w:val="0"/>
        <w:ind w:left="0" w:leftChars="0" w:firstLine="0" w:firstLineChars="0"/>
        <w:rPr>
          <w:rFonts w:hint="eastAsia"/>
          <w:lang w:val="en-US" w:eastAsia="zh-CN"/>
        </w:rPr>
      </w:pPr>
      <w:r>
        <w:rPr>
          <w:rFonts w:hint="eastAsia"/>
          <w:lang w:val="en-US" w:eastAsia="zh-CN"/>
        </w:rPr>
        <w:t>识别果蔬记录页面：</w:t>
      </w:r>
    </w:p>
    <w:p>
      <w:pPr>
        <w:bidi w:val="0"/>
        <w:ind w:left="0" w:leftChars="0" w:firstLine="0" w:firstLineChars="0"/>
        <w:rPr>
          <w:rFonts w:hint="eastAsia"/>
          <w:lang w:val="en-US" w:eastAsia="zh-CN"/>
        </w:rPr>
      </w:pPr>
      <w:r>
        <w:drawing>
          <wp:inline distT="0" distB="0" distL="114300" distR="114300">
            <wp:extent cx="5272405" cy="3725545"/>
            <wp:effectExtent l="0" t="0" r="635"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5272405" cy="3725545"/>
                    </a:xfrm>
                    <a:prstGeom prst="rect">
                      <a:avLst/>
                    </a:prstGeom>
                    <a:noFill/>
                    <a:ln>
                      <a:noFill/>
                    </a:ln>
                  </pic:spPr>
                </pic:pic>
              </a:graphicData>
            </a:graphic>
          </wp:inline>
        </w:drawing>
      </w:r>
    </w:p>
    <w:p>
      <w:pPr>
        <w:bidi w:val="0"/>
        <w:ind w:left="0" w:leftChars="0" w:firstLine="0" w:firstLineChars="0"/>
        <w:rPr>
          <w:rFonts w:hint="eastAsia"/>
          <w:lang w:val="en-US" w:eastAsia="zh-CN"/>
        </w:rPr>
      </w:pPr>
      <w:r>
        <w:rPr>
          <w:rFonts w:hint="eastAsia"/>
          <w:lang w:val="en-US" w:eastAsia="zh-CN"/>
        </w:rPr>
        <w:t>查看果蔬识别记录页面：</w:t>
      </w:r>
    </w:p>
    <w:p>
      <w:pPr>
        <w:bidi w:val="0"/>
        <w:ind w:left="0" w:leftChars="0" w:firstLine="420" w:firstLineChars="0"/>
        <w:rPr>
          <w:rFonts w:hint="eastAsia"/>
          <w:lang w:val="en-US" w:eastAsia="zh-CN"/>
        </w:rPr>
      </w:pPr>
      <w:r>
        <w:drawing>
          <wp:inline distT="0" distB="0" distL="114300" distR="114300">
            <wp:extent cx="4160520" cy="413766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4160520" cy="4137660"/>
                    </a:xfrm>
                    <a:prstGeom prst="rect">
                      <a:avLst/>
                    </a:prstGeom>
                    <a:noFill/>
                    <a:ln>
                      <a:noFill/>
                    </a:ln>
                  </pic:spPr>
                </pic:pic>
              </a:graphicData>
            </a:graphic>
          </wp:inline>
        </w:drawing>
      </w:r>
    </w:p>
    <w:p>
      <w:pPr>
        <w:bidi w:val="0"/>
        <w:ind w:left="0" w:leftChars="0" w:firstLine="0" w:firstLineChars="0"/>
        <w:rPr>
          <w:rFonts w:hint="eastAsia"/>
          <w:lang w:val="en-US" w:eastAsia="zh-CN"/>
        </w:rPr>
      </w:pPr>
      <w:r>
        <w:rPr>
          <w:rFonts w:hint="eastAsia"/>
          <w:lang w:val="en-US" w:eastAsia="zh-CN"/>
        </w:rPr>
        <w:t>识别菜品记录页面：</w:t>
      </w:r>
    </w:p>
    <w:p>
      <w:pPr>
        <w:bidi w:val="0"/>
        <w:ind w:left="0" w:leftChars="0" w:firstLine="0" w:firstLineChars="0"/>
        <w:rPr>
          <w:rFonts w:hint="eastAsia"/>
          <w:lang w:val="en-US" w:eastAsia="zh-CN"/>
        </w:rPr>
      </w:pPr>
      <w:r>
        <w:drawing>
          <wp:inline distT="0" distB="0" distL="114300" distR="114300">
            <wp:extent cx="5269230" cy="3805555"/>
            <wp:effectExtent l="0" t="0" r="381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5269230" cy="3805555"/>
                    </a:xfrm>
                    <a:prstGeom prst="rect">
                      <a:avLst/>
                    </a:prstGeom>
                    <a:noFill/>
                    <a:ln>
                      <a:noFill/>
                    </a:ln>
                  </pic:spPr>
                </pic:pic>
              </a:graphicData>
            </a:graphic>
          </wp:inline>
        </w:drawing>
      </w:r>
    </w:p>
    <w:p>
      <w:pPr>
        <w:bidi w:val="0"/>
        <w:ind w:left="0" w:leftChars="0" w:firstLine="0" w:firstLineChars="0"/>
      </w:pPr>
      <w:r>
        <w:rPr>
          <w:rFonts w:hint="eastAsia"/>
          <w:lang w:val="en-US" w:eastAsia="zh-CN"/>
        </w:rPr>
        <w:t>查看菜品识别记录页面：</w:t>
      </w:r>
    </w:p>
    <w:p>
      <w:pPr>
        <w:bidi w:val="0"/>
        <w:ind w:left="0" w:leftChars="0" w:firstLine="0" w:firstLineChars="0"/>
        <w:rPr>
          <w:rFonts w:hint="default"/>
          <w:lang w:val="en-US" w:eastAsia="zh-CN"/>
        </w:rPr>
      </w:pPr>
      <w:r>
        <w:drawing>
          <wp:inline distT="0" distB="0" distL="114300" distR="114300">
            <wp:extent cx="3863340" cy="423672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3863340" cy="423672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六、总结</w:t>
      </w:r>
    </w:p>
    <w:p>
      <w:pPr>
        <w:bidi w:val="0"/>
        <w:rPr>
          <w:rFonts w:hint="default"/>
          <w:lang w:val="en-US" w:eastAsia="zh-CN"/>
        </w:rPr>
      </w:pPr>
      <w:r>
        <w:t>本设计文档详细阐述了一款集菜品识别和果蔬识别于一体的智能系统。该系统充分利用了图像识别技术，能够快速准确地识别菜品和果蔬种类，为农家乐提供了高效的管理服务。通过该系统，顾客能够根据果蔬的营养价值信息进行采摘以及选择菜品后进行自助结账，大大提升了农家乐的服务质量和运营效率。同时，系统为游客提供了更便捷、更全面的服务，进一步增强了农家乐的吸引力和竞争力。总体而言，本系统是现代农业和乡村旅游快速发展的产物，是技术提升服务、创新推动发展的典型例证。</w:t>
      </w:r>
      <w:bookmarkStart w:id="0" w:name="_GoBack"/>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B0DA4F"/>
    <w:multiLevelType w:val="singleLevel"/>
    <w:tmpl w:val="0EB0DA4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RhY2FkODNhMTNiNjI5NmM2NDhhYTBjNDFmMWY3YzkifQ=="/>
  </w:docVars>
  <w:rsids>
    <w:rsidRoot w:val="00000000"/>
    <w:rsid w:val="17A36D6F"/>
    <w:rsid w:val="1F9E1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eastAsia="楷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center"/>
      <w:outlineLvl w:val="0"/>
    </w:pPr>
    <w:rPr>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643" w:firstLineChars="200"/>
      <w:outlineLvl w:val="1"/>
    </w:pPr>
    <w:rPr>
      <w:rFonts w:ascii="Arial" w:hAnsi="Arial" w:eastAsia="楷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602" w:firstLineChars="200"/>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ind w:firstLine="562" w:firstLineChars="200"/>
      <w:outlineLvl w:val="3"/>
    </w:pPr>
    <w:rPr>
      <w:rFonts w:ascii="Arial" w:hAnsi="Arial" w:eastAsia="楷体"/>
      <w:b/>
      <w:sz w:val="24"/>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1252</Words>
  <Characters>1323</Characters>
  <Lines>0</Lines>
  <Paragraphs>0</Paragraphs>
  <TotalTime>62</TotalTime>
  <ScaleCrop>false</ScaleCrop>
  <LinksUpToDate>false</LinksUpToDate>
  <CharactersWithSpaces>1324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2024-07-04T00:37:00Z</dcterms:created>
  <dc:creator>HP</dc:creator>
  <cp:lastModifiedBy>柒染</cp:lastModifiedBy>
  <dcterms:modified xsi:type="dcterms:W3CDTF">2024-07-06T12:45:35Z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00F9D854783F45C7B896199F1D98BA1E_12</vt:lpwstr>
  </property>
</Properties>
</file>