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83DE1" w:rsidP="00361864">
      <w:pPr>
        <w:pStyle w:val="1"/>
        <w:jc w:val="center"/>
      </w:pPr>
      <w:r>
        <w:rPr>
          <w:rFonts w:hint="eastAsia"/>
        </w:rPr>
        <w:t>入出院处</w:t>
      </w:r>
    </w:p>
    <w:p w:rsidR="00361864" w:rsidRDefault="00361864" w:rsidP="00361864">
      <w:pPr>
        <w:pStyle w:val="2"/>
      </w:pPr>
      <w:r>
        <w:rPr>
          <w:rFonts w:hint="eastAsia"/>
        </w:rPr>
        <w:t>系统使用基本说明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ab/>
        <w:t xml:space="preserve">    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361864" w:rsidRDefault="00361864" w:rsidP="00361864">
      <w:pPr>
        <w:ind w:firstLineChars="327" w:firstLine="719"/>
      </w:pPr>
      <w:r>
        <w:t xml:space="preserve">      3</w:t>
      </w:r>
      <w:r>
        <w:t>）、【】为界面按钮</w:t>
      </w:r>
    </w:p>
    <w:p w:rsidR="007155F2" w:rsidRDefault="007155F2" w:rsidP="007155F2">
      <w:pPr>
        <w:ind w:firstLineChars="327" w:firstLine="719"/>
      </w:pPr>
      <w:r>
        <w:rPr>
          <w:rFonts w:hint="eastAsia"/>
        </w:rPr>
        <w:t xml:space="preserve">      4</w:t>
      </w:r>
      <w:r>
        <w:rPr>
          <w:rFonts w:hint="eastAsia"/>
        </w:rPr>
        <w:t>）、所有界面上【清屏】清除屏幕所有选项（避免误操作）</w:t>
      </w:r>
    </w:p>
    <w:p w:rsidR="007155F2" w:rsidRPr="007155F2" w:rsidRDefault="007155F2" w:rsidP="00361864">
      <w:pPr>
        <w:ind w:firstLineChars="327" w:firstLine="719"/>
      </w:pP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一、登陆界面</w:t>
      </w:r>
    </w:p>
    <w:p w:rsidR="00361864" w:rsidRPr="00DE5800" w:rsidRDefault="00361864" w:rsidP="00DE5800">
      <w:pPr>
        <w:pStyle w:val="a8"/>
        <w:spacing w:line="360" w:lineRule="auto"/>
        <w:ind w:leftChars="200" w:left="440" w:firstLineChars="200" w:firstLine="420"/>
        <w:rPr>
          <w:rFonts w:asciiTheme="minorEastAsia" w:hAnsiTheme="minorEastAsia"/>
          <w:szCs w:val="21"/>
        </w:rPr>
      </w:pPr>
      <w:r w:rsidRPr="00DE5800">
        <w:rPr>
          <w:rFonts w:asciiTheme="minorEastAsia" w:hAnsiTheme="minorEastAsia" w:hint="eastAsia"/>
          <w:szCs w:val="21"/>
        </w:rPr>
        <w:t>1. 打开IE浏览器，输入院内登陆网址如:</w:t>
      </w:r>
      <w:r w:rsidR="001E564F" w:rsidRPr="00DE5800">
        <w:rPr>
          <w:rFonts w:asciiTheme="minorEastAsia" w:hAnsiTheme="minorEastAsia" w:hint="eastAsia"/>
          <w:szCs w:val="21"/>
        </w:rPr>
        <w:t>（</w:t>
      </w:r>
      <w:hyperlink r:id="rId8" w:history="1">
        <w:r w:rsidR="00DE5800" w:rsidRPr="00DE5800">
          <w:rPr>
            <w:rStyle w:val="a9"/>
            <w:rFonts w:asciiTheme="minorEastAsia" w:hAnsiTheme="minorEastAsia"/>
            <w:szCs w:val="21"/>
          </w:rPr>
          <w:t>http:/</w:t>
        </w:r>
        <w:r w:rsidR="00DE5800" w:rsidRPr="00DE5800">
          <w:rPr>
            <w:rStyle w:val="a9"/>
            <w:rFonts w:asciiTheme="minorEastAsia" w:hAnsiTheme="minorEastAsia" w:hint="eastAsia"/>
            <w:szCs w:val="21"/>
          </w:rPr>
          <w:t>/</w:t>
        </w:r>
        <w:r w:rsidR="00DE5800" w:rsidRPr="00DE5800">
          <w:rPr>
            <w:rStyle w:val="a9"/>
            <w:rFonts w:asciiTheme="minorEastAsia" w:hAnsiTheme="minorEastAsia"/>
            <w:szCs w:val="21"/>
          </w:rPr>
          <w:t>172.17.9.119/his</w:t>
        </w:r>
      </w:hyperlink>
      <w:r w:rsidRPr="00DE5800">
        <w:rPr>
          <w:rFonts w:asciiTheme="minorEastAsia" w:hAnsiTheme="minorEastAsia" w:hint="eastAsia"/>
          <w:szCs w:val="21"/>
        </w:rPr>
        <w:t>），进入以下登陆界面。输入用户账号和密码，点击登录按钮。注：第一次</w:t>
      </w:r>
      <w:proofErr w:type="gramStart"/>
      <w:r w:rsidRPr="00DE5800">
        <w:rPr>
          <w:rFonts w:asciiTheme="minorEastAsia" w:hAnsiTheme="minorEastAsia" w:hint="eastAsia"/>
          <w:szCs w:val="21"/>
        </w:rPr>
        <w:t>登陆请尽快修改您</w:t>
      </w:r>
      <w:proofErr w:type="gramEnd"/>
      <w:r w:rsidRPr="00DE5800">
        <w:rPr>
          <w:rFonts w:asciiTheme="minorEastAsia" w:hAnsiTheme="minorEastAsia" w:hint="eastAsia"/>
          <w:szCs w:val="21"/>
        </w:rPr>
        <w:t>的密码。</w:t>
      </w:r>
    </w:p>
    <w:p w:rsidR="00361864" w:rsidRDefault="001E564F" w:rsidP="001E564F">
      <w:pPr>
        <w:pStyle w:val="a8"/>
        <w:ind w:firstLineChars="200" w:firstLine="420"/>
      </w:pPr>
      <w:r>
        <w:rPr>
          <w:noProof/>
        </w:rPr>
        <w:drawing>
          <wp:inline distT="0" distB="0" distL="0" distR="0" wp14:anchorId="794C0877" wp14:editId="74EDA5AD">
            <wp:extent cx="527431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二、初始化界面</w:t>
      </w:r>
    </w:p>
    <w:p w:rsidR="00361864" w:rsidRPr="00DE5800" w:rsidRDefault="00361864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>登录网络门诊系统后，自动进入初始化界面，如下图：</w:t>
      </w:r>
    </w:p>
    <w:p w:rsidR="001E564F" w:rsidRDefault="001E564F" w:rsidP="001E564F">
      <w:pPr>
        <w:jc w:val="center"/>
      </w:pPr>
      <w:r>
        <w:rPr>
          <w:noProof/>
        </w:rPr>
        <w:lastRenderedPageBreak/>
        <w:drawing>
          <wp:inline distT="0" distB="0" distL="0" distR="0" wp14:anchorId="3D16172E" wp14:editId="1384138F">
            <wp:extent cx="5274310" cy="292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  <w:r>
        <w:rPr>
          <w:rFonts w:hint="eastAsia"/>
          <w:noProof/>
        </w:rPr>
        <w:drawing>
          <wp:inline distT="0" distB="0" distL="0" distR="0" wp14:anchorId="3D8E9E7E" wp14:editId="23631ACC">
            <wp:extent cx="5274310" cy="28403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8B8A4E2" wp14:editId="6E9A524F">
            <wp:extent cx="331470" cy="276225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361864" w:rsidRDefault="00361864" w:rsidP="00361864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952750" cy="2262261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71475" cy="247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90625" cy="310598"/>
            <wp:effectExtent l="1905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00050" cy="304800"/>
            <wp:effectExtent l="1905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14425" cy="481379"/>
            <wp:effectExtent l="19050" t="0" r="9525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23950" cy="460096"/>
            <wp:effectExtent l="19050" t="0" r="0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361864" w:rsidRPr="00361864" w:rsidRDefault="00361864" w:rsidP="00361864"/>
    <w:p w:rsidR="006D094E" w:rsidRDefault="006D094E" w:rsidP="006D094E">
      <w:pPr>
        <w:pStyle w:val="2"/>
      </w:pPr>
      <w:r>
        <w:rPr>
          <w:rFonts w:hint="eastAsia"/>
        </w:rPr>
        <w:t>业务功能</w:t>
      </w:r>
    </w:p>
    <w:p w:rsidR="00A83DE1" w:rsidRPr="00A83DE1" w:rsidRDefault="00764D0D" w:rsidP="00A83DE1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</w:t>
      </w:r>
      <w:r w:rsidR="00A83DE1">
        <w:rPr>
          <w:rFonts w:asciiTheme="majorEastAsia" w:eastAsiaTheme="majorEastAsia" w:hAnsiTheme="majorEastAsia" w:hint="eastAsia"/>
          <w:sz w:val="28"/>
          <w:szCs w:val="28"/>
        </w:rPr>
        <w:t>入院登记</w:t>
      </w:r>
    </w:p>
    <w:p w:rsidR="00764D0D" w:rsidRDefault="00DA6464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通过菜单【入出院处】的子菜单【入院登记】进入入院登记的界面，</w:t>
      </w:r>
      <w:r w:rsidR="00764D0D" w:rsidRPr="00764D0D">
        <w:rPr>
          <w:rFonts w:asciiTheme="minorEastAsia" w:eastAsiaTheme="minorEastAsia" w:hAnsiTheme="minorEastAsia" w:hint="eastAsia"/>
          <w:sz w:val="21"/>
          <w:szCs w:val="21"/>
        </w:rPr>
        <w:t>实现了</w:t>
      </w:r>
      <w:r w:rsidR="00A83DE1">
        <w:rPr>
          <w:rFonts w:asciiTheme="minorEastAsia" w:eastAsiaTheme="minorEastAsia" w:hAnsiTheme="minorEastAsia" w:hint="eastAsia"/>
          <w:sz w:val="21"/>
          <w:szCs w:val="21"/>
        </w:rPr>
        <w:t>入院信息的办理</w:t>
      </w:r>
      <w:r>
        <w:rPr>
          <w:rFonts w:asciiTheme="minorEastAsia" w:eastAsiaTheme="minorEastAsia" w:hAnsiTheme="minorEastAsia" w:hint="eastAsia"/>
          <w:sz w:val="21"/>
          <w:szCs w:val="21"/>
        </w:rPr>
        <w:t>，如下图：</w:t>
      </w:r>
    </w:p>
    <w:p w:rsidR="00A83DE1" w:rsidRDefault="00A83DE1" w:rsidP="00A83DE1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9B88A0" wp14:editId="6BC2FA77">
            <wp:extent cx="5274310" cy="2761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5" w:rsidRDefault="00130A35" w:rsidP="00A83DE1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E347EF" w:rsidRDefault="00E347EF" w:rsidP="00A83DE1">
      <w:pPr>
        <w:spacing w:after="0"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备注：</w:t>
      </w:r>
    </w:p>
    <w:p w:rsidR="00E347EF" w:rsidRPr="00130A35" w:rsidRDefault="001716DF" w:rsidP="00130A35">
      <w:pPr>
        <w:pStyle w:val="a5"/>
        <w:numPr>
          <w:ilvl w:val="0"/>
          <w:numId w:val="8"/>
        </w:numPr>
        <w:spacing w:after="0" w:line="360" w:lineRule="auto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130A35">
        <w:rPr>
          <w:rFonts w:asciiTheme="minorEastAsia" w:eastAsiaTheme="minorEastAsia" w:hAnsiTheme="minorEastAsia" w:hint="eastAsia"/>
          <w:sz w:val="21"/>
          <w:szCs w:val="21"/>
        </w:rPr>
        <w:t>可通过输入卡号或者点击【读卡（F1）】按钮</w:t>
      </w:r>
      <w:r w:rsidR="00130A35" w:rsidRPr="00130A35">
        <w:rPr>
          <w:rFonts w:asciiTheme="minorEastAsia" w:eastAsiaTheme="minorEastAsia" w:hAnsiTheme="minorEastAsia" w:hint="eastAsia"/>
          <w:sz w:val="21"/>
          <w:szCs w:val="21"/>
        </w:rPr>
        <w:t>，读取出卡注册信息到</w:t>
      </w:r>
      <w:r w:rsidR="00130A35">
        <w:rPr>
          <w:rFonts w:asciiTheme="minorEastAsia" w:eastAsiaTheme="minorEastAsia" w:hAnsiTheme="minorEastAsia"/>
          <w:sz w:val="21"/>
          <w:szCs w:val="21"/>
        </w:rPr>
        <w:t>“</w:t>
      </w:r>
      <w:r w:rsidR="00130A35" w:rsidRPr="00130A35">
        <w:rPr>
          <w:rFonts w:asciiTheme="minorEastAsia" w:eastAsiaTheme="minorEastAsia" w:hAnsiTheme="minorEastAsia" w:hint="eastAsia"/>
          <w:sz w:val="21"/>
          <w:szCs w:val="21"/>
        </w:rPr>
        <w:t>病人信息</w:t>
      </w:r>
      <w:r w:rsidR="00130A35">
        <w:rPr>
          <w:rFonts w:asciiTheme="minorEastAsia" w:eastAsiaTheme="minorEastAsia" w:hAnsiTheme="minorEastAsia"/>
          <w:sz w:val="21"/>
          <w:szCs w:val="21"/>
        </w:rPr>
        <w:t>”</w:t>
      </w:r>
      <w:r w:rsidR="00130A35">
        <w:rPr>
          <w:rFonts w:asciiTheme="minorEastAsia" w:eastAsiaTheme="minorEastAsia" w:hAnsiTheme="minorEastAsia" w:hint="eastAsia"/>
          <w:sz w:val="21"/>
          <w:szCs w:val="21"/>
        </w:rPr>
        <w:t>界面</w:t>
      </w:r>
      <w:r w:rsidR="00130A35" w:rsidRPr="00130A35">
        <w:rPr>
          <w:rFonts w:asciiTheme="minorEastAsia" w:eastAsiaTheme="minorEastAsia" w:hAnsiTheme="minorEastAsia" w:hint="eastAsia"/>
          <w:sz w:val="21"/>
          <w:szCs w:val="21"/>
        </w:rPr>
        <w:t>处。</w:t>
      </w:r>
    </w:p>
    <w:p w:rsidR="00130A35" w:rsidRDefault="00130A35" w:rsidP="00130A35">
      <w:pPr>
        <w:pStyle w:val="a5"/>
        <w:numPr>
          <w:ilvl w:val="0"/>
          <w:numId w:val="8"/>
        </w:numPr>
        <w:spacing w:after="0" w:line="360" w:lineRule="auto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可在对病人基本信息进行修改，在“病人信息”里面输入需要修改的内容，点击【修改病人信息】按钮即可实现修改病人信息的目的。</w:t>
      </w:r>
    </w:p>
    <w:p w:rsidR="00130A35" w:rsidRDefault="00130A35" w:rsidP="00130A35">
      <w:pPr>
        <w:pStyle w:val="a5"/>
        <w:numPr>
          <w:ilvl w:val="0"/>
          <w:numId w:val="8"/>
        </w:numPr>
        <w:spacing w:after="0" w:line="360" w:lineRule="auto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在“入院登记信息”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处完善需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录入的入院信息。</w:t>
      </w:r>
    </w:p>
    <w:p w:rsidR="00130A35" w:rsidRDefault="00130A35" w:rsidP="00130A35">
      <w:pPr>
        <w:pStyle w:val="a5"/>
        <w:numPr>
          <w:ilvl w:val="0"/>
          <w:numId w:val="8"/>
        </w:numPr>
        <w:spacing w:after="0" w:line="360" w:lineRule="auto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在“预交情况”处可显示当前操作员的</w:t>
      </w:r>
      <w:r w:rsidR="009A31A3">
        <w:rPr>
          <w:rFonts w:asciiTheme="minorEastAsia" w:eastAsiaTheme="minorEastAsia" w:hAnsiTheme="minorEastAsia" w:hint="eastAsia"/>
          <w:sz w:val="21"/>
          <w:szCs w:val="21"/>
        </w:rPr>
        <w:t>剩余票据、当前票据号信息；显示病人的预交账户余额、以及预交金额和支付方式的录入。</w:t>
      </w:r>
    </w:p>
    <w:p w:rsidR="009A31A3" w:rsidRDefault="009A31A3" w:rsidP="00130A35">
      <w:pPr>
        <w:pStyle w:val="a5"/>
        <w:numPr>
          <w:ilvl w:val="0"/>
          <w:numId w:val="8"/>
        </w:numPr>
        <w:spacing w:after="0" w:line="360" w:lineRule="auto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信息录入完整后，点击上方【新增】按钮即可成功办理入院，若有预交金，则同时打印预交票据。</w:t>
      </w:r>
    </w:p>
    <w:p w:rsidR="00764D0D" w:rsidRDefault="00764D0D" w:rsidP="00764D0D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="007B2A77">
        <w:rPr>
          <w:rFonts w:asciiTheme="majorEastAsia" w:eastAsiaTheme="majorEastAsia" w:hAnsiTheme="majorEastAsia" w:hint="eastAsia"/>
          <w:sz w:val="28"/>
          <w:szCs w:val="28"/>
        </w:rPr>
        <w:t>交预交金</w:t>
      </w:r>
    </w:p>
    <w:p w:rsidR="00764D0D" w:rsidRDefault="00BD3C83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进入菜单【预交金管理】——【交款】界面读卡或者在“证件号”位置输入病人卡号，点击查询，查出病人基本信息以及预交余额。在“</w:t>
      </w:r>
      <w:r>
        <w:rPr>
          <w:rFonts w:asciiTheme="minorEastAsia" w:eastAsiaTheme="minorEastAsia" w:hAnsiTheme="minorEastAsia" w:hint="eastAsia"/>
          <w:sz w:val="21"/>
          <w:szCs w:val="21"/>
        </w:rPr>
        <w:t>支付信息</w:t>
      </w:r>
      <w:r>
        <w:rPr>
          <w:rFonts w:asciiTheme="minorEastAsia" w:eastAsiaTheme="minorEastAsia" w:hAnsiTheme="minorEastAsia" w:hint="eastAsia"/>
          <w:sz w:val="21"/>
          <w:szCs w:val="21"/>
        </w:rPr>
        <w:t>”处录入预交金额，点击【交款】即可完成预交操作，并可同步打印预交单据。如下图示：</w:t>
      </w:r>
    </w:p>
    <w:p w:rsidR="00BD3C83" w:rsidRPr="00764D0D" w:rsidRDefault="00BD3C83" w:rsidP="00BD3C8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5B890E" wp14:editId="59A0F278">
            <wp:extent cx="5274310" cy="27604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D" w:rsidRPr="00764D0D" w:rsidRDefault="00764D0D" w:rsidP="00764D0D"/>
    <w:p w:rsidR="006D094E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="00AB7D3C">
        <w:rPr>
          <w:rFonts w:asciiTheme="majorEastAsia" w:eastAsiaTheme="majorEastAsia" w:hAnsiTheme="majorEastAsia" w:hint="eastAsia"/>
          <w:sz w:val="28"/>
          <w:szCs w:val="28"/>
        </w:rPr>
        <w:t>退预交金（？）</w:t>
      </w:r>
    </w:p>
    <w:p w:rsidR="006D094E" w:rsidRPr="00DE5800" w:rsidRDefault="00AB7D3C" w:rsidP="00AB7D3C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进入菜单【预交金管理】——【</w:t>
      </w:r>
      <w:r>
        <w:rPr>
          <w:rFonts w:asciiTheme="minorEastAsia" w:eastAsiaTheme="minorEastAsia" w:hAnsiTheme="minorEastAsia" w:hint="eastAsia"/>
          <w:sz w:val="21"/>
          <w:szCs w:val="21"/>
        </w:rPr>
        <w:t>退</w:t>
      </w:r>
      <w:r>
        <w:rPr>
          <w:rFonts w:asciiTheme="minorEastAsia" w:eastAsiaTheme="minorEastAsia" w:hAnsiTheme="minorEastAsia" w:hint="eastAsia"/>
          <w:sz w:val="21"/>
          <w:szCs w:val="21"/>
        </w:rPr>
        <w:t>款】界面</w:t>
      </w:r>
    </w:p>
    <w:p w:rsidR="006D094E" w:rsidRPr="002F5F2D" w:rsidRDefault="006D094E" w:rsidP="006D094E">
      <w:pPr>
        <w:spacing w:line="220" w:lineRule="atLeast"/>
      </w:pPr>
    </w:p>
    <w:p w:rsidR="002F5F2D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4、</w:t>
      </w:r>
      <w:r w:rsidR="00AB7D3C">
        <w:rPr>
          <w:rFonts w:asciiTheme="majorEastAsia" w:eastAsiaTheme="majorEastAsia" w:hAnsiTheme="majorEastAsia" w:hint="eastAsia"/>
          <w:sz w:val="28"/>
          <w:szCs w:val="28"/>
        </w:rPr>
        <w:t>住院预交金管理（？）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出院结算</w:t>
      </w:r>
      <w:r>
        <w:rPr>
          <w:rFonts w:asciiTheme="majorEastAsia" w:eastAsiaTheme="majorEastAsia" w:hAnsiTheme="majorEastAsia" w:hint="eastAsia"/>
          <w:sz w:val="28"/>
          <w:szCs w:val="28"/>
        </w:rPr>
        <w:t>（？）</w:t>
      </w:r>
    </w:p>
    <w:p w:rsidR="00AB7D3C" w:rsidRPr="006D094E" w:rsidRDefault="00AB7D3C" w:rsidP="00AB7D3C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医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保</w:t>
      </w:r>
      <w:r>
        <w:rPr>
          <w:rFonts w:asciiTheme="majorEastAsia" w:eastAsiaTheme="majorEastAsia" w:hAnsiTheme="majorEastAsia" w:hint="eastAsia"/>
          <w:sz w:val="28"/>
          <w:szCs w:val="28"/>
        </w:rPr>
        <w:t>出院结算（？）</w:t>
      </w:r>
    </w:p>
    <w:p w:rsidR="002F5F2D" w:rsidRDefault="002F5F2D" w:rsidP="00D31D50">
      <w:pPr>
        <w:spacing w:line="220" w:lineRule="atLeast"/>
      </w:pPr>
      <w:bookmarkStart w:id="0" w:name="_GoBack"/>
      <w:bookmarkEnd w:id="0"/>
    </w:p>
    <w:sectPr w:rsidR="002F5F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CE" w:rsidRDefault="00E202CE" w:rsidP="002F5F2D">
      <w:pPr>
        <w:spacing w:after="0"/>
      </w:pPr>
      <w:r>
        <w:separator/>
      </w:r>
    </w:p>
  </w:endnote>
  <w:endnote w:type="continuationSeparator" w:id="0">
    <w:p w:rsidR="00E202CE" w:rsidRDefault="00E202CE" w:rsidP="002F5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CE" w:rsidRDefault="00E202CE" w:rsidP="002F5F2D">
      <w:pPr>
        <w:spacing w:after="0"/>
      </w:pPr>
      <w:r>
        <w:separator/>
      </w:r>
    </w:p>
  </w:footnote>
  <w:footnote w:type="continuationSeparator" w:id="0">
    <w:p w:rsidR="00E202CE" w:rsidRDefault="00E202CE" w:rsidP="002F5F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3F3E"/>
    <w:multiLevelType w:val="hybridMultilevel"/>
    <w:tmpl w:val="26BA283C"/>
    <w:lvl w:ilvl="0" w:tplc="BDEA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86B63"/>
    <w:multiLevelType w:val="hybridMultilevel"/>
    <w:tmpl w:val="4AF2AB80"/>
    <w:lvl w:ilvl="0" w:tplc="DEFE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B0A2E"/>
    <w:multiLevelType w:val="hybridMultilevel"/>
    <w:tmpl w:val="6624F700"/>
    <w:lvl w:ilvl="0" w:tplc="3F5A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10068"/>
    <w:multiLevelType w:val="hybridMultilevel"/>
    <w:tmpl w:val="ED0CA40E"/>
    <w:lvl w:ilvl="0" w:tplc="299E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9C0070"/>
    <w:multiLevelType w:val="hybridMultilevel"/>
    <w:tmpl w:val="34482A84"/>
    <w:lvl w:ilvl="0" w:tplc="8CCABE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652DD4"/>
    <w:multiLevelType w:val="hybridMultilevel"/>
    <w:tmpl w:val="814EEAFA"/>
    <w:lvl w:ilvl="0" w:tplc="22F6BC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F605A2"/>
    <w:multiLevelType w:val="hybridMultilevel"/>
    <w:tmpl w:val="2AFEBB00"/>
    <w:lvl w:ilvl="0" w:tplc="DB44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C23"/>
    <w:rsid w:val="00130A35"/>
    <w:rsid w:val="001716DF"/>
    <w:rsid w:val="001E564F"/>
    <w:rsid w:val="002678AF"/>
    <w:rsid w:val="002F5F2D"/>
    <w:rsid w:val="00323B43"/>
    <w:rsid w:val="00361864"/>
    <w:rsid w:val="003D37D8"/>
    <w:rsid w:val="00426133"/>
    <w:rsid w:val="004358AB"/>
    <w:rsid w:val="00465049"/>
    <w:rsid w:val="0059718A"/>
    <w:rsid w:val="005F3498"/>
    <w:rsid w:val="006D094E"/>
    <w:rsid w:val="006F0B5E"/>
    <w:rsid w:val="007155F2"/>
    <w:rsid w:val="00760B76"/>
    <w:rsid w:val="00764D0D"/>
    <w:rsid w:val="007B2A77"/>
    <w:rsid w:val="007B2C8C"/>
    <w:rsid w:val="007B3848"/>
    <w:rsid w:val="00851486"/>
    <w:rsid w:val="00880DFB"/>
    <w:rsid w:val="008B7726"/>
    <w:rsid w:val="0097154C"/>
    <w:rsid w:val="009A31A3"/>
    <w:rsid w:val="00A83DE1"/>
    <w:rsid w:val="00AB7D3C"/>
    <w:rsid w:val="00AE5733"/>
    <w:rsid w:val="00BD3C83"/>
    <w:rsid w:val="00C23F19"/>
    <w:rsid w:val="00D31D50"/>
    <w:rsid w:val="00DA6464"/>
    <w:rsid w:val="00DD3216"/>
    <w:rsid w:val="00DE5800"/>
    <w:rsid w:val="00E202CE"/>
    <w:rsid w:val="00E347EF"/>
    <w:rsid w:val="00E55D77"/>
    <w:rsid w:val="00ED32CE"/>
    <w:rsid w:val="00E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F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F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F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F2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F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5F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F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F2D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6186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6186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1864"/>
    <w:rPr>
      <w:rFonts w:ascii="Tahoma" w:hAnsi="Tahoma"/>
      <w:b/>
      <w:bCs/>
      <w:sz w:val="32"/>
      <w:szCs w:val="32"/>
    </w:rPr>
  </w:style>
  <w:style w:type="paragraph" w:styleId="a8">
    <w:name w:val="No Spacing"/>
    <w:uiPriority w:val="1"/>
    <w:qFormat/>
    <w:rsid w:val="0036186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styleId="a9">
    <w:name w:val="Hyperlink"/>
    <w:basedOn w:val="a0"/>
    <w:uiPriority w:val="99"/>
    <w:unhideWhenUsed/>
    <w:rsid w:val="00361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9.119/h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19</cp:revision>
  <dcterms:created xsi:type="dcterms:W3CDTF">2008-09-11T17:20:00Z</dcterms:created>
  <dcterms:modified xsi:type="dcterms:W3CDTF">2016-09-12T12:15:00Z</dcterms:modified>
</cp:coreProperties>
</file>