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left="0" w:firstLine="0"/>
        <w:rPr>
          <w:rFonts w:ascii="Aptos" w:cs="Aptos" w:eastAsia="Aptos" w:hAnsi="Aptos"/>
          <w:b w:val="1"/>
          <w:bCs w:val="1"/>
        </w:rPr>
      </w:pPr>
      <w:r w:rsidDel="00000000" w:rsidR="00000000" w:rsidRPr="00000000">
        <w:rPr>
          <w:rFonts w:ascii="Aptos" w:cs="Aptos" w:eastAsia="Aptos" w:hAnsi="Aptos"/>
          <w:b w:val="1"/>
          <w:bCs w:val="1"/>
          <w:rtl w:val="0"/>
        </w:rPr>
        <w:t xml:space="preserve">LANCANAN, SUNSHINE M.</w:t>
      </w:r>
    </w:p>
    <w:p w:rsidR="00000000" w:rsidDel="00000000" w:rsidP="00000000" w:rsidRDefault="00000000" w:rsidRPr="00000000" w14:paraId="00000002">
      <w:pPr>
        <w:spacing w:after="160" w:line="259" w:lineRule="auto"/>
        <w:ind w:left="0" w:firstLine="0"/>
        <w:rPr>
          <w:rFonts w:ascii="Aptos" w:cs="Aptos" w:eastAsia="Aptos" w:hAnsi="Aptos"/>
          <w:b w:val="1"/>
          <w:bCs w:val="1"/>
        </w:rPr>
      </w:pPr>
      <w:r w:rsidDel="00000000" w:rsidR="00000000" w:rsidRPr="00000000">
        <w:rPr>
          <w:rFonts w:ascii="Aptos" w:cs="Aptos" w:eastAsia="Aptos" w:hAnsi="Aptos"/>
          <w:b w:val="1"/>
          <w:bCs w:val="1"/>
          <w:rtl w:val="0"/>
        </w:rPr>
        <w:t xml:space="preserve">BSCS-C303</w:t>
      </w:r>
    </w:p>
    <w:p w:rsidR="00000000" w:rsidDel="00000000" w:rsidP="00000000" w:rsidRDefault="00000000" w:rsidRPr="00000000" w14:paraId="00000003">
      <w:pPr>
        <w:spacing w:after="160" w:line="259" w:lineRule="auto"/>
        <w:ind w:left="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04">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What are the four primary factors that will differentiate a data analyst candidate in 2026?</w:t>
      </w:r>
    </w:p>
    <w:p w:rsidR="00000000" w:rsidDel="00000000" w:rsidP="00000000" w:rsidRDefault="00000000" w:rsidRPr="00000000" w14:paraId="00000005">
      <w:pPr>
        <w:spacing w:after="160" w:line="259" w:lineRule="auto"/>
        <w:ind w:left="720" w:firstLine="0"/>
        <w:rPr>
          <w:rFonts w:ascii="Aptos" w:cs="Aptos" w:eastAsia="Aptos" w:hAnsi="Aptos"/>
          <w:b w:val="1"/>
          <w:bCs w:val="1"/>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The four main factors are domain knowledge, technical skills, soft skills, and having a clear purpose. These are what really make someone stand out, not just knowing tools.</w:t>
      </w:r>
      <w:r w:rsidDel="00000000" w:rsidR="00000000" w:rsidRPr="00000000">
        <w:rPr>
          <w:rtl w:val="0"/>
        </w:rPr>
      </w:r>
    </w:p>
    <w:p w:rsidR="00000000" w:rsidDel="00000000" w:rsidP="00000000" w:rsidRDefault="00000000" w:rsidRPr="00000000" w14:paraId="00000006">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How does domain knowledge provide a competitive advantage over purely technical candidates?</w:t>
      </w:r>
    </w:p>
    <w:p w:rsidR="00000000" w:rsidDel="00000000" w:rsidP="00000000" w:rsidRDefault="00000000" w:rsidRPr="00000000" w14:paraId="00000007">
      <w:pPr>
        <w:spacing w:after="160" w:line="259"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Domain knowledge helps you understand the meaning behind the data, not just the numbers. It gives you an advantage because you can connect your analysis to real business problems.</w:t>
      </w:r>
    </w:p>
    <w:p w:rsidR="00000000" w:rsidDel="00000000" w:rsidP="00000000" w:rsidRDefault="00000000" w:rsidRPr="00000000" w14:paraId="00000008">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What is the "lean tech stack" recommended for a foundational data analyst role?</w:t>
      </w:r>
    </w:p>
    <w:p w:rsidR="00000000" w:rsidDel="00000000" w:rsidP="00000000" w:rsidRDefault="00000000" w:rsidRPr="00000000" w14:paraId="00000009">
      <w:pPr>
        <w:spacing w:after="160" w:line="259"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The lean tech stack includes Excel, SQL, and a visualization tool like Power BI or Tableau. These are enough to get started as a data analyst.</w:t>
      </w:r>
    </w:p>
    <w:p w:rsidR="00000000" w:rsidDel="00000000" w:rsidP="00000000" w:rsidRDefault="00000000" w:rsidRPr="00000000" w14:paraId="0000000A">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Distinguish between "learning projects" and "showing projects."</w:t>
      </w:r>
    </w:p>
    <w:p w:rsidR="00000000" w:rsidDel="00000000" w:rsidP="00000000" w:rsidRDefault="00000000" w:rsidRPr="00000000" w14:paraId="0000000B">
      <w:pPr>
        <w:spacing w:after="160" w:line="259" w:lineRule="auto"/>
        <w:ind w:left="720" w:firstLine="0"/>
        <w:rPr>
          <w:rFonts w:ascii="Aptos" w:cs="Aptos" w:eastAsia="Aptos" w:hAnsi="Aptos"/>
          <w:b w:val="1"/>
          <w:bCs w:val="1"/>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Learning projects are for practice and building skills, while showing projects are meant to impress employers. Showing projects focus more on real business impact and clear insights.</w:t>
      </w:r>
      <w:r w:rsidDel="00000000" w:rsidR="00000000" w:rsidRPr="00000000">
        <w:rPr>
          <w:rtl w:val="0"/>
        </w:rPr>
      </w:r>
    </w:p>
    <w:p w:rsidR="00000000" w:rsidDel="00000000" w:rsidP="00000000" w:rsidRDefault="00000000" w:rsidRPr="00000000" w14:paraId="0000000C">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According to the roadmap, why is Python often deprioritized for mid-career data analyst positions?</w:t>
      </w:r>
    </w:p>
    <w:p w:rsidR="00000000" w:rsidDel="00000000" w:rsidP="00000000" w:rsidRDefault="00000000" w:rsidRPr="00000000" w14:paraId="0000000D">
      <w:pPr>
        <w:spacing w:after="160" w:line="259" w:lineRule="auto"/>
        <w:ind w:left="720" w:firstLine="0"/>
        <w:rPr>
          <w:rFonts w:ascii="Aptos" w:cs="Aptos" w:eastAsia="Aptos" w:hAnsi="Aptos"/>
          <w:b w:val="1"/>
          <w:bCs w:val="1"/>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Python is often not prioritized because many data analyst roles don’t require it at the start. It’s better to focus first on tools that are more commonly used in the job.</w:t>
      </w:r>
      <w:r w:rsidDel="00000000" w:rsidR="00000000" w:rsidRPr="00000000">
        <w:rPr>
          <w:rtl w:val="0"/>
        </w:rPr>
      </w:r>
    </w:p>
    <w:p w:rsidR="00000000" w:rsidDel="00000000" w:rsidP="00000000" w:rsidRDefault="00000000" w:rsidRPr="00000000" w14:paraId="0000000E">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0F">
      <w:pPr>
        <w:spacing w:after="160" w:line="259" w:lineRule="auto"/>
        <w:ind w:left="360" w:firstLine="0"/>
        <w:rPr>
          <w:rFonts w:ascii="Aptos" w:cs="Aptos" w:eastAsia="Aptos" w:hAnsi="Aptos"/>
          <w:b w:val="1"/>
          <w:bCs w:val="1"/>
        </w:rPr>
      </w:pPr>
      <w:r w:rsidDel="00000000" w:rsidR="00000000" w:rsidRPr="00000000">
        <w:rPr>
          <w:rFonts w:ascii="Aptos" w:cs="Aptos" w:eastAsia="Aptos" w:hAnsi="Aptos"/>
          <w:b w:val="1"/>
          <w:bCs w:val="1"/>
          <w:highlight w:val="yellow"/>
          <w:rtl w:val="0"/>
        </w:rPr>
        <w:t xml:space="preserve">Questions on SQL-Base on the Article Posted</w:t>
      </w:r>
      <w:r w:rsidDel="00000000" w:rsidR="00000000" w:rsidRPr="00000000">
        <w:rPr>
          <w:rtl w:val="0"/>
        </w:rPr>
      </w:r>
    </w:p>
    <w:p w:rsidR="00000000" w:rsidDel="00000000" w:rsidP="00000000" w:rsidRDefault="00000000" w:rsidRPr="00000000" w14:paraId="00000010">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Why is establishing the "Business Context" essential for an analyst? What is a Business Context?</w:t>
      </w:r>
    </w:p>
    <w:p w:rsidR="00000000" w:rsidDel="00000000" w:rsidP="00000000" w:rsidRDefault="00000000" w:rsidRPr="00000000" w14:paraId="00000011">
      <w:pPr>
        <w:spacing w:after="160" w:line="259" w:lineRule="auto"/>
        <w:ind w:left="720" w:firstLine="0"/>
        <w:rPr>
          <w:rFonts w:ascii="Aptos" w:cs="Aptos" w:eastAsia="Aptos" w:hAnsi="Aptos"/>
          <w:b w:val="1"/>
          <w:bCs w:val="1"/>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Business context means understanding the situation or problem behind the data. It is important because without it, the analysis might not be useful or relevant.</w:t>
      </w:r>
      <w:r w:rsidDel="00000000" w:rsidR="00000000" w:rsidRPr="00000000">
        <w:rPr>
          <w:rtl w:val="0"/>
        </w:rPr>
      </w:r>
    </w:p>
    <w:p w:rsidR="00000000" w:rsidDel="00000000" w:rsidP="00000000" w:rsidRDefault="00000000" w:rsidRPr="00000000" w14:paraId="00000012">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According to the text, how does SQL function as a "flashlight"?</w:t>
      </w:r>
    </w:p>
    <w:p w:rsidR="00000000" w:rsidDel="00000000" w:rsidP="00000000" w:rsidRDefault="00000000" w:rsidRPr="00000000" w14:paraId="00000013">
      <w:pPr>
        <w:spacing w:after="160" w:line="259" w:lineRule="auto"/>
        <w:ind w:left="720" w:firstLine="0"/>
        <w:rPr>
          <w:rFonts w:ascii="Aptos" w:cs="Aptos" w:eastAsia="Aptos" w:hAnsi="Aptos"/>
          <w:b w:val="1"/>
          <w:bCs w:val="1"/>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SQL works like a flashlight because it helps you explore and find useful information in a large database. It lets you focus on the exact data you need.</w:t>
      </w:r>
      <w:r w:rsidDel="00000000" w:rsidR="00000000" w:rsidRPr="00000000">
        <w:rPr>
          <w:rtl w:val="0"/>
        </w:rPr>
      </w:r>
    </w:p>
    <w:p w:rsidR="00000000" w:rsidDel="00000000" w:rsidP="00000000" w:rsidRDefault="00000000" w:rsidRPr="00000000" w14:paraId="00000014">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Why is the validation step considered a professional necessity rather than an optional task?</w:t>
      </w:r>
    </w:p>
    <w:p w:rsidR="00000000" w:rsidDel="00000000" w:rsidP="00000000" w:rsidRDefault="00000000" w:rsidRPr="00000000" w14:paraId="00000015">
      <w:pPr>
        <w:spacing w:after="160" w:line="259" w:lineRule="auto"/>
        <w:ind w:left="720" w:firstLine="0"/>
        <w:rPr>
          <w:rFonts w:ascii="Aptos" w:cs="Aptos" w:eastAsia="Aptos" w:hAnsi="Aptos"/>
          <w:b w:val="1"/>
          <w:bCs w:val="1"/>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Validation is important because it makes sure your results are correct and reliable. Without checking, you might give wrong information that could affect decisions.</w:t>
      </w:r>
      <w:r w:rsidDel="00000000" w:rsidR="00000000" w:rsidRPr="00000000">
        <w:rPr>
          <w:rtl w:val="0"/>
        </w:rPr>
      </w:r>
    </w:p>
    <w:p w:rsidR="00000000" w:rsidDel="00000000" w:rsidP="00000000" w:rsidRDefault="00000000" w:rsidRPr="00000000" w14:paraId="00000016">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What defines "good SQL" according to the author's standards?</w:t>
      </w:r>
    </w:p>
    <w:p w:rsidR="00000000" w:rsidDel="00000000" w:rsidP="00000000" w:rsidRDefault="00000000" w:rsidRPr="00000000" w14:paraId="00000017">
      <w:pPr>
        <w:spacing w:after="160" w:line="259"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Good SQL is clear, organized, and easy to understand. It should also give accurate results and be written in a way others can follow.</w:t>
      </w:r>
    </w:p>
    <w:p w:rsidR="00000000" w:rsidDel="00000000" w:rsidP="00000000" w:rsidRDefault="00000000" w:rsidRPr="00000000" w14:paraId="00000018">
      <w:pPr>
        <w:numPr>
          <w:ilvl w:val="0"/>
          <w:numId w:val="1"/>
        </w:numPr>
        <w:spacing w:after="160" w:line="259"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Describe the fundamental mindset shift required to move from being a student to being an analyst.</w:t>
      </w:r>
    </w:p>
    <w:p w:rsidR="00000000" w:rsidDel="00000000" w:rsidP="00000000" w:rsidRDefault="00000000" w:rsidRPr="00000000" w14:paraId="00000019">
      <w:pPr>
        <w:spacing w:after="160" w:line="259" w:lineRule="auto"/>
        <w:ind w:left="720" w:firstLine="0"/>
        <w:rPr/>
      </w:pPr>
      <w:r w:rsidDel="00000000" w:rsidR="00000000" w:rsidRPr="00000000">
        <w:rPr>
          <w:rFonts w:ascii="Aptos" w:cs="Aptos" w:eastAsia="Aptos" w:hAnsi="Aptos"/>
          <w:b w:val="1"/>
          <w:bCs w:val="1"/>
          <w:rtl w:val="0"/>
        </w:rPr>
        <w:t xml:space="preserve">Answer: </w:t>
      </w:r>
      <w:r w:rsidDel="00000000" w:rsidR="00000000" w:rsidRPr="00000000">
        <w:rPr>
          <w:rFonts w:ascii="Aptos" w:cs="Aptos" w:eastAsia="Aptos" w:hAnsi="Aptos"/>
          <w:rtl w:val="0"/>
        </w:rPr>
        <w:t xml:space="preserve">The mindset shift is moving from just solving problems for school to solving real business problems. An analyst focuses more on insights and decision-making, not just answers.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