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A70" w:rsidRDefault="000D0A70" w:rsidP="000D0A7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Tkinter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is Python's de-facto standard GUI (Graphical User Interface) package. It is a thin object-oriented layer on top of </w:t>
      </w:r>
      <w:hyperlink r:id="rId5" w:history="1">
        <w:r>
          <w:rPr>
            <w:rFonts w:ascii="Arial" w:hAnsi="Arial" w:cs="Arial"/>
            <w:color w:val="0000E9"/>
            <w:kern w:val="0"/>
            <w:sz w:val="28"/>
            <w:szCs w:val="28"/>
          </w:rPr>
          <w:t>Tcl/Tk</w:t>
        </w:r>
      </w:hyperlink>
      <w:r>
        <w:rPr>
          <w:rFonts w:ascii="Arial" w:hAnsi="Arial" w:cs="Arial"/>
          <w:kern w:val="0"/>
          <w:sz w:val="28"/>
          <w:szCs w:val="28"/>
        </w:rPr>
        <w:t>.</w:t>
      </w:r>
    </w:p>
    <w:p w:rsidR="00AB1527" w:rsidRDefault="000D0A70" w:rsidP="000D0A70">
      <w:pPr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Tkinter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is not the only </w:t>
      </w:r>
      <w:hyperlink r:id="rId6" w:history="1">
        <w:r>
          <w:rPr>
            <w:rFonts w:ascii="Arial" w:hAnsi="Arial" w:cs="Arial"/>
            <w:color w:val="0000E9"/>
            <w:kern w:val="0"/>
            <w:sz w:val="28"/>
            <w:szCs w:val="28"/>
          </w:rPr>
          <w:t>GuiProgramming</w:t>
        </w:r>
      </w:hyperlink>
      <w:r>
        <w:rPr>
          <w:rFonts w:ascii="Arial" w:hAnsi="Arial" w:cs="Arial"/>
          <w:kern w:val="0"/>
          <w:sz w:val="28"/>
          <w:szCs w:val="28"/>
        </w:rPr>
        <w:t xml:space="preserve"> toolkit for Python. It is however the most commonly used one. </w:t>
      </w:r>
      <w:hyperlink r:id="rId7" w:history="1">
        <w:r>
          <w:rPr>
            <w:rFonts w:ascii="Arial" w:hAnsi="Arial" w:cs="Arial"/>
            <w:color w:val="0000E9"/>
            <w:kern w:val="0"/>
            <w:sz w:val="28"/>
            <w:szCs w:val="28"/>
          </w:rPr>
          <w:t>CameronLaird</w:t>
        </w:r>
      </w:hyperlink>
      <w:r>
        <w:rPr>
          <w:rFonts w:ascii="Arial" w:hAnsi="Arial" w:cs="Arial"/>
          <w:kern w:val="0"/>
          <w:sz w:val="28"/>
          <w:szCs w:val="28"/>
        </w:rPr>
        <w:t xml:space="preserve"> calls the yearly decision to keep </w:t>
      </w:r>
      <w:proofErr w:type="spellStart"/>
      <w:r>
        <w:rPr>
          <w:rFonts w:ascii="Arial" w:hAnsi="Arial" w:cs="Arial"/>
          <w:kern w:val="0"/>
          <w:sz w:val="28"/>
          <w:szCs w:val="28"/>
        </w:rPr>
        <w:t>TkInter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"one of the minor traditions of the Python world."</w:t>
      </w:r>
    </w:p>
    <w:p w:rsidR="00820426" w:rsidRDefault="00820426" w:rsidP="000D0A70">
      <w:pPr>
        <w:rPr>
          <w:rFonts w:hint="eastAsia"/>
        </w:rPr>
      </w:pPr>
      <w:r>
        <w:rPr>
          <w:rFonts w:ascii="Arial" w:hAnsi="Arial" w:cs="Arial"/>
          <w:kern w:val="0"/>
          <w:sz w:val="28"/>
          <w:szCs w:val="28"/>
        </w:rPr>
        <w:t>Because python means “Snake”, so Tracie and I decided to a game on this theme, which is about “Greedy Snake”</w:t>
      </w:r>
      <w:bookmarkStart w:id="0" w:name="_GoBack"/>
      <w:bookmarkEnd w:id="0"/>
    </w:p>
    <w:sectPr w:rsidR="00820426" w:rsidSect="00AB15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70"/>
    <w:rsid w:val="000D0A70"/>
    <w:rsid w:val="00820426"/>
    <w:rsid w:val="00AB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15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cl.tk/" TargetMode="External"/><Relationship Id="rId6" Type="http://schemas.openxmlformats.org/officeDocument/2006/relationships/hyperlink" Target="https://wiki.python.org/moin/GuiProgramming" TargetMode="External"/><Relationship Id="rId7" Type="http://schemas.openxmlformats.org/officeDocument/2006/relationships/hyperlink" Target="https://wiki.python.org/moin/CameronLair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浪漫的 Teddy Bear🌹</dc:creator>
  <cp:keywords/>
  <dc:description/>
  <cp:lastModifiedBy>浪漫的 Teddy Bear🌹</cp:lastModifiedBy>
  <cp:revision>1</cp:revision>
  <dcterms:created xsi:type="dcterms:W3CDTF">2015-01-05T04:20:00Z</dcterms:created>
  <dcterms:modified xsi:type="dcterms:W3CDTF">2015-01-05T04:47:00Z</dcterms:modified>
</cp:coreProperties>
</file>