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12020"/>
            <w:tcMar>
              <w:top w:w="400" w:type="dxa"/>
              <w:left w:w="400" w:type="dxa"/>
              <w:bottom w:w="300" w:type="dxa"/>
              <w:right w:w="400" w:type="dxa"/>
            </w:tcMar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64"/>
                <w:szCs w:val="64"/>
              </w:rPr>
              <w:t>NAARI LED VYAPAAR</w:t>
            </w:r>
          </w:p>
          <w:p w:rsidR="00D36A35" w:rsidRDefault="00E621CD">
            <w:pPr>
              <w:spacing w:before="120"/>
              <w:jc w:val="center"/>
            </w:pPr>
            <w:r>
              <w:rPr>
                <w:rFonts w:ascii="Georgia" w:eastAsia="Georgia" w:hAnsi="Georgia" w:cs="Georgia"/>
                <w:i/>
                <w:iCs/>
                <w:color w:val="FCE08B"/>
                <w:sz w:val="32"/>
                <w:szCs w:val="32"/>
              </w:rPr>
              <w:t>Campaign Strategy &amp; Brand Bible</w:t>
            </w:r>
          </w:p>
        </w:tc>
      </w:tr>
    </w:tbl>
    <w:p w:rsidR="00D36A35" w:rsidRDefault="00D36A35">
      <w:pPr>
        <w:spacing w:before="200" w:after="60"/>
      </w:pPr>
    </w:p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B8C8"/>
            <w:tcMar>
              <w:top w:w="100" w:type="dxa"/>
              <w:left w:w="400" w:type="dxa"/>
              <w:bottom w:w="100" w:type="dxa"/>
              <w:right w:w="4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An Initiative by The Legit Talks</w:t>
            </w:r>
          </w:p>
        </w:tc>
      </w:tr>
    </w:tbl>
    <w:p w:rsidR="00D36A35" w:rsidRDefault="00D36A35">
      <w:pPr>
        <w:spacing w:before="200" w:after="120"/>
      </w:pPr>
    </w:p>
    <w:p w:rsidR="00D36A35" w:rsidRDefault="00E621CD">
      <w:pPr>
        <w:jc w:val="center"/>
      </w:pPr>
      <w:r>
        <w:rPr>
          <w:rFonts w:ascii="Georgia" w:eastAsia="Georgia" w:hAnsi="Georgia" w:cs="Georgia"/>
          <w:b/>
          <w:bCs/>
          <w:color w:val="D4A0C0"/>
          <w:sz w:val="40"/>
          <w:szCs w:val="40"/>
        </w:rPr>
        <w:t>Discover. Connect. Rise.</w:t>
      </w:r>
    </w:p>
    <w:p w:rsidR="00D36A35" w:rsidRDefault="00D36A35">
      <w:pPr>
        <w:spacing w:before="80" w:after="80"/>
      </w:pPr>
    </w:p>
    <w:p w:rsidR="00D36A35" w:rsidRDefault="00E621CD">
      <w:pPr>
        <w:jc w:val="center"/>
      </w:pPr>
      <w:r>
        <w:rPr>
          <w:i/>
          <w:iCs/>
          <w:color w:val="D4A0C0"/>
          <w:sz w:val="20"/>
          <w:szCs w:val="20"/>
        </w:rPr>
        <w:t>Version 1.0</w:t>
      </w:r>
    </w:p>
    <w:p w:rsidR="00D36A35" w:rsidRDefault="00D36A35">
      <w:pPr>
        <w:spacing w:before="400"/>
      </w:pPr>
    </w:p>
    <w:p w:rsidR="00D36A35" w:rsidRDefault="00E621CD">
      <w:r>
        <w:br w:type="page"/>
      </w:r>
    </w:p>
    <w:p w:rsidR="00D36A35" w:rsidRDefault="00E621CD">
      <w:pPr>
        <w:spacing w:before="200" w:after="200"/>
      </w:pPr>
      <w:r>
        <w:rPr>
          <w:rFonts w:ascii="Georgia" w:eastAsia="Georgia" w:hAnsi="Georgia" w:cs="Georgia"/>
          <w:b/>
          <w:bCs/>
          <w:color w:val="E12020"/>
          <w:sz w:val="36"/>
          <w:szCs w:val="36"/>
        </w:rPr>
        <w:lastRenderedPageBreak/>
        <w:t>Table of Contents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120" w:after="60"/>
      </w:pPr>
    </w:p>
    <w:p w:rsidR="00D36A35" w:rsidRDefault="00E621CD">
      <w:pPr>
        <w:tabs>
          <w:tab w:val="right" w:pos="9880"/>
        </w:tabs>
        <w:spacing w:before="80" w:after="80"/>
      </w:pPr>
      <w:r>
        <w:t>1. Executive Summary</w:t>
      </w:r>
    </w:p>
    <w:p w:rsidR="00D36A35" w:rsidRDefault="00E621CD">
      <w:pPr>
        <w:tabs>
          <w:tab w:val="right" w:pos="9880"/>
        </w:tabs>
        <w:spacing w:before="80" w:after="80"/>
      </w:pPr>
      <w:r>
        <w:t>2. About The Legit Talks</w:t>
      </w:r>
    </w:p>
    <w:p w:rsidR="00D36A35" w:rsidRDefault="00E621CD">
      <w:pPr>
        <w:tabs>
          <w:tab w:val="right" w:pos="9880"/>
        </w:tabs>
        <w:spacing w:before="80" w:after="80"/>
      </w:pPr>
      <w:r>
        <w:t>3. Why Naari Led Vyapaar Exists</w:t>
      </w:r>
      <w:r w:rsidR="00B40FAC">
        <w:t>?</w:t>
      </w:r>
    </w:p>
    <w:p w:rsidR="00D36A35" w:rsidRDefault="00E621CD">
      <w:pPr>
        <w:tabs>
          <w:tab w:val="right" w:pos="9880"/>
        </w:tabs>
        <w:spacing w:before="80" w:after="80"/>
      </w:pPr>
      <w:r>
        <w:t>4. The Problem We Aim to Solve</w:t>
      </w:r>
    </w:p>
    <w:p w:rsidR="00D36A35" w:rsidRDefault="00E621CD">
      <w:pPr>
        <w:tabs>
          <w:tab w:val="right" w:pos="9880"/>
        </w:tabs>
        <w:spacing w:before="80" w:after="80"/>
      </w:pPr>
      <w:r>
        <w:t>5. Our Philosophy</w:t>
      </w:r>
    </w:p>
    <w:p w:rsidR="00D36A35" w:rsidRDefault="00E621CD">
      <w:pPr>
        <w:tabs>
          <w:tab w:val="right" w:pos="9880"/>
        </w:tabs>
        <w:spacing w:before="80" w:after="80"/>
      </w:pPr>
      <w:r>
        <w:t>6. Vision &amp; Mission</w:t>
      </w:r>
    </w:p>
    <w:p w:rsidR="00D36A35" w:rsidRDefault="00E621CD">
      <w:pPr>
        <w:tabs>
          <w:tab w:val="right" w:pos="9880"/>
        </w:tabs>
        <w:spacing w:before="80" w:after="80"/>
      </w:pPr>
      <w:r>
        <w:t>7. Core Beliefs</w:t>
      </w:r>
    </w:p>
    <w:p w:rsidR="00D36A35" w:rsidRDefault="00E621CD">
      <w:pPr>
        <w:tabs>
          <w:tab w:val="right" w:pos="9880"/>
        </w:tabs>
        <w:spacing w:before="80" w:after="80"/>
      </w:pPr>
      <w:r>
        <w:t>8. Campaign Identity</w:t>
      </w:r>
    </w:p>
    <w:p w:rsidR="00D36A35" w:rsidRDefault="00E621CD">
      <w:pPr>
        <w:tabs>
          <w:tab w:val="right" w:pos="9880"/>
        </w:tabs>
        <w:spacing w:before="80" w:after="80"/>
      </w:pPr>
      <w:r>
        <w:t>9. The Long-Term Ecosystem</w:t>
      </w:r>
    </w:p>
    <w:p w:rsidR="00D36A35" w:rsidRDefault="00E621CD">
      <w:pPr>
        <w:tabs>
          <w:tab w:val="right" w:pos="9880"/>
        </w:tabs>
        <w:spacing w:before="80" w:after="80"/>
      </w:pPr>
      <w:r>
        <w:t>10. Campaign Structure &amp; Three-Phase Framework</w:t>
      </w:r>
    </w:p>
    <w:p w:rsidR="00D36A35" w:rsidRDefault="00E621CD">
      <w:pPr>
        <w:tabs>
          <w:tab w:val="right" w:pos="9880"/>
        </w:tabs>
        <w:spacing w:before="80" w:after="80"/>
      </w:pPr>
      <w:r>
        <w:t>11. Target Audience</w:t>
      </w:r>
    </w:p>
    <w:p w:rsidR="00D36A35" w:rsidRDefault="00E621CD">
      <w:pPr>
        <w:tabs>
          <w:tab w:val="right" w:pos="9880"/>
        </w:tabs>
        <w:spacing w:before="80" w:after="80"/>
      </w:pPr>
      <w:r>
        <w:t>12. Founder, Audience &amp; TLT Promises</w:t>
      </w:r>
    </w:p>
    <w:p w:rsidR="00D36A35" w:rsidRDefault="00E621CD">
      <w:pPr>
        <w:tabs>
          <w:tab w:val="right" w:pos="9880"/>
        </w:tabs>
        <w:spacing w:before="80" w:after="80"/>
      </w:pPr>
      <w:r>
        <w:t>13. Campaign Object</w:t>
      </w:r>
      <w:r>
        <w:t>ives</w:t>
      </w:r>
    </w:p>
    <w:p w:rsidR="00D36A35" w:rsidRDefault="00E621CD">
      <w:pPr>
        <w:tabs>
          <w:tab w:val="right" w:pos="9880"/>
        </w:tabs>
        <w:spacing w:before="80" w:after="80"/>
      </w:pPr>
      <w:r>
        <w:t>14. Brand Positioning</w:t>
      </w:r>
    </w:p>
    <w:p w:rsidR="00D36A35" w:rsidRDefault="00E621CD">
      <w:pPr>
        <w:tabs>
          <w:tab w:val="right" w:pos="9880"/>
        </w:tabs>
        <w:spacing w:before="80" w:after="80"/>
      </w:pPr>
      <w:r>
        <w:t>15. Brand Personality &amp; Core Values</w:t>
      </w:r>
    </w:p>
    <w:p w:rsidR="00D36A35" w:rsidRDefault="00E621CD">
      <w:pPr>
        <w:tabs>
          <w:tab w:val="right" w:pos="9880"/>
        </w:tabs>
        <w:spacing w:before="80" w:after="80"/>
      </w:pPr>
      <w:r>
        <w:t>16. Communication Principles</w:t>
      </w:r>
    </w:p>
    <w:p w:rsidR="00D36A35" w:rsidRDefault="00E621CD">
      <w:pPr>
        <w:tabs>
          <w:tab w:val="right" w:pos="9880"/>
        </w:tabs>
        <w:spacing w:before="80" w:after="80"/>
      </w:pPr>
      <w:r>
        <w:t>17. Storytelling Framework</w:t>
      </w:r>
    </w:p>
    <w:p w:rsidR="00D36A35" w:rsidRDefault="00E621CD">
      <w:pPr>
        <w:tabs>
          <w:tab w:val="right" w:pos="9880"/>
        </w:tabs>
        <w:spacing w:before="80" w:after="80"/>
      </w:pPr>
      <w:r>
        <w:t>18. Campaign Pillars</w:t>
      </w:r>
    </w:p>
    <w:p w:rsidR="00D36A35" w:rsidRDefault="00E621CD">
      <w:pPr>
        <w:tabs>
          <w:tab w:val="right" w:pos="9880"/>
        </w:tabs>
        <w:spacing w:before="80" w:after="80"/>
      </w:pPr>
      <w:r>
        <w:t>19. Founder &amp; Audience Journey</w:t>
      </w:r>
    </w:p>
    <w:p w:rsidR="00D36A35" w:rsidRDefault="00E621CD">
      <w:pPr>
        <w:tabs>
          <w:tab w:val="right" w:pos="9880"/>
        </w:tabs>
        <w:spacing w:before="80" w:after="80"/>
      </w:pPr>
      <w:r>
        <w:t>20. Success Framework</w:t>
      </w:r>
    </w:p>
    <w:p w:rsidR="00D36A35" w:rsidRDefault="00E621CD">
      <w:pPr>
        <w:tabs>
          <w:tab w:val="right" w:pos="9880"/>
        </w:tabs>
        <w:spacing w:before="80" w:after="80"/>
      </w:pPr>
      <w:r>
        <w:t>21. Five-Year Vision</w:t>
      </w:r>
    </w:p>
    <w:p w:rsidR="00D36A35" w:rsidRDefault="00E621CD">
      <w:pPr>
        <w:tabs>
          <w:tab w:val="right" w:pos="9880"/>
        </w:tabs>
        <w:spacing w:before="80" w:after="80"/>
      </w:pPr>
      <w:r>
        <w:t>22. Guiding Principles</w:t>
      </w:r>
    </w:p>
    <w:p w:rsidR="00D36A35" w:rsidRDefault="00E621CD">
      <w:pPr>
        <w:tabs>
          <w:tab w:val="right" w:pos="9880"/>
        </w:tabs>
        <w:spacing w:before="80" w:after="80"/>
      </w:pPr>
      <w:r>
        <w:t>23. Decision Framework</w:t>
      </w:r>
    </w:p>
    <w:p w:rsidR="00D36A35" w:rsidRDefault="00E621CD">
      <w:pPr>
        <w:tabs>
          <w:tab w:val="right" w:pos="9880"/>
        </w:tabs>
        <w:spacing w:before="80" w:after="80"/>
      </w:pPr>
      <w:r>
        <w:t>24. Closing Statement</w:t>
      </w:r>
    </w:p>
    <w:p w:rsidR="00D36A35" w:rsidRDefault="00D36A35"/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1. Executive Summary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6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Behind every business is a woman with a story that deserves to be heard.</w:t>
            </w:r>
          </w:p>
        </w:tc>
      </w:tr>
    </w:tbl>
    <w:p w:rsidR="00D36A35" w:rsidRDefault="00D36A35">
      <w:pPr>
        <w:spacing w:before="120" w:after="80"/>
      </w:pPr>
    </w:p>
    <w:p w:rsidR="00D36A35" w:rsidRDefault="00E621CD">
      <w:pPr>
        <w:spacing w:before="80" w:after="80"/>
      </w:pPr>
      <w:r>
        <w:t>Naari Led Vyapaar is a flagship initiative by The Legit Talks dedicated to discovering, celebrating, and empowering women-led businesses through authentic storytelling, visibility, and community building.</w:t>
      </w:r>
    </w:p>
    <w:p w:rsidR="00D36A35" w:rsidRDefault="00E621CD">
      <w:pPr>
        <w:spacing w:before="80" w:after="80"/>
      </w:pPr>
      <w:r>
        <w:t>Rather than focusing solely on products or commerci</w:t>
      </w:r>
      <w:r>
        <w:t>al success, Naari Led Vyapaar celebrates courage, resilience, purpose, and the decision to build despite challenges.</w:t>
      </w:r>
    </w:p>
    <w:p w:rsidR="00D36A35" w:rsidRDefault="00E621CD">
      <w:pPr>
        <w:spacing w:before="80" w:after="80"/>
      </w:pPr>
      <w:r>
        <w:t>It is designed as a long-term movement that evolves from founder discovery into a thriving ecosystem of collaboration, learning, and collec</w:t>
      </w:r>
      <w:r>
        <w:t>tive growth.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2. About The Legit Talks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60" w:after="60"/>
      </w:pPr>
    </w:p>
    <w:p w:rsidR="00D36A35" w:rsidRDefault="00E621CD">
      <w:pPr>
        <w:spacing w:before="80" w:after="80"/>
      </w:pPr>
      <w:r>
        <w:t>The Legit Talks exists to tell legitimate human stories that inspire action and encourage people to take the next step in their lives.</w:t>
      </w:r>
    </w:p>
    <w:p w:rsidR="00D36A35" w:rsidRDefault="00E621CD">
      <w:pPr>
        <w:spacing w:before="80" w:after="80"/>
      </w:pPr>
      <w:r>
        <w:t xml:space="preserve">The platform exists to build communities, celebrate </w:t>
      </w:r>
      <w:r w:rsidR="00B40FAC">
        <w:t>change makers</w:t>
      </w:r>
      <w:r>
        <w:t>, educate people, empower entrepreneurs, and create opportunities for the 80% of society whose voices often remain unheard.</w:t>
      </w:r>
    </w:p>
    <w:p w:rsidR="00D36A35" w:rsidRDefault="00D36A35">
      <w:pPr>
        <w:spacing w:before="80" w:after="40"/>
      </w:pPr>
    </w:p>
    <w:tbl>
      <w:tblPr>
        <w:tblW w:w="10080" w:type="dxa"/>
        <w:tblInd w:w="270" w:type="dxa"/>
        <w:tblBorders>
          <w:top w:val="single" w:sz="12" w:space="0" w:color="E12020"/>
          <w:left w:val="single" w:sz="24" w:space="0" w:color="E12020"/>
          <w:bottom w:val="single" w:sz="12" w:space="0" w:color="E12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Legit Talks believes extraordinary stories do not belong only t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o celebrities or industry leaders. Every ordinary individual has the potential to inspire extraordinary change.</w:t>
            </w:r>
          </w:p>
        </w:tc>
      </w:tr>
    </w:tbl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The platform exists to ensure those stories receive the attention and respect they deserve.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3. Why Naari Led Vyapaar Exists</w:t>
      </w:r>
      <w:r w:rsidR="00B40FAC">
        <w:rPr>
          <w:rFonts w:ascii="Georgia" w:eastAsia="Georgia" w:hAnsi="Georgia" w:cs="Georgia"/>
          <w:b/>
          <w:bCs/>
          <w:color w:val="E12020"/>
          <w:sz w:val="32"/>
          <w:szCs w:val="32"/>
        </w:rPr>
        <w:t>?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Women across the country build businesses every day.</w:t>
      </w:r>
    </w:p>
    <w:p w:rsidR="00D36A35" w:rsidRDefault="00D36A35">
      <w:pPr>
        <w:spacing w:before="40"/>
      </w:pP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Some work from their kitchens.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Some operate from small studios.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Some manage homes while running brands.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Some begin with a dream and very little support.</w:t>
      </w: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 xml:space="preserve">Many never receive the visibility they deserve. 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 Led Vyapaar exists to ensure that these stories are not lost.</w:t>
            </w:r>
          </w:p>
        </w:tc>
      </w:tr>
    </w:tbl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It exists to remind society that entrepreneurship is not defined by funding, office spaces, or follower counts — but by the courage to begin.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4. The Problem We Aim to Solve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Thousands of women-led businesses struggle because of:</w:t>
      </w:r>
    </w:p>
    <w:p w:rsidR="00D36A35" w:rsidRDefault="00D36A35">
      <w:pPr>
        <w:spacing w:before="40" w:after="40"/>
      </w:pP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Limited visibility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Lack of affordable marketing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Restricted professional networks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Low confidence due to limited recognition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Lack of collaborative ecosystems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Geographic limitations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Digital discoverability challenges</w:t>
      </w:r>
    </w:p>
    <w:p w:rsidR="00D36A35" w:rsidRDefault="00D36A35">
      <w:pPr>
        <w:spacing w:before="100" w:after="60"/>
      </w:pPr>
    </w:p>
    <w:p w:rsidR="00D36A35" w:rsidRDefault="00E621CD">
      <w:pPr>
        <w:spacing w:before="80" w:after="80"/>
      </w:pPr>
      <w:r>
        <w:rPr>
          <w:b/>
          <w:bCs/>
        </w:rPr>
        <w:t>While many platforms celebrate already successful founders, very few intentionally create space for emerging entrepreneurs.</w:t>
      </w:r>
    </w:p>
    <w:p w:rsidR="00D36A35" w:rsidRDefault="00E621CD">
      <w:pPr>
        <w:spacing w:before="80" w:after="80"/>
      </w:pPr>
      <w:r>
        <w:t>Naari Led Vyapaar seeks to bridge this gap.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5. Our Philosophy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People remember stories before they remember brands.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Behind every logo is a human being.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Behind every order is hope.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Behind every small business is sacrifice.</w:t>
            </w:r>
          </w:p>
        </w:tc>
      </w:tr>
    </w:tbl>
    <w:p w:rsidR="00D36A35" w:rsidRDefault="00D36A35">
      <w:pPr>
        <w:spacing w:before="100" w:after="60"/>
      </w:pPr>
    </w:p>
    <w:p w:rsidR="00D36A35" w:rsidRDefault="00E621CD">
      <w:pPr>
        <w:spacing w:before="80" w:after="80"/>
      </w:pPr>
      <w:r>
        <w:t>We believe storytelling is one of the most powerful forms of empowerment.</w:t>
      </w:r>
    </w:p>
    <w:p w:rsidR="00D36A35" w:rsidRDefault="00D36A35">
      <w:pPr>
        <w:spacing w:before="60" w:after="40"/>
      </w:pPr>
    </w:p>
    <w:tbl>
      <w:tblPr>
        <w:tblW w:w="1008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26"/>
        <w:gridCol w:w="246"/>
        <w:gridCol w:w="2334"/>
        <w:gridCol w:w="246"/>
        <w:gridCol w:w="2337"/>
        <w:gridCol w:w="246"/>
        <w:gridCol w:w="2345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2370" w:type="dxa"/>
            <w:shd w:val="clear" w:color="auto" w:fill="C2B1E1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</w:rPr>
              <w:t>Visibility</w:t>
            </w:r>
          </w:p>
        </w:tc>
        <w:tc>
          <w:tcPr>
            <w:tcW w:w="2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  <w:color w:val="E12020"/>
                <w:sz w:val="26"/>
                <w:szCs w:val="26"/>
              </w:rPr>
              <w:t>→</w:t>
            </w:r>
          </w:p>
        </w:tc>
        <w:tc>
          <w:tcPr>
            <w:tcW w:w="2370" w:type="dxa"/>
            <w:shd w:val="clear" w:color="auto" w:fill="F4B8C8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</w:rPr>
              <w:t>Confidence</w:t>
            </w:r>
          </w:p>
        </w:tc>
        <w:tc>
          <w:tcPr>
            <w:tcW w:w="2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  <w:color w:val="E12020"/>
                <w:sz w:val="26"/>
                <w:szCs w:val="26"/>
              </w:rPr>
              <w:t>→</w:t>
            </w:r>
          </w:p>
        </w:tc>
        <w:tc>
          <w:tcPr>
            <w:tcW w:w="2370" w:type="dxa"/>
            <w:shd w:val="clear" w:color="auto" w:fill="FCE08B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</w:rPr>
              <w:t>Opportunity</w:t>
            </w:r>
          </w:p>
        </w:tc>
        <w:tc>
          <w:tcPr>
            <w:tcW w:w="2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  <w:color w:val="E12020"/>
                <w:sz w:val="26"/>
                <w:szCs w:val="26"/>
              </w:rPr>
              <w:t>→</w:t>
            </w:r>
          </w:p>
        </w:tc>
        <w:tc>
          <w:tcPr>
            <w:tcW w:w="2370" w:type="dxa"/>
            <w:shd w:val="clear" w:color="auto" w:fill="C0E0C0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b/>
                <w:bCs/>
              </w:rPr>
              <w:t>Transformation</w:t>
            </w:r>
          </w:p>
        </w:tc>
      </w:tr>
    </w:tbl>
    <w:p w:rsidR="00D36A35" w:rsidRDefault="00D36A35">
      <w:pPr>
        <w:spacing w:before="40" w:after="20"/>
      </w:pPr>
    </w:p>
    <w:p w:rsidR="00D36A35" w:rsidRDefault="00B40FAC">
      <w:pPr>
        <w:spacing w:before="20" w:after="80"/>
        <w:jc w:val="center"/>
      </w:pPr>
      <w:r>
        <w:rPr>
          <w:i/>
          <w:iCs/>
          <w:color w:val="D4A0C0"/>
          <w:sz w:val="20"/>
          <w:szCs w:val="20"/>
        </w:rPr>
        <w:t>Creates</w:t>
      </w:r>
      <w:r w:rsidR="00E621CD">
        <w:rPr>
          <w:i/>
          <w:iCs/>
          <w:color w:val="D4A0C0"/>
          <w:sz w:val="20"/>
          <w:szCs w:val="20"/>
        </w:rPr>
        <w:t xml:space="preserve"> stronger communities.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6. Vision &amp; Mission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Vision</w:t>
      </w:r>
    </w:p>
    <w:tbl>
      <w:tblPr>
        <w:tblW w:w="10080" w:type="dxa"/>
        <w:tblInd w:w="270" w:type="dxa"/>
        <w:tblBorders>
          <w:top w:val="single" w:sz="12" w:space="0" w:color="E12020"/>
          <w:left w:val="single" w:sz="24" w:space="0" w:color="E12020"/>
          <w:bottom w:val="single" w:sz="12" w:space="0" w:color="E12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To build India'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s most trusted and inclusive ecosystem for discovering, celebrating, and empowering women-led businesses through storytelling and community.</w:t>
            </w:r>
          </w:p>
        </w:tc>
      </w:tr>
    </w:tbl>
    <w:p w:rsidR="00D36A35" w:rsidRDefault="00D36A35">
      <w:pPr>
        <w:spacing w:before="12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Mission</w:t>
      </w: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To provide women entrepreneurs with meaningful visibility, authentic storytelling opportunities, long-term connections, and collaborative growth — while establishing The Legit Talks as a platform that amplifies real human journeys.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7. Core Beliefs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</w:t>
      </w:r>
      <w:r>
        <w:t xml:space="preserve"> believe every ordinary woman has an extraordinary story.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businesses deserve to be known for the people behind them.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visibility is opportunity.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collaboration is stronger than competition.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stories have the power to change lives.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communities create sustainable growth.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believe success should never be the only story worth telling.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Failures, struggles, and beginnings deserve equal respect.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8. Campaign Identity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 xml:space="preserve"> Led Vyapaar is not a marketing campaign. It is a social initiative powered by storytelling.</w:t>
            </w:r>
          </w:p>
        </w:tc>
      </w:tr>
    </w:tbl>
    <w:p w:rsidR="00D36A35" w:rsidRDefault="00D36A35">
      <w:pPr>
        <w:spacing w:before="100" w:after="60"/>
      </w:pPr>
    </w:p>
    <w:p w:rsidR="00D36A35" w:rsidRDefault="00E621CD">
      <w:pPr>
        <w:spacing w:before="80" w:after="80"/>
      </w:pPr>
      <w:r>
        <w:t xml:space="preserve">It exists to become a trusted space where women entrepreneurs are </w:t>
      </w:r>
      <w:r w:rsidR="00B40FAC">
        <w:t>recognized</w:t>
      </w:r>
      <w:r>
        <w:t xml:space="preserve"> not by the scale of their business but by the courage it took to build one.</w:t>
      </w:r>
    </w:p>
    <w:p w:rsidR="00D36A35" w:rsidRDefault="00E621CD">
      <w:pPr>
        <w:spacing w:before="80" w:after="80"/>
      </w:pPr>
      <w:r>
        <w:t>Every interaction, every post, every event, and every conversation should reinforce this identity.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9. The Long-Term Ecosystem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Naari Led Vyapaar is designed to evolve beyond a digital campaign. Its long-term ambition is to become:</w:t>
      </w:r>
    </w:p>
    <w:p w:rsidR="00D36A35" w:rsidRDefault="00D36A35">
      <w:pPr>
        <w:spacing w:before="60" w:after="40"/>
      </w:pP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founder network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 xml:space="preserve">A </w:t>
      </w:r>
      <w:r>
        <w:t>mentorship ecosystem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An annual celebration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business showcase festival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fellowship for women entrepreneurs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conference led by women founders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platform for collaborative growth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 movement that inspires future generations of entrepreneurs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10. Campaign</w:t>
      </w: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t xml:space="preserve"> Structure &amp; Three-Phase Framework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The initiative is designed as a continuous ecosystem built around three stages. Each stage prepares participants for the next.</w:t>
      </w:r>
    </w:p>
    <w:p w:rsidR="00D36A35" w:rsidRDefault="00D36A35">
      <w:pPr>
        <w:spacing w:before="120" w:after="6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4B8C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Phase I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</w:rPr>
              <w:t>Discover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Objective:</w:t>
            </w:r>
          </w:p>
          <w:p w:rsidR="00D36A35" w:rsidRDefault="00E621CD">
            <w:r>
              <w:rPr>
                <w:sz w:val="20"/>
                <w:szCs w:val="20"/>
              </w:rPr>
              <w:t>Discover inspiring women-led businesses and amplify their stories.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Primary Outcome:</w:t>
            </w:r>
          </w:p>
          <w:p w:rsidR="00D36A35" w:rsidRDefault="00E621CD">
            <w:r>
              <w:rPr>
                <w:sz w:val="20"/>
                <w:szCs w:val="20"/>
              </w:rPr>
              <w:t>Visibility and impact.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C2B1E1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Phase II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</w:rPr>
              <w:t>Connect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Objective:</w:t>
            </w:r>
          </w:p>
          <w:p w:rsidR="00D36A35" w:rsidRDefault="00E621CD">
            <w:r>
              <w:rPr>
                <w:sz w:val="20"/>
                <w:szCs w:val="20"/>
              </w:rPr>
              <w:t>Transform participants into a collaborative founder community.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Primary Outcome:</w:t>
            </w:r>
          </w:p>
          <w:p w:rsidR="00D36A35" w:rsidRDefault="00E621CD">
            <w:r>
              <w:rPr>
                <w:sz w:val="20"/>
                <w:szCs w:val="20"/>
              </w:rPr>
              <w:t>Relationships, networking, and support.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C0E0C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Phase III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</w:rPr>
              <w:t>Rise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Objective:</w:t>
            </w:r>
          </w:p>
          <w:p w:rsidR="00D36A35" w:rsidRDefault="00E621CD">
            <w:r>
              <w:rPr>
                <w:sz w:val="20"/>
                <w:szCs w:val="20"/>
              </w:rPr>
              <w:t>Enable collective growth through collaboration, opportunities, mentorship, and strategic support.</w:t>
            </w:r>
          </w:p>
        </w:tc>
        <w:tc>
          <w:tcPr>
            <w:tcW w:w="336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36A35" w:rsidRDefault="00E621CD">
            <w:r>
              <w:rPr>
                <w:b/>
                <w:bCs/>
                <w:color w:val="D4A0C0"/>
                <w:sz w:val="20"/>
                <w:szCs w:val="20"/>
              </w:rPr>
              <w:t>Primary Outcome:</w:t>
            </w:r>
          </w:p>
          <w:p w:rsidR="00D36A35" w:rsidRDefault="00E621CD">
            <w:r>
              <w:rPr>
                <w:sz w:val="20"/>
                <w:szCs w:val="20"/>
              </w:rPr>
              <w:t>Sustainable ecosystem development.</w:t>
            </w:r>
          </w:p>
        </w:tc>
      </w:tr>
    </w:tbl>
    <w:p w:rsidR="00D36A35" w:rsidRDefault="00D36A35">
      <w:pPr>
        <w:spacing w:before="100" w:after="60"/>
      </w:pPr>
    </w:p>
    <w:p w:rsidR="00D36A35" w:rsidRDefault="00E621CD">
      <w:pPr>
        <w:jc w:val="center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t>Discover. Connect. Rise.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11. Target Audience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Primary Audience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Women entrepreneurs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Homepreneurs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Freelancers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Creators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Consultants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Service providers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Artisans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Micro and small business owners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Startups founded or co-founded by women</w:t>
      </w:r>
    </w:p>
    <w:p w:rsidR="00D36A35" w:rsidRDefault="00D36A35">
      <w:pPr>
        <w:spacing w:before="60" w:after="40"/>
      </w:pPr>
    </w:p>
    <w:p w:rsidR="00D36A35" w:rsidRDefault="00E621CD">
      <w:pPr>
        <w:spacing w:before="80" w:after="80"/>
      </w:pPr>
      <w:r>
        <w:rPr>
          <w:i/>
          <w:iCs/>
        </w:rPr>
        <w:t>Special encouragement is extended to sustainable and small businesses.</w:t>
      </w:r>
    </w:p>
    <w:p w:rsidR="00D36A35" w:rsidRDefault="00D36A35">
      <w:pPr>
        <w:spacing w:before="10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Secondary Audience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Customers and supporters of local businesses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Aspiring entrepreneurs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Students and young professionals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Community builders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Investors and mentors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Organisations aligned with women entrepreneurship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12. Founder, Audience &amp; TLT Promises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Founder Promise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Every founder who participates deserves respect.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Every founder deserves to be heard.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Every founder deserves visibility.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Participation is not determined by follower count or revenue.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The campaign exists to amplify authenticity over popularity.</w:t>
      </w:r>
    </w:p>
    <w:p w:rsidR="00D36A35" w:rsidRDefault="00D36A35">
      <w:pPr>
        <w:spacing w:before="10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Audience Pro</w:t>
      </w: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mise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promise to introduce you to businesses built with passion rather than privilege.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promise to showcase people before products.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promise to tell stories honestly and responsibly.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We invite every audience member to become an active supporter of wo</w:t>
      </w:r>
      <w:r>
        <w:t>men-led entrepreneurship.</w:t>
      </w:r>
    </w:p>
    <w:p w:rsidR="00D36A35" w:rsidRDefault="00D36A35">
      <w:pPr>
        <w:spacing w:before="10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The Legit Talks Promise</w:t>
      </w: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Legit Talks promises to remain a platform that amplifies voices with integrity. We may not guarantee business success. We cannot promise sales. But we can promise sincere storytelling, meaningful visib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ility, and genuine effort to create opportunities.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13. Campaign Objectives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Short-Term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Increase visibility for women-led businesses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Encourage storytelling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Discover founders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Build trust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Generate meaningful engagement</w:t>
      </w: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Medium-Term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Build an active founder community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Encourage collaborations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Facilitate networking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Create recurring opportunities</w:t>
      </w: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Long-Term</w:t>
      </w:r>
    </w:p>
    <w:tbl>
      <w:tblPr>
        <w:tblW w:w="10080" w:type="dxa"/>
        <w:tblInd w:w="270" w:type="dxa"/>
        <w:tblBorders>
          <w:top w:val="single" w:sz="12" w:space="0" w:color="E12020"/>
          <w:left w:val="single" w:sz="24" w:space="0" w:color="E12020"/>
          <w:bottom w:val="single" w:sz="12" w:space="0" w:color="E12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Establish India's most respected women-founder ecosystem powered by authentic storytelling.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14. Brand Positioning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 Led Vyapaar is positioned as a movement that discovers founders before the world discovers them.</w:t>
            </w:r>
          </w:p>
        </w:tc>
      </w:tr>
    </w:tbl>
    <w:p w:rsidR="00D36A35" w:rsidRDefault="00D36A35">
      <w:pPr>
        <w:spacing w:before="100" w:after="60"/>
      </w:pPr>
    </w:p>
    <w:p w:rsidR="00D36A35" w:rsidRDefault="00E621CD">
      <w:pPr>
        <w:spacing w:before="80" w:after="80"/>
      </w:pPr>
      <w:r>
        <w:t>It celebrates beginnings, resilience, and ambition rather than conventional definitions of success.</w:t>
      </w:r>
    </w:p>
    <w:p w:rsidR="00D36A35" w:rsidRDefault="00E621CD">
      <w:pPr>
        <w:spacing w:before="80" w:after="80"/>
      </w:pPr>
      <w:r>
        <w:t xml:space="preserve">The campaign differentiates itself by prioritising </w:t>
      </w:r>
      <w:r>
        <w:t>authenticity over influence and community over competition.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15. Brand Personality &amp; Core Values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Brand Personality</w:t>
      </w:r>
    </w:p>
    <w:p w:rsidR="00D36A35" w:rsidRDefault="00E621CD">
      <w:pPr>
        <w:spacing w:before="80" w:after="80"/>
      </w:pPr>
      <w:r>
        <w:t>Every communication should embody these characteristics:</w:t>
      </w:r>
    </w:p>
    <w:p w:rsidR="00D36A35" w:rsidRDefault="00D36A35">
      <w:pPr>
        <w:spacing w:before="60" w:after="4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B8C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Warm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2B1E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Professional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CE08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Youthful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B8C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Inspirational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2B1E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Bold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CE08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Playful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B8C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Purpose-driven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2B1E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Hopeful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CE08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Human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B8C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Inclusive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2B1E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Optimistic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CE08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Courageous</w:t>
            </w:r>
          </w:p>
        </w:tc>
      </w:tr>
    </w:tbl>
    <w:p w:rsidR="00D36A35" w:rsidRDefault="00D36A35">
      <w:pPr>
        <w:spacing w:before="12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Core Values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Authenticity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Respect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Accessibility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Inclusivity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Community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Collaboration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Integrity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Empathy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Growth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Storytelling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Impact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16. Communication Principles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Every message should:</w:t>
      </w:r>
    </w:p>
    <w:p w:rsidR="00D36A35" w:rsidRDefault="00D36A35">
      <w:pPr>
        <w:spacing w:before="40" w:after="40"/>
      </w:pP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Educate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Inspire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Encourage participation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Celebrate effort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Remain human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Avoid exaggerated claims</w:t>
      </w:r>
    </w:p>
    <w:p w:rsidR="00D36A35" w:rsidRDefault="00C57DEB">
      <w:pPr>
        <w:pStyle w:val="ListParagraph"/>
        <w:numPr>
          <w:ilvl w:val="0"/>
          <w:numId w:val="2"/>
        </w:numPr>
        <w:spacing w:before="60" w:after="60"/>
      </w:pPr>
      <w:r>
        <w:t>Prioritize</w:t>
      </w:r>
      <w:r w:rsidR="00E621CD">
        <w:t xml:space="preserve"> founder dignity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Never exploit personal stories for engagement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17. Storytelling Framework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Every founder story should answer:</w:t>
      </w:r>
    </w:p>
    <w:p w:rsidR="00D36A35" w:rsidRDefault="00D36A35">
      <w:pPr>
        <w:spacing w:before="60" w:after="40"/>
      </w:pP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Who is she?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What inspired her?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What challenge did she overcome?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What dream drives her?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How can people support her?</w:t>
      </w:r>
    </w:p>
    <w:p w:rsidR="00D36A35" w:rsidRDefault="00D36A35">
      <w:pPr>
        <w:spacing w:before="10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founder remains the hero. The business is a reflection of her journey. TLT serves as the storyteller and amplifier.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18. Campaign Pillars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16"/>
        <w:gridCol w:w="2016"/>
        <w:gridCol w:w="2016"/>
        <w:gridCol w:w="2016"/>
        <w:gridCol w:w="2016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4B8C8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01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Founder Discovery</w:t>
            </w:r>
          </w:p>
        </w:tc>
        <w:tc>
          <w:tcPr>
            <w:tcW w:w="201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C2B1E1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02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Founder Storytelling</w:t>
            </w:r>
          </w:p>
        </w:tc>
        <w:tc>
          <w:tcPr>
            <w:tcW w:w="201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CE08B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03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Business Pitches</w:t>
            </w:r>
          </w:p>
        </w:tc>
        <w:tc>
          <w:tcPr>
            <w:tcW w:w="201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C0E0C0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04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Live Founder Showcases</w:t>
            </w:r>
          </w:p>
        </w:tc>
        <w:tc>
          <w:tcPr>
            <w:tcW w:w="201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4A0C0"/>
            <w:tcMar>
              <w:top w:w="180" w:type="dxa"/>
              <w:left w:w="80" w:type="dxa"/>
              <w:bottom w:w="180" w:type="dxa"/>
              <w:right w:w="80" w:type="dxa"/>
            </w:tcMar>
            <w:vAlign w:val="center"/>
          </w:tcPr>
          <w:p w:rsidR="00D36A35" w:rsidRDefault="00E621CD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  <w:sz w:val="28"/>
                <w:szCs w:val="28"/>
              </w:rPr>
              <w:t>05</w:t>
            </w:r>
          </w:p>
          <w:p w:rsidR="00D36A35" w:rsidRDefault="00E621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Spotlight Recognition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19. Founder &amp; Audience Journey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Founder Journey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Discover campaign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Submit application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Become part of the ecosystem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Share personal journey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Receive visibility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Engage with the audience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Join the community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Collaborate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Grow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Return as a mentor for future founders</w:t>
      </w:r>
    </w:p>
    <w:p w:rsidR="00D36A35" w:rsidRDefault="00D36A35">
      <w:pPr>
        <w:spacing w:before="100" w:after="60"/>
      </w:pPr>
    </w:p>
    <w:p w:rsidR="00D36A35" w:rsidRDefault="00E621CD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Audience Journey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Discover a founder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Connect emotionally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Support intentionally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Share organically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Join the movement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Advocate for women-led businesses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Become part of the ecosystem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20. Success Framework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Success is measured through both quantitative and qualitative impact.</w:t>
      </w:r>
    </w:p>
    <w:p w:rsidR="00D36A35" w:rsidRDefault="00D36A35">
      <w:pPr>
        <w:spacing w:before="80" w:after="6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40"/>
        <w:gridCol w:w="504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E1202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color w:val="FFFFFF"/>
              </w:rPr>
              <w:t>Quantitative Indicators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D4A0C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6A35" w:rsidRDefault="00E621CD">
            <w:pPr>
              <w:jc w:val="center"/>
            </w:pPr>
            <w:r>
              <w:rPr>
                <w:b/>
                <w:bCs/>
                <w:color w:val="FFFFFF"/>
              </w:rPr>
              <w:t>Qualitative Indicators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Founder applications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Founder confidence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Active participation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Community trust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Reach &amp; Engagement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Meaningful conversations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Shares &amp; story mentions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Brand credibility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Community growth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Long-term relationships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Collaborations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Transformation stories</w:t>
            </w:r>
          </w:p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Business showcases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D36A35"/>
        </w:tc>
      </w:tr>
      <w:tr w:rsidR="00D36A35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E621CD">
            <w:r>
              <w:rPr>
                <w:sz w:val="20"/>
                <w:szCs w:val="20"/>
              </w:rPr>
              <w:t>Audience retention</w:t>
            </w:r>
          </w:p>
        </w:tc>
        <w:tc>
          <w:tcPr>
            <w:tcW w:w="5040" w:type="dxa"/>
            <w:tcBorders>
              <w:top w:val="single" w:sz="4" w:space="0" w:color="D4A0C0"/>
              <w:left w:val="single" w:sz="4" w:space="0" w:color="D4A0C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36A35" w:rsidRDefault="00D36A35"/>
        </w:tc>
      </w:tr>
    </w:tbl>
    <w:p w:rsidR="00D36A35" w:rsidRDefault="00D36A35">
      <w:pPr>
        <w:spacing w:before="100" w:after="60"/>
      </w:pPr>
    </w:p>
    <w:tbl>
      <w:tblPr>
        <w:tblW w:w="10080" w:type="dxa"/>
        <w:tblInd w:w="270" w:type="dxa"/>
        <w:tblBorders>
          <w:top w:val="single" w:sz="12" w:space="0" w:color="E12020"/>
          <w:left w:val="single" w:sz="24" w:space="0" w:color="E12020"/>
          <w:bottom w:val="single" w:sz="12" w:space="0" w:color="E12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greatest success is creating lasting impact beyond campaign duration.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21. Five-Year Vision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Naari Led Vyapaar will evolve into an annual nationwide celebration.</w:t>
      </w:r>
    </w:p>
    <w:p w:rsidR="00D36A35" w:rsidRDefault="00D36A35">
      <w:pPr>
        <w:spacing w:before="60" w:after="40"/>
      </w:pP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Conferences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Fellowships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Founder showcases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Educational sessions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Networking opportunities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Collaborative marketplaces</w:t>
      </w:r>
    </w:p>
    <w:p w:rsidR="00D36A35" w:rsidRDefault="00E621CD">
      <w:pPr>
        <w:pStyle w:val="ListParagraph"/>
        <w:numPr>
          <w:ilvl w:val="0"/>
          <w:numId w:val="2"/>
        </w:numPr>
        <w:spacing w:before="60" w:after="60"/>
      </w:pPr>
      <w:r>
        <w:t>Community-led events</w:t>
      </w:r>
    </w:p>
    <w:p w:rsidR="00D36A35" w:rsidRDefault="00D36A35">
      <w:pPr>
        <w:spacing w:before="10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Women who once entered as participants will return as mentors, speakers, and leaders. The ecosystem will become self-sustaining through the strength of its community.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22. Guiding</w:t>
      </w: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t xml:space="preserve"> Principles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Celebrate courage before achievement.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Tell stories before selling products.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Build relationships before transactions.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Support collaboration over competition.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Create belonging before recognition.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Leave every founder more confident than when she joined.</w:t>
      </w:r>
    </w:p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23. Decision Framework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p w:rsidR="00D36A35" w:rsidRDefault="00E621CD">
      <w:pPr>
        <w:spacing w:before="80" w:after="80"/>
      </w:pPr>
      <w:r>
        <w:t>Whenever uncertainty arises, ask:</w:t>
      </w:r>
    </w:p>
    <w:p w:rsidR="00D36A35" w:rsidRDefault="00D36A35">
      <w:pPr>
        <w:spacing w:before="60" w:after="40"/>
      </w:pP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Does this create meaningful value for women entrepreneurs?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Does this strengthen the identity of The Legit Talks?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Does this inspire action?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Does this encourage community?</w:t>
      </w:r>
    </w:p>
    <w:p w:rsidR="00D36A35" w:rsidRDefault="00E621CD">
      <w:pPr>
        <w:pStyle w:val="ListParagraph"/>
        <w:numPr>
          <w:ilvl w:val="0"/>
          <w:numId w:val="3"/>
        </w:numPr>
        <w:spacing w:before="60" w:after="60"/>
      </w:pPr>
      <w:r>
        <w:t>Does this honour authentic storytelling?</w:t>
      </w: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E12020"/>
          <w:left w:val="single" w:sz="24" w:space="0" w:color="E12020"/>
          <w:bottom w:val="single" w:sz="12" w:space="0" w:color="E12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If the answer is yes, it belongs within Naari Led Vyapaar.</w:t>
            </w:r>
          </w:p>
        </w:tc>
      </w:tr>
    </w:tbl>
    <w:p w:rsidR="00D36A35" w:rsidRDefault="00D36A35">
      <w:pPr>
        <w:spacing w:before="160"/>
      </w:pPr>
    </w:p>
    <w:p w:rsidR="00D36A35" w:rsidRDefault="00E621CD">
      <w:r>
        <w:br w:type="page"/>
      </w:r>
    </w:p>
    <w:p w:rsidR="00D36A35" w:rsidRDefault="00E621CD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24. Closing Statement</w:t>
      </w:r>
    </w:p>
    <w:p w:rsidR="00D36A35" w:rsidRDefault="00D36A35">
      <w:pPr>
        <w:pBdr>
          <w:bottom w:val="single" w:sz="6" w:space="1" w:color="D4A0C0"/>
        </w:pBdr>
        <w:spacing w:before="120" w:after="120"/>
      </w:pPr>
    </w:p>
    <w:p w:rsidR="00D36A35" w:rsidRDefault="00D36A35">
      <w:pPr>
        <w:spacing w:before="80" w:after="6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 Led Vyapaar is not built to create viral moments. It is built to create lasting impact.</w:t>
            </w:r>
          </w:p>
        </w:tc>
      </w:tr>
    </w:tbl>
    <w:p w:rsidR="00D36A35" w:rsidRDefault="00D36A35">
      <w:pPr>
        <w:spacing w:before="120" w:after="80"/>
      </w:pPr>
    </w:p>
    <w:p w:rsidR="00D36A35" w:rsidRDefault="00E621CD">
      <w:pPr>
        <w:spacing w:before="80" w:after="80"/>
      </w:pPr>
      <w:r>
        <w:t>If Naari Led Vyapaar disappeared tomorrow, the world would lose a platform where women are valued not for the size of their business but for the courage it took to build one.</w:t>
      </w:r>
    </w:p>
    <w:p w:rsidR="00D36A35" w:rsidRDefault="00E621CD">
      <w:pPr>
        <w:spacing w:before="80" w:after="80"/>
      </w:pPr>
      <w:r>
        <w:t>It would lose a community that believes every woman-led venture deserves visibili</w:t>
      </w:r>
      <w:r>
        <w:t>ty, respect, and the opportunity to inspire someone else.</w:t>
      </w:r>
    </w:p>
    <w:p w:rsidR="00D36A35" w:rsidRDefault="00D36A35">
      <w:pPr>
        <w:spacing w:before="100" w:after="60"/>
      </w:pPr>
    </w:p>
    <w:p w:rsidR="00D36A35" w:rsidRDefault="00E621CD">
      <w:pPr>
        <w:spacing w:before="80" w:after="80"/>
      </w:pPr>
      <w:r>
        <w:t>The true success of this initiative will not be measured by the number of posts published or followers gained.</w:t>
      </w:r>
    </w:p>
    <w:p w:rsidR="00D36A35" w:rsidRDefault="00D36A35">
      <w:pPr>
        <w:spacing w:before="40" w:after="40"/>
      </w:pPr>
    </w:p>
    <w:tbl>
      <w:tblPr>
        <w:tblW w:w="10080" w:type="dxa"/>
        <w:tblInd w:w="270" w:type="dxa"/>
        <w:tblBorders>
          <w:top w:val="single" w:sz="12" w:space="0" w:color="D4A0C0"/>
          <w:left w:val="single" w:sz="24" w:space="0" w:color="E12020"/>
          <w:bottom w:val="single" w:sz="12" w:space="0" w:color="D4A0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D36A35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D36A35" w:rsidRDefault="00E621CD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 xml:space="preserve">It will be measured by the number of women who believed their story mattered because </w:t>
            </w:r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someone chose to listen.</w:t>
            </w:r>
          </w:p>
        </w:tc>
      </w:tr>
    </w:tbl>
    <w:p w:rsidR="00D36A35" w:rsidRDefault="00D36A35">
      <w:pPr>
        <w:spacing w:before="120" w:after="80"/>
      </w:pPr>
    </w:p>
    <w:p w:rsidR="00D36A35" w:rsidRDefault="00E621CD">
      <w:pPr>
        <w:jc w:val="center"/>
      </w:pPr>
      <w:r>
        <w:rPr>
          <w:rFonts w:ascii="Georgia" w:eastAsia="Georgia" w:hAnsi="Georgia" w:cs="Georgia"/>
          <w:b/>
          <w:bCs/>
          <w:i/>
          <w:iCs/>
          <w:color w:val="E12020"/>
          <w:sz w:val="28"/>
          <w:szCs w:val="28"/>
        </w:rPr>
        <w:t>This is not simply a campaign.</w:t>
      </w:r>
    </w:p>
    <w:p w:rsidR="00D36A35" w:rsidRDefault="00E621CD">
      <w:pPr>
        <w:jc w:val="center"/>
      </w:pPr>
      <w:r>
        <w:rPr>
          <w:rFonts w:ascii="Georgia" w:eastAsia="Georgia" w:hAnsi="Georgia" w:cs="Georgia"/>
          <w:b/>
          <w:bCs/>
          <w:i/>
          <w:iCs/>
          <w:color w:val="D4A0C0"/>
          <w:sz w:val="28"/>
          <w:szCs w:val="28"/>
        </w:rPr>
        <w:t>This is a movement to discover, connect, and help women rise — together.</w:t>
      </w:r>
    </w:p>
    <w:p w:rsidR="00D36A35" w:rsidRDefault="00D36A35">
      <w:pPr>
        <w:spacing w:before="200" w:after="100"/>
      </w:pPr>
    </w:p>
    <w:p w:rsidR="00D36A35" w:rsidRDefault="00D36A35">
      <w:pPr>
        <w:pBdr>
          <w:bottom w:val="single" w:sz="8" w:space="1" w:color="E12020"/>
        </w:pBdr>
        <w:spacing w:before="120" w:after="120"/>
      </w:pPr>
    </w:p>
    <w:p w:rsidR="00D36A35" w:rsidRDefault="00D36A35">
      <w:pPr>
        <w:spacing w:before="60" w:after="60"/>
      </w:pPr>
    </w:p>
    <w:p w:rsidR="00D36A35" w:rsidRDefault="00E621CD">
      <w:pPr>
        <w:jc w:val="center"/>
      </w:pPr>
      <w:r>
        <w:rPr>
          <w:i/>
          <w:iCs/>
          <w:color w:val="D4A0C0"/>
          <w:sz w:val="20"/>
          <w:szCs w:val="20"/>
        </w:rPr>
        <w:t>An Initiative by The Legit Talks  |  Version 1.0</w:t>
      </w:r>
    </w:p>
    <w:sectPr w:rsidR="00D36A35" w:rsidSect="00D36A3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1CD" w:rsidRDefault="00E621CD" w:rsidP="00D36A35">
      <w:r>
        <w:separator/>
      </w:r>
    </w:p>
  </w:endnote>
  <w:endnote w:type="continuationSeparator" w:id="1">
    <w:p w:rsidR="00E621CD" w:rsidRDefault="00E621CD" w:rsidP="00D36A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6A35" w:rsidRDefault="00E621CD">
    <w:pPr>
      <w:pBdr>
        <w:top w:val="single" w:sz="4" w:space="1" w:color="F4B8C8"/>
      </w:pBdr>
      <w:jc w:val="center"/>
    </w:pPr>
    <w:r>
      <w:rPr>
        <w:color w:val="D4A0C0"/>
        <w:sz w:val="18"/>
        <w:szCs w:val="18"/>
      </w:rPr>
      <w:t xml:space="preserve">An Initiative by The Legit Talks  |  </w:t>
    </w:r>
    <w:r w:rsidR="00D36A35">
      <w:rPr>
        <w:b/>
        <w:bCs/>
        <w:color w:val="E12020"/>
        <w:sz w:val="18"/>
        <w:szCs w:val="18"/>
      </w:rPr>
      <w:fldChar w:fldCharType="begin"/>
    </w:r>
    <w:r>
      <w:rPr>
        <w:b/>
        <w:bCs/>
        <w:color w:val="E12020"/>
        <w:sz w:val="18"/>
        <w:szCs w:val="18"/>
      </w:rPr>
      <w:instrText>PAGE</w:instrText>
    </w:r>
    <w:r w:rsidR="00B40FAC">
      <w:rPr>
        <w:b/>
        <w:bCs/>
        <w:color w:val="E12020"/>
        <w:sz w:val="18"/>
        <w:szCs w:val="18"/>
      </w:rPr>
      <w:fldChar w:fldCharType="separate"/>
    </w:r>
    <w:r w:rsidR="00C57DEB">
      <w:rPr>
        <w:b/>
        <w:bCs/>
        <w:noProof/>
        <w:color w:val="E12020"/>
        <w:sz w:val="18"/>
        <w:szCs w:val="18"/>
      </w:rPr>
      <w:t>26</w:t>
    </w:r>
    <w:r w:rsidR="00D36A35">
      <w:rPr>
        <w:b/>
        <w:bCs/>
        <w:color w:val="E12020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1CD" w:rsidRDefault="00E621CD" w:rsidP="00D36A35">
      <w:r>
        <w:separator/>
      </w:r>
    </w:p>
  </w:footnote>
  <w:footnote w:type="continuationSeparator" w:id="1">
    <w:p w:rsidR="00E621CD" w:rsidRDefault="00E621CD" w:rsidP="00D36A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6A35" w:rsidRDefault="00E621CD">
    <w:pPr>
      <w:pBdr>
        <w:bottom w:val="single" w:sz="4" w:space="1" w:color="D4A0C0"/>
      </w:pBdr>
    </w:pPr>
    <w:r>
      <w:rPr>
        <w:b/>
        <w:bCs/>
        <w:color w:val="E12020"/>
        <w:sz w:val="18"/>
        <w:szCs w:val="18"/>
      </w:rPr>
      <w:t xml:space="preserve">NAARI LED VYAPAAR  </w:t>
    </w:r>
    <w:r>
      <w:rPr>
        <w:i/>
        <w:iCs/>
        <w:color w:val="D4A0C0"/>
        <w:sz w:val="18"/>
        <w:szCs w:val="18"/>
      </w:rPr>
      <w:t>| Campaign Strategy &amp; Brand Bible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02EE0"/>
    <w:multiLevelType w:val="hybridMultilevel"/>
    <w:tmpl w:val="0832DF42"/>
    <w:lvl w:ilvl="0" w:tplc="922873E4">
      <w:start w:val="1"/>
      <w:numFmt w:val="bullet"/>
      <w:lvlText w:val="◆"/>
      <w:lvlJc w:val="left"/>
      <w:pPr>
        <w:ind w:left="560" w:hanging="280"/>
      </w:pPr>
    </w:lvl>
    <w:lvl w:ilvl="1" w:tplc="6CEAB8E0">
      <w:numFmt w:val="decimal"/>
      <w:lvlText w:val=""/>
      <w:lvlJc w:val="left"/>
    </w:lvl>
    <w:lvl w:ilvl="2" w:tplc="FE92DD8C">
      <w:numFmt w:val="decimal"/>
      <w:lvlText w:val=""/>
      <w:lvlJc w:val="left"/>
    </w:lvl>
    <w:lvl w:ilvl="3" w:tplc="C94C1AF0">
      <w:numFmt w:val="decimal"/>
      <w:lvlText w:val=""/>
      <w:lvlJc w:val="left"/>
    </w:lvl>
    <w:lvl w:ilvl="4" w:tplc="F29AC8A6">
      <w:numFmt w:val="decimal"/>
      <w:lvlText w:val=""/>
      <w:lvlJc w:val="left"/>
    </w:lvl>
    <w:lvl w:ilvl="5" w:tplc="152A4910">
      <w:numFmt w:val="decimal"/>
      <w:lvlText w:val=""/>
      <w:lvlJc w:val="left"/>
    </w:lvl>
    <w:lvl w:ilvl="6" w:tplc="728C0046">
      <w:numFmt w:val="decimal"/>
      <w:lvlText w:val=""/>
      <w:lvlJc w:val="left"/>
    </w:lvl>
    <w:lvl w:ilvl="7" w:tplc="E60E5B4E">
      <w:numFmt w:val="decimal"/>
      <w:lvlText w:val=""/>
      <w:lvlJc w:val="left"/>
    </w:lvl>
    <w:lvl w:ilvl="8" w:tplc="300ED110">
      <w:numFmt w:val="decimal"/>
      <w:lvlText w:val=""/>
      <w:lvlJc w:val="left"/>
    </w:lvl>
  </w:abstractNum>
  <w:abstractNum w:abstractNumId="1">
    <w:nsid w:val="34AA1EB5"/>
    <w:multiLevelType w:val="hybridMultilevel"/>
    <w:tmpl w:val="600E8160"/>
    <w:lvl w:ilvl="0" w:tplc="BDB8C0D2">
      <w:start w:val="1"/>
      <w:numFmt w:val="bullet"/>
      <w:lvlText w:val="•"/>
      <w:lvlJc w:val="left"/>
      <w:pPr>
        <w:ind w:left="560" w:hanging="280"/>
      </w:pPr>
    </w:lvl>
    <w:lvl w:ilvl="1" w:tplc="C67E6466">
      <w:numFmt w:val="decimal"/>
      <w:lvlText w:val=""/>
      <w:lvlJc w:val="left"/>
    </w:lvl>
    <w:lvl w:ilvl="2" w:tplc="37D41ED8">
      <w:numFmt w:val="decimal"/>
      <w:lvlText w:val=""/>
      <w:lvlJc w:val="left"/>
    </w:lvl>
    <w:lvl w:ilvl="3" w:tplc="85C4592C">
      <w:numFmt w:val="decimal"/>
      <w:lvlText w:val=""/>
      <w:lvlJc w:val="left"/>
    </w:lvl>
    <w:lvl w:ilvl="4" w:tplc="73D40DDC">
      <w:numFmt w:val="decimal"/>
      <w:lvlText w:val=""/>
      <w:lvlJc w:val="left"/>
    </w:lvl>
    <w:lvl w:ilvl="5" w:tplc="29F29EE6">
      <w:numFmt w:val="decimal"/>
      <w:lvlText w:val=""/>
      <w:lvlJc w:val="left"/>
    </w:lvl>
    <w:lvl w:ilvl="6" w:tplc="6DC81DD0">
      <w:numFmt w:val="decimal"/>
      <w:lvlText w:val=""/>
      <w:lvlJc w:val="left"/>
    </w:lvl>
    <w:lvl w:ilvl="7" w:tplc="FB8A6B0E">
      <w:numFmt w:val="decimal"/>
      <w:lvlText w:val=""/>
      <w:lvlJc w:val="left"/>
    </w:lvl>
    <w:lvl w:ilvl="8" w:tplc="70584CA8">
      <w:numFmt w:val="decimal"/>
      <w:lvlText w:val=""/>
      <w:lvlJc w:val="left"/>
    </w:lvl>
  </w:abstractNum>
  <w:abstractNum w:abstractNumId="2">
    <w:nsid w:val="6EFE5965"/>
    <w:multiLevelType w:val="hybridMultilevel"/>
    <w:tmpl w:val="6BD4232A"/>
    <w:lvl w:ilvl="0" w:tplc="60340A10">
      <w:start w:val="1"/>
      <w:numFmt w:val="bullet"/>
      <w:lvlText w:val="●"/>
      <w:lvlJc w:val="left"/>
      <w:pPr>
        <w:ind w:left="720" w:hanging="360"/>
      </w:pPr>
    </w:lvl>
    <w:lvl w:ilvl="1" w:tplc="4692AA66">
      <w:start w:val="1"/>
      <w:numFmt w:val="bullet"/>
      <w:lvlText w:val="○"/>
      <w:lvlJc w:val="left"/>
      <w:pPr>
        <w:ind w:left="1440" w:hanging="360"/>
      </w:pPr>
    </w:lvl>
    <w:lvl w:ilvl="2" w:tplc="9738B14A">
      <w:start w:val="1"/>
      <w:numFmt w:val="bullet"/>
      <w:lvlText w:val="■"/>
      <w:lvlJc w:val="left"/>
      <w:pPr>
        <w:ind w:left="2160" w:hanging="360"/>
      </w:pPr>
    </w:lvl>
    <w:lvl w:ilvl="3" w:tplc="F634D510">
      <w:start w:val="1"/>
      <w:numFmt w:val="bullet"/>
      <w:lvlText w:val="●"/>
      <w:lvlJc w:val="left"/>
      <w:pPr>
        <w:ind w:left="2880" w:hanging="360"/>
      </w:pPr>
    </w:lvl>
    <w:lvl w:ilvl="4" w:tplc="7470629A">
      <w:start w:val="1"/>
      <w:numFmt w:val="bullet"/>
      <w:lvlText w:val="○"/>
      <w:lvlJc w:val="left"/>
      <w:pPr>
        <w:ind w:left="3600" w:hanging="360"/>
      </w:pPr>
    </w:lvl>
    <w:lvl w:ilvl="5" w:tplc="3E30030C">
      <w:start w:val="1"/>
      <w:numFmt w:val="bullet"/>
      <w:lvlText w:val="■"/>
      <w:lvlJc w:val="left"/>
      <w:pPr>
        <w:ind w:left="4320" w:hanging="360"/>
      </w:pPr>
    </w:lvl>
    <w:lvl w:ilvl="6" w:tplc="33EE9F5A">
      <w:start w:val="1"/>
      <w:numFmt w:val="bullet"/>
      <w:lvlText w:val="●"/>
      <w:lvlJc w:val="left"/>
      <w:pPr>
        <w:ind w:left="5040" w:hanging="360"/>
      </w:pPr>
    </w:lvl>
    <w:lvl w:ilvl="7" w:tplc="D0C0F790">
      <w:start w:val="1"/>
      <w:numFmt w:val="bullet"/>
      <w:lvlText w:val="●"/>
      <w:lvlJc w:val="left"/>
      <w:pPr>
        <w:ind w:left="5760" w:hanging="360"/>
      </w:pPr>
    </w:lvl>
    <w:lvl w:ilvl="8" w:tplc="08FACC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6A35"/>
    <w:rsid w:val="00B40FAC"/>
    <w:rsid w:val="00C57DEB"/>
    <w:rsid w:val="00D36A35"/>
    <w:rsid w:val="00E62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2C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D36A3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36A3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36A3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36A3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36A35"/>
    <w:pPr>
      <w:outlineLvl w:val="4"/>
    </w:pPr>
    <w:rPr>
      <w:color w:val="2E74B5"/>
    </w:rPr>
  </w:style>
  <w:style w:type="paragraph" w:styleId="Heading6">
    <w:name w:val="heading 6"/>
    <w:qFormat/>
    <w:rsid w:val="00D36A3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36A35"/>
    <w:rPr>
      <w:sz w:val="56"/>
      <w:szCs w:val="56"/>
    </w:rPr>
  </w:style>
  <w:style w:type="paragraph" w:customStyle="1" w:styleId="Strong1">
    <w:name w:val="Strong1"/>
    <w:qFormat/>
    <w:rsid w:val="00D36A35"/>
    <w:rPr>
      <w:b/>
      <w:bCs/>
    </w:rPr>
  </w:style>
  <w:style w:type="paragraph" w:styleId="ListParagraph">
    <w:name w:val="List Paragraph"/>
    <w:qFormat/>
    <w:rsid w:val="00D36A35"/>
  </w:style>
  <w:style w:type="character" w:styleId="Hyperlink">
    <w:name w:val="Hyperlink"/>
    <w:uiPriority w:val="99"/>
    <w:unhideWhenUsed/>
    <w:rsid w:val="00D36A3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36A3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36A3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36A3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36A3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36A3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36A3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</cp:lastModifiedBy>
  <cp:revision>2</cp:revision>
  <dcterms:created xsi:type="dcterms:W3CDTF">2026-06-08T12:40:00Z</dcterms:created>
  <dcterms:modified xsi:type="dcterms:W3CDTF">2026-06-08T18:16:00Z</dcterms:modified>
</cp:coreProperties>
</file>