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attachedToolbars.bin" ContentType="application/vnd.ms-word.attachedToolbars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center"/>
        <w:rPr>
          <w:b/>
          <w:bCs/>
          <w:sz w:val="52"/>
          <w:szCs w:val="52"/>
          <w:highlight w:val="lightGray"/>
        </w:rPr>
      </w:pPr>
    </w:p>
    <w:p>
      <w:pPr>
        <w:widowControl/>
        <w:jc w:val="center"/>
        <w:rPr>
          <w:b/>
          <w:bCs/>
          <w:sz w:val="52"/>
          <w:szCs w:val="52"/>
          <w:highlight w:val="lightGray"/>
        </w:rPr>
      </w:pPr>
    </w:p>
    <w:p>
      <w:pPr>
        <w:widowControl/>
        <w:jc w:val="center"/>
        <w:rPr>
          <w:b/>
          <w:bCs/>
          <w:sz w:val="52"/>
          <w:szCs w:val="52"/>
          <w:highlight w:val="lightGray"/>
        </w:rPr>
      </w:pPr>
    </w:p>
    <w:p>
      <w:pPr>
        <w:widowControl/>
        <w:jc w:val="center"/>
        <w:rPr>
          <w:b/>
          <w:bCs/>
          <w:sz w:val="52"/>
          <w:szCs w:val="52"/>
          <w:highlight w:val="lightGray"/>
        </w:rPr>
      </w:pPr>
    </w:p>
    <w:p>
      <w:pPr>
        <w:widowControl/>
        <w:jc w:val="center"/>
        <w:rPr>
          <w:rFonts w:hint="eastAsia"/>
          <w:b/>
          <w:bCs/>
          <w:sz w:val="52"/>
          <w:szCs w:val="52"/>
          <w:highlight w:val="lightGray"/>
        </w:rPr>
      </w:pPr>
      <w:r>
        <w:rPr>
          <w:rFonts w:hint="eastAsia"/>
          <w:b/>
          <w:bCs/>
          <w:sz w:val="52"/>
          <w:szCs w:val="52"/>
          <w:highlight w:val="lightGray"/>
          <w:lang w:val="en-US" w:eastAsia="zh-CN"/>
        </w:rPr>
        <w:t>BFT</w:t>
      </w:r>
      <w:r>
        <w:rPr>
          <w:rFonts w:hint="eastAsia"/>
          <w:b/>
          <w:bCs/>
          <w:sz w:val="52"/>
          <w:szCs w:val="52"/>
          <w:highlight w:val="lightGray"/>
        </w:rPr>
        <w:t>普元大文件传输</w:t>
      </w:r>
    </w:p>
    <w:p>
      <w:pPr>
        <w:widowControl/>
        <w:jc w:val="center"/>
        <w:rPr>
          <w:b/>
          <w:bCs/>
          <w:sz w:val="52"/>
          <w:szCs w:val="52"/>
          <w:highlight w:val="lightGray"/>
        </w:rPr>
      </w:pPr>
      <w:r>
        <w:rPr>
          <w:rFonts w:hint="eastAsia"/>
          <w:b/>
          <w:bCs/>
          <w:sz w:val="52"/>
          <w:szCs w:val="52"/>
          <w:highlight w:val="lightGray"/>
        </w:rPr>
        <w:t>普元产品</w:t>
      </w:r>
    </w:p>
    <w:p>
      <w:pPr>
        <w:widowControl/>
        <w:jc w:val="center"/>
        <w:rPr>
          <w:b/>
          <w:bCs/>
          <w:sz w:val="52"/>
          <w:szCs w:val="52"/>
          <w:highlight w:val="lightGray"/>
        </w:rPr>
      </w:pPr>
      <w:r>
        <w:rPr>
          <w:rFonts w:hint="eastAsia"/>
          <w:b/>
          <w:bCs/>
          <w:sz w:val="52"/>
          <w:szCs w:val="52"/>
          <w:highlight w:val="lightGray"/>
        </w:rPr>
        <w:t>整体运维手册</w:t>
      </w:r>
    </w:p>
    <w:p>
      <w:pPr>
        <w:widowControl/>
        <w:jc w:val="left"/>
        <w:rPr>
          <w:highlight w:val="lightGray"/>
        </w:rPr>
      </w:pPr>
    </w:p>
    <w:p>
      <w:pPr>
        <w:widowControl/>
        <w:jc w:val="left"/>
        <w:rPr>
          <w:highlight w:val="lightGray"/>
        </w:rPr>
      </w:pPr>
    </w:p>
    <w:p>
      <w:pPr>
        <w:widowControl/>
        <w:jc w:val="center"/>
        <w:rPr>
          <w:rFonts w:hint="eastAsia"/>
          <w:highlight w:val="lightGray"/>
          <w:lang w:val="en-US" w:eastAsia="zh-CN"/>
        </w:rPr>
      </w:pPr>
      <w:r>
        <w:rPr>
          <w:rFonts w:hint="eastAsia"/>
          <w:highlight w:val="lightGray"/>
        </w:rPr>
        <w:t>日期 ：2</w:t>
      </w:r>
      <w:r>
        <w:rPr>
          <w:highlight w:val="lightGray"/>
        </w:rPr>
        <w:t>022</w:t>
      </w:r>
      <w:r>
        <w:rPr>
          <w:rFonts w:hint="eastAsia"/>
          <w:highlight w:val="lightGray"/>
        </w:rPr>
        <w:t>/</w:t>
      </w:r>
      <w:r>
        <w:rPr>
          <w:rFonts w:hint="eastAsia"/>
          <w:highlight w:val="lightGray"/>
          <w:lang w:val="en-US" w:eastAsia="zh-CN"/>
        </w:rPr>
        <w:t>5</w:t>
      </w:r>
      <w:r>
        <w:rPr>
          <w:rFonts w:hint="eastAsia"/>
          <w:highlight w:val="lightGray"/>
        </w:rPr>
        <w:t>/</w:t>
      </w:r>
      <w:r>
        <w:rPr>
          <w:rFonts w:hint="eastAsia"/>
          <w:highlight w:val="lightGray"/>
          <w:lang w:val="en-US" w:eastAsia="zh-CN"/>
        </w:rPr>
        <w:t>26</w:t>
      </w:r>
    </w:p>
    <w:p>
      <w:pPr>
        <w:widowControl/>
        <w:jc w:val="center"/>
        <w:rPr>
          <w:rFonts w:hint="eastAsia"/>
          <w:highlight w:val="lightGray"/>
          <w:lang w:val="en-US" w:eastAsia="zh-CN"/>
        </w:rPr>
      </w:pPr>
    </w:p>
    <w:p>
      <w:pPr>
        <w:widowControl/>
        <w:jc w:val="center"/>
        <w:rPr>
          <w:rFonts w:hint="eastAsia"/>
          <w:highlight w:val="lightGray"/>
          <w:lang w:val="en-US" w:eastAsia="zh-CN"/>
        </w:rPr>
      </w:pPr>
    </w:p>
    <w:p>
      <w:pPr>
        <w:widowControl/>
        <w:jc w:val="center"/>
        <w:rPr>
          <w:rFonts w:hint="eastAsia"/>
          <w:highlight w:val="lightGray"/>
          <w:lang w:val="en-US" w:eastAsia="zh-CN"/>
        </w:rPr>
      </w:pPr>
    </w:p>
    <w:p>
      <w:pPr>
        <w:widowControl/>
        <w:jc w:val="center"/>
        <w:rPr>
          <w:rFonts w:hint="eastAsia"/>
          <w:highlight w:val="lightGray"/>
          <w:lang w:val="en-US" w:eastAsia="zh-CN"/>
        </w:rPr>
      </w:pPr>
    </w:p>
    <w:p>
      <w:pPr>
        <w:widowControl/>
        <w:jc w:val="center"/>
        <w:rPr>
          <w:rFonts w:hint="eastAsia"/>
          <w:highlight w:val="lightGray"/>
          <w:lang w:val="en-US" w:eastAsia="zh-CN"/>
        </w:rPr>
      </w:pPr>
    </w:p>
    <w:p>
      <w:pPr>
        <w:widowControl/>
        <w:jc w:val="center"/>
        <w:rPr>
          <w:rFonts w:hint="eastAsia"/>
          <w:highlight w:val="lightGray"/>
          <w:lang w:val="en-US" w:eastAsia="zh-CN"/>
        </w:rPr>
      </w:pPr>
    </w:p>
    <w:p>
      <w:pPr>
        <w:widowControl/>
        <w:jc w:val="center"/>
        <w:rPr>
          <w:rFonts w:hint="eastAsia"/>
          <w:highlight w:val="lightGray"/>
          <w:lang w:val="en-US" w:eastAsia="zh-CN"/>
        </w:rPr>
      </w:pPr>
    </w:p>
    <w:p>
      <w:pPr>
        <w:widowControl/>
        <w:jc w:val="center"/>
        <w:rPr>
          <w:rFonts w:hint="eastAsia"/>
          <w:highlight w:val="lightGray"/>
          <w:lang w:val="en-US" w:eastAsia="zh-CN"/>
        </w:rPr>
      </w:pPr>
    </w:p>
    <w:p>
      <w:pPr>
        <w:widowControl/>
        <w:jc w:val="center"/>
        <w:rPr>
          <w:rFonts w:hint="eastAsia"/>
          <w:highlight w:val="lightGray"/>
          <w:lang w:val="en-US" w:eastAsia="zh-CN"/>
        </w:rPr>
      </w:pPr>
    </w:p>
    <w:p>
      <w:pPr>
        <w:widowControl/>
        <w:jc w:val="center"/>
        <w:rPr>
          <w:rFonts w:hint="default"/>
          <w:highlight w:val="lightGray"/>
          <w:lang w:val="en-US" w:eastAsia="zh-CN"/>
        </w:rPr>
      </w:pPr>
    </w:p>
    <w:p>
      <w:pPr>
        <w:widowControl/>
        <w:jc w:val="center"/>
        <w:rPr>
          <w:rFonts w:hint="eastAsia"/>
          <w:b/>
          <w:bCs/>
          <w:sz w:val="52"/>
          <w:szCs w:val="52"/>
          <w:highlight w:val="lightGray"/>
          <w:lang w:val="en-US" w:eastAsia="zh-CN"/>
        </w:rPr>
      </w:pPr>
      <w:r>
        <w:rPr>
          <w:rFonts w:hint="eastAsia"/>
          <w:b/>
          <w:bCs/>
          <w:sz w:val="52"/>
          <w:szCs w:val="52"/>
          <w:highlight w:val="lightGray"/>
          <w:lang w:val="en-US" w:eastAsia="zh-CN"/>
        </w:rPr>
        <w:t>V 0.1</w:t>
      </w:r>
    </w:p>
    <w:p>
      <w:pPr>
        <w:widowControl/>
        <w:jc w:val="center"/>
        <w:rPr>
          <w:highlight w:val="lightGray"/>
        </w:rPr>
      </w:pPr>
    </w:p>
    <w:p>
      <w:pPr>
        <w:widowControl/>
        <w:jc w:val="left"/>
        <w:rPr>
          <w:highlight w:val="lightGray"/>
        </w:rPr>
      </w:pPr>
    </w:p>
    <w:p>
      <w:pPr>
        <w:widowControl/>
        <w:jc w:val="center"/>
        <w:rPr>
          <w:rFonts w:hint="eastAsia"/>
          <w:b/>
          <w:bCs/>
          <w:sz w:val="24"/>
          <w:szCs w:val="28"/>
          <w:highlight w:val="lightGray"/>
        </w:rPr>
      </w:pPr>
    </w:p>
    <w:p>
      <w:pPr>
        <w:widowControl/>
        <w:jc w:val="center"/>
        <w:rPr>
          <w:rFonts w:hint="eastAsia"/>
          <w:b/>
          <w:bCs/>
          <w:sz w:val="24"/>
          <w:szCs w:val="28"/>
          <w:highlight w:val="lightGray"/>
        </w:rPr>
      </w:pPr>
    </w:p>
    <w:p>
      <w:pPr>
        <w:widowControl/>
        <w:jc w:val="center"/>
        <w:rPr>
          <w:rFonts w:hint="eastAsia"/>
          <w:b/>
          <w:bCs/>
          <w:sz w:val="24"/>
          <w:szCs w:val="28"/>
          <w:highlight w:val="lightGray"/>
        </w:rPr>
      </w:pPr>
    </w:p>
    <w:p>
      <w:pPr>
        <w:widowControl/>
        <w:jc w:val="center"/>
        <w:rPr>
          <w:rFonts w:hint="eastAsia"/>
          <w:b/>
          <w:bCs/>
          <w:sz w:val="24"/>
          <w:szCs w:val="28"/>
          <w:highlight w:val="lightGray"/>
        </w:rPr>
      </w:pPr>
    </w:p>
    <w:p>
      <w:pPr>
        <w:widowControl/>
        <w:jc w:val="center"/>
        <w:rPr>
          <w:rFonts w:hint="eastAsia"/>
          <w:b/>
          <w:bCs/>
          <w:sz w:val="24"/>
          <w:szCs w:val="28"/>
          <w:highlight w:val="lightGray"/>
        </w:rPr>
      </w:pPr>
    </w:p>
    <w:p>
      <w:pPr>
        <w:widowControl/>
        <w:jc w:val="center"/>
        <w:rPr>
          <w:rFonts w:hint="eastAsia"/>
          <w:b/>
          <w:bCs/>
          <w:sz w:val="24"/>
          <w:szCs w:val="28"/>
          <w:highlight w:val="lightGray"/>
        </w:rPr>
      </w:pPr>
    </w:p>
    <w:p>
      <w:pPr>
        <w:widowControl/>
        <w:jc w:val="center"/>
        <w:rPr>
          <w:b/>
          <w:bCs/>
          <w:sz w:val="24"/>
          <w:szCs w:val="28"/>
          <w:highlight w:val="lightGray"/>
        </w:rPr>
      </w:pPr>
      <w:r>
        <w:rPr>
          <w:rFonts w:hint="eastAsia"/>
          <w:b/>
          <w:bCs/>
          <w:sz w:val="24"/>
          <w:szCs w:val="28"/>
          <w:highlight w:val="lightGray"/>
        </w:rPr>
        <w:t>修订记录</w:t>
      </w:r>
    </w:p>
    <w:p>
      <w:pPr>
        <w:widowControl/>
        <w:jc w:val="center"/>
        <w:rPr>
          <w:rFonts w:hint="eastAsia"/>
          <w:b/>
          <w:bCs/>
          <w:sz w:val="24"/>
          <w:szCs w:val="28"/>
          <w:highlight w:val="lightGray"/>
        </w:rPr>
      </w:pPr>
    </w:p>
    <w:p>
      <w:pPr>
        <w:widowControl/>
        <w:jc w:val="center"/>
        <w:rPr>
          <w:rFonts w:hint="eastAsia"/>
          <w:b/>
          <w:bCs/>
          <w:sz w:val="24"/>
          <w:szCs w:val="28"/>
          <w:highlight w:val="lightGray"/>
        </w:rPr>
      </w:pPr>
    </w:p>
    <w:p>
      <w:pPr>
        <w:widowControl/>
        <w:jc w:val="center"/>
        <w:rPr>
          <w:rFonts w:hint="eastAsia"/>
          <w:b/>
          <w:bCs/>
          <w:sz w:val="24"/>
          <w:szCs w:val="28"/>
          <w:highlight w:val="lightGray"/>
        </w:rPr>
      </w:pPr>
    </w:p>
    <w:p>
      <w:pPr>
        <w:widowControl/>
        <w:jc w:val="center"/>
        <w:rPr>
          <w:rFonts w:hint="eastAsia"/>
          <w:b/>
          <w:bCs/>
          <w:sz w:val="24"/>
          <w:szCs w:val="28"/>
          <w:highlight w:val="lightGray"/>
        </w:rPr>
      </w:pPr>
    </w:p>
    <w:p>
      <w:pPr>
        <w:widowControl/>
        <w:jc w:val="center"/>
        <w:rPr>
          <w:rFonts w:hint="eastAsia"/>
          <w:b/>
          <w:bCs/>
          <w:sz w:val="24"/>
          <w:szCs w:val="28"/>
          <w:highlight w:val="lightGray"/>
        </w:rPr>
      </w:pPr>
    </w:p>
    <w:p>
      <w:pPr>
        <w:widowControl/>
        <w:jc w:val="center"/>
        <w:rPr>
          <w:rFonts w:hint="eastAsia"/>
          <w:b/>
          <w:bCs/>
          <w:sz w:val="24"/>
          <w:szCs w:val="28"/>
          <w:highlight w:val="lightGray"/>
        </w:rPr>
      </w:pPr>
    </w:p>
    <w:p>
      <w:pPr>
        <w:widowControl/>
        <w:jc w:val="center"/>
        <w:rPr>
          <w:rFonts w:hint="eastAsia"/>
          <w:b/>
          <w:bCs/>
          <w:sz w:val="24"/>
          <w:szCs w:val="28"/>
          <w:highlight w:val="lightGray"/>
        </w:rPr>
      </w:pPr>
    </w:p>
    <w:p>
      <w:pPr>
        <w:widowControl/>
        <w:jc w:val="center"/>
        <w:rPr>
          <w:rFonts w:hint="eastAsia"/>
          <w:b/>
          <w:bCs/>
          <w:sz w:val="24"/>
          <w:szCs w:val="28"/>
          <w:highlight w:val="lightGray"/>
        </w:rPr>
      </w:pPr>
    </w:p>
    <w:p>
      <w:pPr>
        <w:widowControl/>
        <w:jc w:val="center"/>
        <w:rPr>
          <w:rFonts w:hint="eastAsia"/>
          <w:b/>
          <w:bCs/>
          <w:sz w:val="24"/>
          <w:szCs w:val="28"/>
          <w:highlight w:val="lightGray"/>
        </w:rPr>
      </w:pPr>
    </w:p>
    <w:p>
      <w:pPr>
        <w:widowControl/>
        <w:jc w:val="center"/>
        <w:rPr>
          <w:rFonts w:hint="eastAsia"/>
          <w:b/>
          <w:bCs/>
          <w:sz w:val="24"/>
          <w:szCs w:val="28"/>
          <w:highlight w:val="lightGray"/>
        </w:rPr>
      </w:pPr>
    </w:p>
    <w:p>
      <w:pPr>
        <w:widowControl/>
        <w:jc w:val="center"/>
        <w:rPr>
          <w:rFonts w:hint="eastAsia"/>
          <w:b/>
          <w:bCs/>
          <w:sz w:val="24"/>
          <w:szCs w:val="28"/>
          <w:highlight w:val="lightGray"/>
        </w:rPr>
      </w:pPr>
    </w:p>
    <w:tbl>
      <w:tblPr>
        <w:tblStyle w:val="19"/>
        <w:tblpPr w:leftFromText="180" w:rightFromText="180" w:horzAnchor="margin" w:tblpY="117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4"/>
        <w:gridCol w:w="1804"/>
        <w:gridCol w:w="1419"/>
        <w:gridCol w:w="1420"/>
        <w:gridCol w:w="1420"/>
        <w:gridCol w:w="14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" w:type="dxa"/>
          </w:tcPr>
          <w:p>
            <w:pPr>
              <w:widowControl/>
              <w:jc w:val="center"/>
              <w:rPr>
                <w:highlight w:val="lightGray"/>
              </w:rPr>
            </w:pPr>
            <w:r>
              <w:rPr>
                <w:rFonts w:hint="eastAsia"/>
                <w:highlight w:val="lightGray"/>
              </w:rPr>
              <w:t>序号</w:t>
            </w:r>
          </w:p>
        </w:tc>
        <w:tc>
          <w:tcPr>
            <w:tcW w:w="1804" w:type="dxa"/>
          </w:tcPr>
          <w:p>
            <w:pPr>
              <w:widowControl/>
              <w:jc w:val="center"/>
              <w:rPr>
                <w:highlight w:val="lightGray"/>
              </w:rPr>
            </w:pPr>
            <w:r>
              <w:rPr>
                <w:rFonts w:hint="eastAsia"/>
                <w:highlight w:val="lightGray"/>
              </w:rPr>
              <w:t>描述</w:t>
            </w:r>
          </w:p>
        </w:tc>
        <w:tc>
          <w:tcPr>
            <w:tcW w:w="1419" w:type="dxa"/>
          </w:tcPr>
          <w:p>
            <w:pPr>
              <w:widowControl/>
              <w:jc w:val="center"/>
              <w:rPr>
                <w:highlight w:val="lightGray"/>
              </w:rPr>
            </w:pPr>
            <w:r>
              <w:rPr>
                <w:rFonts w:hint="eastAsia"/>
                <w:highlight w:val="lightGray"/>
              </w:rPr>
              <w:t>详细描述</w:t>
            </w:r>
          </w:p>
        </w:tc>
        <w:tc>
          <w:tcPr>
            <w:tcW w:w="1420" w:type="dxa"/>
          </w:tcPr>
          <w:p>
            <w:pPr>
              <w:widowControl/>
              <w:jc w:val="center"/>
              <w:rPr>
                <w:highlight w:val="lightGray"/>
              </w:rPr>
            </w:pPr>
            <w:r>
              <w:rPr>
                <w:rFonts w:hint="eastAsia"/>
                <w:highlight w:val="lightGray"/>
              </w:rPr>
              <w:t>制定人</w:t>
            </w:r>
          </w:p>
        </w:tc>
        <w:tc>
          <w:tcPr>
            <w:tcW w:w="1420" w:type="dxa"/>
          </w:tcPr>
          <w:p>
            <w:pPr>
              <w:widowControl/>
              <w:jc w:val="center"/>
              <w:rPr>
                <w:highlight w:val="lightGray"/>
              </w:rPr>
            </w:pPr>
            <w:r>
              <w:rPr>
                <w:rFonts w:hint="eastAsia"/>
                <w:highlight w:val="lightGray"/>
              </w:rPr>
              <w:t>日期</w:t>
            </w:r>
          </w:p>
        </w:tc>
        <w:tc>
          <w:tcPr>
            <w:tcW w:w="1420" w:type="dxa"/>
          </w:tcPr>
          <w:p>
            <w:pPr>
              <w:widowControl/>
              <w:jc w:val="center"/>
              <w:rPr>
                <w:rFonts w:hint="default" w:eastAsiaTheme="minorEastAsia"/>
                <w:highlight w:val="lightGray"/>
                <w:lang w:val="en-US" w:eastAsia="zh-CN"/>
              </w:rPr>
            </w:pPr>
            <w:r>
              <w:rPr>
                <w:rFonts w:hint="eastAsia"/>
                <w:highlight w:val="lightGray"/>
                <w:lang w:val="en-US" w:eastAsia="zh-CN"/>
              </w:rPr>
              <w:t>版本号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" w:type="dxa"/>
          </w:tcPr>
          <w:p>
            <w:pPr>
              <w:widowControl/>
              <w:jc w:val="center"/>
              <w:rPr>
                <w:highlight w:val="lightGray"/>
              </w:rPr>
            </w:pPr>
            <w:r>
              <w:rPr>
                <w:rFonts w:hint="eastAsia"/>
                <w:highlight w:val="lightGray"/>
              </w:rPr>
              <w:t>1</w:t>
            </w:r>
          </w:p>
        </w:tc>
        <w:tc>
          <w:tcPr>
            <w:tcW w:w="1804" w:type="dxa"/>
          </w:tcPr>
          <w:p>
            <w:pPr>
              <w:widowControl/>
              <w:jc w:val="center"/>
              <w:rPr>
                <w:highlight w:val="lightGray"/>
              </w:rPr>
            </w:pPr>
            <w:r>
              <w:rPr>
                <w:rFonts w:hint="eastAsia"/>
                <w:highlight w:val="lightGray"/>
              </w:rPr>
              <w:t>创建文档</w:t>
            </w:r>
          </w:p>
        </w:tc>
        <w:tc>
          <w:tcPr>
            <w:tcW w:w="1419" w:type="dxa"/>
          </w:tcPr>
          <w:p>
            <w:pPr>
              <w:widowControl/>
              <w:jc w:val="center"/>
              <w:rPr>
                <w:highlight w:val="lightGray"/>
              </w:rPr>
            </w:pPr>
          </w:p>
        </w:tc>
        <w:tc>
          <w:tcPr>
            <w:tcW w:w="1420" w:type="dxa"/>
          </w:tcPr>
          <w:p>
            <w:pPr>
              <w:widowControl/>
              <w:jc w:val="center"/>
              <w:rPr>
                <w:rFonts w:hint="default" w:eastAsiaTheme="minorEastAsia"/>
                <w:highlight w:val="lightGray"/>
                <w:lang w:val="en-US" w:eastAsia="zh-CN"/>
              </w:rPr>
            </w:pPr>
            <w:r>
              <w:rPr>
                <w:rFonts w:hint="eastAsia"/>
                <w:highlight w:val="lightGray"/>
                <w:lang w:val="en-US" w:eastAsia="zh-CN"/>
              </w:rPr>
              <w:t>周杨</w:t>
            </w:r>
          </w:p>
        </w:tc>
        <w:tc>
          <w:tcPr>
            <w:tcW w:w="1420" w:type="dxa"/>
          </w:tcPr>
          <w:p>
            <w:pPr>
              <w:widowControl/>
              <w:jc w:val="center"/>
              <w:rPr>
                <w:rFonts w:hint="default" w:eastAsiaTheme="minorEastAsia"/>
                <w:highlight w:val="lightGray"/>
                <w:lang w:val="en-US" w:eastAsia="zh-CN"/>
              </w:rPr>
            </w:pPr>
            <w:r>
              <w:rPr>
                <w:rFonts w:hint="eastAsia"/>
                <w:highlight w:val="lightGray"/>
              </w:rPr>
              <w:t>2</w:t>
            </w:r>
            <w:r>
              <w:rPr>
                <w:highlight w:val="lightGray"/>
              </w:rPr>
              <w:t>022</w:t>
            </w:r>
            <w:r>
              <w:rPr>
                <w:rFonts w:hint="eastAsia"/>
                <w:highlight w:val="lightGray"/>
              </w:rPr>
              <w:t>/</w:t>
            </w:r>
            <w:r>
              <w:rPr>
                <w:rFonts w:hint="eastAsia"/>
                <w:highlight w:val="lightGray"/>
                <w:lang w:val="en-US" w:eastAsia="zh-CN"/>
              </w:rPr>
              <w:t>05</w:t>
            </w:r>
            <w:r>
              <w:rPr>
                <w:rFonts w:hint="eastAsia"/>
                <w:highlight w:val="lightGray"/>
              </w:rPr>
              <w:t>/</w:t>
            </w:r>
            <w:r>
              <w:rPr>
                <w:rFonts w:hint="eastAsia"/>
                <w:highlight w:val="lightGray"/>
                <w:lang w:val="en-US" w:eastAsia="zh-CN"/>
              </w:rPr>
              <w:t>26</w:t>
            </w:r>
          </w:p>
        </w:tc>
        <w:tc>
          <w:tcPr>
            <w:tcW w:w="1420" w:type="dxa"/>
          </w:tcPr>
          <w:p>
            <w:pPr>
              <w:widowControl/>
              <w:jc w:val="center"/>
              <w:rPr>
                <w:rFonts w:hint="default" w:eastAsiaTheme="minorEastAsia"/>
                <w:highlight w:val="lightGray"/>
                <w:lang w:val="en-US" w:eastAsia="zh-CN"/>
              </w:rPr>
            </w:pPr>
            <w:r>
              <w:rPr>
                <w:rFonts w:hint="eastAsia"/>
                <w:highlight w:val="lightGray"/>
                <w:lang w:val="en-US" w:eastAsia="zh-CN"/>
              </w:rPr>
              <w:t>V 0.1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" w:type="dxa"/>
          </w:tcPr>
          <w:p>
            <w:pPr>
              <w:widowControl/>
              <w:jc w:val="center"/>
              <w:rPr>
                <w:highlight w:val="lightGray"/>
              </w:rPr>
            </w:pPr>
          </w:p>
        </w:tc>
        <w:tc>
          <w:tcPr>
            <w:tcW w:w="1804" w:type="dxa"/>
          </w:tcPr>
          <w:p>
            <w:pPr>
              <w:widowControl/>
              <w:jc w:val="center"/>
              <w:rPr>
                <w:highlight w:val="lightGray"/>
              </w:rPr>
            </w:pPr>
          </w:p>
        </w:tc>
        <w:tc>
          <w:tcPr>
            <w:tcW w:w="1419" w:type="dxa"/>
          </w:tcPr>
          <w:p>
            <w:pPr>
              <w:widowControl/>
              <w:jc w:val="center"/>
              <w:rPr>
                <w:highlight w:val="lightGray"/>
              </w:rPr>
            </w:pPr>
          </w:p>
        </w:tc>
        <w:tc>
          <w:tcPr>
            <w:tcW w:w="1420" w:type="dxa"/>
          </w:tcPr>
          <w:p>
            <w:pPr>
              <w:widowControl/>
              <w:jc w:val="center"/>
              <w:rPr>
                <w:highlight w:val="lightGray"/>
              </w:rPr>
            </w:pPr>
          </w:p>
        </w:tc>
        <w:tc>
          <w:tcPr>
            <w:tcW w:w="1420" w:type="dxa"/>
          </w:tcPr>
          <w:p>
            <w:pPr>
              <w:widowControl/>
              <w:jc w:val="center"/>
              <w:rPr>
                <w:highlight w:val="lightGray"/>
              </w:rPr>
            </w:pPr>
          </w:p>
        </w:tc>
        <w:tc>
          <w:tcPr>
            <w:tcW w:w="1420" w:type="dxa"/>
          </w:tcPr>
          <w:p>
            <w:pPr>
              <w:widowControl/>
              <w:jc w:val="center"/>
              <w:rPr>
                <w:highlight w:val="lightGray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" w:type="dxa"/>
          </w:tcPr>
          <w:p>
            <w:pPr>
              <w:widowControl/>
              <w:jc w:val="center"/>
              <w:rPr>
                <w:highlight w:val="lightGray"/>
              </w:rPr>
            </w:pPr>
          </w:p>
        </w:tc>
        <w:tc>
          <w:tcPr>
            <w:tcW w:w="1804" w:type="dxa"/>
          </w:tcPr>
          <w:p>
            <w:pPr>
              <w:widowControl/>
              <w:jc w:val="center"/>
              <w:rPr>
                <w:highlight w:val="lightGray"/>
              </w:rPr>
            </w:pPr>
          </w:p>
        </w:tc>
        <w:tc>
          <w:tcPr>
            <w:tcW w:w="1419" w:type="dxa"/>
          </w:tcPr>
          <w:p>
            <w:pPr>
              <w:widowControl/>
              <w:jc w:val="center"/>
              <w:rPr>
                <w:highlight w:val="lightGray"/>
              </w:rPr>
            </w:pPr>
          </w:p>
        </w:tc>
        <w:tc>
          <w:tcPr>
            <w:tcW w:w="1420" w:type="dxa"/>
          </w:tcPr>
          <w:p>
            <w:pPr>
              <w:widowControl/>
              <w:jc w:val="center"/>
              <w:rPr>
                <w:highlight w:val="lightGray"/>
              </w:rPr>
            </w:pPr>
          </w:p>
        </w:tc>
        <w:tc>
          <w:tcPr>
            <w:tcW w:w="1420" w:type="dxa"/>
          </w:tcPr>
          <w:p>
            <w:pPr>
              <w:widowControl/>
              <w:jc w:val="center"/>
              <w:rPr>
                <w:highlight w:val="lightGray"/>
              </w:rPr>
            </w:pPr>
          </w:p>
        </w:tc>
        <w:tc>
          <w:tcPr>
            <w:tcW w:w="1420" w:type="dxa"/>
          </w:tcPr>
          <w:p>
            <w:pPr>
              <w:widowControl/>
              <w:jc w:val="center"/>
              <w:rPr>
                <w:highlight w:val="lightGray"/>
              </w:rPr>
            </w:pPr>
          </w:p>
        </w:tc>
      </w:tr>
    </w:tbl>
    <w:p>
      <w:pPr>
        <w:widowControl/>
        <w:jc w:val="center"/>
        <w:rPr>
          <w:b/>
          <w:bCs/>
          <w:sz w:val="24"/>
          <w:szCs w:val="28"/>
          <w:highlight w:val="lightGray"/>
        </w:rPr>
      </w:pPr>
    </w:p>
    <w:p>
      <w:pPr>
        <w:widowControl/>
        <w:jc w:val="left"/>
        <w:rPr>
          <w:b/>
          <w:bCs/>
          <w:sz w:val="24"/>
          <w:szCs w:val="28"/>
          <w:highlight w:val="lightGray"/>
        </w:rPr>
      </w:pPr>
      <w:r>
        <w:rPr>
          <w:b/>
          <w:bCs/>
          <w:sz w:val="24"/>
          <w:szCs w:val="28"/>
          <w:highlight w:val="lightGray"/>
        </w:rPr>
        <w:br w:type="page"/>
      </w:r>
    </w:p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TW" w:eastAsia="zh-TW"/>
        </w:rPr>
        <w:id w:val="-1711492562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TW" w:eastAsia="zh-TW"/>
        </w:rPr>
      </w:sdtEndPr>
      <w:sdtContent>
        <w:p>
          <w:pPr>
            <w:pStyle w:val="38"/>
            <w:rPr>
              <w:rFonts w:hint="default" w:eastAsiaTheme="minorEastAsia"/>
              <w:lang w:val="en-US" w:eastAsia="zh-CN"/>
            </w:rPr>
          </w:pP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_Toc30620 </w:instrText>
          </w:r>
          <w:r>
            <w:fldChar w:fldCharType="separate"/>
          </w:r>
          <w:r>
            <w:rPr>
              <w:rFonts w:hint="eastAsia"/>
              <w:szCs w:val="32"/>
            </w:rPr>
            <w:t>1 项目背景</w:t>
          </w:r>
          <w:r>
            <w:tab/>
          </w:r>
          <w:r>
            <w:fldChar w:fldCharType="begin"/>
          </w:r>
          <w:r>
            <w:instrText xml:space="preserve"> PAGEREF _Toc30620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bCs/>
              <w:lang w:val="zh-TW" w:eastAsia="zh-TW"/>
            </w:rPr>
            <w:fldChar w:fldCharType="begin"/>
          </w:r>
          <w:r>
            <w:rPr>
              <w:bCs/>
              <w:lang w:val="zh-TW" w:eastAsia="zh-TW"/>
            </w:rPr>
            <w:instrText xml:space="preserve"> HYPERLINK \l _Toc12351 </w:instrText>
          </w:r>
          <w:r>
            <w:rPr>
              <w:bCs/>
              <w:lang w:val="zh-TW" w:eastAsia="zh-TW"/>
            </w:rPr>
            <w:fldChar w:fldCharType="separate"/>
          </w:r>
          <w:r>
            <w:rPr>
              <w:rFonts w:hint="eastAsia"/>
              <w:szCs w:val="32"/>
            </w:rPr>
            <w:t>2 适用人群</w:t>
          </w:r>
          <w:r>
            <w:tab/>
          </w:r>
          <w:r>
            <w:fldChar w:fldCharType="begin"/>
          </w:r>
          <w:r>
            <w:instrText xml:space="preserve"> PAGEREF _Toc12351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TW" w:eastAsia="zh-TW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bCs/>
              <w:lang w:val="zh-TW" w:eastAsia="zh-TW"/>
            </w:rPr>
            <w:fldChar w:fldCharType="begin"/>
          </w:r>
          <w:r>
            <w:rPr>
              <w:bCs/>
              <w:lang w:val="zh-TW" w:eastAsia="zh-TW"/>
            </w:rPr>
            <w:instrText xml:space="preserve"> HYPERLINK \l _Toc1631 </w:instrText>
          </w:r>
          <w:r>
            <w:rPr>
              <w:bCs/>
              <w:lang w:val="zh-TW" w:eastAsia="zh-TW"/>
            </w:rPr>
            <w:fldChar w:fldCharType="separate"/>
          </w:r>
          <w:r>
            <w:rPr>
              <w:rFonts w:hint="eastAsia"/>
              <w:szCs w:val="32"/>
            </w:rPr>
            <w:t>3 部署环境要求</w:t>
          </w:r>
          <w:r>
            <w:tab/>
          </w:r>
          <w:r>
            <w:fldChar w:fldCharType="begin"/>
          </w:r>
          <w:r>
            <w:instrText xml:space="preserve"> PAGEREF _Toc1631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TW" w:eastAsia="zh-TW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bCs/>
              <w:lang w:val="zh-TW" w:eastAsia="zh-TW"/>
            </w:rPr>
            <w:fldChar w:fldCharType="begin"/>
          </w:r>
          <w:r>
            <w:rPr>
              <w:bCs/>
              <w:lang w:val="zh-TW" w:eastAsia="zh-TW"/>
            </w:rPr>
            <w:instrText xml:space="preserve"> HYPERLINK \l _Toc14551 </w:instrText>
          </w:r>
          <w:r>
            <w:rPr>
              <w:bCs/>
              <w:lang w:val="zh-TW" w:eastAsia="zh-TW"/>
            </w:rPr>
            <w:fldChar w:fldCharType="separate"/>
          </w:r>
          <w:r>
            <w:rPr>
              <w:rFonts w:hint="eastAsia" w:ascii="Helvetica" w:hAnsi="Helvetica" w:eastAsia="Helvetica" w:cs="Helvetica"/>
              <w:bCs/>
              <w:i w:val="0"/>
              <w:iCs w:val="0"/>
              <w:caps w:val="0"/>
              <w:spacing w:val="2"/>
              <w:szCs w:val="21"/>
            </w:rPr>
            <w:t xml:space="preserve">4 </w:t>
          </w:r>
          <w:r>
            <w:rPr>
              <w:rFonts w:hint="eastAsia"/>
              <w:szCs w:val="32"/>
            </w:rPr>
            <w:t>网络拓扑图</w:t>
          </w:r>
          <w:r>
            <w:tab/>
          </w:r>
          <w:r>
            <w:fldChar w:fldCharType="begin"/>
          </w:r>
          <w:r>
            <w:instrText xml:space="preserve"> PAGEREF _Toc14551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TW" w:eastAsia="zh-TW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bCs/>
              <w:lang w:val="zh-TW" w:eastAsia="zh-TW"/>
            </w:rPr>
            <w:fldChar w:fldCharType="begin"/>
          </w:r>
          <w:r>
            <w:rPr>
              <w:bCs/>
              <w:lang w:val="zh-TW" w:eastAsia="zh-TW"/>
            </w:rPr>
            <w:instrText xml:space="preserve"> HYPERLINK \l _Toc9242 </w:instrText>
          </w:r>
          <w:r>
            <w:rPr>
              <w:bCs/>
              <w:lang w:val="zh-TW" w:eastAsia="zh-TW"/>
            </w:rPr>
            <w:fldChar w:fldCharType="separate"/>
          </w:r>
          <w:r>
            <w:rPr>
              <w:rFonts w:hint="eastAsia"/>
              <w:szCs w:val="32"/>
            </w:rPr>
            <w:t>5 服务器资源及数据库概述</w:t>
          </w:r>
          <w:r>
            <w:tab/>
          </w:r>
          <w:r>
            <w:fldChar w:fldCharType="begin"/>
          </w:r>
          <w:r>
            <w:instrText xml:space="preserve"> PAGEREF _Toc9242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TW" w:eastAsia="zh-TW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bCs/>
              <w:lang w:val="zh-TW" w:eastAsia="zh-TW"/>
            </w:rPr>
            <w:fldChar w:fldCharType="begin"/>
          </w:r>
          <w:r>
            <w:rPr>
              <w:bCs/>
              <w:lang w:val="zh-TW" w:eastAsia="zh-TW"/>
            </w:rPr>
            <w:instrText xml:space="preserve"> HYPERLINK \l _Toc14013 </w:instrText>
          </w:r>
          <w:r>
            <w:rPr>
              <w:bCs/>
              <w:lang w:val="zh-TW" w:eastAsia="zh-TW"/>
            </w:rPr>
            <w:fldChar w:fldCharType="separate"/>
          </w:r>
          <w:r>
            <w:rPr>
              <w:rFonts w:hint="eastAsia"/>
            </w:rPr>
            <w:t>5.1 服务器概述</w:t>
          </w:r>
          <w:r>
            <w:tab/>
          </w:r>
          <w:r>
            <w:fldChar w:fldCharType="begin"/>
          </w:r>
          <w:r>
            <w:instrText xml:space="preserve"> PAGEREF _Toc14013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TW" w:eastAsia="zh-TW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bCs/>
              <w:lang w:val="zh-TW" w:eastAsia="zh-TW"/>
            </w:rPr>
            <w:fldChar w:fldCharType="begin"/>
          </w:r>
          <w:r>
            <w:rPr>
              <w:bCs/>
              <w:lang w:val="zh-TW" w:eastAsia="zh-TW"/>
            </w:rPr>
            <w:instrText xml:space="preserve"> HYPERLINK \l _Toc11329 </w:instrText>
          </w:r>
          <w:r>
            <w:rPr>
              <w:bCs/>
              <w:lang w:val="zh-TW" w:eastAsia="zh-TW"/>
            </w:rPr>
            <w:fldChar w:fldCharType="separate"/>
          </w:r>
          <w:r>
            <w:rPr>
              <w:rFonts w:hint="eastAsia"/>
            </w:rPr>
            <w:t>5.2 防火墙策略描述</w:t>
          </w:r>
          <w:r>
            <w:tab/>
          </w:r>
          <w:r>
            <w:fldChar w:fldCharType="begin"/>
          </w:r>
          <w:r>
            <w:instrText xml:space="preserve"> PAGEREF _Toc11329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TW" w:eastAsia="zh-TW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bCs/>
              <w:lang w:val="zh-TW" w:eastAsia="zh-TW"/>
            </w:rPr>
            <w:fldChar w:fldCharType="begin"/>
          </w:r>
          <w:r>
            <w:rPr>
              <w:bCs/>
              <w:lang w:val="zh-TW" w:eastAsia="zh-TW"/>
            </w:rPr>
            <w:instrText xml:space="preserve"> HYPERLINK \l _Toc856 </w:instrText>
          </w:r>
          <w:r>
            <w:rPr>
              <w:bCs/>
              <w:lang w:val="zh-TW" w:eastAsia="zh-TW"/>
            </w:rPr>
            <w:fldChar w:fldCharType="separate"/>
          </w:r>
          <w:r>
            <w:rPr>
              <w:rFonts w:hint="eastAsia"/>
            </w:rPr>
            <w:t>5.3 软件安装目录介绍</w:t>
          </w:r>
          <w:r>
            <w:tab/>
          </w:r>
          <w:r>
            <w:fldChar w:fldCharType="begin"/>
          </w:r>
          <w:r>
            <w:instrText xml:space="preserve"> PAGEREF _Toc856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TW" w:eastAsia="zh-TW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bCs/>
              <w:lang w:val="zh-TW" w:eastAsia="zh-TW"/>
            </w:rPr>
            <w:fldChar w:fldCharType="begin"/>
          </w:r>
          <w:r>
            <w:rPr>
              <w:bCs/>
              <w:lang w:val="zh-TW" w:eastAsia="zh-TW"/>
            </w:rPr>
            <w:instrText xml:space="preserve"> HYPERLINK \l _Toc22366 </w:instrText>
          </w:r>
          <w:r>
            <w:rPr>
              <w:bCs/>
              <w:lang w:val="zh-TW" w:eastAsia="zh-TW"/>
            </w:rPr>
            <w:fldChar w:fldCharType="separate"/>
          </w:r>
          <w:r>
            <w:rPr>
              <w:rFonts w:hint="eastAsia"/>
            </w:rPr>
            <w:t>5.4 数据库描述</w:t>
          </w:r>
          <w:r>
            <w:tab/>
          </w:r>
          <w:r>
            <w:fldChar w:fldCharType="begin"/>
          </w:r>
          <w:r>
            <w:instrText xml:space="preserve"> PAGEREF _Toc22366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TW" w:eastAsia="zh-TW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bCs/>
              <w:lang w:val="zh-TW" w:eastAsia="zh-TW"/>
            </w:rPr>
            <w:fldChar w:fldCharType="begin"/>
          </w:r>
          <w:r>
            <w:rPr>
              <w:bCs/>
              <w:lang w:val="zh-TW" w:eastAsia="zh-TW"/>
            </w:rPr>
            <w:instrText xml:space="preserve"> HYPERLINK \l _Toc3807 </w:instrText>
          </w:r>
          <w:r>
            <w:rPr>
              <w:bCs/>
              <w:lang w:val="zh-TW" w:eastAsia="zh-TW"/>
            </w:rPr>
            <w:fldChar w:fldCharType="separate"/>
          </w:r>
          <w:r>
            <w:rPr>
              <w:rFonts w:hint="eastAsia"/>
              <w:szCs w:val="32"/>
            </w:rPr>
            <w:t>6 整体运维命令介绍</w:t>
          </w:r>
          <w:r>
            <w:tab/>
          </w:r>
          <w:r>
            <w:fldChar w:fldCharType="begin"/>
          </w:r>
          <w:r>
            <w:instrText xml:space="preserve"> PAGEREF _Toc3807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TW" w:eastAsia="zh-TW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bCs/>
              <w:lang w:val="zh-TW" w:eastAsia="zh-TW"/>
            </w:rPr>
            <w:fldChar w:fldCharType="begin"/>
          </w:r>
          <w:r>
            <w:rPr>
              <w:bCs/>
              <w:lang w:val="zh-TW" w:eastAsia="zh-TW"/>
            </w:rPr>
            <w:instrText xml:space="preserve"> HYPERLINK \l _Toc20303 </w:instrText>
          </w:r>
          <w:r>
            <w:rPr>
              <w:bCs/>
              <w:lang w:val="zh-TW" w:eastAsia="zh-TW"/>
            </w:rPr>
            <w:fldChar w:fldCharType="separate"/>
          </w:r>
          <w:r>
            <w:rPr>
              <w:rFonts w:hint="eastAsia"/>
              <w:szCs w:val="32"/>
            </w:rPr>
            <w:t>7 日常巡检</w:t>
          </w:r>
          <w:r>
            <w:tab/>
          </w:r>
          <w:r>
            <w:fldChar w:fldCharType="begin"/>
          </w:r>
          <w:r>
            <w:instrText xml:space="preserve"> PAGEREF _Toc20303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TW" w:eastAsia="zh-TW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bCs/>
              <w:lang w:val="zh-TW" w:eastAsia="zh-TW"/>
            </w:rPr>
            <w:fldChar w:fldCharType="begin"/>
          </w:r>
          <w:r>
            <w:rPr>
              <w:bCs/>
              <w:lang w:val="zh-TW" w:eastAsia="zh-TW"/>
            </w:rPr>
            <w:instrText xml:space="preserve"> HYPERLINK \l _Toc5145 </w:instrText>
          </w:r>
          <w:r>
            <w:rPr>
              <w:bCs/>
              <w:lang w:val="zh-TW" w:eastAsia="zh-TW"/>
            </w:rPr>
            <w:fldChar w:fldCharType="separate"/>
          </w:r>
          <w:r>
            <w:rPr>
              <w:rFonts w:hint="eastAsia"/>
            </w:rPr>
            <w:t>7.1 巡检工作要求</w:t>
          </w:r>
          <w:r>
            <w:tab/>
          </w:r>
          <w:r>
            <w:fldChar w:fldCharType="begin"/>
          </w:r>
          <w:r>
            <w:instrText xml:space="preserve"> PAGEREF _Toc5145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TW" w:eastAsia="zh-TW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bCs/>
              <w:lang w:val="zh-TW" w:eastAsia="zh-TW"/>
            </w:rPr>
            <w:fldChar w:fldCharType="begin"/>
          </w:r>
          <w:r>
            <w:rPr>
              <w:bCs/>
              <w:lang w:val="zh-TW" w:eastAsia="zh-TW"/>
            </w:rPr>
            <w:instrText xml:space="preserve"> HYPERLINK \l _Toc17051 </w:instrText>
          </w:r>
          <w:r>
            <w:rPr>
              <w:bCs/>
              <w:lang w:val="zh-TW" w:eastAsia="zh-TW"/>
            </w:rPr>
            <w:fldChar w:fldCharType="separate"/>
          </w:r>
          <w:r>
            <w:rPr>
              <w:rFonts w:hint="eastAsia"/>
            </w:rPr>
            <w:t>7.2 设备状态巡检内容</w:t>
          </w:r>
          <w:r>
            <w:tab/>
          </w:r>
          <w:r>
            <w:fldChar w:fldCharType="begin"/>
          </w:r>
          <w:r>
            <w:instrText xml:space="preserve"> PAGEREF _Toc17051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TW" w:eastAsia="zh-TW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bCs/>
              <w:lang w:val="zh-TW" w:eastAsia="zh-TW"/>
            </w:rPr>
            <w:fldChar w:fldCharType="begin"/>
          </w:r>
          <w:r>
            <w:rPr>
              <w:bCs/>
              <w:lang w:val="zh-TW" w:eastAsia="zh-TW"/>
            </w:rPr>
            <w:instrText xml:space="preserve"> HYPERLINK \l _Toc21216 </w:instrText>
          </w:r>
          <w:r>
            <w:rPr>
              <w:bCs/>
              <w:lang w:val="zh-TW" w:eastAsia="zh-TW"/>
            </w:rPr>
            <w:fldChar w:fldCharType="separate"/>
          </w:r>
          <w:r>
            <w:rPr>
              <w:rFonts w:hint="eastAsia"/>
            </w:rPr>
            <w:t>7.3 运行状态巡检内容</w:t>
          </w:r>
          <w:r>
            <w:tab/>
          </w:r>
          <w:r>
            <w:fldChar w:fldCharType="begin"/>
          </w:r>
          <w:r>
            <w:instrText xml:space="preserve"> PAGEREF _Toc21216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TW" w:eastAsia="zh-TW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bCs/>
              <w:lang w:val="zh-TW" w:eastAsia="zh-TW"/>
            </w:rPr>
            <w:fldChar w:fldCharType="begin"/>
          </w:r>
          <w:r>
            <w:rPr>
              <w:bCs/>
              <w:lang w:val="zh-TW" w:eastAsia="zh-TW"/>
            </w:rPr>
            <w:instrText xml:space="preserve"> HYPERLINK \l _Toc22369 </w:instrText>
          </w:r>
          <w:r>
            <w:rPr>
              <w:bCs/>
              <w:lang w:val="zh-TW" w:eastAsia="zh-TW"/>
            </w:rPr>
            <w:fldChar w:fldCharType="separate"/>
          </w:r>
          <w:r>
            <w:rPr>
              <w:rFonts w:hint="eastAsia"/>
            </w:rPr>
            <w:t>7.4 日志巡检</w:t>
          </w:r>
          <w:r>
            <w:tab/>
          </w:r>
          <w:r>
            <w:fldChar w:fldCharType="begin"/>
          </w:r>
          <w:r>
            <w:instrText xml:space="preserve"> PAGEREF _Toc22369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TW" w:eastAsia="zh-TW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bCs/>
              <w:lang w:val="zh-TW" w:eastAsia="zh-TW"/>
            </w:rPr>
            <w:fldChar w:fldCharType="begin"/>
          </w:r>
          <w:r>
            <w:rPr>
              <w:bCs/>
              <w:lang w:val="zh-TW" w:eastAsia="zh-TW"/>
            </w:rPr>
            <w:instrText xml:space="preserve"> HYPERLINK \l _Toc20444 </w:instrText>
          </w:r>
          <w:r>
            <w:rPr>
              <w:bCs/>
              <w:lang w:val="zh-TW" w:eastAsia="zh-TW"/>
            </w:rPr>
            <w:fldChar w:fldCharType="separate"/>
          </w:r>
          <w:r>
            <w:rPr>
              <w:rFonts w:hint="eastAsia"/>
              <w:shd w:val="clear" w:fill="FAFAFA"/>
            </w:rPr>
            <w:t xml:space="preserve">7.5 </w:t>
          </w:r>
          <w:r>
            <w:rPr>
              <w:shd w:val="clear" w:color="auto" w:fill="FAFAFA"/>
            </w:rPr>
            <w:t>Windows环境</w:t>
          </w:r>
          <w:r>
            <w:tab/>
          </w:r>
          <w:r>
            <w:fldChar w:fldCharType="begin"/>
          </w:r>
          <w:r>
            <w:instrText xml:space="preserve"> PAGEREF _Toc20444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TW" w:eastAsia="zh-TW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TW" w:eastAsia="zh-TW"/>
            </w:rPr>
            <w:fldChar w:fldCharType="begin"/>
          </w:r>
          <w:r>
            <w:rPr>
              <w:bCs/>
              <w:lang w:val="zh-TW" w:eastAsia="zh-TW"/>
            </w:rPr>
            <w:instrText xml:space="preserve"> HYPERLINK \l _Toc8866 </w:instrText>
          </w:r>
          <w:r>
            <w:rPr>
              <w:bCs/>
              <w:lang w:val="zh-TW" w:eastAsia="zh-TW"/>
            </w:rPr>
            <w:fldChar w:fldCharType="separate"/>
          </w:r>
          <w:r>
            <w:rPr>
              <w:rFonts w:hint="eastAsia"/>
              <w:shd w:val="clear" w:fill="FAFAFA"/>
            </w:rPr>
            <w:t xml:space="preserve">7.5.1 </w:t>
          </w:r>
          <w:r>
            <w:rPr>
              <w:shd w:val="clear" w:color="auto" w:fill="FAFAFA"/>
            </w:rPr>
            <w:t>解压安装</w:t>
          </w:r>
          <w:r>
            <w:tab/>
          </w:r>
          <w:r>
            <w:fldChar w:fldCharType="begin"/>
          </w:r>
          <w:r>
            <w:instrText xml:space="preserve"> PAGEREF _Toc8866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TW" w:eastAsia="zh-TW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TW" w:eastAsia="zh-TW"/>
            </w:rPr>
            <w:fldChar w:fldCharType="begin"/>
          </w:r>
          <w:r>
            <w:rPr>
              <w:bCs/>
              <w:lang w:val="zh-TW" w:eastAsia="zh-TW"/>
            </w:rPr>
            <w:instrText xml:space="preserve"> HYPERLINK \l _Toc19229 </w:instrText>
          </w:r>
          <w:r>
            <w:rPr>
              <w:bCs/>
              <w:lang w:val="zh-TW" w:eastAsia="zh-TW"/>
            </w:rPr>
            <w:fldChar w:fldCharType="separate"/>
          </w:r>
          <w:r>
            <w:rPr>
              <w:rFonts w:hint="eastAsia"/>
              <w:shd w:val="clear" w:fill="FAFAFA"/>
            </w:rPr>
            <w:t xml:space="preserve">7.5.2 </w:t>
          </w:r>
          <w:r>
            <w:rPr>
              <w:shd w:val="clear" w:color="auto" w:fill="FAFAFA"/>
            </w:rPr>
            <w:t>哑安装</w:t>
          </w:r>
          <w:r>
            <w:tab/>
          </w:r>
          <w:r>
            <w:fldChar w:fldCharType="begin"/>
          </w:r>
          <w:r>
            <w:instrText xml:space="preserve"> PAGEREF _Toc19229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bCs/>
              <w:lang w:val="zh-TW" w:eastAsia="zh-TW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bCs/>
              <w:lang w:val="zh-TW" w:eastAsia="zh-TW"/>
            </w:rPr>
            <w:fldChar w:fldCharType="begin"/>
          </w:r>
          <w:r>
            <w:rPr>
              <w:bCs/>
              <w:lang w:val="zh-TW" w:eastAsia="zh-TW"/>
            </w:rPr>
            <w:instrText xml:space="preserve"> HYPERLINK \l _Toc12022 </w:instrText>
          </w:r>
          <w:r>
            <w:rPr>
              <w:bCs/>
              <w:lang w:val="zh-TW" w:eastAsia="zh-TW"/>
            </w:rPr>
            <w:fldChar w:fldCharType="separate"/>
          </w:r>
          <w:r>
            <w:rPr>
              <w:rFonts w:hint="eastAsia"/>
            </w:rPr>
            <w:t xml:space="preserve">7.6 </w:t>
          </w:r>
          <w:r>
            <w:rPr>
              <w:shd w:val="clear" w:color="auto" w:fill="FAFAFA"/>
            </w:rPr>
            <w:t>linux环境</w:t>
          </w:r>
          <w:r>
            <w:tab/>
          </w:r>
          <w:r>
            <w:fldChar w:fldCharType="begin"/>
          </w:r>
          <w:r>
            <w:instrText xml:space="preserve"> PAGEREF _Toc12022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rPr>
              <w:bCs/>
              <w:lang w:val="zh-TW" w:eastAsia="zh-TW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TW" w:eastAsia="zh-TW"/>
            </w:rPr>
            <w:fldChar w:fldCharType="begin"/>
          </w:r>
          <w:r>
            <w:rPr>
              <w:bCs/>
              <w:lang w:val="zh-TW" w:eastAsia="zh-TW"/>
            </w:rPr>
            <w:instrText xml:space="preserve"> HYPERLINK \l _Toc27769 </w:instrText>
          </w:r>
          <w:r>
            <w:rPr>
              <w:bCs/>
              <w:lang w:val="zh-TW" w:eastAsia="zh-TW"/>
            </w:rPr>
            <w:fldChar w:fldCharType="separate"/>
          </w:r>
          <w:r>
            <w:rPr>
              <w:rFonts w:hint="eastAsia"/>
              <w:shd w:val="clear" w:fill="FAFAFA"/>
            </w:rPr>
            <w:t xml:space="preserve">7.6.1 </w:t>
          </w:r>
          <w:r>
            <w:rPr>
              <w:shd w:val="clear" w:color="auto" w:fill="FAFAFA"/>
            </w:rPr>
            <w:t>解压安装</w:t>
          </w:r>
          <w:r>
            <w:tab/>
          </w:r>
          <w:r>
            <w:fldChar w:fldCharType="begin"/>
          </w:r>
          <w:r>
            <w:instrText xml:space="preserve"> PAGEREF _Toc27769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rPr>
              <w:bCs/>
              <w:lang w:val="zh-TW" w:eastAsia="zh-TW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TW" w:eastAsia="zh-TW"/>
            </w:rPr>
            <w:fldChar w:fldCharType="begin"/>
          </w:r>
          <w:r>
            <w:rPr>
              <w:bCs/>
              <w:lang w:val="zh-TW" w:eastAsia="zh-TW"/>
            </w:rPr>
            <w:instrText xml:space="preserve"> HYPERLINK \l _Toc13816 </w:instrText>
          </w:r>
          <w:r>
            <w:rPr>
              <w:bCs/>
              <w:lang w:val="zh-TW" w:eastAsia="zh-TW"/>
            </w:rPr>
            <w:fldChar w:fldCharType="separate"/>
          </w:r>
          <w:r>
            <w:rPr>
              <w:rFonts w:hint="eastAsia"/>
            </w:rPr>
            <w:t xml:space="preserve">7.6.2 </w:t>
          </w:r>
          <w:r>
            <w:rPr>
              <w:shd w:val="clear" w:color="auto" w:fill="FAFAFA"/>
            </w:rPr>
            <w:t>哑安装</w:t>
          </w:r>
          <w:r>
            <w:tab/>
          </w:r>
          <w:r>
            <w:fldChar w:fldCharType="begin"/>
          </w:r>
          <w:r>
            <w:instrText xml:space="preserve"> PAGEREF _Toc13816 \h </w:instrText>
          </w:r>
          <w:r>
            <w:fldChar w:fldCharType="separate"/>
          </w:r>
          <w:r>
            <w:t>62</w:t>
          </w:r>
          <w:r>
            <w:fldChar w:fldCharType="end"/>
          </w:r>
          <w:r>
            <w:rPr>
              <w:bCs/>
              <w:lang w:val="zh-TW" w:eastAsia="zh-TW"/>
            </w:rPr>
            <w:fldChar w:fldCharType="end"/>
          </w:r>
        </w:p>
        <w:p>
          <w:r>
            <w:rPr>
              <w:bCs/>
              <w:lang w:val="zh-TW" w:eastAsia="zh-TW"/>
            </w:rPr>
            <w:fldChar w:fldCharType="end"/>
          </w:r>
        </w:p>
      </w:sdtContent>
    </w:sdt>
    <w:p>
      <w:pPr>
        <w:widowControl/>
        <w:jc w:val="center"/>
        <w:rPr>
          <w:b/>
          <w:bCs/>
          <w:sz w:val="24"/>
          <w:szCs w:val="28"/>
          <w:highlight w:val="lightGray"/>
        </w:rPr>
      </w:pPr>
    </w:p>
    <w:p>
      <w:pPr>
        <w:widowControl/>
        <w:jc w:val="left"/>
        <w:rPr>
          <w:highlight w:val="lightGray"/>
        </w:rPr>
      </w:pPr>
    </w:p>
    <w:p>
      <w:pPr>
        <w:widowControl/>
        <w:jc w:val="left"/>
        <w:rPr>
          <w:highlight w:val="lightGray"/>
        </w:rPr>
      </w:pPr>
      <w:r>
        <w:rPr>
          <w:highlight w:val="lightGray"/>
        </w:rPr>
        <w:br w:type="page"/>
      </w:r>
    </w:p>
    <w:p>
      <w:pPr>
        <w:widowControl/>
        <w:jc w:val="left"/>
        <w:rPr>
          <w:highlight w:val="lightGray"/>
        </w:rPr>
      </w:pPr>
    </w:p>
    <w:p>
      <w:pPr>
        <w:widowControl/>
        <w:jc w:val="left"/>
        <w:rPr>
          <w:b/>
          <w:bCs/>
          <w:kern w:val="44"/>
          <w:sz w:val="44"/>
          <w:szCs w:val="44"/>
          <w:highlight w:val="lightGray"/>
        </w:rPr>
      </w:pPr>
    </w:p>
    <w:p>
      <w:pPr>
        <w:pStyle w:val="2"/>
        <w:spacing w:before="156" w:beforeLines="50" w:after="156" w:afterLines="50" w:line="240" w:lineRule="auto"/>
        <w:rPr>
          <w:sz w:val="32"/>
          <w:szCs w:val="32"/>
        </w:rPr>
      </w:pPr>
      <w:bookmarkStart w:id="0" w:name="_Toc30620"/>
      <w:r>
        <w:rPr>
          <w:rFonts w:hint="eastAsia"/>
          <w:sz w:val="32"/>
          <w:szCs w:val="32"/>
        </w:rPr>
        <w:t>项目背景</w:t>
      </w:r>
      <w:bookmarkEnd w:id="0"/>
    </w:p>
    <w:p>
      <w:pPr>
        <w:pStyle w:val="17"/>
        <w:shd w:val="clear" w:color="auto" w:fill="FFFFFF"/>
        <w:spacing w:before="156" w:beforeAutospacing="0" w:after="156" w:afterAutospacing="0"/>
        <w:ind w:firstLine="432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Primeton BFT（英文全称：Primeton Big File Transfer，中文全称：普元大文件传输）是一款高可靠、易管控、经过国有大行生产级验证的分布式大文件传输平台；基于安全、高效的文件传输技术架构，依托断点续传、失败重试、异步日志、代理多活等多种容错机制，结合限流传输、并发控制、压缩传输、加密传输等功能，实现可靠的点对点、路由中转的文件传输；提供简洁易用的配置管理界面，使用者无需进行复杂的编程，只需通过统一管理界面进行简单操作即可完成文件传输任务的定义、运行、监控与管理。</w:t>
      </w:r>
    </w:p>
    <w:p>
      <w:pPr>
        <w:pStyle w:val="2"/>
        <w:spacing w:before="156" w:beforeLines="50" w:after="156" w:afterLines="50" w:line="240" w:lineRule="auto"/>
        <w:rPr>
          <w:sz w:val="32"/>
          <w:szCs w:val="32"/>
        </w:rPr>
      </w:pPr>
      <w:bookmarkStart w:id="1" w:name="_Toc12351"/>
      <w:r>
        <w:rPr>
          <w:rFonts w:hint="eastAsia"/>
          <w:sz w:val="32"/>
          <w:szCs w:val="32"/>
        </w:rPr>
        <w:t>适用人群</w:t>
      </w:r>
      <w:bookmarkEnd w:id="1"/>
    </w:p>
    <w:p>
      <w:pPr>
        <w:ind w:left="432"/>
      </w:pPr>
      <w:r>
        <w:rPr>
          <w:rFonts w:hint="eastAsia"/>
        </w:rPr>
        <w:t xml:space="preserve">本手册为指导业务人员进此系统进行全面运维，主要针对统一运维人员。  </w:t>
      </w:r>
    </w:p>
    <w:p>
      <w:pPr>
        <w:pStyle w:val="2"/>
        <w:spacing w:before="156" w:beforeLines="50" w:after="156" w:afterLines="50" w:line="240" w:lineRule="auto"/>
        <w:rPr>
          <w:sz w:val="32"/>
          <w:szCs w:val="32"/>
        </w:rPr>
      </w:pPr>
      <w:bookmarkStart w:id="2" w:name="_Toc1631"/>
      <w:r>
        <w:rPr>
          <w:rFonts w:hint="eastAsia"/>
          <w:sz w:val="32"/>
          <w:szCs w:val="32"/>
        </w:rPr>
        <w:t>部署环境要求</w:t>
      </w:r>
      <w:bookmarkEnd w:id="2"/>
    </w:p>
    <w:tbl>
      <w:tblPr>
        <w:tblStyle w:val="18"/>
        <w:tblW w:w="8589" w:type="dxa"/>
        <w:tblInd w:w="621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43"/>
        <w:gridCol w:w="7746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  <w:tblHeader/>
        </w:trPr>
        <w:tc>
          <w:tcPr>
            <w:tcW w:w="84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ascii="Helvetica" w:hAnsi="Helvetica"/>
                <w:b/>
                <w:bCs/>
                <w:color w:val="333333"/>
                <w:spacing w:val="3"/>
              </w:rPr>
            </w:pPr>
            <w:r>
              <w:rPr>
                <w:rFonts w:ascii="Helvetica" w:hAnsi="Helvetica"/>
                <w:b/>
                <w:bCs/>
                <w:color w:val="333333"/>
                <w:spacing w:val="3"/>
              </w:rPr>
              <w:t>项目</w:t>
            </w:r>
          </w:p>
        </w:tc>
        <w:tc>
          <w:tcPr>
            <w:tcW w:w="774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ascii="Helvetica" w:hAnsi="Helvetica"/>
                <w:b/>
                <w:bCs/>
                <w:color w:val="333333"/>
                <w:spacing w:val="3"/>
              </w:rPr>
            </w:pPr>
            <w:r>
              <w:rPr>
                <w:rFonts w:ascii="Helvetica" w:hAnsi="Helvetica"/>
                <w:b/>
                <w:bCs/>
                <w:color w:val="333333"/>
                <w:spacing w:val="3"/>
              </w:rPr>
              <w:t>说明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84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项目</w:t>
            </w:r>
          </w:p>
        </w:tc>
        <w:tc>
          <w:tcPr>
            <w:tcW w:w="774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说明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97" w:hRule="atLeast"/>
        </w:trPr>
        <w:tc>
          <w:tcPr>
            <w:tcW w:w="84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CPU</w:t>
            </w:r>
          </w:p>
        </w:tc>
        <w:tc>
          <w:tcPr>
            <w:tcW w:w="774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主频2.0GHz以上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84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内存</w:t>
            </w:r>
          </w:p>
        </w:tc>
        <w:tc>
          <w:tcPr>
            <w:tcW w:w="774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8GB以上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84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硬盘</w:t>
            </w:r>
          </w:p>
        </w:tc>
        <w:tc>
          <w:tcPr>
            <w:tcW w:w="774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安装目录空间：20GB以上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83" w:hRule="atLeast"/>
        </w:trPr>
        <w:tc>
          <w:tcPr>
            <w:tcW w:w="84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操作系统</w:t>
            </w:r>
          </w:p>
        </w:tc>
        <w:tc>
          <w:tcPr>
            <w:tcW w:w="774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Windows 7/10、WindowsServer2008、AIX7.1、CentOS7.2、Red Hat 6.0及以上、银河麒麟 V10、UOS V20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95" w:hRule="atLeast"/>
        </w:trPr>
        <w:tc>
          <w:tcPr>
            <w:tcW w:w="84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</w:t>
            </w:r>
          </w:p>
        </w:tc>
        <w:tc>
          <w:tcPr>
            <w:tcW w:w="774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MySQL5.5.4/5.7.20 Oracle11g/12.2.0.1.0 SqlServer(v2008/v2012) DM V7/8 KingbaseES V8 Oscar V7 PostgreSQL V9.7 Highgo V6.5 OpenGauss V2.0.0 UXDB V2.1.1.3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84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浏览器</w:t>
            </w:r>
          </w:p>
        </w:tc>
        <w:tc>
          <w:tcPr>
            <w:tcW w:w="774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IE 11 、 Chrome 70 、Firefox 65、360安全浏览器、QQ浏览器、搜狗浏览器</w:t>
            </w:r>
          </w:p>
        </w:tc>
      </w:tr>
    </w:tbl>
    <w:p>
      <w:pPr>
        <w:ind w:left="432"/>
      </w:pPr>
    </w:p>
    <w:p>
      <w:pPr>
        <w:pStyle w:val="2"/>
        <w:spacing w:before="156" w:beforeLines="50" w:after="156" w:afterLines="50" w:line="240" w:lineRule="auto"/>
        <w:rPr>
          <w:rFonts w:ascii="Helvetica" w:hAnsi="Helvetica" w:eastAsia="Helvetica" w:cs="Helvetica"/>
          <w:b/>
          <w:bCs/>
          <w:i w:val="0"/>
          <w:iCs w:val="0"/>
          <w:caps w:val="0"/>
          <w:color w:val="777777"/>
          <w:spacing w:val="2"/>
          <w:sz w:val="21"/>
          <w:szCs w:val="21"/>
        </w:rPr>
      </w:pPr>
      <w:bookmarkStart w:id="3" w:name="_Toc14551"/>
      <w:r>
        <w:rPr>
          <w:rFonts w:hint="eastAsia"/>
          <w:sz w:val="32"/>
          <w:szCs w:val="32"/>
        </w:rPr>
        <w:t>网络拓扑图</w:t>
      </w:r>
      <w:bookmarkEnd w:id="3"/>
    </w:p>
    <w:p>
      <w:pPr>
        <w:bidi w:val="0"/>
        <w:rPr>
          <w:rFonts w:hint="eastAsia"/>
        </w:rPr>
      </w:pPr>
      <w:r>
        <w:rPr>
          <w:rFonts w:hint="eastAsia"/>
        </w:rPr>
        <w:t>简单部署架构图</w:t>
      </w:r>
    </w:p>
    <w:p>
      <w:pPr>
        <w:pStyle w:val="17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2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2"/>
          <w:sz w:val="24"/>
          <w:szCs w:val="24"/>
          <w:shd w:val="clear" w:fill="FFFFFF"/>
        </w:rPr>
        <w:t>部署控制管理端Console， 管理服务器Server ，日志解析Logcenter，代理节点BFT Agent，各模块均单节点部署</w:t>
      </w:r>
    </w:p>
    <w:p>
      <w:pPr>
        <w:pStyle w:val="17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b/>
          <w:bCs/>
          <w:i w:val="0"/>
          <w:iCs w:val="0"/>
          <w:caps w:val="0"/>
          <w:color w:val="777777"/>
          <w:spacing w:val="2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2"/>
          <w:sz w:val="16"/>
          <w:szCs w:val="16"/>
          <w:shd w:val="clear" w:fill="FFFFFF"/>
        </w:rPr>
        <w:drawing>
          <wp:inline distT="0" distB="0" distL="114300" distR="114300">
            <wp:extent cx="5619750" cy="4037965"/>
            <wp:effectExtent l="0" t="0" r="6350" b="63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037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777777"/>
          <w:spacing w:val="2"/>
          <w:sz w:val="24"/>
          <w:szCs w:val="24"/>
          <w:shd w:val="clear" w:fill="FFFFFF"/>
        </w:rPr>
        <w:t>集群部署架构图</w:t>
      </w:r>
    </w:p>
    <w:p>
      <w:pPr>
        <w:pStyle w:val="17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333333"/>
          <w:spacing w:val="2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2"/>
          <w:sz w:val="24"/>
          <w:szCs w:val="24"/>
          <w:shd w:val="clear" w:fill="FFFFFF"/>
        </w:rPr>
        <w:t>部署多台控制管理端Console， 管理服务器Server ，日志解析Logcenter，代理节点BFT Agent</w:t>
      </w:r>
    </w:p>
    <w:p>
      <w:pPr>
        <w:pStyle w:val="17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2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2"/>
          <w:sz w:val="16"/>
          <w:szCs w:val="16"/>
          <w:shd w:val="clear" w:fill="FFFFFF"/>
        </w:rPr>
        <w:drawing>
          <wp:inline distT="0" distB="0" distL="114300" distR="114300">
            <wp:extent cx="5487670" cy="3638550"/>
            <wp:effectExtent l="0" t="0" r="11430" b="6350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spacing w:before="156" w:beforeLines="50" w:after="156" w:afterLines="50" w:line="240" w:lineRule="auto"/>
        <w:jc w:val="left"/>
        <w:rPr>
          <w:sz w:val="32"/>
          <w:szCs w:val="32"/>
        </w:rPr>
      </w:pPr>
      <w:bookmarkStart w:id="4" w:name="_Toc9242"/>
      <w:r>
        <w:rPr>
          <w:rFonts w:hint="eastAsia"/>
          <w:sz w:val="32"/>
          <w:szCs w:val="32"/>
        </w:rPr>
        <w:t>服务器资源及数据库概述</w:t>
      </w:r>
      <w:bookmarkEnd w:id="4"/>
    </w:p>
    <w:p>
      <w:pPr>
        <w:pStyle w:val="3"/>
        <w:ind w:left="424" w:leftChars="202" w:firstLine="141" w:firstLineChars="44"/>
        <w:jc w:val="left"/>
      </w:pPr>
      <w:bookmarkStart w:id="5" w:name="_Toc14013"/>
      <w:r>
        <w:rPr>
          <w:rFonts w:hint="eastAsia"/>
        </w:rPr>
        <w:t>服务器概述</w:t>
      </w:r>
      <w:bookmarkEnd w:id="5"/>
    </w:p>
    <w:tbl>
      <w:tblPr>
        <w:tblStyle w:val="30"/>
        <w:tblW w:w="0" w:type="auto"/>
        <w:tblInd w:w="0" w:type="dxa"/>
        <w:tblBorders>
          <w:top w:val="single" w:color="95B3D7" w:themeColor="accent1" w:themeTint="99" w:sz="4" w:space="0"/>
          <w:left w:val="single" w:color="95B3D7" w:themeColor="accent1" w:themeTint="99" w:sz="4" w:space="0"/>
          <w:bottom w:val="single" w:color="95B3D7" w:themeColor="accent1" w:themeTint="99" w:sz="4" w:space="0"/>
          <w:right w:val="single" w:color="95B3D7" w:themeColor="accent1" w:themeTint="99" w:sz="4" w:space="0"/>
          <w:insideH w:val="single" w:color="95B3D7" w:themeColor="accent1" w:themeTint="99" w:sz="4" w:space="0"/>
          <w:insideV w:val="single" w:color="95B3D7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51"/>
        <w:gridCol w:w="1300"/>
        <w:gridCol w:w="1276"/>
        <w:gridCol w:w="1701"/>
        <w:gridCol w:w="1276"/>
        <w:gridCol w:w="1170"/>
        <w:gridCol w:w="1148"/>
      </w:tblGrid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1" w:type="dxa"/>
            <w:tcBorders>
              <w:bottom w:val="single" w:color="95B3D7" w:themeColor="accent1" w:themeTint="99" w:sz="12" w:space="0"/>
              <w:insideH w:val="single" w:sz="12" w:space="0"/>
            </w:tcBorders>
          </w:tcPr>
          <w:p>
            <w:pPr>
              <w:rPr>
                <w:b/>
                <w:bCs/>
                <w:color w:val="366091" w:themeColor="accent1" w:themeShade="BF"/>
              </w:rPr>
            </w:pPr>
            <w:r>
              <w:rPr>
                <w:rFonts w:hint="eastAsia"/>
                <w:b/>
                <w:bCs/>
                <w:color w:val="366091" w:themeColor="accent1" w:themeShade="BF"/>
              </w:rPr>
              <w:t>序号</w:t>
            </w:r>
          </w:p>
        </w:tc>
        <w:tc>
          <w:tcPr>
            <w:tcW w:w="1300" w:type="dxa"/>
            <w:tcBorders>
              <w:bottom w:val="single" w:color="95B3D7" w:themeColor="accent1" w:themeTint="99" w:sz="12" w:space="0"/>
              <w:insideH w:val="single" w:sz="12" w:space="0"/>
            </w:tcBorders>
          </w:tcPr>
          <w:p>
            <w:pPr>
              <w:rPr>
                <w:b/>
                <w:bCs/>
                <w:color w:val="366091" w:themeColor="accent1" w:themeShade="BF"/>
              </w:rPr>
            </w:pPr>
            <w:r>
              <w:rPr>
                <w:rFonts w:hint="eastAsia"/>
                <w:b/>
                <w:bCs/>
                <w:color w:val="366091" w:themeColor="accent1" w:themeShade="BF"/>
              </w:rPr>
              <w:t>服务器</w:t>
            </w:r>
          </w:p>
        </w:tc>
        <w:tc>
          <w:tcPr>
            <w:tcW w:w="1276" w:type="dxa"/>
            <w:tcBorders>
              <w:bottom w:val="single" w:color="95B3D7" w:themeColor="accent1" w:themeTint="99" w:sz="12" w:space="0"/>
              <w:insideH w:val="single" w:sz="12" w:space="0"/>
            </w:tcBorders>
          </w:tcPr>
          <w:p>
            <w:pPr>
              <w:rPr>
                <w:b/>
                <w:bCs/>
                <w:color w:val="366091" w:themeColor="accent1" w:themeShade="BF"/>
              </w:rPr>
            </w:pPr>
            <w:r>
              <w:rPr>
                <w:rFonts w:hint="eastAsia"/>
                <w:b/>
                <w:bCs/>
                <w:color w:val="366091" w:themeColor="accent1" w:themeShade="BF"/>
              </w:rPr>
              <w:t>IP地址</w:t>
            </w:r>
          </w:p>
        </w:tc>
        <w:tc>
          <w:tcPr>
            <w:tcW w:w="1701" w:type="dxa"/>
            <w:tcBorders>
              <w:bottom w:val="single" w:color="95B3D7" w:themeColor="accent1" w:themeTint="99" w:sz="12" w:space="0"/>
              <w:insideH w:val="single" w:sz="12" w:space="0"/>
            </w:tcBorders>
          </w:tcPr>
          <w:p>
            <w:pPr>
              <w:rPr>
                <w:b/>
                <w:bCs/>
                <w:color w:val="366091" w:themeColor="accent1" w:themeShade="BF"/>
              </w:rPr>
            </w:pPr>
            <w:r>
              <w:rPr>
                <w:rFonts w:hint="eastAsia"/>
                <w:b/>
                <w:bCs/>
                <w:color w:val="366091" w:themeColor="accent1" w:themeShade="BF"/>
              </w:rPr>
              <w:t>服务器配置</w:t>
            </w:r>
          </w:p>
        </w:tc>
        <w:tc>
          <w:tcPr>
            <w:tcW w:w="1276" w:type="dxa"/>
            <w:tcBorders>
              <w:bottom w:val="single" w:color="95B3D7" w:themeColor="accent1" w:themeTint="99" w:sz="12" w:space="0"/>
              <w:insideH w:val="single" w:sz="12" w:space="0"/>
            </w:tcBorders>
          </w:tcPr>
          <w:p>
            <w:pPr>
              <w:rPr>
                <w:b/>
                <w:bCs/>
                <w:color w:val="366091" w:themeColor="accent1" w:themeShade="BF"/>
              </w:rPr>
            </w:pPr>
            <w:r>
              <w:rPr>
                <w:rFonts w:hint="eastAsia"/>
                <w:b/>
                <w:bCs/>
                <w:color w:val="366091" w:themeColor="accent1" w:themeShade="BF"/>
              </w:rPr>
              <w:t>操作系统</w:t>
            </w:r>
          </w:p>
        </w:tc>
        <w:tc>
          <w:tcPr>
            <w:tcW w:w="1170" w:type="dxa"/>
            <w:tcBorders>
              <w:bottom w:val="single" w:color="95B3D7" w:themeColor="accent1" w:themeTint="99" w:sz="12" w:space="0"/>
              <w:insideH w:val="single" w:sz="12" w:space="0"/>
            </w:tcBorders>
          </w:tcPr>
          <w:p>
            <w:pPr>
              <w:rPr>
                <w:b/>
                <w:bCs/>
                <w:color w:val="366091" w:themeColor="accent1" w:themeShade="BF"/>
              </w:rPr>
            </w:pPr>
            <w:r>
              <w:rPr>
                <w:rFonts w:hint="eastAsia"/>
                <w:b/>
                <w:bCs/>
                <w:color w:val="366091" w:themeColor="accent1" w:themeShade="BF"/>
              </w:rPr>
              <w:t>安装软件及版本</w:t>
            </w:r>
          </w:p>
        </w:tc>
        <w:tc>
          <w:tcPr>
            <w:tcW w:w="1148" w:type="dxa"/>
            <w:tcBorders>
              <w:bottom w:val="single" w:color="95B3D7" w:themeColor="accent1" w:themeTint="99" w:sz="12" w:space="0"/>
              <w:insideH w:val="single" w:sz="12" w:space="0"/>
            </w:tcBorders>
          </w:tcPr>
          <w:p>
            <w:pPr>
              <w:rPr>
                <w:b/>
                <w:bCs/>
                <w:color w:val="366091" w:themeColor="accent1" w:themeShade="BF"/>
              </w:rPr>
            </w:pPr>
            <w:r>
              <w:rPr>
                <w:rFonts w:hint="eastAsia"/>
                <w:b/>
                <w:bCs/>
                <w:color w:val="366091" w:themeColor="accent1" w:themeShade="BF"/>
              </w:rPr>
              <w:t>管理员账号密码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1" w:type="dxa"/>
            <w:shd w:val="clear" w:color="auto" w:fill="DBE5F1" w:themeFill="accent1" w:themeFillTint="33"/>
          </w:tcPr>
          <w:p>
            <w:pPr>
              <w:rPr>
                <w:b/>
                <w:bCs/>
                <w:color w:val="366091" w:themeColor="accent1" w:themeShade="BF"/>
              </w:rPr>
            </w:pPr>
            <w:r>
              <w:rPr>
                <w:rFonts w:hint="eastAsia"/>
                <w:b/>
                <w:bCs/>
                <w:color w:val="366091" w:themeColor="accent1" w:themeShade="BF"/>
              </w:rPr>
              <w:t>1</w:t>
            </w:r>
          </w:p>
        </w:tc>
        <w:tc>
          <w:tcPr>
            <w:tcW w:w="1300" w:type="dxa"/>
            <w:shd w:val="clear" w:color="auto" w:fill="DBE5F1" w:themeFill="accent1" w:themeFillTint="33"/>
          </w:tcPr>
          <w:p>
            <w:pPr>
              <w:rPr>
                <w:rFonts w:hint="default" w:eastAsiaTheme="minorEastAsia"/>
                <w:color w:val="366091" w:themeColor="accent1" w:themeShade="BF"/>
                <w:lang w:val="en-US" w:eastAsia="zh-CN"/>
              </w:rPr>
            </w:pPr>
            <w:r>
              <w:rPr>
                <w:rFonts w:hint="eastAsia"/>
                <w:color w:val="366091" w:themeColor="accent1" w:themeShade="BF"/>
                <w:lang w:val="en-US" w:eastAsia="zh-CN"/>
              </w:rPr>
              <w:t>服务器1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>
            <w:pPr>
              <w:rPr>
                <w:rFonts w:hint="default"/>
                <w:color w:val="366091" w:themeColor="accent1" w:themeShade="BF"/>
                <w:lang w:val="en-US"/>
              </w:rPr>
            </w:pPr>
            <w:r>
              <w:rPr>
                <w:rFonts w:hint="eastAsia"/>
                <w:color w:val="366091" w:themeColor="accent1" w:themeShade="BF"/>
                <w:lang w:eastAsia="zh-CN"/>
              </w:rPr>
              <w:t>xx.xx.xx.x</w:t>
            </w:r>
            <w:r>
              <w:rPr>
                <w:rFonts w:hint="eastAsia"/>
                <w:color w:val="366091" w:themeColor="accent1" w:themeShade="BF"/>
                <w:lang w:val="en-US" w:eastAsia="zh-CN"/>
              </w:rPr>
              <w:t>x</w:t>
            </w:r>
          </w:p>
        </w:tc>
        <w:tc>
          <w:tcPr>
            <w:tcW w:w="1701" w:type="dxa"/>
            <w:shd w:val="clear" w:color="auto" w:fill="DBE5F1" w:themeFill="accent1" w:themeFillTint="33"/>
          </w:tcPr>
          <w:p>
            <w:pPr>
              <w:rPr>
                <w:color w:val="366091" w:themeColor="accent1" w:themeShade="BF"/>
              </w:rPr>
            </w:pPr>
            <w:r>
              <w:rPr>
                <w:color w:val="366091" w:themeColor="accent1" w:themeShade="BF"/>
              </w:rPr>
              <w:t xml:space="preserve">Cpu:8c </w:t>
            </w:r>
          </w:p>
          <w:p>
            <w:pPr>
              <w:rPr>
                <w:color w:val="366091" w:themeColor="accent1" w:themeShade="BF"/>
              </w:rPr>
            </w:pPr>
            <w:r>
              <w:rPr>
                <w:color w:val="366091" w:themeColor="accent1" w:themeShade="BF"/>
              </w:rPr>
              <w:t>M</w:t>
            </w:r>
            <w:r>
              <w:rPr>
                <w:rFonts w:hint="eastAsia"/>
                <w:color w:val="366091" w:themeColor="accent1" w:themeShade="BF"/>
              </w:rPr>
              <w:t>em</w:t>
            </w:r>
            <w:r>
              <w:rPr>
                <w:color w:val="366091" w:themeColor="accent1" w:themeShade="BF"/>
              </w:rPr>
              <w:t>:64G</w:t>
            </w:r>
          </w:p>
          <w:p>
            <w:pPr>
              <w:rPr>
                <w:color w:val="366091" w:themeColor="accent1" w:themeShade="BF"/>
              </w:rPr>
            </w:pPr>
            <w:r>
              <w:rPr>
                <w:rFonts w:hint="eastAsia"/>
                <w:color w:val="366091" w:themeColor="accent1" w:themeShade="BF"/>
              </w:rPr>
              <w:t>存储：</w:t>
            </w:r>
            <w:r>
              <w:rPr>
                <w:color w:val="366091" w:themeColor="accent1" w:themeShade="BF"/>
              </w:rPr>
              <w:t>500G</w:t>
            </w:r>
            <w:r>
              <w:rPr>
                <w:rFonts w:hint="eastAsia"/>
                <w:color w:val="366091" w:themeColor="accent1" w:themeShade="BF"/>
              </w:rPr>
              <w:t>硬盘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>
            <w:pPr>
              <w:rPr>
                <w:color w:val="366091" w:themeColor="accent1" w:themeShade="BF"/>
              </w:rPr>
            </w:pPr>
            <w:r>
              <w:rPr>
                <w:color w:val="366091" w:themeColor="accent1" w:themeShade="BF"/>
              </w:rPr>
              <w:t>C</w:t>
            </w:r>
            <w:r>
              <w:rPr>
                <w:rFonts w:hint="eastAsia"/>
                <w:color w:val="366091" w:themeColor="accent1" w:themeShade="BF"/>
              </w:rPr>
              <w:t>en</w:t>
            </w:r>
            <w:r>
              <w:rPr>
                <w:color w:val="366091" w:themeColor="accent1" w:themeShade="BF"/>
              </w:rPr>
              <w:t>tos7</w:t>
            </w:r>
          </w:p>
        </w:tc>
        <w:tc>
          <w:tcPr>
            <w:tcW w:w="1170" w:type="dxa"/>
            <w:shd w:val="clear" w:color="auto" w:fill="DBE5F1" w:themeFill="accent1" w:themeFillTint="33"/>
          </w:tcPr>
          <w:p>
            <w:pPr>
              <w:rPr>
                <w:color w:val="366091" w:themeColor="accent1" w:themeShade="BF"/>
              </w:rPr>
            </w:pPr>
            <w:r>
              <w:rPr>
                <w:color w:val="366091" w:themeColor="accent1" w:themeShade="BF"/>
              </w:rPr>
              <w:t>Damp7.0</w:t>
            </w:r>
          </w:p>
        </w:tc>
        <w:tc>
          <w:tcPr>
            <w:tcW w:w="1148" w:type="dxa"/>
            <w:shd w:val="clear" w:color="auto" w:fill="DBE5F1" w:themeFill="accent1" w:themeFillTint="33"/>
          </w:tcPr>
          <w:p>
            <w:pPr>
              <w:rPr>
                <w:color w:val="366091" w:themeColor="accent1" w:themeShade="BF"/>
              </w:rPr>
            </w:pPr>
            <w:r>
              <w:rPr>
                <w:color w:val="366091" w:themeColor="accent1" w:themeShade="BF"/>
              </w:rPr>
              <w:t>sysadmin</w:t>
            </w:r>
          </w:p>
          <w:p>
            <w:pPr>
              <w:rPr>
                <w:color w:val="366091" w:themeColor="accent1" w:themeShade="BF"/>
              </w:rPr>
            </w:pPr>
            <w:r>
              <w:rPr>
                <w:rFonts w:hint="eastAsia"/>
                <w:color w:val="366091" w:themeColor="accent1" w:themeShade="BF"/>
              </w:rPr>
              <w:t>0</w:t>
            </w:r>
            <w:r>
              <w:rPr>
                <w:color w:val="366091" w:themeColor="accent1" w:themeShade="BF"/>
              </w:rPr>
              <w:t>00000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1" w:type="dxa"/>
          </w:tcPr>
          <w:p>
            <w:pPr>
              <w:rPr>
                <w:b/>
                <w:bCs/>
                <w:color w:val="366091" w:themeColor="accent1" w:themeShade="BF"/>
              </w:rPr>
            </w:pPr>
            <w:r>
              <w:rPr>
                <w:rFonts w:hint="eastAsia"/>
                <w:b/>
                <w:bCs/>
                <w:color w:val="366091" w:themeColor="accent1" w:themeShade="BF"/>
              </w:rPr>
              <w:t>2</w:t>
            </w:r>
          </w:p>
        </w:tc>
        <w:tc>
          <w:tcPr>
            <w:tcW w:w="1300" w:type="dxa"/>
          </w:tcPr>
          <w:p>
            <w:pPr>
              <w:rPr>
                <w:rFonts w:hint="default"/>
                <w:color w:val="366091" w:themeColor="accent1" w:themeShade="BF"/>
                <w:lang w:val="en-US"/>
              </w:rPr>
            </w:pPr>
            <w:r>
              <w:rPr>
                <w:rFonts w:hint="eastAsia"/>
                <w:color w:val="366091" w:themeColor="accent1" w:themeShade="BF"/>
                <w:lang w:val="en-US" w:eastAsia="zh-CN"/>
              </w:rPr>
              <w:t>服务器2</w:t>
            </w:r>
          </w:p>
        </w:tc>
        <w:tc>
          <w:tcPr>
            <w:tcW w:w="1276" w:type="dxa"/>
          </w:tcPr>
          <w:p>
            <w:pPr>
              <w:rPr>
                <w:rFonts w:hint="default"/>
                <w:color w:val="366091" w:themeColor="accent1" w:themeShade="BF"/>
                <w:lang w:val="en-US"/>
              </w:rPr>
            </w:pPr>
            <w:r>
              <w:rPr>
                <w:rFonts w:hint="eastAsia"/>
                <w:color w:val="366091" w:themeColor="accent1" w:themeShade="BF"/>
                <w:lang w:eastAsia="zh-CN"/>
              </w:rPr>
              <w:t>xx.xx.xx.x</w:t>
            </w:r>
            <w:r>
              <w:rPr>
                <w:rFonts w:hint="eastAsia"/>
                <w:color w:val="366091" w:themeColor="accent1" w:themeShade="BF"/>
                <w:lang w:val="en-US" w:eastAsia="zh-CN"/>
              </w:rPr>
              <w:t>x</w:t>
            </w:r>
          </w:p>
        </w:tc>
        <w:tc>
          <w:tcPr>
            <w:tcW w:w="1701" w:type="dxa"/>
          </w:tcPr>
          <w:p>
            <w:pPr>
              <w:rPr>
                <w:color w:val="366091" w:themeColor="accent1" w:themeShade="BF"/>
              </w:rPr>
            </w:pPr>
            <w:r>
              <w:rPr>
                <w:color w:val="366091" w:themeColor="accent1" w:themeShade="BF"/>
              </w:rPr>
              <w:t xml:space="preserve">Cpu:16c </w:t>
            </w:r>
          </w:p>
          <w:p>
            <w:pPr>
              <w:rPr>
                <w:color w:val="366091" w:themeColor="accent1" w:themeShade="BF"/>
              </w:rPr>
            </w:pPr>
            <w:r>
              <w:rPr>
                <w:color w:val="366091" w:themeColor="accent1" w:themeShade="BF"/>
              </w:rPr>
              <w:t>M</w:t>
            </w:r>
            <w:r>
              <w:rPr>
                <w:rFonts w:hint="eastAsia"/>
                <w:color w:val="366091" w:themeColor="accent1" w:themeShade="BF"/>
              </w:rPr>
              <w:t>em</w:t>
            </w:r>
            <w:r>
              <w:rPr>
                <w:color w:val="366091" w:themeColor="accent1" w:themeShade="BF"/>
              </w:rPr>
              <w:t>:32G</w:t>
            </w:r>
          </w:p>
          <w:p>
            <w:pPr>
              <w:rPr>
                <w:color w:val="366091" w:themeColor="accent1" w:themeShade="BF"/>
              </w:rPr>
            </w:pPr>
            <w:r>
              <w:rPr>
                <w:rFonts w:hint="eastAsia"/>
                <w:color w:val="366091" w:themeColor="accent1" w:themeShade="BF"/>
              </w:rPr>
              <w:t>存储：</w:t>
            </w:r>
            <w:r>
              <w:rPr>
                <w:color w:val="366091" w:themeColor="accent1" w:themeShade="BF"/>
              </w:rPr>
              <w:t>500G</w:t>
            </w:r>
            <w:r>
              <w:rPr>
                <w:rFonts w:hint="eastAsia"/>
                <w:color w:val="366091" w:themeColor="accent1" w:themeShade="BF"/>
              </w:rPr>
              <w:t>硬盘</w:t>
            </w:r>
          </w:p>
        </w:tc>
        <w:tc>
          <w:tcPr>
            <w:tcW w:w="1276" w:type="dxa"/>
          </w:tcPr>
          <w:p>
            <w:pPr>
              <w:rPr>
                <w:color w:val="366091" w:themeColor="accent1" w:themeShade="BF"/>
              </w:rPr>
            </w:pPr>
            <w:r>
              <w:rPr>
                <w:color w:val="366091" w:themeColor="accent1" w:themeShade="BF"/>
              </w:rPr>
              <w:t>C</w:t>
            </w:r>
            <w:r>
              <w:rPr>
                <w:rFonts w:hint="eastAsia"/>
                <w:color w:val="366091" w:themeColor="accent1" w:themeShade="BF"/>
              </w:rPr>
              <w:t>en</w:t>
            </w:r>
            <w:r>
              <w:rPr>
                <w:color w:val="366091" w:themeColor="accent1" w:themeShade="BF"/>
              </w:rPr>
              <w:t>tos7</w:t>
            </w:r>
          </w:p>
        </w:tc>
        <w:tc>
          <w:tcPr>
            <w:tcW w:w="1170" w:type="dxa"/>
          </w:tcPr>
          <w:p>
            <w:pPr>
              <w:rPr>
                <w:color w:val="366091" w:themeColor="accent1" w:themeShade="BF"/>
              </w:rPr>
            </w:pPr>
            <w:r>
              <w:rPr>
                <w:color w:val="366091" w:themeColor="accent1" w:themeShade="BF"/>
              </w:rPr>
              <w:t>Dgs7.5</w:t>
            </w:r>
          </w:p>
        </w:tc>
        <w:tc>
          <w:tcPr>
            <w:tcW w:w="1148" w:type="dxa"/>
          </w:tcPr>
          <w:p>
            <w:pPr>
              <w:rPr>
                <w:color w:val="366091" w:themeColor="accent1" w:themeShade="BF"/>
              </w:rPr>
            </w:pPr>
            <w:r>
              <w:rPr>
                <w:color w:val="366091" w:themeColor="accent1" w:themeShade="BF"/>
              </w:rPr>
              <w:t>sysadmin</w:t>
            </w:r>
          </w:p>
          <w:p>
            <w:pPr>
              <w:rPr>
                <w:color w:val="366091" w:themeColor="accent1" w:themeShade="BF"/>
              </w:rPr>
            </w:pPr>
            <w:r>
              <w:rPr>
                <w:rFonts w:hint="eastAsia"/>
                <w:color w:val="366091" w:themeColor="accent1" w:themeShade="BF"/>
              </w:rPr>
              <w:t>0</w:t>
            </w:r>
            <w:r>
              <w:rPr>
                <w:color w:val="366091" w:themeColor="accent1" w:themeShade="BF"/>
              </w:rPr>
              <w:t>00000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1" w:type="dxa"/>
            <w:shd w:val="clear" w:color="auto" w:fill="DBE5F1" w:themeFill="accent1" w:themeFillTint="33"/>
          </w:tcPr>
          <w:p>
            <w:pPr>
              <w:rPr>
                <w:b/>
                <w:bCs/>
                <w:color w:val="366091" w:themeColor="accent1" w:themeShade="BF"/>
              </w:rPr>
            </w:pPr>
            <w:r>
              <w:rPr>
                <w:rFonts w:hint="eastAsia"/>
                <w:b/>
                <w:bCs/>
                <w:color w:val="366091" w:themeColor="accent1" w:themeShade="BF"/>
              </w:rPr>
              <w:t>3</w:t>
            </w:r>
          </w:p>
        </w:tc>
        <w:tc>
          <w:tcPr>
            <w:tcW w:w="1300" w:type="dxa"/>
            <w:shd w:val="clear" w:color="auto" w:fill="DBE5F1" w:themeFill="accent1" w:themeFillTint="33"/>
          </w:tcPr>
          <w:p>
            <w:pPr>
              <w:rPr>
                <w:rFonts w:hint="default"/>
                <w:color w:val="366091" w:themeColor="accent1" w:themeShade="BF"/>
                <w:lang w:val="en-US"/>
              </w:rPr>
            </w:pPr>
            <w:r>
              <w:rPr>
                <w:rFonts w:hint="eastAsia"/>
                <w:color w:val="366091" w:themeColor="accent1" w:themeShade="BF"/>
                <w:lang w:val="en-US" w:eastAsia="zh-CN"/>
              </w:rPr>
              <w:t>服务器3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>
            <w:pPr>
              <w:rPr>
                <w:rFonts w:hint="default"/>
                <w:color w:val="366091" w:themeColor="accent1" w:themeShade="BF"/>
                <w:lang w:val="en-US"/>
              </w:rPr>
            </w:pPr>
            <w:r>
              <w:rPr>
                <w:rFonts w:hint="eastAsia"/>
                <w:color w:val="366091" w:themeColor="accent1" w:themeShade="BF"/>
                <w:lang w:eastAsia="zh-CN"/>
              </w:rPr>
              <w:t>xx.xx.xx.x</w:t>
            </w:r>
            <w:r>
              <w:rPr>
                <w:rFonts w:hint="eastAsia"/>
                <w:color w:val="366091" w:themeColor="accent1" w:themeShade="BF"/>
                <w:lang w:val="en-US" w:eastAsia="zh-CN"/>
              </w:rPr>
              <w:t>x</w:t>
            </w:r>
          </w:p>
        </w:tc>
        <w:tc>
          <w:tcPr>
            <w:tcW w:w="1701" w:type="dxa"/>
            <w:shd w:val="clear" w:color="auto" w:fill="DBE5F1" w:themeFill="accent1" w:themeFillTint="33"/>
          </w:tcPr>
          <w:p>
            <w:pPr>
              <w:rPr>
                <w:color w:val="366091" w:themeColor="accent1" w:themeShade="BF"/>
              </w:rPr>
            </w:pPr>
            <w:r>
              <w:rPr>
                <w:color w:val="366091" w:themeColor="accent1" w:themeShade="BF"/>
              </w:rPr>
              <w:t xml:space="preserve">Cpu:8c </w:t>
            </w:r>
          </w:p>
          <w:p>
            <w:pPr>
              <w:rPr>
                <w:color w:val="366091" w:themeColor="accent1" w:themeShade="BF"/>
              </w:rPr>
            </w:pPr>
            <w:r>
              <w:rPr>
                <w:color w:val="366091" w:themeColor="accent1" w:themeShade="BF"/>
              </w:rPr>
              <w:t>M</w:t>
            </w:r>
            <w:r>
              <w:rPr>
                <w:rFonts w:hint="eastAsia"/>
                <w:color w:val="366091" w:themeColor="accent1" w:themeShade="BF"/>
              </w:rPr>
              <w:t>em</w:t>
            </w:r>
            <w:r>
              <w:rPr>
                <w:color w:val="366091" w:themeColor="accent1" w:themeShade="BF"/>
              </w:rPr>
              <w:t>:32G</w:t>
            </w:r>
          </w:p>
          <w:p>
            <w:pPr>
              <w:rPr>
                <w:color w:val="366091" w:themeColor="accent1" w:themeShade="BF"/>
              </w:rPr>
            </w:pPr>
            <w:r>
              <w:rPr>
                <w:rFonts w:hint="eastAsia"/>
                <w:color w:val="366091" w:themeColor="accent1" w:themeShade="BF"/>
              </w:rPr>
              <w:t>存储：</w:t>
            </w:r>
            <w:r>
              <w:rPr>
                <w:color w:val="366091" w:themeColor="accent1" w:themeShade="BF"/>
              </w:rPr>
              <w:t>500G</w:t>
            </w:r>
            <w:r>
              <w:rPr>
                <w:rFonts w:hint="eastAsia"/>
                <w:color w:val="366091" w:themeColor="accent1" w:themeShade="BF"/>
              </w:rPr>
              <w:t>硬盘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>
            <w:pPr>
              <w:rPr>
                <w:color w:val="366091" w:themeColor="accent1" w:themeShade="BF"/>
              </w:rPr>
            </w:pPr>
            <w:r>
              <w:rPr>
                <w:color w:val="366091" w:themeColor="accent1" w:themeShade="BF"/>
              </w:rPr>
              <w:t>C</w:t>
            </w:r>
            <w:r>
              <w:rPr>
                <w:rFonts w:hint="eastAsia"/>
                <w:color w:val="366091" w:themeColor="accent1" w:themeShade="BF"/>
              </w:rPr>
              <w:t>en</w:t>
            </w:r>
            <w:r>
              <w:rPr>
                <w:color w:val="366091" w:themeColor="accent1" w:themeShade="BF"/>
              </w:rPr>
              <w:t>tos7</w:t>
            </w:r>
          </w:p>
        </w:tc>
        <w:tc>
          <w:tcPr>
            <w:tcW w:w="1170" w:type="dxa"/>
            <w:shd w:val="clear" w:color="auto" w:fill="DBE5F1" w:themeFill="accent1" w:themeFillTint="33"/>
          </w:tcPr>
          <w:p>
            <w:pPr>
              <w:rPr>
                <w:color w:val="366091" w:themeColor="accent1" w:themeShade="BF"/>
              </w:rPr>
            </w:pPr>
            <w:r>
              <w:rPr>
                <w:color w:val="366091" w:themeColor="accent1" w:themeShade="BF"/>
              </w:rPr>
              <w:t>D</w:t>
            </w:r>
            <w:r>
              <w:rPr>
                <w:rFonts w:hint="eastAsia"/>
                <w:color w:val="366091" w:themeColor="accent1" w:themeShade="BF"/>
              </w:rPr>
              <w:t>qms</w:t>
            </w:r>
            <w:r>
              <w:rPr>
                <w:color w:val="366091" w:themeColor="accent1" w:themeShade="BF"/>
              </w:rPr>
              <w:t>7.0</w:t>
            </w:r>
          </w:p>
        </w:tc>
        <w:tc>
          <w:tcPr>
            <w:tcW w:w="1148" w:type="dxa"/>
            <w:shd w:val="clear" w:color="auto" w:fill="DBE5F1" w:themeFill="accent1" w:themeFillTint="33"/>
          </w:tcPr>
          <w:p>
            <w:pPr>
              <w:rPr>
                <w:color w:val="366091" w:themeColor="accent1" w:themeShade="BF"/>
              </w:rPr>
            </w:pPr>
            <w:r>
              <w:rPr>
                <w:color w:val="366091" w:themeColor="accent1" w:themeShade="BF"/>
              </w:rPr>
              <w:t>sysadmin</w:t>
            </w:r>
          </w:p>
          <w:p>
            <w:pPr>
              <w:rPr>
                <w:color w:val="366091" w:themeColor="accent1" w:themeShade="BF"/>
              </w:rPr>
            </w:pPr>
            <w:r>
              <w:rPr>
                <w:rFonts w:hint="eastAsia"/>
                <w:color w:val="366091" w:themeColor="accent1" w:themeShade="BF"/>
              </w:rPr>
              <w:t>0</w:t>
            </w:r>
            <w:r>
              <w:rPr>
                <w:color w:val="366091" w:themeColor="accent1" w:themeShade="BF"/>
              </w:rPr>
              <w:t>00000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1" w:type="dxa"/>
          </w:tcPr>
          <w:p>
            <w:pPr>
              <w:rPr>
                <w:b/>
                <w:bCs/>
                <w:color w:val="366091" w:themeColor="accent1" w:themeShade="BF"/>
              </w:rPr>
            </w:pPr>
            <w:r>
              <w:rPr>
                <w:rFonts w:hint="eastAsia"/>
                <w:b/>
                <w:bCs/>
                <w:color w:val="366091" w:themeColor="accent1" w:themeShade="BF"/>
              </w:rPr>
              <w:t>4</w:t>
            </w:r>
          </w:p>
        </w:tc>
        <w:tc>
          <w:tcPr>
            <w:tcW w:w="1300" w:type="dxa"/>
          </w:tcPr>
          <w:p>
            <w:pPr>
              <w:rPr>
                <w:rFonts w:hint="default"/>
                <w:color w:val="366091" w:themeColor="accent1" w:themeShade="BF"/>
                <w:lang w:val="en-US"/>
              </w:rPr>
            </w:pPr>
            <w:r>
              <w:rPr>
                <w:rFonts w:hint="eastAsia"/>
                <w:color w:val="366091" w:themeColor="accent1" w:themeShade="BF"/>
                <w:lang w:val="en-US" w:eastAsia="zh-CN"/>
              </w:rPr>
              <w:t>服务器4</w:t>
            </w:r>
          </w:p>
        </w:tc>
        <w:tc>
          <w:tcPr>
            <w:tcW w:w="1276" w:type="dxa"/>
          </w:tcPr>
          <w:p>
            <w:pPr>
              <w:rPr>
                <w:rFonts w:hint="default"/>
                <w:color w:val="366091" w:themeColor="accent1" w:themeShade="BF"/>
                <w:lang w:val="en-US"/>
              </w:rPr>
            </w:pPr>
            <w:r>
              <w:rPr>
                <w:rFonts w:hint="eastAsia"/>
                <w:color w:val="366091" w:themeColor="accent1" w:themeShade="BF"/>
                <w:lang w:eastAsia="zh-CN"/>
              </w:rPr>
              <w:t>xx.xx.xx.x</w:t>
            </w:r>
            <w:r>
              <w:rPr>
                <w:rFonts w:hint="eastAsia"/>
                <w:color w:val="366091" w:themeColor="accent1" w:themeShade="BF"/>
                <w:lang w:val="en-US" w:eastAsia="zh-CN"/>
              </w:rPr>
              <w:t>x</w:t>
            </w:r>
          </w:p>
        </w:tc>
        <w:tc>
          <w:tcPr>
            <w:tcW w:w="1701" w:type="dxa"/>
          </w:tcPr>
          <w:p>
            <w:pPr>
              <w:rPr>
                <w:color w:val="366091" w:themeColor="accent1" w:themeShade="BF"/>
              </w:rPr>
            </w:pPr>
            <w:r>
              <w:rPr>
                <w:color w:val="366091" w:themeColor="accent1" w:themeShade="BF"/>
              </w:rPr>
              <w:t xml:space="preserve">Cpu:8c </w:t>
            </w:r>
          </w:p>
          <w:p>
            <w:pPr>
              <w:rPr>
                <w:color w:val="366091" w:themeColor="accent1" w:themeShade="BF"/>
              </w:rPr>
            </w:pPr>
            <w:r>
              <w:rPr>
                <w:color w:val="366091" w:themeColor="accent1" w:themeShade="BF"/>
              </w:rPr>
              <w:t>M</w:t>
            </w:r>
            <w:r>
              <w:rPr>
                <w:rFonts w:hint="eastAsia"/>
                <w:color w:val="366091" w:themeColor="accent1" w:themeShade="BF"/>
              </w:rPr>
              <w:t>em</w:t>
            </w:r>
            <w:r>
              <w:rPr>
                <w:color w:val="366091" w:themeColor="accent1" w:themeShade="BF"/>
              </w:rPr>
              <w:t>:32G</w:t>
            </w:r>
          </w:p>
          <w:p>
            <w:pPr>
              <w:rPr>
                <w:color w:val="366091" w:themeColor="accent1" w:themeShade="BF"/>
              </w:rPr>
            </w:pPr>
            <w:r>
              <w:rPr>
                <w:rFonts w:hint="eastAsia"/>
                <w:color w:val="366091" w:themeColor="accent1" w:themeShade="BF"/>
              </w:rPr>
              <w:t>存储：</w:t>
            </w:r>
            <w:r>
              <w:rPr>
                <w:color w:val="366091" w:themeColor="accent1" w:themeShade="BF"/>
              </w:rPr>
              <w:t>500G</w:t>
            </w:r>
            <w:r>
              <w:rPr>
                <w:rFonts w:hint="eastAsia"/>
                <w:color w:val="366091" w:themeColor="accent1" w:themeShade="BF"/>
              </w:rPr>
              <w:t>硬盘</w:t>
            </w:r>
          </w:p>
        </w:tc>
        <w:tc>
          <w:tcPr>
            <w:tcW w:w="1276" w:type="dxa"/>
          </w:tcPr>
          <w:p>
            <w:pPr>
              <w:rPr>
                <w:color w:val="366091" w:themeColor="accent1" w:themeShade="BF"/>
              </w:rPr>
            </w:pPr>
            <w:r>
              <w:rPr>
                <w:color w:val="366091" w:themeColor="accent1" w:themeShade="BF"/>
              </w:rPr>
              <w:t>C</w:t>
            </w:r>
            <w:r>
              <w:rPr>
                <w:rFonts w:hint="eastAsia"/>
                <w:color w:val="366091" w:themeColor="accent1" w:themeShade="BF"/>
              </w:rPr>
              <w:t>en</w:t>
            </w:r>
            <w:r>
              <w:rPr>
                <w:color w:val="366091" w:themeColor="accent1" w:themeShade="BF"/>
              </w:rPr>
              <w:t>tos7</w:t>
            </w:r>
          </w:p>
        </w:tc>
        <w:tc>
          <w:tcPr>
            <w:tcW w:w="1170" w:type="dxa"/>
          </w:tcPr>
          <w:p>
            <w:pPr>
              <w:rPr>
                <w:color w:val="366091" w:themeColor="accent1" w:themeShade="BF"/>
              </w:rPr>
            </w:pPr>
            <w:r>
              <w:rPr>
                <w:color w:val="366091" w:themeColor="accent1" w:themeShade="BF"/>
              </w:rPr>
              <w:t>Dsm7.0</w:t>
            </w:r>
          </w:p>
        </w:tc>
        <w:tc>
          <w:tcPr>
            <w:tcW w:w="1148" w:type="dxa"/>
          </w:tcPr>
          <w:p>
            <w:pPr>
              <w:rPr>
                <w:color w:val="366091" w:themeColor="accent1" w:themeShade="BF"/>
              </w:rPr>
            </w:pPr>
            <w:r>
              <w:rPr>
                <w:color w:val="366091" w:themeColor="accent1" w:themeShade="BF"/>
              </w:rPr>
              <w:t>sysadmin</w:t>
            </w:r>
          </w:p>
          <w:p>
            <w:pPr>
              <w:tabs>
                <w:tab w:val="left" w:pos="232"/>
              </w:tabs>
              <w:rPr>
                <w:color w:val="366091" w:themeColor="accent1" w:themeShade="BF"/>
              </w:rPr>
            </w:pPr>
            <w:r>
              <w:rPr>
                <w:rFonts w:hint="eastAsia"/>
                <w:color w:val="366091" w:themeColor="accent1" w:themeShade="BF"/>
              </w:rPr>
              <w:t>0</w:t>
            </w:r>
            <w:r>
              <w:rPr>
                <w:color w:val="366091" w:themeColor="accent1" w:themeShade="BF"/>
              </w:rPr>
              <w:t>00000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1" w:type="dxa"/>
            <w:shd w:val="clear" w:color="auto" w:fill="DBE5F1" w:themeFill="accent1" w:themeFillTint="33"/>
          </w:tcPr>
          <w:p>
            <w:pPr>
              <w:rPr>
                <w:b/>
                <w:bCs/>
                <w:color w:val="366091" w:themeColor="accent1" w:themeShade="BF"/>
              </w:rPr>
            </w:pPr>
            <w:r>
              <w:rPr>
                <w:rFonts w:hint="eastAsia"/>
                <w:b/>
                <w:bCs/>
                <w:color w:val="366091" w:themeColor="accent1" w:themeShade="BF"/>
              </w:rPr>
              <w:t>5</w:t>
            </w:r>
          </w:p>
        </w:tc>
        <w:tc>
          <w:tcPr>
            <w:tcW w:w="1300" w:type="dxa"/>
            <w:shd w:val="clear" w:color="auto" w:fill="DBE5F1" w:themeFill="accent1" w:themeFillTint="33"/>
          </w:tcPr>
          <w:p>
            <w:pPr>
              <w:rPr>
                <w:rFonts w:hint="default"/>
                <w:color w:val="366091" w:themeColor="accent1" w:themeShade="BF"/>
                <w:lang w:val="en-US"/>
              </w:rPr>
            </w:pPr>
            <w:r>
              <w:rPr>
                <w:rFonts w:hint="eastAsia"/>
                <w:color w:val="366091" w:themeColor="accent1" w:themeShade="BF"/>
                <w:lang w:val="en-US" w:eastAsia="zh-CN"/>
              </w:rPr>
              <w:t>服务器5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>
            <w:pPr>
              <w:rPr>
                <w:rFonts w:hint="default"/>
                <w:color w:val="366091" w:themeColor="accent1" w:themeShade="BF"/>
                <w:lang w:val="en-US"/>
              </w:rPr>
            </w:pPr>
            <w:r>
              <w:rPr>
                <w:rFonts w:hint="eastAsia"/>
                <w:color w:val="366091" w:themeColor="accent1" w:themeShade="BF"/>
                <w:lang w:eastAsia="zh-CN"/>
              </w:rPr>
              <w:t>xx.xx.xx.x</w:t>
            </w:r>
            <w:r>
              <w:rPr>
                <w:rFonts w:hint="eastAsia"/>
                <w:color w:val="366091" w:themeColor="accent1" w:themeShade="BF"/>
                <w:lang w:val="en-US" w:eastAsia="zh-CN"/>
              </w:rPr>
              <w:t>x</w:t>
            </w:r>
          </w:p>
        </w:tc>
        <w:tc>
          <w:tcPr>
            <w:tcW w:w="1701" w:type="dxa"/>
            <w:shd w:val="clear" w:color="auto" w:fill="DBE5F1" w:themeFill="accent1" w:themeFillTint="33"/>
          </w:tcPr>
          <w:p>
            <w:pPr>
              <w:rPr>
                <w:color w:val="366091" w:themeColor="accent1" w:themeShade="BF"/>
              </w:rPr>
            </w:pPr>
            <w:r>
              <w:rPr>
                <w:color w:val="366091" w:themeColor="accent1" w:themeShade="BF"/>
              </w:rPr>
              <w:t xml:space="preserve">Cpu:8c </w:t>
            </w:r>
          </w:p>
          <w:p>
            <w:pPr>
              <w:rPr>
                <w:color w:val="366091" w:themeColor="accent1" w:themeShade="BF"/>
              </w:rPr>
            </w:pPr>
            <w:r>
              <w:rPr>
                <w:color w:val="366091" w:themeColor="accent1" w:themeShade="BF"/>
              </w:rPr>
              <w:t>M</w:t>
            </w:r>
            <w:r>
              <w:rPr>
                <w:rFonts w:hint="eastAsia"/>
                <w:color w:val="366091" w:themeColor="accent1" w:themeShade="BF"/>
              </w:rPr>
              <w:t>em</w:t>
            </w:r>
            <w:r>
              <w:rPr>
                <w:color w:val="366091" w:themeColor="accent1" w:themeShade="BF"/>
              </w:rPr>
              <w:t>:64G</w:t>
            </w:r>
          </w:p>
          <w:p>
            <w:pPr>
              <w:rPr>
                <w:color w:val="366091" w:themeColor="accent1" w:themeShade="BF"/>
              </w:rPr>
            </w:pPr>
            <w:r>
              <w:rPr>
                <w:rFonts w:hint="eastAsia"/>
                <w:color w:val="366091" w:themeColor="accent1" w:themeShade="BF"/>
              </w:rPr>
              <w:t>存储：</w:t>
            </w:r>
            <w:r>
              <w:rPr>
                <w:color w:val="366091" w:themeColor="accent1" w:themeShade="BF"/>
              </w:rPr>
              <w:t>500G</w:t>
            </w:r>
            <w:r>
              <w:rPr>
                <w:rFonts w:hint="eastAsia"/>
                <w:color w:val="366091" w:themeColor="accent1" w:themeShade="BF"/>
              </w:rPr>
              <w:t>硬盘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>
            <w:pPr>
              <w:rPr>
                <w:color w:val="366091" w:themeColor="accent1" w:themeShade="BF"/>
              </w:rPr>
            </w:pPr>
            <w:r>
              <w:rPr>
                <w:color w:val="366091" w:themeColor="accent1" w:themeShade="BF"/>
              </w:rPr>
              <w:t>C</w:t>
            </w:r>
            <w:r>
              <w:rPr>
                <w:rFonts w:hint="eastAsia"/>
                <w:color w:val="366091" w:themeColor="accent1" w:themeShade="BF"/>
              </w:rPr>
              <w:t>en</w:t>
            </w:r>
            <w:r>
              <w:rPr>
                <w:color w:val="366091" w:themeColor="accent1" w:themeShade="BF"/>
              </w:rPr>
              <w:t>tos7</w:t>
            </w:r>
          </w:p>
        </w:tc>
        <w:tc>
          <w:tcPr>
            <w:tcW w:w="1170" w:type="dxa"/>
            <w:shd w:val="clear" w:color="auto" w:fill="DBE5F1" w:themeFill="accent1" w:themeFillTint="33"/>
          </w:tcPr>
          <w:p>
            <w:pPr>
              <w:rPr>
                <w:color w:val="366091" w:themeColor="accent1" w:themeShade="BF"/>
              </w:rPr>
            </w:pPr>
            <w:r>
              <w:rPr>
                <w:color w:val="366091" w:themeColor="accent1" w:themeShade="BF"/>
              </w:rPr>
              <w:t>Mdm7.0</w:t>
            </w:r>
          </w:p>
        </w:tc>
        <w:tc>
          <w:tcPr>
            <w:tcW w:w="1148" w:type="dxa"/>
            <w:shd w:val="clear" w:color="auto" w:fill="DBE5F1" w:themeFill="accent1" w:themeFillTint="33"/>
          </w:tcPr>
          <w:p>
            <w:pPr>
              <w:rPr>
                <w:color w:val="366091" w:themeColor="accent1" w:themeShade="BF"/>
              </w:rPr>
            </w:pPr>
            <w:r>
              <w:rPr>
                <w:color w:val="366091" w:themeColor="accent1" w:themeShade="BF"/>
              </w:rPr>
              <w:t>sysadmin</w:t>
            </w:r>
          </w:p>
          <w:p>
            <w:pPr>
              <w:rPr>
                <w:color w:val="366091" w:themeColor="accent1" w:themeShade="BF"/>
              </w:rPr>
            </w:pPr>
            <w:r>
              <w:rPr>
                <w:rFonts w:hint="eastAsia"/>
                <w:color w:val="366091" w:themeColor="accent1" w:themeShade="BF"/>
              </w:rPr>
              <w:t>0</w:t>
            </w:r>
            <w:r>
              <w:rPr>
                <w:color w:val="366091" w:themeColor="accent1" w:themeShade="BF"/>
              </w:rPr>
              <w:t>00000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1" w:type="dxa"/>
          </w:tcPr>
          <w:p>
            <w:pPr>
              <w:rPr>
                <w:b/>
                <w:bCs/>
                <w:color w:val="366091" w:themeColor="accent1" w:themeShade="BF"/>
              </w:rPr>
            </w:pPr>
            <w:r>
              <w:rPr>
                <w:rFonts w:hint="eastAsia"/>
                <w:b/>
                <w:bCs/>
                <w:color w:val="366091" w:themeColor="accent1" w:themeShade="BF"/>
              </w:rPr>
              <w:t>6</w:t>
            </w:r>
          </w:p>
        </w:tc>
        <w:tc>
          <w:tcPr>
            <w:tcW w:w="1300" w:type="dxa"/>
          </w:tcPr>
          <w:p>
            <w:pPr>
              <w:rPr>
                <w:rFonts w:hint="default"/>
                <w:color w:val="366091" w:themeColor="accent1" w:themeShade="BF"/>
                <w:lang w:val="en-US"/>
              </w:rPr>
            </w:pPr>
            <w:r>
              <w:rPr>
                <w:rFonts w:hint="eastAsia"/>
                <w:color w:val="366091" w:themeColor="accent1" w:themeShade="BF"/>
                <w:lang w:val="en-US" w:eastAsia="zh-CN"/>
              </w:rPr>
              <w:t>服务器6</w:t>
            </w:r>
          </w:p>
        </w:tc>
        <w:tc>
          <w:tcPr>
            <w:tcW w:w="1276" w:type="dxa"/>
          </w:tcPr>
          <w:p>
            <w:pPr>
              <w:rPr>
                <w:rFonts w:hint="default"/>
                <w:color w:val="366091" w:themeColor="accent1" w:themeShade="BF"/>
                <w:lang w:val="en-US"/>
              </w:rPr>
            </w:pPr>
            <w:r>
              <w:rPr>
                <w:rFonts w:hint="eastAsia"/>
                <w:color w:val="366091" w:themeColor="accent1" w:themeShade="BF"/>
                <w:lang w:eastAsia="zh-CN"/>
              </w:rPr>
              <w:t>xx.xx.xx.x</w:t>
            </w:r>
            <w:r>
              <w:rPr>
                <w:rFonts w:hint="eastAsia"/>
                <w:color w:val="366091" w:themeColor="accent1" w:themeShade="BF"/>
                <w:lang w:val="en-US" w:eastAsia="zh-CN"/>
              </w:rPr>
              <w:t>x</w:t>
            </w:r>
          </w:p>
        </w:tc>
        <w:tc>
          <w:tcPr>
            <w:tcW w:w="1701" w:type="dxa"/>
          </w:tcPr>
          <w:p>
            <w:pPr>
              <w:rPr>
                <w:color w:val="366091" w:themeColor="accent1" w:themeShade="BF"/>
              </w:rPr>
            </w:pPr>
            <w:r>
              <w:rPr>
                <w:color w:val="366091" w:themeColor="accent1" w:themeShade="BF"/>
              </w:rPr>
              <w:t xml:space="preserve">Cpu:16c </w:t>
            </w:r>
          </w:p>
          <w:p>
            <w:pPr>
              <w:rPr>
                <w:color w:val="366091" w:themeColor="accent1" w:themeShade="BF"/>
              </w:rPr>
            </w:pPr>
            <w:r>
              <w:rPr>
                <w:color w:val="366091" w:themeColor="accent1" w:themeShade="BF"/>
              </w:rPr>
              <w:t>M</w:t>
            </w:r>
            <w:r>
              <w:rPr>
                <w:rFonts w:hint="eastAsia"/>
                <w:color w:val="366091" w:themeColor="accent1" w:themeShade="BF"/>
              </w:rPr>
              <w:t>em</w:t>
            </w:r>
            <w:r>
              <w:rPr>
                <w:color w:val="366091" w:themeColor="accent1" w:themeShade="BF"/>
              </w:rPr>
              <w:t>:64G</w:t>
            </w:r>
          </w:p>
          <w:p>
            <w:pPr>
              <w:rPr>
                <w:color w:val="366091" w:themeColor="accent1" w:themeShade="BF"/>
              </w:rPr>
            </w:pPr>
            <w:r>
              <w:rPr>
                <w:rFonts w:hint="eastAsia"/>
                <w:color w:val="366091" w:themeColor="accent1" w:themeShade="BF"/>
              </w:rPr>
              <w:t>存储：</w:t>
            </w:r>
            <w:r>
              <w:rPr>
                <w:color w:val="366091" w:themeColor="accent1" w:themeShade="BF"/>
              </w:rPr>
              <w:t>1T</w:t>
            </w:r>
            <w:r>
              <w:rPr>
                <w:rFonts w:hint="eastAsia"/>
                <w:color w:val="366091" w:themeColor="accent1" w:themeShade="BF"/>
              </w:rPr>
              <w:t>硬盘</w:t>
            </w:r>
          </w:p>
        </w:tc>
        <w:tc>
          <w:tcPr>
            <w:tcW w:w="1276" w:type="dxa"/>
          </w:tcPr>
          <w:p>
            <w:pPr>
              <w:rPr>
                <w:color w:val="366091" w:themeColor="accent1" w:themeShade="BF"/>
              </w:rPr>
            </w:pPr>
            <w:r>
              <w:rPr>
                <w:color w:val="366091" w:themeColor="accent1" w:themeShade="BF"/>
              </w:rPr>
              <w:t>U</w:t>
            </w:r>
            <w:r>
              <w:rPr>
                <w:rFonts w:hint="eastAsia"/>
                <w:color w:val="366091" w:themeColor="accent1" w:themeShade="BF"/>
              </w:rPr>
              <w:t>bun</w:t>
            </w:r>
            <w:r>
              <w:rPr>
                <w:color w:val="366091" w:themeColor="accent1" w:themeShade="BF"/>
              </w:rPr>
              <w:t>tu18.04</w:t>
            </w:r>
          </w:p>
        </w:tc>
        <w:tc>
          <w:tcPr>
            <w:tcW w:w="1170" w:type="dxa"/>
          </w:tcPr>
          <w:p>
            <w:pPr>
              <w:rPr>
                <w:color w:val="366091" w:themeColor="accent1" w:themeShade="BF"/>
              </w:rPr>
            </w:pPr>
            <w:r>
              <w:rPr>
                <w:color w:val="366091" w:themeColor="accent1" w:themeShade="BF"/>
              </w:rPr>
              <w:t>Mysql7.7</w:t>
            </w:r>
          </w:p>
        </w:tc>
        <w:tc>
          <w:tcPr>
            <w:tcW w:w="1148" w:type="dxa"/>
          </w:tcPr>
          <w:p>
            <w:pPr>
              <w:rPr>
                <w:color w:val="366091" w:themeColor="accent1" w:themeShade="BF"/>
              </w:rPr>
            </w:pPr>
            <w:r>
              <w:rPr>
                <w:rFonts w:hint="eastAsia"/>
                <w:color w:val="366091" w:themeColor="accent1" w:themeShade="BF"/>
              </w:rPr>
              <w:t>r</w:t>
            </w:r>
            <w:r>
              <w:rPr>
                <w:color w:val="366091" w:themeColor="accent1" w:themeShade="BF"/>
              </w:rPr>
              <w:t>oot</w:t>
            </w:r>
          </w:p>
          <w:p>
            <w:pPr>
              <w:rPr>
                <w:color w:val="366091" w:themeColor="accent1" w:themeShade="BF"/>
              </w:rPr>
            </w:pPr>
            <w:r>
              <w:rPr>
                <w:rFonts w:hint="eastAsia"/>
                <w:color w:val="366091" w:themeColor="accent1" w:themeShade="BF"/>
              </w:rPr>
              <w:t>Y</w:t>
            </w:r>
            <w:r>
              <w:rPr>
                <w:color w:val="366091" w:themeColor="accent1" w:themeShade="BF"/>
              </w:rPr>
              <w:t>TE1MilzZ1Y2NTE</w:t>
            </w:r>
          </w:p>
          <w:p>
            <w:pPr>
              <w:rPr>
                <w:color w:val="366091" w:themeColor="accent1" w:themeShade="BF"/>
              </w:rPr>
            </w:pPr>
          </w:p>
        </w:tc>
      </w:tr>
    </w:tbl>
    <w:p/>
    <w:p>
      <w:pPr>
        <w:pStyle w:val="3"/>
        <w:ind w:left="424" w:leftChars="202" w:firstLine="141" w:firstLineChars="44"/>
      </w:pPr>
      <w:bookmarkStart w:id="6" w:name="_Toc11329"/>
      <w:bookmarkStart w:id="7" w:name="_Toc856"/>
      <w:r>
        <w:rPr>
          <w:rFonts w:hint="eastAsia"/>
        </w:rPr>
        <w:t>防火墙策略描述</w:t>
      </w:r>
      <w:bookmarkEnd w:id="6"/>
    </w:p>
    <w:p/>
    <w:tbl>
      <w:tblPr>
        <w:tblStyle w:val="19"/>
        <w:tblW w:w="889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54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r>
              <w:rPr>
                <w:rFonts w:hint="eastAsia"/>
              </w:rPr>
              <w:t>I</w:t>
            </w:r>
            <w:r>
              <w:t>P</w:t>
            </w:r>
            <w:r>
              <w:rPr>
                <w:rFonts w:hint="eastAsia"/>
              </w:rPr>
              <w:t>地址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防火墙</w:t>
            </w:r>
          </w:p>
        </w:tc>
        <w:tc>
          <w:tcPr>
            <w:tcW w:w="5489" w:type="dxa"/>
          </w:tcPr>
          <w:p>
            <w:r>
              <w:rPr>
                <w:rFonts w:hint="eastAsia"/>
              </w:rPr>
              <w:t>开放端口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default"/>
                <w:lang w:val="en-US"/>
              </w:rPr>
            </w:pPr>
            <w:r>
              <w:rPr>
                <w:rFonts w:hint="eastAsia"/>
                <w:lang w:eastAsia="zh-CN"/>
              </w:rPr>
              <w:t>xx.xx.xx.x</w:t>
            </w:r>
            <w:r>
              <w:rPr>
                <w:rFonts w:hint="eastAsia"/>
                <w:lang w:val="en-US" w:eastAsia="zh-CN"/>
              </w:rPr>
              <w:t>x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开启</w:t>
            </w:r>
          </w:p>
        </w:tc>
        <w:tc>
          <w:tcPr>
            <w:tcW w:w="5489" w:type="dxa"/>
          </w:tcPr>
          <w:p>
            <w:r>
              <w:rPr>
                <w:rFonts w:hint="eastAsia"/>
              </w:rPr>
              <w:t>8</w:t>
            </w:r>
            <w:r>
              <w:t>0</w:t>
            </w:r>
            <w:r>
              <w:rPr>
                <w:rFonts w:hint="eastAsia"/>
              </w:rPr>
              <w:t>、8</w:t>
            </w:r>
            <w:r>
              <w:t>080</w:t>
            </w:r>
            <w:r>
              <w:rPr>
                <w:rFonts w:hint="eastAsia"/>
              </w:rPr>
              <w:t>、8</w:t>
            </w:r>
            <w:r>
              <w:t>082</w:t>
            </w:r>
            <w:r>
              <w:rPr>
                <w:rFonts w:hint="eastAsia"/>
              </w:rPr>
              <w:t>、8</w:t>
            </w:r>
            <w:r>
              <w:t>089</w:t>
            </w:r>
            <w:r>
              <w:rPr>
                <w:rFonts w:hint="eastAsia"/>
              </w:rPr>
              <w:t>、1</w:t>
            </w:r>
            <w:r>
              <w:t>8780</w:t>
            </w:r>
            <w:r>
              <w:rPr>
                <w:rFonts w:hint="eastAsia"/>
              </w:rPr>
              <w:t>、1</w:t>
            </w:r>
            <w:r>
              <w:t>0781</w:t>
            </w:r>
            <w:r>
              <w:rPr>
                <w:rFonts w:hint="eastAsia"/>
              </w:rPr>
              <w:t>、1</w:t>
            </w:r>
            <w:r>
              <w:t>0782</w:t>
            </w:r>
            <w:r>
              <w:rPr>
                <w:rFonts w:hint="eastAsia"/>
              </w:rPr>
              <w:t>、1</w:t>
            </w:r>
            <w:r>
              <w:t>0789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default"/>
                <w:lang w:val="en-US"/>
              </w:rPr>
            </w:pPr>
            <w:r>
              <w:rPr>
                <w:rFonts w:hint="eastAsia"/>
                <w:lang w:eastAsia="zh-CN"/>
              </w:rPr>
              <w:t>xx.xx.xx.x</w:t>
            </w:r>
            <w:r>
              <w:rPr>
                <w:rFonts w:hint="eastAsia"/>
                <w:lang w:val="en-US" w:eastAsia="zh-CN"/>
              </w:rPr>
              <w:t>x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开启</w:t>
            </w:r>
          </w:p>
        </w:tc>
        <w:tc>
          <w:tcPr>
            <w:tcW w:w="5489" w:type="dxa"/>
          </w:tcPr>
          <w:p>
            <w:r>
              <w:rPr>
                <w:rFonts w:hint="eastAsia"/>
              </w:rPr>
              <w:t>8</w:t>
            </w:r>
            <w:r>
              <w:t>0</w:t>
            </w:r>
            <w:r>
              <w:rPr>
                <w:rFonts w:hint="eastAsia"/>
              </w:rPr>
              <w:t>、8</w:t>
            </w:r>
            <w:r>
              <w:t>080</w:t>
            </w:r>
            <w:r>
              <w:rPr>
                <w:rFonts w:hint="eastAsia"/>
              </w:rPr>
              <w:t>、8</w:t>
            </w:r>
            <w:r>
              <w:t>082</w:t>
            </w:r>
            <w:r>
              <w:rPr>
                <w:rFonts w:hint="eastAsia"/>
              </w:rPr>
              <w:t>、8</w:t>
            </w:r>
            <w:r>
              <w:t>088</w:t>
            </w:r>
            <w:r>
              <w:rPr>
                <w:rFonts w:hint="eastAsia"/>
              </w:rPr>
              <w:t>、8</w:t>
            </w:r>
            <w:r>
              <w:t>089</w:t>
            </w:r>
            <w:r>
              <w:rPr>
                <w:rFonts w:hint="eastAsia"/>
              </w:rPr>
              <w:t>、9</w:t>
            </w:r>
            <w:r>
              <w:t>996</w:t>
            </w:r>
            <w:r>
              <w:rPr>
                <w:rFonts w:hint="eastAsia"/>
              </w:rPr>
              <w:t>、9</w:t>
            </w:r>
            <w:r>
              <w:t>999</w:t>
            </w:r>
            <w:r>
              <w:rPr>
                <w:rFonts w:hint="eastAsia"/>
              </w:rPr>
              <w:t>、1</w:t>
            </w:r>
            <w:r>
              <w:t>8780</w:t>
            </w:r>
            <w:r>
              <w:rPr>
                <w:rFonts w:hint="eastAsia"/>
              </w:rPr>
              <w:t>、1</w:t>
            </w:r>
            <w:r>
              <w:t>8781</w:t>
            </w:r>
            <w:r>
              <w:rPr>
                <w:rFonts w:hint="eastAsia"/>
              </w:rPr>
              <w:t>、1</w:t>
            </w:r>
            <w:r>
              <w:t>8782</w:t>
            </w:r>
            <w:r>
              <w:rPr>
                <w:rFonts w:hint="eastAsia"/>
              </w:rPr>
              <w:t>、1</w:t>
            </w:r>
            <w:r>
              <w:t>8789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default"/>
                <w:lang w:val="en-US"/>
              </w:rPr>
            </w:pPr>
            <w:r>
              <w:rPr>
                <w:rFonts w:hint="eastAsia"/>
                <w:lang w:eastAsia="zh-CN"/>
              </w:rPr>
              <w:t>xx.xx.xx.x</w:t>
            </w:r>
            <w:r>
              <w:rPr>
                <w:rFonts w:hint="eastAsia"/>
                <w:lang w:val="en-US" w:eastAsia="zh-CN"/>
              </w:rPr>
              <w:t>x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开启</w:t>
            </w:r>
          </w:p>
        </w:tc>
        <w:tc>
          <w:tcPr>
            <w:tcW w:w="5489" w:type="dxa"/>
          </w:tcPr>
          <w:p>
            <w:r>
              <w:rPr>
                <w:rFonts w:hint="eastAsia"/>
              </w:rPr>
              <w:t>8</w:t>
            </w:r>
            <w:r>
              <w:t>0</w:t>
            </w:r>
            <w:r>
              <w:rPr>
                <w:rFonts w:hint="eastAsia"/>
              </w:rPr>
              <w:t>、8</w:t>
            </w:r>
            <w:r>
              <w:t>080</w:t>
            </w:r>
            <w:r>
              <w:rPr>
                <w:rFonts w:hint="eastAsia"/>
              </w:rPr>
              <w:t>、8</w:t>
            </w:r>
            <w:r>
              <w:t>082</w:t>
            </w:r>
            <w:r>
              <w:rPr>
                <w:rFonts w:hint="eastAsia"/>
              </w:rPr>
              <w:t>、8</w:t>
            </w:r>
            <w:r>
              <w:t>088</w:t>
            </w:r>
            <w:r>
              <w:rPr>
                <w:rFonts w:hint="eastAsia"/>
              </w:rPr>
              <w:t>、8</w:t>
            </w:r>
            <w:r>
              <w:t>089</w:t>
            </w:r>
            <w:r>
              <w:rPr>
                <w:rFonts w:hint="eastAsia"/>
              </w:rPr>
              <w:t>、1</w:t>
            </w:r>
            <w:r>
              <w:t>8780</w:t>
            </w:r>
            <w:r>
              <w:rPr>
                <w:rFonts w:hint="eastAsia"/>
              </w:rPr>
              <w:t>、1</w:t>
            </w:r>
            <w:r>
              <w:t>8781</w:t>
            </w:r>
            <w:r>
              <w:rPr>
                <w:rFonts w:hint="eastAsia"/>
              </w:rPr>
              <w:t>、1</w:t>
            </w:r>
            <w:r>
              <w:t>8782</w:t>
            </w:r>
            <w:r>
              <w:rPr>
                <w:rFonts w:hint="eastAsia"/>
              </w:rPr>
              <w:t>、1</w:t>
            </w:r>
            <w:r>
              <w:t>8789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default"/>
                <w:lang w:val="en-US"/>
              </w:rPr>
            </w:pPr>
            <w:r>
              <w:rPr>
                <w:rFonts w:hint="eastAsia"/>
                <w:lang w:eastAsia="zh-CN"/>
              </w:rPr>
              <w:t>xx.xx.xx.x</w:t>
            </w:r>
            <w:r>
              <w:rPr>
                <w:rFonts w:hint="eastAsia"/>
                <w:lang w:val="en-US" w:eastAsia="zh-CN"/>
              </w:rPr>
              <w:t>x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开启</w:t>
            </w:r>
          </w:p>
        </w:tc>
        <w:tc>
          <w:tcPr>
            <w:tcW w:w="5489" w:type="dxa"/>
          </w:tcPr>
          <w:p>
            <w:r>
              <w:rPr>
                <w:rFonts w:hint="eastAsia"/>
              </w:rPr>
              <w:t>8</w:t>
            </w:r>
            <w:r>
              <w:t>0</w:t>
            </w:r>
            <w:r>
              <w:rPr>
                <w:rFonts w:hint="eastAsia"/>
              </w:rPr>
              <w:t>、8</w:t>
            </w:r>
            <w:r>
              <w:t>080</w:t>
            </w:r>
            <w:r>
              <w:rPr>
                <w:rFonts w:hint="eastAsia"/>
              </w:rPr>
              <w:t>、8</w:t>
            </w:r>
            <w:r>
              <w:t>082</w:t>
            </w:r>
            <w:r>
              <w:rPr>
                <w:rFonts w:hint="eastAsia"/>
              </w:rPr>
              <w:t>、8</w:t>
            </w:r>
            <w:r>
              <w:t>088</w:t>
            </w:r>
            <w:r>
              <w:rPr>
                <w:rFonts w:hint="eastAsia"/>
              </w:rPr>
              <w:t>、8</w:t>
            </w:r>
            <w:r>
              <w:t>089</w:t>
            </w:r>
            <w:r>
              <w:rPr>
                <w:rFonts w:hint="eastAsia"/>
              </w:rPr>
              <w:t>、1</w:t>
            </w:r>
            <w:r>
              <w:t>8780</w:t>
            </w:r>
            <w:r>
              <w:rPr>
                <w:rFonts w:hint="eastAsia"/>
              </w:rPr>
              <w:t>、1</w:t>
            </w:r>
            <w:r>
              <w:t>8781</w:t>
            </w:r>
            <w:r>
              <w:rPr>
                <w:rFonts w:hint="eastAsia"/>
              </w:rPr>
              <w:t>、1</w:t>
            </w:r>
            <w:r>
              <w:t>8782</w:t>
            </w:r>
            <w:r>
              <w:rPr>
                <w:rFonts w:hint="eastAsia"/>
              </w:rPr>
              <w:t>、1</w:t>
            </w:r>
            <w:r>
              <w:t>8789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default"/>
                <w:lang w:val="en-US"/>
              </w:rPr>
            </w:pPr>
            <w:r>
              <w:rPr>
                <w:rFonts w:hint="eastAsia"/>
                <w:lang w:eastAsia="zh-CN"/>
              </w:rPr>
              <w:t>xx.xx.xx.x</w:t>
            </w:r>
            <w:r>
              <w:rPr>
                <w:rFonts w:hint="eastAsia"/>
                <w:lang w:val="en-US" w:eastAsia="zh-CN"/>
              </w:rPr>
              <w:t>x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开启</w:t>
            </w:r>
          </w:p>
        </w:tc>
        <w:tc>
          <w:tcPr>
            <w:tcW w:w="5489" w:type="dxa"/>
          </w:tcPr>
          <w:p>
            <w:r>
              <w:rPr>
                <w:rFonts w:hint="eastAsia"/>
              </w:rPr>
              <w:t>8</w:t>
            </w:r>
            <w:r>
              <w:t>0</w:t>
            </w:r>
            <w:r>
              <w:rPr>
                <w:rFonts w:hint="eastAsia"/>
              </w:rPr>
              <w:t>、8</w:t>
            </w:r>
            <w:r>
              <w:t>080</w:t>
            </w:r>
            <w:r>
              <w:rPr>
                <w:rFonts w:hint="eastAsia"/>
              </w:rPr>
              <w:t>、3</w:t>
            </w:r>
            <w:r>
              <w:t>306</w:t>
            </w:r>
            <w:r>
              <w:rPr>
                <w:rFonts w:hint="eastAsia"/>
              </w:rPr>
              <w:t>、2</w:t>
            </w:r>
            <w:r>
              <w:t>9898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eastAsia="zh-CN"/>
              </w:rPr>
              <w:t>xx.xx.xx.xxx</w:t>
            </w:r>
          </w:p>
        </w:tc>
        <w:tc>
          <w:tcPr>
            <w:tcW w:w="1704" w:type="dxa"/>
          </w:tcPr>
          <w:p>
            <w:r>
              <w:rPr>
                <w:rFonts w:hint="eastAsia"/>
              </w:rPr>
              <w:t>开启</w:t>
            </w:r>
          </w:p>
        </w:tc>
        <w:tc>
          <w:tcPr>
            <w:tcW w:w="5489" w:type="dxa"/>
          </w:tcPr>
          <w:p>
            <w:r>
              <w:rPr>
                <w:rFonts w:hint="eastAsia"/>
              </w:rPr>
              <w:t>3</w:t>
            </w:r>
            <w:r>
              <w:t>306</w:t>
            </w:r>
          </w:p>
        </w:tc>
      </w:tr>
    </w:tbl>
    <w:p/>
    <w:p>
      <w:pPr>
        <w:pStyle w:val="3"/>
        <w:ind w:left="424" w:leftChars="202" w:firstLine="141" w:firstLineChars="44"/>
      </w:pPr>
      <w:r>
        <w:rPr>
          <w:rFonts w:hint="eastAsia"/>
        </w:rPr>
        <w:t>软件安装目录介绍</w:t>
      </w:r>
      <w:bookmarkEnd w:id="7"/>
    </w:p>
    <w:tbl>
      <w:tblPr>
        <w:tblStyle w:val="19"/>
        <w:tblW w:w="0" w:type="auto"/>
        <w:tblInd w:w="17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t>Ip</w:t>
            </w:r>
            <w:r>
              <w:rPr>
                <w:rFonts w:hint="eastAsia"/>
              </w:rPr>
              <w:t>地址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安装目录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lang w:val="en-US"/>
              </w:rPr>
            </w:pPr>
            <w:r>
              <w:rPr>
                <w:rFonts w:hint="eastAsia"/>
                <w:lang w:eastAsia="zh-CN"/>
              </w:rPr>
              <w:t>xx.xx.xx.x</w:t>
            </w:r>
            <w:r>
              <w:rPr>
                <w:rFonts w:hint="eastAsia"/>
                <w:lang w:val="en-US" w:eastAsia="zh-CN"/>
              </w:rPr>
              <w:t>x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/</w:t>
            </w:r>
            <w:r>
              <w:t>opt/py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lang w:val="en-US"/>
              </w:rPr>
            </w:pPr>
            <w:r>
              <w:rPr>
                <w:rFonts w:hint="eastAsia"/>
                <w:lang w:eastAsia="zh-CN"/>
              </w:rPr>
              <w:t>xx.xx.xx.x</w:t>
            </w:r>
            <w:r>
              <w:rPr>
                <w:rFonts w:hint="eastAsia"/>
                <w:lang w:val="en-US" w:eastAsia="zh-CN"/>
              </w:rPr>
              <w:t>x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/</w:t>
            </w:r>
            <w:r>
              <w:t>opt/py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4" w:hRule="atLeast"/>
        </w:trPr>
        <w:tc>
          <w:tcPr>
            <w:tcW w:w="2840" w:type="dxa"/>
          </w:tcPr>
          <w:p>
            <w:pPr>
              <w:rPr>
                <w:rFonts w:hint="default"/>
                <w:lang w:val="en-US"/>
              </w:rPr>
            </w:pPr>
            <w:r>
              <w:rPr>
                <w:rFonts w:hint="eastAsia"/>
                <w:lang w:eastAsia="zh-CN"/>
              </w:rPr>
              <w:t>xx.xx.xx.x</w:t>
            </w:r>
            <w:r>
              <w:rPr>
                <w:rFonts w:hint="eastAsia"/>
                <w:lang w:val="en-US" w:eastAsia="zh-CN"/>
              </w:rPr>
              <w:t>x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/</w:t>
            </w:r>
            <w:r>
              <w:t>opt/py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lang w:val="en-US"/>
              </w:rPr>
            </w:pPr>
            <w:r>
              <w:rPr>
                <w:rFonts w:hint="eastAsia"/>
                <w:lang w:eastAsia="zh-CN"/>
              </w:rPr>
              <w:t>xx.xx.xx.x</w:t>
            </w:r>
            <w:r>
              <w:rPr>
                <w:rFonts w:hint="eastAsia"/>
                <w:lang w:val="en-US" w:eastAsia="zh-CN"/>
              </w:rPr>
              <w:t>x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/</w:t>
            </w:r>
            <w:r>
              <w:t>opt/py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lang w:val="en-US"/>
              </w:rPr>
            </w:pPr>
            <w:r>
              <w:rPr>
                <w:rFonts w:hint="eastAsia"/>
                <w:lang w:eastAsia="zh-CN"/>
              </w:rPr>
              <w:t>xx.xx.xx.x</w:t>
            </w:r>
            <w:r>
              <w:rPr>
                <w:rFonts w:hint="eastAsia"/>
                <w:lang w:val="en-US" w:eastAsia="zh-CN"/>
              </w:rPr>
              <w:t>x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/</w:t>
            </w:r>
            <w:r>
              <w:t>opt/py</w:t>
            </w:r>
          </w:p>
        </w:tc>
      </w:tr>
    </w:tbl>
    <w:p/>
    <w:p>
      <w:pPr>
        <w:pStyle w:val="3"/>
        <w:ind w:left="424" w:leftChars="202" w:firstLine="141" w:firstLineChars="44"/>
      </w:pPr>
      <w:bookmarkStart w:id="8" w:name="_Toc22366"/>
      <w:r>
        <w:rPr>
          <w:rFonts w:hint="eastAsia"/>
        </w:rPr>
        <w:t>数据库描述</w:t>
      </w:r>
      <w:bookmarkEnd w:id="8"/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安装在</w:t>
      </w:r>
      <w:r>
        <w:rPr>
          <w:rFonts w:hint="eastAsia"/>
          <w:lang w:eastAsia="zh-CN"/>
        </w:rPr>
        <w:t>xx.xx.xx.xxx</w:t>
      </w:r>
      <w:r>
        <w:t xml:space="preserve"> </w:t>
      </w:r>
      <w:r>
        <w:rPr>
          <w:rFonts w:hint="eastAsia"/>
        </w:rPr>
        <w:t>服务器</w:t>
      </w:r>
      <w:r>
        <w:rPr>
          <w:rFonts w:hint="eastAsia"/>
          <w:lang w:val="en-US" w:eastAsia="zh-CN"/>
        </w:rPr>
        <w:t>CentOS</w:t>
      </w:r>
      <w:r>
        <w:rPr>
          <w:rFonts w:hint="eastAsia"/>
        </w:rPr>
        <w:t>系统 mysql</w:t>
      </w:r>
      <w:r>
        <w:t>5.7</w:t>
      </w:r>
      <w:r>
        <w:rPr>
          <w:rFonts w:hint="eastAsia"/>
        </w:rPr>
        <w:t xml:space="preserve">版本。 </w:t>
      </w:r>
    </w:p>
    <w:p>
      <w:pPr>
        <w:rPr>
          <w:rFonts w:hint="eastAsia"/>
        </w:rPr>
      </w:pPr>
    </w:p>
    <w:p>
      <w:pPr>
        <w:pStyle w:val="2"/>
        <w:spacing w:before="156" w:beforeLines="50" w:after="156" w:afterLines="50" w:line="240" w:lineRule="auto"/>
        <w:rPr>
          <w:sz w:val="32"/>
          <w:szCs w:val="32"/>
        </w:rPr>
      </w:pPr>
      <w:bookmarkStart w:id="9" w:name="_Toc3807"/>
      <w:r>
        <w:rPr>
          <w:rFonts w:hint="eastAsia"/>
          <w:sz w:val="32"/>
          <w:szCs w:val="32"/>
        </w:rPr>
        <w:t>整体运维命令介绍</w:t>
      </w:r>
      <w:bookmarkEnd w:id="9"/>
    </w:p>
    <w:tbl>
      <w:tblPr>
        <w:tblStyle w:val="39"/>
        <w:tblW w:w="0" w:type="auto"/>
        <w:tblInd w:w="0" w:type="dxa"/>
        <w:tblBorders>
          <w:top w:val="single" w:color="92CDDC" w:themeColor="accent5" w:themeTint="99" w:sz="4" w:space="0"/>
          <w:left w:val="single" w:color="92CDDC" w:themeColor="accent5" w:themeTint="99" w:sz="4" w:space="0"/>
          <w:bottom w:val="single" w:color="92CDDC" w:themeColor="accent5" w:themeTint="99" w:sz="4" w:space="0"/>
          <w:right w:val="single" w:color="92CDDC" w:themeColor="accent5" w:themeTint="99" w:sz="4" w:space="0"/>
          <w:insideH w:val="single" w:color="92CDDC" w:themeColor="accent5" w:themeTint="99" w:sz="4" w:space="0"/>
          <w:insideV w:val="single" w:color="92CDDC" w:themeColor="accent5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"/>
        <w:gridCol w:w="1559"/>
        <w:gridCol w:w="3828"/>
        <w:gridCol w:w="1559"/>
        <w:gridCol w:w="759"/>
      </w:tblGrid>
      <w:tr>
        <w:tblPrEx>
          <w:tblBorders>
            <w:top w:val="single" w:color="92CDDC" w:themeColor="accent5" w:themeTint="99" w:sz="4" w:space="0"/>
            <w:left w:val="single" w:color="92CDDC" w:themeColor="accent5" w:themeTint="99" w:sz="4" w:space="0"/>
            <w:bottom w:val="single" w:color="92CDDC" w:themeColor="accent5" w:themeTint="99" w:sz="4" w:space="0"/>
            <w:right w:val="single" w:color="92CDDC" w:themeColor="accent5" w:themeTint="99" w:sz="4" w:space="0"/>
            <w:insideH w:val="single" w:color="92CDDC" w:themeColor="accent5" w:themeTint="99" w:sz="4" w:space="0"/>
            <w:insideV w:val="single" w:color="92CDDC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tcBorders>
              <w:bottom w:val="single" w:color="92CDDC" w:themeColor="accent5" w:themeTint="99" w:sz="12" w:space="0"/>
              <w:insideH w:val="single" w:sz="12" w:space="0"/>
            </w:tcBorders>
          </w:tcPr>
          <w:p>
            <w:pPr>
              <w:rPr>
                <w:b/>
                <w:bCs/>
                <w:color w:val="31849B" w:themeColor="accent5" w:themeShade="BF"/>
              </w:rPr>
            </w:pPr>
            <w:r>
              <w:rPr>
                <w:rFonts w:hint="eastAsia"/>
                <w:b/>
                <w:bCs/>
                <w:color w:val="31849B" w:themeColor="accent5" w:themeShade="BF"/>
              </w:rPr>
              <w:t>序号</w:t>
            </w:r>
          </w:p>
        </w:tc>
        <w:tc>
          <w:tcPr>
            <w:tcW w:w="1559" w:type="dxa"/>
            <w:tcBorders>
              <w:bottom w:val="single" w:color="92CDDC" w:themeColor="accent5" w:themeTint="99" w:sz="12" w:space="0"/>
              <w:insideH w:val="single" w:sz="12" w:space="0"/>
            </w:tcBorders>
          </w:tcPr>
          <w:p>
            <w:pPr>
              <w:rPr>
                <w:b/>
                <w:bCs/>
                <w:color w:val="31849B" w:themeColor="accent5" w:themeShade="BF"/>
              </w:rPr>
            </w:pPr>
            <w:r>
              <w:rPr>
                <w:rFonts w:hint="eastAsia"/>
                <w:b/>
                <w:bCs/>
                <w:color w:val="31849B" w:themeColor="accent5" w:themeShade="BF"/>
              </w:rPr>
              <w:t>命令用途</w:t>
            </w:r>
          </w:p>
        </w:tc>
        <w:tc>
          <w:tcPr>
            <w:tcW w:w="3828" w:type="dxa"/>
            <w:tcBorders>
              <w:bottom w:val="single" w:color="92CDDC" w:themeColor="accent5" w:themeTint="99" w:sz="12" w:space="0"/>
              <w:insideH w:val="single" w:sz="12" w:space="0"/>
            </w:tcBorders>
          </w:tcPr>
          <w:p>
            <w:pPr>
              <w:rPr>
                <w:b/>
                <w:bCs/>
                <w:color w:val="31849B" w:themeColor="accent5" w:themeShade="BF"/>
              </w:rPr>
            </w:pPr>
            <w:r>
              <w:rPr>
                <w:rFonts w:hint="eastAsia"/>
                <w:b/>
                <w:bCs/>
                <w:color w:val="31849B" w:themeColor="accent5" w:themeShade="BF"/>
              </w:rPr>
              <w:t>命令</w:t>
            </w:r>
          </w:p>
        </w:tc>
        <w:tc>
          <w:tcPr>
            <w:tcW w:w="1559" w:type="dxa"/>
            <w:tcBorders>
              <w:bottom w:val="single" w:color="92CDDC" w:themeColor="accent5" w:themeTint="99" w:sz="12" w:space="0"/>
              <w:insideH w:val="single" w:sz="12" w:space="0"/>
            </w:tcBorders>
          </w:tcPr>
          <w:p>
            <w:pPr>
              <w:rPr>
                <w:b/>
                <w:bCs/>
                <w:color w:val="31849B" w:themeColor="accent5" w:themeShade="BF"/>
              </w:rPr>
            </w:pPr>
            <w:r>
              <w:rPr>
                <w:rFonts w:hint="eastAsia"/>
                <w:b/>
                <w:bCs/>
                <w:color w:val="31849B" w:themeColor="accent5" w:themeShade="BF"/>
              </w:rPr>
              <w:t>执行用户</w:t>
            </w:r>
          </w:p>
        </w:tc>
        <w:tc>
          <w:tcPr>
            <w:tcW w:w="759" w:type="dxa"/>
            <w:tcBorders>
              <w:bottom w:val="single" w:color="92CDDC" w:themeColor="accent5" w:themeTint="99" w:sz="12" w:space="0"/>
              <w:insideH w:val="single" w:sz="12" w:space="0"/>
            </w:tcBorders>
          </w:tcPr>
          <w:p>
            <w:pPr>
              <w:rPr>
                <w:b/>
                <w:bCs/>
                <w:color w:val="31849B" w:themeColor="accent5" w:themeShade="BF"/>
              </w:rPr>
            </w:pPr>
            <w:r>
              <w:rPr>
                <w:rFonts w:hint="eastAsia"/>
                <w:b/>
                <w:bCs/>
                <w:color w:val="31849B" w:themeColor="accent5" w:themeShade="BF"/>
              </w:rPr>
              <w:t>备注</w:t>
            </w:r>
          </w:p>
        </w:tc>
      </w:tr>
      <w:tr>
        <w:tblPrEx>
          <w:tblBorders>
            <w:top w:val="single" w:color="92CDDC" w:themeColor="accent5" w:themeTint="99" w:sz="4" w:space="0"/>
            <w:left w:val="single" w:color="92CDDC" w:themeColor="accent5" w:themeTint="99" w:sz="4" w:space="0"/>
            <w:bottom w:val="single" w:color="92CDDC" w:themeColor="accent5" w:themeTint="99" w:sz="4" w:space="0"/>
            <w:right w:val="single" w:color="92CDDC" w:themeColor="accent5" w:themeTint="99" w:sz="4" w:space="0"/>
            <w:insideH w:val="single" w:color="92CDDC" w:themeColor="accent5" w:themeTint="99" w:sz="4" w:space="0"/>
            <w:insideV w:val="single" w:color="92CDDC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AEEF3" w:themeFill="accent5" w:themeFillTint="33"/>
          </w:tcPr>
          <w:p>
            <w:pPr>
              <w:rPr>
                <w:b/>
                <w:bCs/>
                <w:color w:val="31849B" w:themeColor="accent5" w:themeShade="BF"/>
              </w:rPr>
            </w:pPr>
            <w:r>
              <w:rPr>
                <w:rFonts w:hint="eastAsia"/>
                <w:b/>
                <w:bCs/>
                <w:color w:val="31849B" w:themeColor="accent5" w:themeShade="BF"/>
              </w:rPr>
              <w:t>1</w:t>
            </w:r>
          </w:p>
        </w:tc>
        <w:tc>
          <w:tcPr>
            <w:tcW w:w="1559" w:type="dxa"/>
            <w:shd w:val="clear" w:color="auto" w:fill="DAEEF3" w:themeFill="accent5" w:themeFillTint="33"/>
          </w:tcPr>
          <w:p>
            <w:pPr>
              <w:rPr>
                <w:color w:val="31849B" w:themeColor="accent5" w:themeShade="BF"/>
              </w:rPr>
            </w:pPr>
            <w:r>
              <w:rPr>
                <w:rFonts w:hint="eastAsia"/>
                <w:color w:val="31849B" w:themeColor="accent5" w:themeShade="BF"/>
              </w:rPr>
              <w:t>连通各服务器</w:t>
            </w:r>
          </w:p>
        </w:tc>
        <w:tc>
          <w:tcPr>
            <w:tcW w:w="3828" w:type="dxa"/>
            <w:shd w:val="clear" w:color="auto" w:fill="DAEEF3" w:themeFill="accent5" w:themeFillTint="33"/>
          </w:tcPr>
          <w:p>
            <w:pPr>
              <w:rPr>
                <w:color w:val="31849B" w:themeColor="accent5" w:themeShade="BF"/>
              </w:rPr>
            </w:pPr>
            <w:r>
              <w:rPr>
                <w:color w:val="31849B" w:themeColor="accent5" w:themeShade="BF"/>
              </w:rPr>
              <w:t>P</w:t>
            </w:r>
            <w:r>
              <w:rPr>
                <w:rFonts w:hint="eastAsia"/>
                <w:color w:val="31849B" w:themeColor="accent5" w:themeShade="BF"/>
              </w:rPr>
              <w:t>ing</w:t>
            </w:r>
            <w:r>
              <w:rPr>
                <w:color w:val="31849B" w:themeColor="accent5" w:themeShade="BF"/>
              </w:rPr>
              <w:t xml:space="preserve"> ip</w:t>
            </w:r>
            <w:r>
              <w:rPr>
                <w:rFonts w:hint="eastAsia"/>
                <w:color w:val="31849B" w:themeColor="accent5" w:themeShade="BF"/>
              </w:rPr>
              <w:t>地址</w:t>
            </w:r>
          </w:p>
        </w:tc>
        <w:tc>
          <w:tcPr>
            <w:tcW w:w="1559" w:type="dxa"/>
            <w:shd w:val="clear" w:color="auto" w:fill="DAEEF3" w:themeFill="accent5" w:themeFillTint="33"/>
          </w:tcPr>
          <w:p>
            <w:pPr>
              <w:rPr>
                <w:color w:val="31849B" w:themeColor="accent5" w:themeShade="BF"/>
              </w:rPr>
            </w:pPr>
            <w:r>
              <w:rPr>
                <w:rFonts w:hint="eastAsia"/>
                <w:color w:val="31849B" w:themeColor="accent5" w:themeShade="BF"/>
              </w:rPr>
              <w:t>数据运维人员</w:t>
            </w:r>
          </w:p>
        </w:tc>
        <w:tc>
          <w:tcPr>
            <w:tcW w:w="759" w:type="dxa"/>
            <w:shd w:val="clear" w:color="auto" w:fill="DAEEF3" w:themeFill="accent5" w:themeFillTint="33"/>
          </w:tcPr>
          <w:p>
            <w:pPr>
              <w:rPr>
                <w:color w:val="31849B" w:themeColor="accent5" w:themeShade="BF"/>
              </w:rPr>
            </w:pPr>
          </w:p>
        </w:tc>
      </w:tr>
      <w:tr>
        <w:tblPrEx>
          <w:tblBorders>
            <w:top w:val="single" w:color="92CDDC" w:themeColor="accent5" w:themeTint="99" w:sz="4" w:space="0"/>
            <w:left w:val="single" w:color="92CDDC" w:themeColor="accent5" w:themeTint="99" w:sz="4" w:space="0"/>
            <w:bottom w:val="single" w:color="92CDDC" w:themeColor="accent5" w:themeTint="99" w:sz="4" w:space="0"/>
            <w:right w:val="single" w:color="92CDDC" w:themeColor="accent5" w:themeTint="99" w:sz="4" w:space="0"/>
            <w:insideH w:val="single" w:color="92CDDC" w:themeColor="accent5" w:themeTint="99" w:sz="4" w:space="0"/>
            <w:insideV w:val="single" w:color="92CDDC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rPr>
                <w:b/>
                <w:bCs/>
                <w:color w:val="31849B" w:themeColor="accent5" w:themeShade="BF"/>
              </w:rPr>
            </w:pPr>
            <w:r>
              <w:rPr>
                <w:rFonts w:hint="eastAsia"/>
                <w:b/>
                <w:bCs/>
                <w:color w:val="31849B" w:themeColor="accent5" w:themeShade="BF"/>
              </w:rPr>
              <w:t>2</w:t>
            </w:r>
          </w:p>
        </w:tc>
        <w:tc>
          <w:tcPr>
            <w:tcW w:w="1559" w:type="dxa"/>
          </w:tcPr>
          <w:p>
            <w:pPr>
              <w:rPr>
                <w:color w:val="31849B" w:themeColor="accent5" w:themeShade="BF"/>
              </w:rPr>
            </w:pPr>
            <w:r>
              <w:rPr>
                <w:rFonts w:hint="eastAsia"/>
                <w:color w:val="31849B" w:themeColor="accent5" w:themeShade="BF"/>
              </w:rPr>
              <w:t>连通端口</w:t>
            </w:r>
          </w:p>
        </w:tc>
        <w:tc>
          <w:tcPr>
            <w:tcW w:w="3828" w:type="dxa"/>
          </w:tcPr>
          <w:p>
            <w:pPr>
              <w:rPr>
                <w:color w:val="31849B" w:themeColor="accent5" w:themeShade="BF"/>
              </w:rPr>
            </w:pPr>
            <w:r>
              <w:rPr>
                <w:rFonts w:hint="eastAsia"/>
                <w:color w:val="31849B" w:themeColor="accent5" w:themeShade="BF"/>
              </w:rPr>
              <w:t>telnet</w:t>
            </w:r>
            <w:r>
              <w:rPr>
                <w:color w:val="31849B" w:themeColor="accent5" w:themeShade="BF"/>
              </w:rPr>
              <w:t xml:space="preserve">  ip  </w:t>
            </w:r>
            <w:r>
              <w:rPr>
                <w:rFonts w:hint="eastAsia"/>
                <w:color w:val="31849B" w:themeColor="accent5" w:themeShade="BF"/>
              </w:rPr>
              <w:t>端口</w:t>
            </w:r>
          </w:p>
        </w:tc>
        <w:tc>
          <w:tcPr>
            <w:tcW w:w="1559" w:type="dxa"/>
          </w:tcPr>
          <w:p>
            <w:pPr>
              <w:rPr>
                <w:color w:val="31849B" w:themeColor="accent5" w:themeShade="BF"/>
              </w:rPr>
            </w:pPr>
            <w:r>
              <w:rPr>
                <w:rFonts w:hint="eastAsia"/>
                <w:color w:val="31849B" w:themeColor="accent5" w:themeShade="BF"/>
              </w:rPr>
              <w:t>数据运维人员</w:t>
            </w:r>
          </w:p>
        </w:tc>
        <w:tc>
          <w:tcPr>
            <w:tcW w:w="759" w:type="dxa"/>
          </w:tcPr>
          <w:p>
            <w:pPr>
              <w:rPr>
                <w:color w:val="31849B" w:themeColor="accent5" w:themeShade="BF"/>
              </w:rPr>
            </w:pPr>
          </w:p>
        </w:tc>
      </w:tr>
      <w:tr>
        <w:tblPrEx>
          <w:tblBorders>
            <w:top w:val="single" w:color="92CDDC" w:themeColor="accent5" w:themeTint="99" w:sz="4" w:space="0"/>
            <w:left w:val="single" w:color="92CDDC" w:themeColor="accent5" w:themeTint="99" w:sz="4" w:space="0"/>
            <w:bottom w:val="single" w:color="92CDDC" w:themeColor="accent5" w:themeTint="99" w:sz="4" w:space="0"/>
            <w:right w:val="single" w:color="92CDDC" w:themeColor="accent5" w:themeTint="99" w:sz="4" w:space="0"/>
            <w:insideH w:val="single" w:color="92CDDC" w:themeColor="accent5" w:themeTint="99" w:sz="4" w:space="0"/>
            <w:insideV w:val="single" w:color="92CDDC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AEEF3" w:themeFill="accent5" w:themeFillTint="33"/>
          </w:tcPr>
          <w:p>
            <w:pPr>
              <w:rPr>
                <w:b/>
                <w:bCs/>
                <w:color w:val="31849B" w:themeColor="accent5" w:themeShade="BF"/>
              </w:rPr>
            </w:pPr>
            <w:r>
              <w:rPr>
                <w:rFonts w:hint="eastAsia"/>
                <w:b/>
                <w:bCs/>
                <w:color w:val="31849B" w:themeColor="accent5" w:themeShade="BF"/>
              </w:rPr>
              <w:t>3</w:t>
            </w:r>
          </w:p>
        </w:tc>
        <w:tc>
          <w:tcPr>
            <w:tcW w:w="1559" w:type="dxa"/>
            <w:shd w:val="clear" w:color="auto" w:fill="DAEEF3" w:themeFill="accent5" w:themeFillTint="33"/>
          </w:tcPr>
          <w:p>
            <w:pPr>
              <w:rPr>
                <w:color w:val="31849B" w:themeColor="accent5" w:themeShade="BF"/>
              </w:rPr>
            </w:pPr>
            <w:r>
              <w:rPr>
                <w:rFonts w:hint="eastAsia"/>
                <w:color w:val="31849B" w:themeColor="accent5" w:themeShade="BF"/>
              </w:rPr>
              <w:t>防火墙查看端口</w:t>
            </w:r>
          </w:p>
        </w:tc>
        <w:tc>
          <w:tcPr>
            <w:tcW w:w="3828" w:type="dxa"/>
            <w:shd w:val="clear" w:color="auto" w:fill="DAEEF3" w:themeFill="accent5" w:themeFillTint="33"/>
          </w:tcPr>
          <w:p>
            <w:pPr>
              <w:rPr>
                <w:color w:val="31849B" w:themeColor="accent5" w:themeShade="BF"/>
              </w:rPr>
            </w:pPr>
            <w:r>
              <w:rPr>
                <w:color w:val="31849B" w:themeColor="accent5" w:themeShade="BF"/>
              </w:rPr>
              <w:t>f</w:t>
            </w:r>
            <w:r>
              <w:rPr>
                <w:rFonts w:hint="eastAsia"/>
                <w:color w:val="31849B" w:themeColor="accent5" w:themeShade="BF"/>
              </w:rPr>
              <w:t>irewall-cmd</w:t>
            </w:r>
            <w:r>
              <w:rPr>
                <w:color w:val="31849B" w:themeColor="accent5" w:themeShade="BF"/>
              </w:rPr>
              <w:t xml:space="preserve"> </w:t>
            </w:r>
            <w:r>
              <w:rPr>
                <w:rFonts w:hint="eastAsia"/>
                <w:color w:val="31849B" w:themeColor="accent5" w:themeShade="BF"/>
              </w:rPr>
              <w:t>--</w:t>
            </w:r>
            <w:r>
              <w:rPr>
                <w:color w:val="31849B" w:themeColor="accent5" w:themeShade="BF"/>
              </w:rPr>
              <w:t xml:space="preserve">list-ports </w:t>
            </w:r>
          </w:p>
        </w:tc>
        <w:tc>
          <w:tcPr>
            <w:tcW w:w="1559" w:type="dxa"/>
            <w:shd w:val="clear" w:color="auto" w:fill="DAEEF3" w:themeFill="accent5" w:themeFillTint="33"/>
          </w:tcPr>
          <w:p>
            <w:pPr>
              <w:rPr>
                <w:color w:val="31849B" w:themeColor="accent5" w:themeShade="BF"/>
              </w:rPr>
            </w:pPr>
            <w:r>
              <w:rPr>
                <w:rFonts w:hint="eastAsia"/>
                <w:color w:val="31849B" w:themeColor="accent5" w:themeShade="BF"/>
              </w:rPr>
              <w:t>数据运维人员</w:t>
            </w:r>
          </w:p>
        </w:tc>
        <w:tc>
          <w:tcPr>
            <w:tcW w:w="759" w:type="dxa"/>
            <w:shd w:val="clear" w:color="auto" w:fill="DAEEF3" w:themeFill="accent5" w:themeFillTint="33"/>
          </w:tcPr>
          <w:p>
            <w:pPr>
              <w:rPr>
                <w:color w:val="31849B" w:themeColor="accent5" w:themeShade="BF"/>
              </w:rPr>
            </w:pPr>
          </w:p>
        </w:tc>
      </w:tr>
      <w:tr>
        <w:tblPrEx>
          <w:tblBorders>
            <w:top w:val="single" w:color="92CDDC" w:themeColor="accent5" w:themeTint="99" w:sz="4" w:space="0"/>
            <w:left w:val="single" w:color="92CDDC" w:themeColor="accent5" w:themeTint="99" w:sz="4" w:space="0"/>
            <w:bottom w:val="single" w:color="92CDDC" w:themeColor="accent5" w:themeTint="99" w:sz="4" w:space="0"/>
            <w:right w:val="single" w:color="92CDDC" w:themeColor="accent5" w:themeTint="99" w:sz="4" w:space="0"/>
            <w:insideH w:val="single" w:color="92CDDC" w:themeColor="accent5" w:themeTint="99" w:sz="4" w:space="0"/>
            <w:insideV w:val="single" w:color="92CDDC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rPr>
                <w:b/>
                <w:bCs/>
                <w:color w:val="31849B" w:themeColor="accent5" w:themeShade="BF"/>
              </w:rPr>
            </w:pPr>
            <w:r>
              <w:rPr>
                <w:rFonts w:hint="eastAsia"/>
                <w:b/>
                <w:bCs/>
                <w:color w:val="31849B" w:themeColor="accent5" w:themeShade="BF"/>
              </w:rPr>
              <w:t>4</w:t>
            </w:r>
          </w:p>
        </w:tc>
        <w:tc>
          <w:tcPr>
            <w:tcW w:w="1559" w:type="dxa"/>
          </w:tcPr>
          <w:p>
            <w:pPr>
              <w:rPr>
                <w:color w:val="31849B" w:themeColor="accent5" w:themeShade="BF"/>
              </w:rPr>
            </w:pPr>
            <w:r>
              <w:rPr>
                <w:rFonts w:hint="eastAsia"/>
                <w:color w:val="31849B" w:themeColor="accent5" w:themeShade="BF"/>
              </w:rPr>
              <w:t>开放端口</w:t>
            </w:r>
          </w:p>
        </w:tc>
        <w:tc>
          <w:tcPr>
            <w:tcW w:w="3828" w:type="dxa"/>
          </w:tcPr>
          <w:p>
            <w:pPr>
              <w:rPr>
                <w:color w:val="31849B" w:themeColor="accent5" w:themeShade="BF"/>
              </w:rPr>
            </w:pPr>
            <w:r>
              <w:rPr>
                <w:color w:val="31849B" w:themeColor="accent5" w:themeShade="BF"/>
              </w:rPr>
              <w:t>F</w:t>
            </w:r>
            <w:r>
              <w:rPr>
                <w:rFonts w:hint="eastAsia"/>
                <w:color w:val="31849B" w:themeColor="accent5" w:themeShade="BF"/>
              </w:rPr>
              <w:t>irewall</w:t>
            </w:r>
            <w:r>
              <w:rPr>
                <w:color w:val="31849B" w:themeColor="accent5" w:themeShade="BF"/>
              </w:rPr>
              <w:t>-cmd –zone=public –add-port=</w:t>
            </w:r>
            <w:r>
              <w:rPr>
                <w:rFonts w:hint="eastAsia"/>
                <w:color w:val="31849B" w:themeColor="accent5" w:themeShade="BF"/>
              </w:rPr>
              <w:t>端口/tc</w:t>
            </w:r>
            <w:r>
              <w:rPr>
                <w:color w:val="31849B" w:themeColor="accent5" w:themeShade="BF"/>
              </w:rPr>
              <w:t>p –permanment</w:t>
            </w:r>
          </w:p>
        </w:tc>
        <w:tc>
          <w:tcPr>
            <w:tcW w:w="1559" w:type="dxa"/>
          </w:tcPr>
          <w:p>
            <w:pPr>
              <w:rPr>
                <w:color w:val="31849B" w:themeColor="accent5" w:themeShade="BF"/>
              </w:rPr>
            </w:pPr>
            <w:r>
              <w:rPr>
                <w:rFonts w:hint="eastAsia"/>
                <w:color w:val="31849B" w:themeColor="accent5" w:themeShade="BF"/>
              </w:rPr>
              <w:t>数据运维人员</w:t>
            </w:r>
          </w:p>
        </w:tc>
        <w:tc>
          <w:tcPr>
            <w:tcW w:w="759" w:type="dxa"/>
          </w:tcPr>
          <w:p>
            <w:pPr>
              <w:rPr>
                <w:color w:val="31849B" w:themeColor="accent5" w:themeShade="BF"/>
              </w:rPr>
            </w:pPr>
          </w:p>
        </w:tc>
      </w:tr>
      <w:tr>
        <w:tblPrEx>
          <w:tblBorders>
            <w:top w:val="single" w:color="92CDDC" w:themeColor="accent5" w:themeTint="99" w:sz="4" w:space="0"/>
            <w:left w:val="single" w:color="92CDDC" w:themeColor="accent5" w:themeTint="99" w:sz="4" w:space="0"/>
            <w:bottom w:val="single" w:color="92CDDC" w:themeColor="accent5" w:themeTint="99" w:sz="4" w:space="0"/>
            <w:right w:val="single" w:color="92CDDC" w:themeColor="accent5" w:themeTint="99" w:sz="4" w:space="0"/>
            <w:insideH w:val="single" w:color="92CDDC" w:themeColor="accent5" w:themeTint="99" w:sz="4" w:space="0"/>
            <w:insideV w:val="single" w:color="92CDDC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AEEF3" w:themeFill="accent5" w:themeFillTint="33"/>
          </w:tcPr>
          <w:p>
            <w:pPr>
              <w:rPr>
                <w:b/>
                <w:bCs/>
                <w:color w:val="31849B" w:themeColor="accent5" w:themeShade="BF"/>
              </w:rPr>
            </w:pPr>
            <w:r>
              <w:rPr>
                <w:rFonts w:hint="eastAsia"/>
                <w:b/>
                <w:bCs/>
                <w:color w:val="31849B" w:themeColor="accent5" w:themeShade="BF"/>
              </w:rPr>
              <w:t>5</w:t>
            </w:r>
          </w:p>
        </w:tc>
        <w:tc>
          <w:tcPr>
            <w:tcW w:w="1559" w:type="dxa"/>
            <w:shd w:val="clear" w:color="auto" w:fill="DAEEF3" w:themeFill="accent5" w:themeFillTint="33"/>
          </w:tcPr>
          <w:p>
            <w:pPr>
              <w:rPr>
                <w:color w:val="31849B" w:themeColor="accent5" w:themeShade="BF"/>
              </w:rPr>
            </w:pPr>
            <w:r>
              <w:rPr>
                <w:rFonts w:hint="eastAsia"/>
                <w:color w:val="31849B" w:themeColor="accent5" w:themeShade="BF"/>
              </w:rPr>
              <w:t>启动产品</w:t>
            </w:r>
          </w:p>
        </w:tc>
        <w:tc>
          <w:tcPr>
            <w:tcW w:w="3828" w:type="dxa"/>
            <w:shd w:val="clear" w:color="auto" w:fill="DAEEF3" w:themeFill="accent5" w:themeFillTint="33"/>
          </w:tcPr>
          <w:p>
            <w:pPr>
              <w:rPr>
                <w:color w:val="31849B" w:themeColor="accent5" w:themeShade="BF"/>
              </w:rPr>
            </w:pPr>
            <w:r>
              <w:rPr>
                <w:rFonts w:hint="eastAsia"/>
                <w:color w:val="31849B" w:themeColor="accent5" w:themeShade="BF"/>
              </w:rPr>
              <w:t>/</w:t>
            </w:r>
            <w:r>
              <w:rPr>
                <w:color w:val="31849B" w:themeColor="accent5" w:themeShade="BF"/>
              </w:rPr>
              <w:t>opt/py/</w:t>
            </w:r>
            <w:r>
              <w:rPr>
                <w:rFonts w:hint="eastAsia"/>
                <w:color w:val="31849B" w:themeColor="accent5" w:themeShade="BF"/>
              </w:rPr>
              <w:t>普元产品安装目录/bin</w:t>
            </w:r>
            <w:r>
              <w:rPr>
                <w:color w:val="31849B" w:themeColor="accent5" w:themeShade="BF"/>
              </w:rPr>
              <w:t>/</w:t>
            </w:r>
            <w:r>
              <w:rPr>
                <w:rFonts w:hint="eastAsia"/>
                <w:color w:val="31849B" w:themeColor="accent5" w:themeShade="BF"/>
              </w:rPr>
              <w:t>start</w:t>
            </w:r>
            <w:r>
              <w:rPr>
                <w:color w:val="31849B" w:themeColor="accent5" w:themeShade="BF"/>
              </w:rPr>
              <w:t xml:space="preserve">up.sh </w:t>
            </w:r>
          </w:p>
        </w:tc>
        <w:tc>
          <w:tcPr>
            <w:tcW w:w="1559" w:type="dxa"/>
            <w:shd w:val="clear" w:color="auto" w:fill="DAEEF3" w:themeFill="accent5" w:themeFillTint="33"/>
          </w:tcPr>
          <w:p>
            <w:pPr>
              <w:rPr>
                <w:color w:val="31849B" w:themeColor="accent5" w:themeShade="BF"/>
              </w:rPr>
            </w:pPr>
            <w:r>
              <w:rPr>
                <w:rFonts w:hint="eastAsia"/>
                <w:color w:val="31849B" w:themeColor="accent5" w:themeShade="BF"/>
              </w:rPr>
              <w:t>数据运维人员</w:t>
            </w:r>
          </w:p>
        </w:tc>
        <w:tc>
          <w:tcPr>
            <w:tcW w:w="759" w:type="dxa"/>
            <w:shd w:val="clear" w:color="auto" w:fill="DAEEF3" w:themeFill="accent5" w:themeFillTint="33"/>
          </w:tcPr>
          <w:p>
            <w:pPr>
              <w:rPr>
                <w:color w:val="31849B" w:themeColor="accent5" w:themeShade="BF"/>
              </w:rPr>
            </w:pPr>
          </w:p>
        </w:tc>
      </w:tr>
      <w:tr>
        <w:tblPrEx>
          <w:tblBorders>
            <w:top w:val="single" w:color="92CDDC" w:themeColor="accent5" w:themeTint="99" w:sz="4" w:space="0"/>
            <w:left w:val="single" w:color="92CDDC" w:themeColor="accent5" w:themeTint="99" w:sz="4" w:space="0"/>
            <w:bottom w:val="single" w:color="92CDDC" w:themeColor="accent5" w:themeTint="99" w:sz="4" w:space="0"/>
            <w:right w:val="single" w:color="92CDDC" w:themeColor="accent5" w:themeTint="99" w:sz="4" w:space="0"/>
            <w:insideH w:val="single" w:color="92CDDC" w:themeColor="accent5" w:themeTint="99" w:sz="4" w:space="0"/>
            <w:insideV w:val="single" w:color="92CDDC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rPr>
                <w:b/>
                <w:bCs/>
                <w:color w:val="31849B" w:themeColor="accent5" w:themeShade="BF"/>
              </w:rPr>
            </w:pPr>
            <w:r>
              <w:rPr>
                <w:rFonts w:hint="eastAsia"/>
                <w:b/>
                <w:bCs/>
                <w:color w:val="31849B" w:themeColor="accent5" w:themeShade="BF"/>
              </w:rPr>
              <w:t>6</w:t>
            </w:r>
          </w:p>
        </w:tc>
        <w:tc>
          <w:tcPr>
            <w:tcW w:w="1559" w:type="dxa"/>
          </w:tcPr>
          <w:p>
            <w:pPr>
              <w:rPr>
                <w:color w:val="31849B" w:themeColor="accent5" w:themeShade="BF"/>
              </w:rPr>
            </w:pPr>
            <w:r>
              <w:rPr>
                <w:rFonts w:hint="eastAsia"/>
                <w:color w:val="31849B" w:themeColor="accent5" w:themeShade="BF"/>
              </w:rPr>
              <w:t>关闭产品</w:t>
            </w:r>
          </w:p>
        </w:tc>
        <w:tc>
          <w:tcPr>
            <w:tcW w:w="3828" w:type="dxa"/>
          </w:tcPr>
          <w:p>
            <w:pPr>
              <w:rPr>
                <w:color w:val="31849B" w:themeColor="accent5" w:themeShade="BF"/>
              </w:rPr>
            </w:pPr>
            <w:r>
              <w:rPr>
                <w:rFonts w:hint="eastAsia"/>
                <w:color w:val="31849B" w:themeColor="accent5" w:themeShade="BF"/>
              </w:rPr>
              <w:t>/</w:t>
            </w:r>
            <w:r>
              <w:rPr>
                <w:color w:val="31849B" w:themeColor="accent5" w:themeShade="BF"/>
              </w:rPr>
              <w:t>opt/py/</w:t>
            </w:r>
            <w:r>
              <w:rPr>
                <w:rFonts w:hint="eastAsia"/>
                <w:color w:val="31849B" w:themeColor="accent5" w:themeShade="BF"/>
              </w:rPr>
              <w:t>普元产品安装目录/bin</w:t>
            </w:r>
            <w:r>
              <w:rPr>
                <w:color w:val="31849B" w:themeColor="accent5" w:themeShade="BF"/>
              </w:rPr>
              <w:t>/</w:t>
            </w:r>
            <w:r>
              <w:rPr>
                <w:rFonts w:hint="eastAsia"/>
                <w:color w:val="31849B" w:themeColor="accent5" w:themeShade="BF"/>
              </w:rPr>
              <w:t>shut</w:t>
            </w:r>
            <w:r>
              <w:rPr>
                <w:color w:val="31849B" w:themeColor="accent5" w:themeShade="BF"/>
              </w:rPr>
              <w:t xml:space="preserve">down.sh </w:t>
            </w:r>
          </w:p>
        </w:tc>
        <w:tc>
          <w:tcPr>
            <w:tcW w:w="1559" w:type="dxa"/>
          </w:tcPr>
          <w:p>
            <w:pPr>
              <w:rPr>
                <w:color w:val="31849B" w:themeColor="accent5" w:themeShade="BF"/>
              </w:rPr>
            </w:pPr>
            <w:r>
              <w:rPr>
                <w:rFonts w:hint="eastAsia"/>
                <w:color w:val="31849B" w:themeColor="accent5" w:themeShade="BF"/>
              </w:rPr>
              <w:t>数据运维人员</w:t>
            </w:r>
          </w:p>
        </w:tc>
        <w:tc>
          <w:tcPr>
            <w:tcW w:w="759" w:type="dxa"/>
          </w:tcPr>
          <w:p>
            <w:pPr>
              <w:rPr>
                <w:color w:val="31849B" w:themeColor="accent5" w:themeShade="BF"/>
              </w:rPr>
            </w:pPr>
          </w:p>
        </w:tc>
      </w:tr>
      <w:tr>
        <w:tblPrEx>
          <w:tblBorders>
            <w:top w:val="single" w:color="92CDDC" w:themeColor="accent5" w:themeTint="99" w:sz="4" w:space="0"/>
            <w:left w:val="single" w:color="92CDDC" w:themeColor="accent5" w:themeTint="99" w:sz="4" w:space="0"/>
            <w:bottom w:val="single" w:color="92CDDC" w:themeColor="accent5" w:themeTint="99" w:sz="4" w:space="0"/>
            <w:right w:val="single" w:color="92CDDC" w:themeColor="accent5" w:themeTint="99" w:sz="4" w:space="0"/>
            <w:insideH w:val="single" w:color="92CDDC" w:themeColor="accent5" w:themeTint="99" w:sz="4" w:space="0"/>
            <w:insideV w:val="single" w:color="92CDDC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AEEF3" w:themeFill="accent5" w:themeFillTint="33"/>
          </w:tcPr>
          <w:p>
            <w:pPr>
              <w:rPr>
                <w:b/>
                <w:bCs/>
                <w:color w:val="31849B" w:themeColor="accent5" w:themeShade="BF"/>
              </w:rPr>
            </w:pPr>
            <w:r>
              <w:rPr>
                <w:rFonts w:hint="eastAsia"/>
                <w:b/>
                <w:bCs/>
                <w:color w:val="31849B" w:themeColor="accent5" w:themeShade="BF"/>
              </w:rPr>
              <w:t>7</w:t>
            </w:r>
          </w:p>
        </w:tc>
        <w:tc>
          <w:tcPr>
            <w:tcW w:w="1559" w:type="dxa"/>
            <w:shd w:val="clear" w:color="auto" w:fill="DAEEF3" w:themeFill="accent5" w:themeFillTint="33"/>
          </w:tcPr>
          <w:p>
            <w:pPr>
              <w:rPr>
                <w:color w:val="31849B" w:themeColor="accent5" w:themeShade="BF"/>
              </w:rPr>
            </w:pPr>
            <w:r>
              <w:rPr>
                <w:rFonts w:hint="eastAsia"/>
                <w:color w:val="31849B" w:themeColor="accent5" w:themeShade="BF"/>
              </w:rPr>
              <w:t>查看日志</w:t>
            </w:r>
          </w:p>
        </w:tc>
        <w:tc>
          <w:tcPr>
            <w:tcW w:w="3828" w:type="dxa"/>
            <w:shd w:val="clear" w:color="auto" w:fill="DAEEF3" w:themeFill="accent5" w:themeFillTint="33"/>
          </w:tcPr>
          <w:p>
            <w:pPr>
              <w:rPr>
                <w:color w:val="31849B" w:themeColor="accent5" w:themeShade="BF"/>
              </w:rPr>
            </w:pPr>
            <w:r>
              <w:rPr>
                <w:color w:val="31849B" w:themeColor="accent5" w:themeShade="BF"/>
              </w:rPr>
              <w:t>Vim /opt/py/</w:t>
            </w:r>
            <w:r>
              <w:rPr>
                <w:rFonts w:hint="eastAsia"/>
                <w:color w:val="31849B" w:themeColor="accent5" w:themeShade="BF"/>
              </w:rPr>
              <w:t>普元产品安装目录/logs</w:t>
            </w:r>
            <w:r>
              <w:rPr>
                <w:color w:val="31849B" w:themeColor="accent5" w:themeShade="BF"/>
              </w:rPr>
              <w:t>/log</w:t>
            </w:r>
          </w:p>
        </w:tc>
        <w:tc>
          <w:tcPr>
            <w:tcW w:w="1559" w:type="dxa"/>
            <w:shd w:val="clear" w:color="auto" w:fill="DAEEF3" w:themeFill="accent5" w:themeFillTint="33"/>
          </w:tcPr>
          <w:p>
            <w:pPr>
              <w:rPr>
                <w:color w:val="31849B" w:themeColor="accent5" w:themeShade="BF"/>
              </w:rPr>
            </w:pPr>
            <w:r>
              <w:rPr>
                <w:rFonts w:hint="eastAsia"/>
                <w:color w:val="31849B" w:themeColor="accent5" w:themeShade="BF"/>
              </w:rPr>
              <w:t>数据运维人员</w:t>
            </w:r>
          </w:p>
        </w:tc>
        <w:tc>
          <w:tcPr>
            <w:tcW w:w="759" w:type="dxa"/>
            <w:shd w:val="clear" w:color="auto" w:fill="DAEEF3" w:themeFill="accent5" w:themeFillTint="33"/>
          </w:tcPr>
          <w:p>
            <w:pPr>
              <w:rPr>
                <w:color w:val="31849B" w:themeColor="accent5" w:themeShade="BF"/>
              </w:rPr>
            </w:pPr>
          </w:p>
        </w:tc>
      </w:tr>
    </w:tbl>
    <w:p/>
    <w:p>
      <w:pPr>
        <w:pStyle w:val="2"/>
        <w:spacing w:before="156" w:beforeLines="50" w:after="156" w:afterLines="50" w:line="240" w:lineRule="auto"/>
        <w:rPr>
          <w:sz w:val="32"/>
          <w:szCs w:val="32"/>
        </w:rPr>
      </w:pPr>
      <w:bookmarkStart w:id="10" w:name="_Toc20303"/>
      <w:r>
        <w:rPr>
          <w:rFonts w:hint="eastAsia"/>
          <w:sz w:val="32"/>
          <w:szCs w:val="32"/>
        </w:rPr>
        <w:t>日常巡检</w:t>
      </w:r>
      <w:bookmarkEnd w:id="10"/>
    </w:p>
    <w:p>
      <w:pPr>
        <w:pStyle w:val="3"/>
        <w:ind w:left="424" w:leftChars="202" w:firstLine="141" w:firstLineChars="44"/>
      </w:pPr>
      <w:bookmarkStart w:id="11" w:name="_Toc5145"/>
      <w:r>
        <w:rPr>
          <w:rFonts w:hint="eastAsia"/>
        </w:rPr>
        <w:t>巡检工作要求</w:t>
      </w:r>
      <w:bookmarkEnd w:id="11"/>
    </w:p>
    <w:p>
      <w:pPr>
        <w:pStyle w:val="27"/>
        <w:numPr>
          <w:ilvl w:val="0"/>
          <w:numId w:val="2"/>
        </w:numPr>
        <w:ind w:firstLineChars="0"/>
      </w:pPr>
      <w:r>
        <w:rPr>
          <w:rFonts w:hint="eastAsia"/>
        </w:rPr>
        <w:t>一般要求：检查服务器供电、网络情况，保证服务器正常运行</w:t>
      </w:r>
    </w:p>
    <w:p>
      <w:pPr>
        <w:pStyle w:val="27"/>
        <w:numPr>
          <w:ilvl w:val="0"/>
          <w:numId w:val="2"/>
        </w:numPr>
        <w:ind w:firstLineChars="0"/>
      </w:pPr>
      <w:r>
        <w:rPr>
          <w:rFonts w:hint="eastAsia"/>
        </w:rPr>
        <w:t xml:space="preserve">每日工作要求： 每天上班前和下班前远程连接各服务器，并形成检查记录，内容包括： </w:t>
      </w:r>
    </w:p>
    <w:p>
      <w:pPr>
        <w:pStyle w:val="27"/>
        <w:numPr>
          <w:ilvl w:val="0"/>
          <w:numId w:val="3"/>
        </w:numPr>
        <w:ind w:firstLineChars="0"/>
      </w:pPr>
      <w:r>
        <w:rPr>
          <w:rFonts w:hint="eastAsia"/>
        </w:rPr>
        <w:t>检查</w:t>
      </w:r>
      <w:r>
        <w:rPr>
          <w:rFonts w:hint="eastAsia"/>
          <w:lang w:eastAsia="zh-CN"/>
        </w:rPr>
        <w:t>xx.xx.xx.x</w:t>
      </w:r>
      <w:r>
        <w:rPr>
          <w:rFonts w:hint="eastAsia"/>
          <w:lang w:val="en-US" w:eastAsia="zh-CN"/>
        </w:rPr>
        <w:t>x</w:t>
      </w:r>
      <w:r>
        <w:t xml:space="preserve"> </w:t>
      </w:r>
      <w:r>
        <w:rPr>
          <w:rFonts w:hint="eastAsia"/>
          <w:lang w:val="en-US" w:eastAsia="zh-CN"/>
        </w:rPr>
        <w:t>服务器1</w:t>
      </w:r>
      <w:r>
        <w:rPr>
          <w:rFonts w:hint="eastAsia"/>
        </w:rPr>
        <w:t>运行正常</w:t>
      </w:r>
    </w:p>
    <w:p>
      <w:pPr>
        <w:pStyle w:val="27"/>
        <w:numPr>
          <w:ilvl w:val="0"/>
          <w:numId w:val="3"/>
        </w:numPr>
        <w:ind w:firstLineChars="0"/>
      </w:pPr>
      <w:r>
        <w:rPr>
          <w:rFonts w:hint="eastAsia"/>
        </w:rPr>
        <w:t>检查</w:t>
      </w:r>
      <w:r>
        <w:rPr>
          <w:rFonts w:hint="eastAsia"/>
          <w:lang w:eastAsia="zh-CN"/>
        </w:rPr>
        <w:t>xx.xx.xx.x</w:t>
      </w:r>
      <w:r>
        <w:rPr>
          <w:rFonts w:hint="eastAsia"/>
          <w:lang w:val="en-US" w:eastAsia="zh-CN"/>
        </w:rPr>
        <w:t>x</w:t>
      </w:r>
      <w:r>
        <w:t xml:space="preserve"> </w:t>
      </w:r>
      <w:r>
        <w:rPr>
          <w:rFonts w:hint="eastAsia"/>
          <w:lang w:val="en-US" w:eastAsia="zh-CN"/>
        </w:rPr>
        <w:t>服务器2</w:t>
      </w:r>
      <w:r>
        <w:rPr>
          <w:rFonts w:hint="eastAsia"/>
        </w:rPr>
        <w:t>运行正常</w:t>
      </w:r>
    </w:p>
    <w:p>
      <w:pPr>
        <w:pStyle w:val="27"/>
        <w:numPr>
          <w:ilvl w:val="0"/>
          <w:numId w:val="3"/>
        </w:numPr>
        <w:ind w:firstLineChars="0"/>
      </w:pPr>
      <w:r>
        <w:rPr>
          <w:rFonts w:hint="eastAsia"/>
        </w:rPr>
        <w:t>检查</w:t>
      </w:r>
      <w:r>
        <w:rPr>
          <w:rFonts w:hint="eastAsia"/>
          <w:lang w:eastAsia="zh-CN"/>
        </w:rPr>
        <w:t>xx.xx.xx.x</w:t>
      </w:r>
      <w:r>
        <w:rPr>
          <w:rFonts w:hint="eastAsia"/>
          <w:lang w:val="en-US" w:eastAsia="zh-CN"/>
        </w:rPr>
        <w:t>x</w:t>
      </w:r>
      <w:r>
        <w:t xml:space="preserve"> </w:t>
      </w:r>
      <w:r>
        <w:rPr>
          <w:rFonts w:hint="eastAsia"/>
          <w:lang w:val="en-US" w:eastAsia="zh-CN"/>
        </w:rPr>
        <w:t>服务器3</w:t>
      </w:r>
      <w:r>
        <w:rPr>
          <w:rFonts w:hint="eastAsia"/>
        </w:rPr>
        <w:t>运行正常</w:t>
      </w:r>
    </w:p>
    <w:p>
      <w:pPr>
        <w:pStyle w:val="27"/>
        <w:numPr>
          <w:ilvl w:val="0"/>
          <w:numId w:val="3"/>
        </w:numPr>
        <w:ind w:firstLineChars="0"/>
      </w:pPr>
      <w:r>
        <w:rPr>
          <w:rFonts w:hint="eastAsia"/>
        </w:rPr>
        <w:t>检查</w:t>
      </w:r>
      <w:r>
        <w:rPr>
          <w:rFonts w:hint="eastAsia"/>
          <w:lang w:eastAsia="zh-CN"/>
        </w:rPr>
        <w:t>xx.xx.xx.x</w:t>
      </w:r>
      <w:r>
        <w:rPr>
          <w:rFonts w:hint="eastAsia"/>
          <w:lang w:val="en-US" w:eastAsia="zh-CN"/>
        </w:rPr>
        <w:t>x</w:t>
      </w:r>
      <w:r>
        <w:t xml:space="preserve"> </w:t>
      </w:r>
      <w:r>
        <w:rPr>
          <w:rFonts w:hint="eastAsia"/>
          <w:lang w:val="en-US" w:eastAsia="zh-CN"/>
        </w:rPr>
        <w:t>服务器4</w:t>
      </w:r>
      <w:r>
        <w:rPr>
          <w:rFonts w:hint="eastAsia"/>
        </w:rPr>
        <w:t>运行正常</w:t>
      </w:r>
    </w:p>
    <w:p>
      <w:pPr>
        <w:pStyle w:val="27"/>
        <w:numPr>
          <w:ilvl w:val="0"/>
          <w:numId w:val="3"/>
        </w:numPr>
        <w:ind w:firstLineChars="0"/>
      </w:pPr>
      <w:r>
        <w:rPr>
          <w:rFonts w:hint="eastAsia"/>
        </w:rPr>
        <w:t>检查</w:t>
      </w:r>
      <w:r>
        <w:rPr>
          <w:rFonts w:hint="eastAsia"/>
          <w:lang w:eastAsia="zh-CN"/>
        </w:rPr>
        <w:t>xx.xx.xx.x</w:t>
      </w:r>
      <w:r>
        <w:rPr>
          <w:rFonts w:hint="eastAsia"/>
          <w:lang w:val="en-US" w:eastAsia="zh-CN"/>
        </w:rPr>
        <w:t>x</w:t>
      </w:r>
      <w:r>
        <w:t xml:space="preserve"> </w:t>
      </w:r>
      <w:r>
        <w:rPr>
          <w:rFonts w:hint="eastAsia"/>
          <w:lang w:val="en-US" w:eastAsia="zh-CN"/>
        </w:rPr>
        <w:t>服务器5</w:t>
      </w:r>
      <w:r>
        <w:rPr>
          <w:rFonts w:hint="eastAsia"/>
        </w:rPr>
        <w:t>运行正常</w:t>
      </w:r>
    </w:p>
    <w:p>
      <w:pPr>
        <w:pStyle w:val="27"/>
        <w:numPr>
          <w:ilvl w:val="0"/>
          <w:numId w:val="3"/>
        </w:numPr>
        <w:ind w:firstLineChars="0"/>
      </w:pPr>
      <w:r>
        <w:rPr>
          <w:rFonts w:hint="eastAsia"/>
        </w:rPr>
        <w:t>检查数据库运行正常</w:t>
      </w:r>
    </w:p>
    <w:p>
      <w:pPr>
        <w:pStyle w:val="27"/>
        <w:numPr>
          <w:ilvl w:val="0"/>
          <w:numId w:val="3"/>
        </w:numPr>
        <w:ind w:firstLineChars="0"/>
      </w:pPr>
      <w:r>
        <w:rPr>
          <w:rFonts w:hint="eastAsia"/>
        </w:rPr>
        <w:t>检查以上平台之间可以互相连通。</w:t>
      </w:r>
    </w:p>
    <w:p>
      <w:pPr>
        <w:pStyle w:val="3"/>
        <w:ind w:left="424" w:leftChars="202" w:firstLine="141" w:firstLineChars="44"/>
      </w:pPr>
      <w:bookmarkStart w:id="12" w:name="_Toc17051"/>
      <w:r>
        <w:rPr>
          <w:rFonts w:hint="eastAsia"/>
        </w:rPr>
        <w:t>设备状态巡检内容</w:t>
      </w:r>
      <w:bookmarkEnd w:id="12"/>
    </w:p>
    <w:p>
      <w:pPr>
        <w:pStyle w:val="27"/>
        <w:numPr>
          <w:ilvl w:val="0"/>
          <w:numId w:val="4"/>
        </w:numPr>
        <w:ind w:firstLineChars="0"/>
      </w:pPr>
      <w:r>
        <w:rPr>
          <w:rFonts w:hint="eastAsia"/>
        </w:rPr>
        <w:t>远程连接本6台服务器。</w:t>
      </w:r>
    </w:p>
    <w:p>
      <w:pPr>
        <w:pStyle w:val="27"/>
        <w:numPr>
          <w:ilvl w:val="0"/>
          <w:numId w:val="4"/>
        </w:numPr>
        <w:ind w:firstLineChars="0"/>
      </w:pPr>
      <w:r>
        <w:t>N</w:t>
      </w:r>
      <w:r>
        <w:rPr>
          <w:rFonts w:hint="eastAsia"/>
        </w:rPr>
        <w:t>avicate远程连接mysql</w:t>
      </w:r>
      <w:r>
        <w:t>57</w:t>
      </w:r>
      <w:r>
        <w:rPr>
          <w:rFonts w:hint="eastAsia"/>
        </w:rPr>
        <w:t xml:space="preserve">数据库。 </w:t>
      </w:r>
    </w:p>
    <w:p>
      <w:pPr>
        <w:pStyle w:val="3"/>
        <w:ind w:left="424" w:leftChars="202" w:firstLine="141" w:firstLineChars="44"/>
      </w:pPr>
      <w:bookmarkStart w:id="13" w:name="_Toc21216"/>
      <w:r>
        <w:rPr>
          <w:rFonts w:hint="eastAsia"/>
        </w:rPr>
        <w:t>运行状态巡检内容</w:t>
      </w:r>
      <w:bookmarkEnd w:id="13"/>
    </w:p>
    <w:p>
      <w:pPr>
        <w:pStyle w:val="27"/>
        <w:numPr>
          <w:ilvl w:val="0"/>
          <w:numId w:val="5"/>
        </w:numPr>
        <w:ind w:firstLineChars="0"/>
      </w:pPr>
      <w:r>
        <w:rPr>
          <w:rFonts w:hint="eastAsia"/>
        </w:rPr>
        <w:t>查看</w:t>
      </w:r>
      <w:r>
        <w:rPr>
          <w:rFonts w:hint="eastAsia"/>
          <w:lang w:eastAsia="zh-CN"/>
        </w:rPr>
        <w:t>xx.xx.xx.x</w:t>
      </w:r>
      <w:r>
        <w:rPr>
          <w:rFonts w:hint="eastAsia"/>
          <w:lang w:val="en-US" w:eastAsia="zh-CN"/>
        </w:rPr>
        <w:t>x</w:t>
      </w:r>
      <w:r>
        <w:t xml:space="preserve"> </w:t>
      </w:r>
      <w:r>
        <w:rPr>
          <w:rFonts w:hint="eastAsia"/>
        </w:rPr>
        <w:t>-</w:t>
      </w:r>
      <w:r>
        <w:t xml:space="preserve">75 </w:t>
      </w:r>
      <w:r>
        <w:rPr>
          <w:rFonts w:hint="eastAsia"/>
        </w:rPr>
        <w:t>五台服务器，远程连接后，查看各产品进程是否启动</w:t>
      </w:r>
    </w:p>
    <w:p>
      <w:pPr>
        <w:pStyle w:val="3"/>
        <w:ind w:left="424" w:leftChars="202" w:firstLine="141" w:firstLineChars="44"/>
      </w:pPr>
      <w:bookmarkStart w:id="14" w:name="_Toc22369"/>
      <w:r>
        <w:rPr>
          <w:rFonts w:hint="eastAsia"/>
        </w:rPr>
        <w:t>日志巡检</w:t>
      </w:r>
      <w:bookmarkEnd w:id="14"/>
    </w:p>
    <w:p>
      <w:pPr>
        <w:pStyle w:val="27"/>
        <w:numPr>
          <w:ilvl w:val="0"/>
          <w:numId w:val="6"/>
        </w:numPr>
        <w:ind w:firstLineChars="0"/>
      </w:pPr>
      <w:r>
        <w:rPr>
          <w:rFonts w:hint="eastAsia"/>
        </w:rPr>
        <w:t>查看</w:t>
      </w:r>
      <w:r>
        <w:rPr>
          <w:rFonts w:hint="eastAsia"/>
          <w:lang w:eastAsia="zh-CN"/>
        </w:rPr>
        <w:t>xx.xx.xx.x</w:t>
      </w:r>
      <w:r>
        <w:rPr>
          <w:rFonts w:hint="eastAsia"/>
          <w:lang w:val="en-US" w:eastAsia="zh-CN"/>
        </w:rPr>
        <w:t>x</w:t>
      </w:r>
      <w:r>
        <w:t xml:space="preserve"> </w:t>
      </w:r>
      <w:r>
        <w:rPr>
          <w:rFonts w:hint="eastAsia"/>
          <w:lang w:val="en-US" w:eastAsia="zh-CN"/>
        </w:rPr>
        <w:t>服</w:t>
      </w:r>
      <w:bookmarkStart w:id="21" w:name="_GoBack"/>
      <w:bookmarkEnd w:id="21"/>
      <w:r>
        <w:rPr>
          <w:rFonts w:hint="eastAsia"/>
          <w:lang w:val="en-US" w:eastAsia="zh-CN"/>
        </w:rPr>
        <w:t>务器1</w:t>
      </w:r>
      <w:r>
        <w:rPr>
          <w:rFonts w:hint="eastAsia"/>
        </w:rPr>
        <w:t>的日志</w:t>
      </w:r>
    </w:p>
    <w:p>
      <w:pPr>
        <w:pStyle w:val="27"/>
        <w:ind w:left="468" w:firstLine="0" w:firstLineChars="0"/>
      </w:pPr>
      <w:r>
        <w:t>Cat /opt/py/</w:t>
      </w:r>
      <w:r>
        <w:rPr>
          <w:rFonts w:hint="eastAsia"/>
        </w:rPr>
        <w:t>{damp}</w:t>
      </w:r>
      <w:r>
        <w:t>/logs/log</w:t>
      </w:r>
    </w:p>
    <w:p>
      <w:pPr>
        <w:pStyle w:val="27"/>
        <w:numPr>
          <w:ilvl w:val="0"/>
          <w:numId w:val="6"/>
        </w:numPr>
        <w:ind w:firstLineChars="0"/>
      </w:pPr>
      <w:r>
        <w:rPr>
          <w:rFonts w:hint="eastAsia"/>
        </w:rPr>
        <w:t>查看</w:t>
      </w:r>
      <w:r>
        <w:rPr>
          <w:rFonts w:hint="eastAsia"/>
          <w:lang w:eastAsia="zh-CN"/>
        </w:rPr>
        <w:t>xx.xx.xx.x</w:t>
      </w:r>
      <w:r>
        <w:rPr>
          <w:rFonts w:hint="eastAsia"/>
          <w:lang w:val="en-US" w:eastAsia="zh-CN"/>
        </w:rPr>
        <w:t>x</w:t>
      </w:r>
      <w:r>
        <w:t xml:space="preserve"> </w:t>
      </w:r>
      <w:r>
        <w:rPr>
          <w:rFonts w:hint="eastAsia"/>
          <w:lang w:val="en-US" w:eastAsia="zh-CN"/>
        </w:rPr>
        <w:t>服务器2</w:t>
      </w:r>
      <w:r>
        <w:rPr>
          <w:rFonts w:hint="eastAsia"/>
        </w:rPr>
        <w:t>的日志</w:t>
      </w:r>
    </w:p>
    <w:p>
      <w:pPr>
        <w:pStyle w:val="27"/>
        <w:ind w:left="468" w:firstLine="0" w:firstLineChars="0"/>
      </w:pPr>
      <w:r>
        <w:t>Cat /opt/py/</w:t>
      </w:r>
      <w:r>
        <w:rPr>
          <w:rFonts w:hint="eastAsia"/>
        </w:rPr>
        <w:t>{</w:t>
      </w:r>
      <w:r>
        <w:t>dgs</w:t>
      </w:r>
      <w:r>
        <w:rPr>
          <w:rFonts w:hint="eastAsia"/>
        </w:rPr>
        <w:t>}</w:t>
      </w:r>
      <w:r>
        <w:t>/logs/log</w:t>
      </w:r>
    </w:p>
    <w:p>
      <w:pPr>
        <w:pStyle w:val="27"/>
        <w:numPr>
          <w:ilvl w:val="0"/>
          <w:numId w:val="6"/>
        </w:numPr>
        <w:ind w:firstLineChars="0"/>
      </w:pPr>
      <w:r>
        <w:rPr>
          <w:rFonts w:hint="eastAsia"/>
        </w:rPr>
        <w:t>查看</w:t>
      </w:r>
      <w:r>
        <w:rPr>
          <w:rFonts w:hint="eastAsia"/>
          <w:lang w:eastAsia="zh-CN"/>
        </w:rPr>
        <w:t>xx.xx.xx.x</w:t>
      </w:r>
      <w:r>
        <w:rPr>
          <w:rFonts w:hint="eastAsia"/>
          <w:lang w:val="en-US" w:eastAsia="zh-CN"/>
        </w:rPr>
        <w:t>x服务器3</w:t>
      </w:r>
      <w:r>
        <w:rPr>
          <w:rFonts w:hint="eastAsia"/>
        </w:rPr>
        <w:t>的日志</w:t>
      </w:r>
    </w:p>
    <w:p>
      <w:pPr>
        <w:pStyle w:val="27"/>
        <w:ind w:left="468" w:firstLine="0" w:firstLineChars="0"/>
      </w:pPr>
      <w:r>
        <w:t>Cat /opt/py/</w:t>
      </w:r>
      <w:r>
        <w:rPr>
          <w:rFonts w:hint="eastAsia"/>
        </w:rPr>
        <w:t>{d</w:t>
      </w:r>
      <w:r>
        <w:t>qms</w:t>
      </w:r>
      <w:r>
        <w:rPr>
          <w:rFonts w:hint="eastAsia"/>
        </w:rPr>
        <w:t>}</w:t>
      </w:r>
      <w:r>
        <w:t>/logs/log</w:t>
      </w:r>
    </w:p>
    <w:p>
      <w:pPr>
        <w:pStyle w:val="27"/>
        <w:numPr>
          <w:ilvl w:val="0"/>
          <w:numId w:val="6"/>
        </w:numPr>
        <w:ind w:firstLineChars="0"/>
      </w:pPr>
      <w:r>
        <w:rPr>
          <w:rFonts w:hint="eastAsia"/>
        </w:rPr>
        <w:t>查看</w:t>
      </w:r>
      <w:r>
        <w:rPr>
          <w:rFonts w:hint="eastAsia"/>
          <w:lang w:eastAsia="zh-CN"/>
        </w:rPr>
        <w:t>xx.xx.xx.</w:t>
      </w:r>
      <w:r>
        <w:rPr>
          <w:rFonts w:hint="eastAsia"/>
          <w:lang w:val="en-US" w:eastAsia="zh-CN"/>
        </w:rPr>
        <w:t>xx服务器4</w:t>
      </w:r>
      <w:r>
        <w:rPr>
          <w:rFonts w:hint="eastAsia"/>
        </w:rPr>
        <w:t>的日志</w:t>
      </w:r>
    </w:p>
    <w:p>
      <w:pPr>
        <w:ind w:left="108" w:firstLine="420" w:firstLineChars="200"/>
      </w:pPr>
      <w:r>
        <w:t>Cat /opt/py/</w:t>
      </w:r>
      <w:r>
        <w:rPr>
          <w:rFonts w:hint="eastAsia"/>
        </w:rPr>
        <w:t>{d</w:t>
      </w:r>
      <w:r>
        <w:t>sm</w:t>
      </w:r>
      <w:r>
        <w:rPr>
          <w:rFonts w:hint="eastAsia"/>
        </w:rPr>
        <w:t>}</w:t>
      </w:r>
      <w:r>
        <w:t>/logs/log</w:t>
      </w:r>
    </w:p>
    <w:p>
      <w:pPr>
        <w:pStyle w:val="27"/>
        <w:numPr>
          <w:ilvl w:val="0"/>
          <w:numId w:val="6"/>
        </w:numPr>
        <w:ind w:firstLineChars="0"/>
      </w:pPr>
      <w:r>
        <w:rPr>
          <w:rFonts w:hint="eastAsia"/>
        </w:rPr>
        <w:t>查看</w:t>
      </w:r>
      <w:r>
        <w:rPr>
          <w:rFonts w:hint="eastAsia"/>
          <w:lang w:eastAsia="zh-CN"/>
        </w:rPr>
        <w:t>xx.xx.xx.x</w:t>
      </w:r>
      <w:r>
        <w:rPr>
          <w:rFonts w:hint="eastAsia"/>
          <w:lang w:val="en-US" w:eastAsia="zh-CN"/>
        </w:rPr>
        <w:t>x服务器5</w:t>
      </w:r>
      <w:r>
        <w:rPr>
          <w:rFonts w:hint="eastAsia"/>
        </w:rPr>
        <w:t>的日志</w:t>
      </w:r>
    </w:p>
    <w:p>
      <w:pPr>
        <w:pStyle w:val="27"/>
        <w:ind w:left="468" w:firstLine="0" w:firstLineChars="0"/>
      </w:pPr>
      <w:r>
        <w:t>Cat /opt/py/</w:t>
      </w:r>
      <w:r>
        <w:rPr>
          <w:rFonts w:hint="eastAsia"/>
        </w:rPr>
        <w:t>{</w:t>
      </w:r>
      <w:r>
        <w:t>mdm</w:t>
      </w:r>
      <w:r>
        <w:rPr>
          <w:rFonts w:hint="eastAsia"/>
        </w:rPr>
        <w:t>}</w:t>
      </w:r>
      <w:r>
        <w:t>/logs/log</w:t>
      </w:r>
    </w:p>
    <w:p/>
    <w:p>
      <w:pPr>
        <w:pStyle w:val="3"/>
        <w:spacing w:before="156" w:after="156"/>
        <w:rPr>
          <w:shd w:val="clear" w:color="auto" w:fill="FAFAFA"/>
        </w:rPr>
      </w:pPr>
      <w:bookmarkStart w:id="15" w:name="_Toc20444"/>
      <w:r>
        <w:rPr>
          <w:shd w:val="clear" w:color="auto" w:fill="FAFAFA"/>
        </w:rPr>
        <w:t>Windows环境</w:t>
      </w:r>
      <w:bookmarkEnd w:id="15"/>
    </w:p>
    <w:p>
      <w:pPr>
        <w:pStyle w:val="4"/>
        <w:rPr>
          <w:shd w:val="clear" w:color="auto" w:fill="FAFAFA"/>
        </w:rPr>
      </w:pPr>
      <w:bookmarkStart w:id="16" w:name="_Toc8866"/>
      <w:r>
        <w:rPr>
          <w:shd w:val="clear" w:color="auto" w:fill="FAFAFA"/>
        </w:rPr>
        <w:t>解压安装</w:t>
      </w:r>
      <w:bookmarkEnd w:id="16"/>
    </w:p>
    <w:p>
      <w:pPr>
        <w:pStyle w:val="5"/>
        <w:spacing w:before="312" w:after="312"/>
        <w:rPr>
          <w:rFonts w:eastAsia="宋体"/>
          <w:kern w:val="36"/>
        </w:rPr>
      </w:pPr>
      <w:r>
        <w:t>数据库初始化</w:t>
      </w:r>
    </w:p>
    <w:p>
      <w:pPr>
        <w:pStyle w:val="17"/>
        <w:shd w:val="clear" w:color="auto" w:fill="FFFFFF"/>
        <w:spacing w:before="156" w:beforeAutospacing="0" w:after="156" w:afterAutospacing="0"/>
        <w:ind w:firstLine="984" w:firstLineChars="40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根据现场环境，选择对应类型脚本初始化数据。</w:t>
      </w:r>
    </w:p>
    <w:p>
      <w:pPr>
        <w:pStyle w:val="6"/>
        <w:rPr>
          <w:rFonts w:ascii="Helvetica" w:hAnsi="Helvetica"/>
          <w:color w:val="333333"/>
          <w:spacing w:val="3"/>
          <w:sz w:val="30"/>
          <w:szCs w:val="30"/>
        </w:rPr>
      </w:pPr>
      <w:r>
        <w:rPr>
          <w:rStyle w:val="33"/>
          <w:b w:val="0"/>
          <w:bCs w:val="0"/>
        </w:rPr>
        <w:t>数据库初始化脚本获取</w:t>
      </w:r>
      <w:r>
        <w:rPr>
          <w:rFonts w:ascii="Helvetica" w:hAnsi="Helvetica"/>
          <w:color w:val="333333"/>
          <w:spacing w:val="3"/>
          <w:sz w:val="30"/>
          <w:szCs w:val="30"/>
        </w:rPr>
        <w:t>：</w:t>
      </w:r>
    </w:p>
    <w:p>
      <w:pPr>
        <w:pStyle w:val="17"/>
        <w:shd w:val="clear" w:color="auto" w:fill="FFFFFF"/>
        <w:spacing w:before="156" w:beforeAutospacing="0" w:after="156" w:afterAutospacing="0"/>
        <w:ind w:firstLine="432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1：dbscripts.zip压缩包内；</w:t>
      </w:r>
    </w:p>
    <w:p>
      <w:pPr>
        <w:pStyle w:val="17"/>
        <w:shd w:val="clear" w:color="auto" w:fill="FFFFFF"/>
        <w:spacing w:before="156" w:beforeAutospacing="0" w:after="156" w:afterAutospacing="0"/>
        <w:ind w:firstLine="432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2：BFTConsole解压目录下/dbscripts目录。</w:t>
      </w:r>
    </w:p>
    <w:p>
      <w:pPr>
        <w:pStyle w:val="6"/>
      </w:pPr>
      <w:r>
        <w:t>数据库初始化脚本与数据库类型对应关系</w:t>
      </w:r>
    </w:p>
    <w:tbl>
      <w:tblPr>
        <w:tblStyle w:val="18"/>
        <w:tblW w:w="9760" w:type="dxa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080"/>
        <w:gridCol w:w="5680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4" w:hRule="atLeast"/>
          <w:tblHeader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jc w:val="center"/>
              <w:rPr>
                <w:rFonts w:ascii="Helvetica" w:hAnsi="Helvetica"/>
                <w:b/>
                <w:bCs/>
                <w:color w:val="333333"/>
                <w:spacing w:val="3"/>
                <w:sz w:val="24"/>
              </w:rPr>
            </w:pPr>
            <w:r>
              <w:rPr>
                <w:rFonts w:ascii="Helvetica" w:hAnsi="Helvetica"/>
                <w:b/>
                <w:bCs/>
                <w:color w:val="333333"/>
                <w:spacing w:val="3"/>
              </w:rPr>
              <w:t>目录名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jc w:val="center"/>
              <w:rPr>
                <w:rFonts w:ascii="Helvetica" w:hAnsi="Helvetica"/>
                <w:b/>
                <w:bCs/>
                <w:color w:val="333333"/>
                <w:spacing w:val="3"/>
              </w:rPr>
            </w:pPr>
            <w:r>
              <w:rPr>
                <w:rFonts w:ascii="Helvetica" w:hAnsi="Helvetica"/>
                <w:b/>
                <w:bCs/>
                <w:color w:val="333333"/>
                <w:spacing w:val="3"/>
              </w:rPr>
              <w:t>数据库类型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4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jc w:val="left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DM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达梦数据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6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highgo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瀚高数据库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4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KingbaseES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金蝶数据库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4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mysql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mysql5.7数据库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4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mysql/5.5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mysql5.5数据库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6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opengauss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openGauss数据库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4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oracle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Oracle数据库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4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Oscar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神州数据库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4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postgres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Postgres数据库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6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sqlserver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sqlserver数据库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4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uxdb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优炫数据库</w:t>
            </w:r>
          </w:p>
        </w:tc>
      </w:tr>
    </w:tbl>
    <w:p>
      <w:pPr>
        <w:pStyle w:val="6"/>
      </w:pPr>
      <w:r>
        <w:t>以Mysql为例，进行数据库初始化</w:t>
      </w:r>
    </w:p>
    <w:p>
      <w:pPr>
        <w:pStyle w:val="17"/>
        <w:numPr>
          <w:ilvl w:val="0"/>
          <w:numId w:val="7"/>
        </w:numPr>
        <w:shd w:val="clear" w:color="auto" w:fill="FFFFFF"/>
        <w:spacing w:before="156" w:beforeAutospacing="0" w:after="156" w:afterAutospacing="0"/>
        <w:ind w:firstLine="432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以 Mysql 为例，创建编码格式为 UTF-8 的数据库 bft75。</w:t>
      </w:r>
    </w:p>
    <w:p>
      <w:pPr>
        <w:pStyle w:val="17"/>
        <w:numPr>
          <w:ilvl w:val="0"/>
          <w:numId w:val="7"/>
        </w:numPr>
        <w:shd w:val="clear" w:color="auto" w:fill="FFFFFF"/>
        <w:spacing w:before="156" w:beforeAutospacing="0" w:after="156" w:afterAutospacing="0"/>
        <w:ind w:firstLine="432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解压数据库脚本包dbscripts.zip或者BFTConsole解压目录下dbscripts获取对应数据库初始化脚本。</w:t>
      </w:r>
    </w:p>
    <w:p>
      <w:pPr>
        <w:pStyle w:val="17"/>
        <w:shd w:val="clear" w:color="auto" w:fill="FFFFFF"/>
        <w:spacing w:before="156" w:beforeAutospacing="0" w:after="156" w:afterAutospacing="0"/>
        <w:ind w:left="720" w:firstLine="432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（1）dbscripts.zip/mysql</w:t>
      </w:r>
    </w:p>
    <w:p>
      <w:pPr>
        <w:pStyle w:val="17"/>
        <w:shd w:val="clear" w:color="auto" w:fill="FFFFFF"/>
        <w:spacing w:before="156" w:beforeAutospacing="0" w:after="156" w:afterAutospacing="0"/>
        <w:ind w:left="720" w:firstLine="432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（2）FTConsole解压目录/dbscripts/mysql</w:t>
      </w:r>
    </w:p>
    <w:p>
      <w:pPr>
        <w:pStyle w:val="17"/>
        <w:shd w:val="clear" w:color="auto" w:fill="FFFFFF"/>
        <w:spacing w:before="156" w:beforeAutospacing="0" w:after="156" w:afterAutospacing="0"/>
        <w:ind w:firstLine="432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脚本说明：</w:t>
      </w:r>
    </w:p>
    <w:tbl>
      <w:tblPr>
        <w:tblStyle w:val="18"/>
        <w:tblW w:w="9472" w:type="dxa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086"/>
        <w:gridCol w:w="4386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1" w:hRule="atLeast"/>
          <w:tblHeader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jc w:val="center"/>
              <w:rPr>
                <w:rFonts w:ascii="Helvetica" w:hAnsi="Helvetica"/>
                <w:b/>
                <w:bCs/>
                <w:color w:val="333333"/>
                <w:spacing w:val="3"/>
              </w:rPr>
            </w:pPr>
            <w:r>
              <w:rPr>
                <w:rFonts w:ascii="Helvetica" w:hAnsi="Helvetica"/>
                <w:b/>
                <w:bCs/>
                <w:color w:val="333333"/>
                <w:spacing w:val="3"/>
              </w:rPr>
              <w:t>脚本名称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jc w:val="center"/>
              <w:rPr>
                <w:rFonts w:ascii="Helvetica" w:hAnsi="Helvetica"/>
                <w:b/>
                <w:bCs/>
                <w:color w:val="333333"/>
                <w:spacing w:val="3"/>
              </w:rPr>
            </w:pPr>
            <w:r>
              <w:rPr>
                <w:rFonts w:ascii="Helvetica" w:hAnsi="Helvetica"/>
                <w:b/>
                <w:bCs/>
                <w:color w:val="333333"/>
                <w:spacing w:val="3"/>
              </w:rPr>
              <w:t>说明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1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jc w:val="left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0.bftconsole_drop_mysql.sql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删除原表脚本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23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1.bftconsole_create_mysql.sql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初始化BFT相应表脚本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1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2.bftconsole_upgrade.sql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向BFT相应表中插入数据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1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3.coframe-table-mysql.sql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创建Conframe脚本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23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4.coframe-data-mysql.sql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写入Conframe数据脚本</w:t>
            </w:r>
          </w:p>
        </w:tc>
      </w:tr>
    </w:tbl>
    <w:p>
      <w:pPr>
        <w:pStyle w:val="17"/>
        <w:shd w:val="clear" w:color="auto" w:fill="FFFFFF"/>
        <w:spacing w:before="156" w:beforeAutospacing="0" w:after="156" w:afterAutospacing="0"/>
        <w:ind w:firstLine="432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在数据库操作工具中按文件顺序运行脚本，完成数据初始化。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spacing w:val="3"/>
          <w:kern w:val="0"/>
          <w:sz w:val="20"/>
          <w:szCs w:val="20"/>
        </w:rPr>
      </w:pPr>
      <w:r>
        <w:rPr>
          <w:rFonts w:ascii="Consolas" w:hAnsi="Consolas" w:cs="宋体"/>
          <w:color w:val="333333"/>
          <w:spacing w:val="3"/>
          <w:kern w:val="0"/>
          <w:sz w:val="20"/>
          <w:szCs w:val="20"/>
        </w:rPr>
        <w:t>说明：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spacing w:val="3"/>
          <w:kern w:val="0"/>
          <w:sz w:val="20"/>
          <w:szCs w:val="20"/>
        </w:rPr>
      </w:pPr>
      <w:r>
        <w:rPr>
          <w:rFonts w:ascii="Consolas" w:hAnsi="Consolas" w:cs="宋体"/>
          <w:color w:val="333333"/>
          <w:spacing w:val="3"/>
          <w:kern w:val="0"/>
          <w:sz w:val="20"/>
          <w:szCs w:val="20"/>
        </w:rPr>
        <w:t>（1）mysql5.5请使用dbscripts.zip/mysql/5.5、FTConsole解压目录/dbscripts/mysql/5.5目录内脚本进行数据库初始化。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spacing w:val="3"/>
          <w:kern w:val="0"/>
          <w:sz w:val="24"/>
        </w:rPr>
      </w:pPr>
      <w:r>
        <w:rPr>
          <w:rFonts w:ascii="Consolas" w:hAnsi="Consolas" w:cs="宋体"/>
          <w:color w:val="333333"/>
          <w:spacing w:val="3"/>
          <w:kern w:val="0"/>
          <w:sz w:val="20"/>
          <w:szCs w:val="20"/>
        </w:rPr>
        <w:t>（2）mysql5.7请使用dbscripts.zip/mysql、FTConsole解压目录/dbscripts/mysql目录内脚本进行数据库初始化。</w:t>
      </w:r>
    </w:p>
    <w:p>
      <w:pPr>
        <w:pStyle w:val="5"/>
        <w:spacing w:before="312" w:after="312"/>
      </w:pPr>
      <w:r>
        <w:t>安装 BFT Console</w:t>
      </w:r>
    </w:p>
    <w:p>
      <w:pPr>
        <w:widowControl/>
        <w:shd w:val="clear" w:color="auto" w:fill="FFFFFF"/>
        <w:spacing w:after="204"/>
        <w:jc w:val="left"/>
        <w:rPr>
          <w:rFonts w:ascii="Helvetica" w:hAnsi="Helvetica" w:cs="宋体"/>
          <w:color w:val="333333"/>
          <w:spacing w:val="3"/>
          <w:kern w:val="0"/>
          <w:sz w:val="24"/>
        </w:rPr>
      </w:pPr>
      <w:r>
        <w:rPr>
          <w:rFonts w:ascii="Helvetica" w:hAnsi="Helvetica" w:cs="宋体"/>
          <w:color w:val="333333"/>
          <w:spacing w:val="3"/>
          <w:kern w:val="0"/>
          <w:sz w:val="24"/>
        </w:rPr>
        <w:t>此章节介绍windows环境下，BFT Console解压安装部署。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spacing w:val="3"/>
          <w:kern w:val="0"/>
          <w:sz w:val="20"/>
          <w:szCs w:val="20"/>
        </w:rPr>
      </w:pPr>
      <w:r>
        <w:rPr>
          <w:rFonts w:ascii="Consolas" w:hAnsi="Consolas" w:cs="宋体"/>
          <w:color w:val="333333"/>
          <w:spacing w:val="3"/>
          <w:kern w:val="0"/>
          <w:sz w:val="20"/>
          <w:szCs w:val="20"/>
        </w:rPr>
        <w:t>说明：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spacing w:val="3"/>
          <w:kern w:val="0"/>
          <w:sz w:val="24"/>
        </w:rPr>
      </w:pPr>
      <w:r>
        <w:rPr>
          <w:rFonts w:ascii="Consolas" w:hAnsi="Consolas" w:cs="宋体"/>
          <w:color w:val="333333"/>
          <w:spacing w:val="3"/>
          <w:kern w:val="0"/>
          <w:sz w:val="20"/>
          <w:szCs w:val="20"/>
        </w:rPr>
        <w:t>本章节中BFT Console安装到“C:\bft75”，用户可根据情况选择安装位置。</w:t>
      </w:r>
    </w:p>
    <w:p/>
    <w:p>
      <w:pPr>
        <w:pStyle w:val="6"/>
        <w:rPr>
          <w:kern w:val="0"/>
        </w:rPr>
      </w:pPr>
      <w:r>
        <w:t>安装</w:t>
      </w:r>
    </w:p>
    <w:p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333333"/>
          <w:spacing w:val="3"/>
          <w:sz w:val="24"/>
        </w:rPr>
      </w:pPr>
      <w:r>
        <w:rPr>
          <w:rFonts w:ascii="Helvetica" w:hAnsi="Helvetica"/>
          <w:color w:val="333333"/>
          <w:spacing w:val="3"/>
        </w:rPr>
        <w:t>将“Primeton_BFT_7.5.0_Console.zip”压缩包复制到“C:\bft75”目录下。</w:t>
      </w:r>
    </w:p>
    <w:p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在“C:\bft75”目录下创建“Primeton_BFT_7.5.0_Console”目录。</w:t>
      </w:r>
    </w:p>
    <w:p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用解压工具将“Primeton_BFT_7.5.0_Console.zip”中的所有内容解压至 “C:\bft75\Primeton_BFT_7.5.0_Console” 目录中。</w:t>
      </w:r>
    </w:p>
    <w:p>
      <w:pPr>
        <w:pStyle w:val="6"/>
      </w:pPr>
      <w:r>
        <w:t>配置</w:t>
      </w:r>
    </w:p>
    <w:p>
      <w:pPr>
        <w:pStyle w:val="17"/>
        <w:shd w:val="clear" w:color="auto" w:fill="FFFFFF"/>
        <w:spacing w:before="0" w:beforeAutospacing="0" w:after="204" w:afterAutospacing="0"/>
        <w:ind w:firstLine="246" w:firstLineChars="10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1.将数据库驱动包拷贝到“C:\bft75\Primeton_BFT_7.5.0_Console\libs”目录。</w:t>
      </w:r>
    </w:p>
    <w:p>
      <w:pPr>
        <w:pStyle w:val="17"/>
        <w:shd w:val="clear" w:color="auto" w:fill="FFFFFF"/>
        <w:spacing w:before="0" w:beforeAutospacing="0" w:after="204" w:afterAutospacing="0"/>
        <w:ind w:left="210" w:leftChars="10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2.文本编辑器编辑“C:\bft75\Primeton_BFT_7.5.0_Console\conf\application.properties”文件，修改数据库配置。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server.port=28082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server.servlet.context-path=/bftconsole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spring.application.name=bftconsole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spring.jpa.database=mysql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spring.jpa.hibernate.ddl-auto=none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spring.jpa.database-platform=org.hibernate.dialect.MySQL5InnoDBDialect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spring.datasource.username=root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spring.datasource.password=root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spring.datasource.url=jdbc:mysql://127.0.0.1:3306/bft75?useSSL=false&amp;amp;serverTimezone=Asia/Shanghai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spring.datasource.driver-class-name=com.mysql.jdbc.Driver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spring.datasource.druid.max-active=100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spring.datasource.druid.min-idle=10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spring.datasource.druid.query-timeout=5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spring.datasource.druid.max-wait=60000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spring.datasource.druid.max-wait-thread-count=50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忽略......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参数说明：</w:t>
      </w:r>
    </w:p>
    <w:tbl>
      <w:tblPr>
        <w:tblStyle w:val="18"/>
        <w:tblW w:w="9904" w:type="dxa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892"/>
        <w:gridCol w:w="6012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3" w:hRule="atLeast"/>
          <w:tblHeader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b/>
                <w:bCs/>
                <w:color w:val="333333"/>
                <w:spacing w:val="3"/>
              </w:rPr>
            </w:pPr>
            <w:r>
              <w:rPr>
                <w:rFonts w:ascii="Helvetica" w:hAnsi="Helvetica"/>
                <w:b/>
                <w:bCs/>
                <w:color w:val="333333"/>
                <w:spacing w:val="3"/>
              </w:rPr>
              <w:t>参数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b/>
                <w:bCs/>
                <w:color w:val="333333"/>
                <w:spacing w:val="3"/>
              </w:rPr>
            </w:pPr>
            <w:r>
              <w:rPr>
                <w:rFonts w:ascii="Helvetica" w:hAnsi="Helvetica"/>
                <w:b/>
                <w:bCs/>
                <w:color w:val="333333"/>
                <w:spacing w:val="3"/>
              </w:rPr>
              <w:t>说明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3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server.port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console访问端口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5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spring.application.name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console访问应用名称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98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spring.jpa.database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数据库类型，支持Oracle、Mysql、SQLServer，DM，Kingbase，Oscar、highgo、opengauss、UX、Postgresql数据库。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3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spring.jpa.database-platform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数据库方言，详情参考安装须知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3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spring.datasource.username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数据库用户名，根据实际环境修改。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5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spring.datasource.password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数据库用户密码，根据实际环境修改。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3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spring.datasource.url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访问数据库的JDBC URL，根据实际环境修改。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5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spring.datasource.driver-class-name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数据库驱动</w:t>
            </w:r>
          </w:p>
        </w:tc>
      </w:tr>
    </w:tbl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说明：各类型数据库相关配置详见 </w:t>
      </w:r>
      <w:r>
        <w:fldChar w:fldCharType="begin"/>
      </w:r>
      <w:r>
        <w:instrText xml:space="preserve"> HYPERLINK "http://help.primeton.com/bft/75GA/install/InstallNotice.html" </w:instrText>
      </w:r>
      <w:r>
        <w:fldChar w:fldCharType="separate"/>
      </w:r>
      <w:r>
        <w:rPr>
          <w:rStyle w:val="23"/>
          <w:rFonts w:ascii="Helvetica" w:hAnsi="Helvetica"/>
          <w:color w:val="4183C4"/>
          <w:spacing w:val="3"/>
        </w:rPr>
        <w:t>安装须知</w:t>
      </w:r>
      <w:r>
        <w:rPr>
          <w:rStyle w:val="23"/>
          <w:rFonts w:ascii="Helvetica" w:hAnsi="Helvetica"/>
          <w:color w:val="4183C4"/>
          <w:spacing w:val="3"/>
        </w:rPr>
        <w:fldChar w:fldCharType="end"/>
      </w:r>
    </w:p>
    <w:p>
      <w:pPr>
        <w:pStyle w:val="6"/>
      </w:pPr>
      <w:r>
        <w:t>验证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1.启动BFT Console运行“C:\bft75\Primeton_BFT_7.5.0_Console\startBFTConsole.cmd”，出现以下内容，表明BFT Console启动成功：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drawing>
          <wp:inline distT="0" distB="0" distL="0" distR="0">
            <wp:extent cx="5715000" cy="2980690"/>
            <wp:effectExtent l="0" t="0" r="0" b="3810"/>
            <wp:docPr id="4" name="图片 4" descr="installconsol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nstallconsole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2.浏览器访问BFT Console，登录BFT控制管理中心：</w:t>
      </w:r>
      <w:r>
        <w:fldChar w:fldCharType="begin"/>
      </w:r>
      <w:r>
        <w:instrText xml:space="preserve"> HYPERLINK \t "_blank" </w:instrText>
      </w:r>
      <w:r>
        <w:fldChar w:fldCharType="separate"/>
      </w:r>
      <w:r>
        <w:rPr>
          <w:rStyle w:val="23"/>
          <w:rFonts w:ascii="Helvetica" w:hAnsi="Helvetica"/>
          <w:color w:val="4183C4"/>
          <w:spacing w:val="3"/>
        </w:rPr>
        <w:t>http://{ip}:28082/bftconsole如下：</w:t>
      </w:r>
      <w:r>
        <w:rPr>
          <w:rStyle w:val="23"/>
          <w:rFonts w:ascii="Helvetica" w:hAnsi="Helvetica"/>
          <w:color w:val="4183C4"/>
          <w:spacing w:val="3"/>
        </w:rPr>
        <w:fldChar w:fldCharType="end"/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drawing>
          <wp:inline distT="0" distB="0" distL="0" distR="0">
            <wp:extent cx="5715000" cy="2578735"/>
            <wp:effectExtent l="0" t="0" r="0" b="12065"/>
            <wp:docPr id="5" name="图片 5" descr="installConsol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nstallConsole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说明：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系统初始化两个用户：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系统管理员用户：sysadmin，初始密码：000000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操作员 ：operator，初始密码：000000</w:t>
      </w:r>
    </w:p>
    <w:p>
      <w:pPr>
        <w:pStyle w:val="6"/>
      </w:pPr>
      <w:r>
        <w:t>停止</w:t>
      </w:r>
    </w:p>
    <w:p>
      <w:pPr>
        <w:pStyle w:val="17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运行“C:\bft75\Primeton_BFT_7.5.0_Console\stopBFTConsole.cmd”停止控制台。</w:t>
      </w:r>
    </w:p>
    <w:p>
      <w:pPr>
        <w:pStyle w:val="5"/>
        <w:spacing w:before="312" w:after="312"/>
      </w:pPr>
      <w:r>
        <w:t>安装 BFT Server</w:t>
      </w:r>
    </w:p>
    <w:p>
      <w:pPr>
        <w:widowControl/>
        <w:shd w:val="clear" w:color="auto" w:fill="FFFFFF"/>
        <w:spacing w:after="204"/>
        <w:jc w:val="left"/>
        <w:rPr>
          <w:rFonts w:ascii="Helvetica" w:hAnsi="Helvetica" w:cs="宋体"/>
          <w:color w:val="333333"/>
          <w:spacing w:val="3"/>
          <w:kern w:val="0"/>
          <w:sz w:val="24"/>
        </w:rPr>
      </w:pPr>
      <w:r>
        <w:rPr>
          <w:rFonts w:ascii="Helvetica" w:hAnsi="Helvetica" w:cs="宋体"/>
          <w:color w:val="333333"/>
          <w:spacing w:val="3"/>
          <w:kern w:val="0"/>
          <w:sz w:val="24"/>
        </w:rPr>
        <w:t>此章节介绍windows环境下，BFT Server解压安装部署。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spacing w:val="3"/>
          <w:kern w:val="0"/>
          <w:sz w:val="20"/>
          <w:szCs w:val="20"/>
        </w:rPr>
      </w:pPr>
      <w:r>
        <w:rPr>
          <w:rFonts w:ascii="Consolas" w:hAnsi="Consolas" w:cs="宋体"/>
          <w:color w:val="333333"/>
          <w:spacing w:val="3"/>
          <w:kern w:val="0"/>
          <w:sz w:val="20"/>
          <w:szCs w:val="20"/>
        </w:rPr>
        <w:t>说明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spacing w:val="3"/>
          <w:kern w:val="0"/>
          <w:sz w:val="24"/>
        </w:rPr>
      </w:pPr>
      <w:r>
        <w:rPr>
          <w:rFonts w:ascii="Consolas" w:hAnsi="Consolas" w:cs="宋体"/>
          <w:color w:val="333333"/>
          <w:spacing w:val="3"/>
          <w:kern w:val="0"/>
          <w:sz w:val="20"/>
          <w:szCs w:val="20"/>
        </w:rPr>
        <w:t>本章节中BFT Server安装到“C:\bft75”，用户可根据情况选择安装位置。</w:t>
      </w:r>
    </w:p>
    <w:p/>
    <w:p>
      <w:pPr>
        <w:pStyle w:val="6"/>
        <w:rPr>
          <w:kern w:val="0"/>
        </w:rPr>
      </w:pPr>
      <w:r>
        <w:t>安装</w:t>
      </w:r>
    </w:p>
    <w:p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333333"/>
          <w:spacing w:val="3"/>
          <w:sz w:val="24"/>
        </w:rPr>
      </w:pPr>
      <w:r>
        <w:rPr>
          <w:rFonts w:ascii="Helvetica" w:hAnsi="Helvetica"/>
          <w:color w:val="333333"/>
          <w:spacing w:val="3"/>
        </w:rPr>
        <w:t>将“Primeton_BFT_7.5.0_Server.zip”压缩包复制到“C:\bft75”目录下。</w:t>
      </w:r>
    </w:p>
    <w:p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在“C:\bft75”目录下创建“Primeton</w:t>
      </w:r>
      <w:r>
        <w:rPr>
          <w:rStyle w:val="22"/>
          <w:rFonts w:ascii="Helvetica" w:hAnsi="Helvetica"/>
          <w:color w:val="333333"/>
          <w:spacing w:val="3"/>
        </w:rPr>
        <w:t>BFT_7.5.0</w:t>
      </w:r>
      <w:r>
        <w:rPr>
          <w:rFonts w:ascii="Helvetica" w:hAnsi="Helvetica"/>
          <w:color w:val="333333"/>
          <w:spacing w:val="3"/>
        </w:rPr>
        <w:t> Server”目录。</w:t>
      </w:r>
    </w:p>
    <w:p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用解压工具将“Primeton</w:t>
      </w:r>
      <w:r>
        <w:rPr>
          <w:rStyle w:val="22"/>
          <w:rFonts w:ascii="Helvetica" w:hAnsi="Helvetica"/>
          <w:color w:val="333333"/>
          <w:spacing w:val="3"/>
        </w:rPr>
        <w:t>BFT_7.5.0</w:t>
      </w:r>
      <w:r>
        <w:rPr>
          <w:rFonts w:ascii="Helvetica" w:hAnsi="Helvetica"/>
          <w:color w:val="333333"/>
          <w:spacing w:val="3"/>
        </w:rPr>
        <w:t> Server.zip”中的所有内容解压“C:\bft75\Primeton</w:t>
      </w:r>
      <w:r>
        <w:rPr>
          <w:rStyle w:val="22"/>
          <w:rFonts w:ascii="Helvetica" w:hAnsi="Helvetica"/>
          <w:color w:val="333333"/>
          <w:spacing w:val="3"/>
        </w:rPr>
        <w:t>BFT_7.5.0</w:t>
      </w:r>
      <w:r>
        <w:rPr>
          <w:rFonts w:ascii="Helvetica" w:hAnsi="Helvetica"/>
          <w:color w:val="333333"/>
          <w:spacing w:val="3"/>
        </w:rPr>
        <w:t> Server”目录中。</w:t>
      </w:r>
    </w:p>
    <w:p>
      <w:pPr>
        <w:pStyle w:val="6"/>
      </w:pPr>
      <w:r>
        <w:t>配置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1.将数据库驱动包拷贝到如下目录“Primeton_BFT_7.5.0_Server\bftserver\lib”目录。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2.用文本编辑器编辑“Primeton_BFT_7.5.0_Server\bftserver\config\bft-server-config.xml”文件，修改数据库配置。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&lt;filetransfer enable="true"&gt;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&lt;httpconfig&gt;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&lt;name&gt;Server&lt;/name&gt;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&lt;host&gt;127.0.0.1&lt;/host&gt;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&lt;port&gt;6311&lt;/port&gt;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&lt;/httpconfig&gt;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&lt;nettyconfig&gt;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&lt;ip&gt;127.0.0.1&lt;/ip&gt;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&lt;port&gt;9091&lt;/port&gt;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&lt;commit&gt;100&lt;/commit&gt;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&lt;reConnectTime&gt;5&lt;/reConnectTime&gt;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&lt;/nettyconfig&gt;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&lt;!--threadpool config! --&gt;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&lt;threadpool&gt;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&lt;maxthreads&gt;100&lt;/maxthreads&gt;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&lt;minthreads&gt;100&lt;/minthreads&gt;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&lt;idle&gt;120000&lt;/idle&gt;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&lt;/threadpool&gt;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&lt;dbconfig&gt;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&lt;dbtype&gt;Mysql&lt;/dbtype&gt;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&lt;driver&gt;com.mysql.jdbc.Driver&lt;/driver&gt;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&lt;connectionurl&gt;jdbc:mysql://127.0.0.1:3306/bft75?useSSL=false&amp;amp;serverTimezone=Asia/Shanghai&lt;/connectionurl&gt;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&lt;user&gt;root&lt;/user&gt;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&lt;password&gt;root&lt;/password&gt;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&lt;/dbconfig&gt;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&lt;!--c3p0 config! --&gt;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&lt;c3p0pool&gt;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&lt;!--Default: 3 initialPoolSize --&gt;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&lt;iniSize&gt;10&lt;/iniSize&gt;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&lt;minSize&gt;10&lt;/minSize&gt;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&lt;!--Default: 15 maxPoolSize --&gt;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&lt;maxSize&gt;50&lt;/maxSize&gt;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&lt;!--Default: 3 acquireIncrement --&gt;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&lt;acquireIncrement&gt;3&lt;/acquireIncrement&gt;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&lt;!--Default: 0 idleConnectionTestPeriod --&gt;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&lt;IdleConnectionTestPeriod&gt;25&lt;/IdleConnectionTestPeriod&gt;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&lt;!--Default: 0 maxIdleTime --&gt;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&lt;MaxIdleTime&gt;1800&lt;/MaxIdleTime&gt;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&lt;CheckoutTimeout&gt;30000&lt;/CheckoutTimeout&gt;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&lt;MaxStatements&gt;0&lt;/MaxStatements&gt;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&lt;/c3p0pool&gt;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&lt;/filetransfer&gt;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参数说明：</w:t>
      </w:r>
    </w:p>
    <w:tbl>
      <w:tblPr>
        <w:tblStyle w:val="18"/>
        <w:tblW w:w="9928" w:type="dxa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79"/>
        <w:gridCol w:w="8249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9" w:hRule="atLeast"/>
          <w:tblHeader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jc w:val="center"/>
              <w:rPr>
                <w:rFonts w:ascii="Helvetica" w:hAnsi="Helvetica"/>
                <w:b/>
                <w:bCs/>
                <w:color w:val="333333"/>
                <w:spacing w:val="3"/>
              </w:rPr>
            </w:pPr>
            <w:r>
              <w:rPr>
                <w:rFonts w:ascii="Helvetica" w:hAnsi="Helvetica"/>
                <w:b/>
                <w:bCs/>
                <w:color w:val="333333"/>
                <w:spacing w:val="3"/>
              </w:rPr>
              <w:t>参数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jc w:val="center"/>
              <w:rPr>
                <w:rFonts w:ascii="Helvetica" w:hAnsi="Helvetica"/>
                <w:b/>
                <w:bCs/>
                <w:color w:val="333333"/>
                <w:spacing w:val="3"/>
              </w:rPr>
            </w:pPr>
            <w:r>
              <w:rPr>
                <w:rFonts w:ascii="Helvetica" w:hAnsi="Helvetica"/>
                <w:b/>
                <w:bCs/>
                <w:color w:val="333333"/>
                <w:spacing w:val="3"/>
              </w:rPr>
              <w:t>说明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9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jc w:val="left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name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BFT Server服务名称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1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host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BFT Server服务器IP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9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port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BFT Server服务HTTP访问端口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9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ip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BFT Server服务器IP,与BFT Agent的Netty通信IP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9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port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BFT Server服务器Netty通信端口,即与BFTAgent通信端口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1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maxthreads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BFT Server服务最大线程数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9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minthreads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BFT Server服务最小线程数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08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dbtype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数据库类型：Oracle、Mysql、SQLServer、DM、Kingbase、Oscar、highgo、UX、opengauss、PostgresSQL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9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driver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数据库驱动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1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connectionurl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数据库连接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9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user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数据库用户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9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password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数据库密码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9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iniSize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数据库连接池初始化大小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1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minSize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数据库连接池最小连接数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9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maxSize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数据库连接池最大连接数</w:t>
            </w:r>
          </w:p>
        </w:tc>
      </w:tr>
    </w:tbl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说明：各类型数据库相关配置详见 </w:t>
      </w:r>
      <w:r>
        <w:fldChar w:fldCharType="begin"/>
      </w:r>
      <w:r>
        <w:instrText xml:space="preserve"> HYPERLINK "http://help.primeton.com/bft/75GA/install/InstallNotice.html" </w:instrText>
      </w:r>
      <w:r>
        <w:fldChar w:fldCharType="separate"/>
      </w:r>
      <w:r>
        <w:rPr>
          <w:rStyle w:val="23"/>
          <w:rFonts w:ascii="Helvetica" w:hAnsi="Helvetica"/>
          <w:color w:val="4183C4"/>
          <w:spacing w:val="3"/>
        </w:rPr>
        <w:t>安装须知</w:t>
      </w:r>
      <w:r>
        <w:rPr>
          <w:rStyle w:val="23"/>
          <w:rFonts w:ascii="Helvetica" w:hAnsi="Helvetica"/>
          <w:color w:val="4183C4"/>
          <w:spacing w:val="3"/>
        </w:rPr>
        <w:fldChar w:fldCharType="end"/>
      </w:r>
    </w:p>
    <w:p>
      <w:pPr>
        <w:pStyle w:val="6"/>
      </w:pPr>
      <w:r>
        <w:t>验证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1.管理服务器（BFTServer）需要在控制管理中心（BFTConsole）进行注册后才可正常启动，注册方式参考 </w:t>
      </w:r>
      <w:r>
        <w:fldChar w:fldCharType="begin"/>
      </w:r>
      <w:r>
        <w:instrText xml:space="preserve"> HYPERLINK "http://help.primeton.com/bft/75GA/quickguide/base/registerserver/server.html" </w:instrText>
      </w:r>
      <w:r>
        <w:fldChar w:fldCharType="separate"/>
      </w:r>
      <w:r>
        <w:rPr>
          <w:rStyle w:val="23"/>
          <w:rFonts w:ascii="Helvetica" w:hAnsi="Helvetica"/>
          <w:color w:val="4183C4"/>
          <w:spacing w:val="3"/>
        </w:rPr>
        <w:t>管理服务器管理</w:t>
      </w:r>
      <w:r>
        <w:rPr>
          <w:rStyle w:val="23"/>
          <w:rFonts w:ascii="Helvetica" w:hAnsi="Helvetica"/>
          <w:color w:val="4183C4"/>
          <w:spacing w:val="3"/>
        </w:rPr>
        <w:fldChar w:fldCharType="end"/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2.启动BFT Server，运行“Primeton</w:t>
      </w:r>
      <w:r>
        <w:rPr>
          <w:rStyle w:val="22"/>
          <w:rFonts w:ascii="Helvetica" w:hAnsi="Helvetica"/>
          <w:color w:val="333333"/>
          <w:spacing w:val="3"/>
        </w:rPr>
        <w:t>BFT_7.5.0</w:t>
      </w:r>
      <w:r>
        <w:rPr>
          <w:rFonts w:ascii="Helvetica" w:hAnsi="Helvetica"/>
          <w:color w:val="333333"/>
          <w:spacing w:val="3"/>
        </w:rPr>
        <w:t> Server\startBFTServer.cmd”，出现以下内容，表示BFT Server启动成功：</w:t>
      </w:r>
      <w:r>
        <w:rPr>
          <w:rFonts w:ascii="Helvetica" w:hAnsi="Helvetica"/>
          <w:color w:val="333333"/>
          <w:spacing w:val="3"/>
        </w:rPr>
        <w:drawing>
          <wp:inline distT="0" distB="0" distL="0" distR="0">
            <wp:extent cx="5715000" cy="2980690"/>
            <wp:effectExtent l="0" t="0" r="0" b="3810"/>
            <wp:docPr id="6" name="图片 6" descr="installServ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nstallServer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t>停止</w:t>
      </w:r>
    </w:p>
    <w:p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333333"/>
          <w:spacing w:val="3"/>
          <w:sz w:val="24"/>
        </w:rPr>
      </w:pPr>
      <w:r>
        <w:rPr>
          <w:rFonts w:ascii="Helvetica" w:hAnsi="Helvetica"/>
          <w:color w:val="333333"/>
          <w:spacing w:val="3"/>
        </w:rPr>
        <w:t>运行“C:\bft75\Primeton_BFT_7.5.0_Server\stopBFTServer.cmd”。</w:t>
      </w:r>
    </w:p>
    <w:p>
      <w:pPr>
        <w:pStyle w:val="5"/>
        <w:spacing w:before="312" w:after="312"/>
      </w:pPr>
      <w:r>
        <w:t>安装 BFT LogCenter</w:t>
      </w:r>
    </w:p>
    <w:p>
      <w:pPr>
        <w:widowControl/>
        <w:shd w:val="clear" w:color="auto" w:fill="FFFFFF"/>
        <w:spacing w:after="204"/>
        <w:jc w:val="left"/>
        <w:rPr>
          <w:rFonts w:ascii="Helvetica" w:hAnsi="Helvetica" w:cs="宋体"/>
          <w:color w:val="333333"/>
          <w:spacing w:val="3"/>
          <w:kern w:val="0"/>
          <w:sz w:val="24"/>
        </w:rPr>
      </w:pPr>
      <w:r>
        <w:rPr>
          <w:rFonts w:ascii="Helvetica" w:hAnsi="Helvetica" w:cs="宋体"/>
          <w:color w:val="333333"/>
          <w:spacing w:val="3"/>
          <w:kern w:val="0"/>
          <w:sz w:val="24"/>
        </w:rPr>
        <w:t>此章节介绍windows环境下，BFT LogCenter解压安装部署。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spacing w:val="3"/>
          <w:kern w:val="0"/>
          <w:sz w:val="20"/>
          <w:szCs w:val="20"/>
        </w:rPr>
      </w:pPr>
      <w:r>
        <w:rPr>
          <w:rFonts w:ascii="Consolas" w:hAnsi="Consolas" w:cs="宋体"/>
          <w:color w:val="333333"/>
          <w:spacing w:val="3"/>
          <w:kern w:val="0"/>
          <w:sz w:val="20"/>
          <w:szCs w:val="20"/>
        </w:rPr>
        <w:t>说明：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spacing w:val="3"/>
          <w:kern w:val="0"/>
          <w:sz w:val="24"/>
        </w:rPr>
      </w:pPr>
      <w:r>
        <w:rPr>
          <w:rFonts w:ascii="Consolas" w:hAnsi="Consolas" w:cs="宋体"/>
          <w:color w:val="333333"/>
          <w:spacing w:val="3"/>
          <w:kern w:val="0"/>
          <w:sz w:val="20"/>
          <w:szCs w:val="20"/>
        </w:rPr>
        <w:t>本章节中BFT LogCenter安装到“C:\bft75”，用户可根据情况选择安装位置。</w:t>
      </w:r>
    </w:p>
    <w:p/>
    <w:p>
      <w:pPr>
        <w:pStyle w:val="6"/>
        <w:rPr>
          <w:kern w:val="0"/>
        </w:rPr>
      </w:pPr>
      <w:r>
        <w:t>安装</w:t>
      </w:r>
    </w:p>
    <w:p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333333"/>
          <w:spacing w:val="3"/>
          <w:sz w:val="24"/>
        </w:rPr>
      </w:pPr>
      <w:r>
        <w:rPr>
          <w:rFonts w:ascii="Helvetica" w:hAnsi="Helvetica"/>
          <w:color w:val="333333"/>
          <w:spacing w:val="3"/>
        </w:rPr>
        <w:t>将“Primeton_BFT_7.5.0_LogCenter.zip”压缩包复制到“C:\bft75”目录下。</w:t>
      </w:r>
    </w:p>
    <w:p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在“C:\bft75”目录下创建“Primeton_BFT_7.5.0_LogCenter”目录。</w:t>
      </w:r>
    </w:p>
    <w:p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用解压工具将“Primeton_BFT_7.5.0_LogCenter.zip”中的所有内容解压至 “C:\bft75\Primeton_BFT_7.5.0_LogCenter” 目录中。</w:t>
      </w:r>
    </w:p>
    <w:p>
      <w:pPr>
        <w:pStyle w:val="6"/>
      </w:pPr>
      <w:r>
        <w:t>配置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1.将数据库驱动包拷贝到“C:\bft75\Primeton_BFT_7.5.0_LogCenter\lib”目录。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2.文本编辑器编辑“C:\bft75\Primeton_BFT_7.5.0_LogCenter\config\application.properties”文件，修改数据库配置。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server.port=29898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spring.application.name=BFT-LOG-CENTER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server.app-server.max-connections=500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server.app-server.max-swallow-size=-1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spring.datasource.driver-class-name=com.mysql.jdbc.Driver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spring.jpa.properties.hibernate.dialect=org.hibernate.dialect.MySQL5Dialect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spring.datasource.username=root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spring.datasource.password=ENC(oJ6CMK5x9QgIWMJ/mOILvjrb633GLdxb)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spring.datasource.url=jdbc:mysql://192.168.16.97:3306/bft75la2?useSSL=false&amp;amp;serverTimezone=Asia/Shanghai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忽略......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参数说明：</w:t>
      </w:r>
    </w:p>
    <w:tbl>
      <w:tblPr>
        <w:tblStyle w:val="18"/>
        <w:tblW w:w="9928" w:type="dxa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443"/>
        <w:gridCol w:w="5485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0" w:hRule="atLeast"/>
          <w:tblHeader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b/>
                <w:bCs/>
                <w:color w:val="333333"/>
                <w:spacing w:val="3"/>
              </w:rPr>
            </w:pPr>
            <w:r>
              <w:rPr>
                <w:rFonts w:ascii="Helvetica" w:hAnsi="Helvetica"/>
                <w:b/>
                <w:bCs/>
                <w:color w:val="333333"/>
                <w:spacing w:val="3"/>
              </w:rPr>
              <w:t>参数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b/>
                <w:bCs/>
                <w:color w:val="333333"/>
                <w:spacing w:val="3"/>
              </w:rPr>
            </w:pPr>
            <w:r>
              <w:rPr>
                <w:rFonts w:ascii="Helvetica" w:hAnsi="Helvetica"/>
                <w:b/>
                <w:bCs/>
                <w:color w:val="333333"/>
                <w:spacing w:val="3"/>
              </w:rPr>
              <w:t>说明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0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server.port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日志中心访问端口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1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spring.application.name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日志中心应用名称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0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server.app-server.max-connections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服务最大连接数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0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spring.datasource.driver-class-name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数据库驱动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0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spring.jpa.properties.hibernate.dialect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数据库方言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1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spring.datasource.username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数据库用户名，根据实际环境修改。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0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spring.datasource.password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数据库用户密码，根据实际环境修改。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0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spring.datasource.url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访问数据库的JDBC URL，根据实际环境修改。</w:t>
            </w:r>
          </w:p>
        </w:tc>
      </w:tr>
    </w:tbl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说明：各类型数据库相关配置详见 </w:t>
      </w:r>
      <w:r>
        <w:fldChar w:fldCharType="begin"/>
      </w:r>
      <w:r>
        <w:instrText xml:space="preserve"> HYPERLINK "http://help.primeton.com/bft/75GA/install/InstallNotice.html" </w:instrText>
      </w:r>
      <w:r>
        <w:fldChar w:fldCharType="separate"/>
      </w:r>
      <w:r>
        <w:rPr>
          <w:rStyle w:val="23"/>
          <w:rFonts w:ascii="Helvetica" w:hAnsi="Helvetica"/>
          <w:color w:val="4183C4"/>
          <w:spacing w:val="3"/>
        </w:rPr>
        <w:t>安装须知</w:t>
      </w:r>
      <w:r>
        <w:rPr>
          <w:rStyle w:val="23"/>
          <w:rFonts w:ascii="Helvetica" w:hAnsi="Helvetica"/>
          <w:color w:val="4183C4"/>
          <w:spacing w:val="3"/>
        </w:rPr>
        <w:fldChar w:fldCharType="end"/>
      </w:r>
    </w:p>
    <w:p>
      <w:pPr>
        <w:pStyle w:val="6"/>
      </w:pPr>
      <w:r>
        <w:t>验证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​ 1.启动BFT LogCenter，运行“C:\bft75\Primeton_BFT_7.5.0_LogCenter\startup.bat”，出现以下内容，表明BFT LogCenter启动成功：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drawing>
          <wp:inline distT="0" distB="0" distL="0" distR="0">
            <wp:extent cx="5715000" cy="2980690"/>
            <wp:effectExtent l="0" t="0" r="0" b="3810"/>
            <wp:docPr id="7" name="图片 7" descr="installLogcen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nstallLogcener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浏览器访问BFT Logcenter，登录日志中心管理端：</w:t>
      </w:r>
      <w:r>
        <w:fldChar w:fldCharType="begin"/>
      </w:r>
      <w:r>
        <w:instrText xml:space="preserve"> HYPERLINK \t "_blank" </w:instrText>
      </w:r>
      <w:r>
        <w:fldChar w:fldCharType="separate"/>
      </w:r>
      <w:r>
        <w:rPr>
          <w:rStyle w:val="23"/>
          <w:rFonts w:ascii="Helvetica" w:hAnsi="Helvetica"/>
          <w:color w:val="4183C4"/>
          <w:spacing w:val="3"/>
        </w:rPr>
        <w:t>http://{ip}:29098</w:t>
      </w:r>
      <w:r>
        <w:rPr>
          <w:rStyle w:val="23"/>
          <w:rFonts w:ascii="Helvetica" w:hAnsi="Helvetica"/>
          <w:color w:val="4183C4"/>
          <w:spacing w:val="3"/>
        </w:rPr>
        <w:fldChar w:fldCharType="end"/>
      </w:r>
      <w:r>
        <w:rPr>
          <w:rFonts w:ascii="Helvetica" w:hAnsi="Helvetica"/>
          <w:color w:val="333333"/>
          <w:spacing w:val="3"/>
        </w:rPr>
        <w:t> 如下：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drawing>
          <wp:inline distT="0" distB="0" distL="0" distR="0">
            <wp:extent cx="5715000" cy="1169035"/>
            <wp:effectExtent l="0" t="0" r="0" b="12065"/>
            <wp:docPr id="8" name="图片 8" descr="installLogcente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nstallLogcenter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t>停止</w:t>
      </w:r>
    </w:p>
    <w:p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333333"/>
          <w:spacing w:val="3"/>
          <w:sz w:val="24"/>
        </w:rPr>
      </w:pPr>
      <w:r>
        <w:rPr>
          <w:rFonts w:ascii="Helvetica" w:hAnsi="Helvetica"/>
          <w:color w:val="333333"/>
          <w:spacing w:val="3"/>
        </w:rPr>
        <w:t>运行“C:\bft75\Primeton_BFT_7.5.0_LogCenter\ shutdown.bat”。</w:t>
      </w:r>
    </w:p>
    <w:p>
      <w:pPr>
        <w:pStyle w:val="5"/>
        <w:spacing w:before="312" w:after="312"/>
      </w:pPr>
      <w:r>
        <w:t>安装BFT Agent</w:t>
      </w:r>
    </w:p>
    <w:p>
      <w:pPr>
        <w:widowControl/>
        <w:shd w:val="clear" w:color="auto" w:fill="FFFFFF"/>
        <w:spacing w:after="204"/>
        <w:jc w:val="left"/>
        <w:rPr>
          <w:rFonts w:ascii="Helvetica" w:hAnsi="Helvetica" w:cs="宋体"/>
          <w:color w:val="333333"/>
          <w:spacing w:val="3"/>
          <w:kern w:val="0"/>
          <w:sz w:val="24"/>
        </w:rPr>
      </w:pPr>
      <w:r>
        <w:rPr>
          <w:rFonts w:ascii="Helvetica" w:hAnsi="Helvetica" w:cs="宋体"/>
          <w:color w:val="333333"/>
          <w:spacing w:val="3"/>
          <w:kern w:val="0"/>
          <w:sz w:val="24"/>
        </w:rPr>
        <w:t>此章节介绍windows环境下，BFT Agent解压安装部署。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spacing w:val="3"/>
          <w:kern w:val="0"/>
          <w:sz w:val="20"/>
          <w:szCs w:val="20"/>
        </w:rPr>
      </w:pPr>
      <w:r>
        <w:rPr>
          <w:rFonts w:ascii="Consolas" w:hAnsi="Consolas" w:cs="宋体"/>
          <w:color w:val="333333"/>
          <w:spacing w:val="3"/>
          <w:kern w:val="0"/>
          <w:sz w:val="20"/>
          <w:szCs w:val="20"/>
        </w:rPr>
        <w:t>说明: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spacing w:val="3"/>
          <w:kern w:val="0"/>
          <w:sz w:val="24"/>
        </w:rPr>
      </w:pPr>
      <w:r>
        <w:rPr>
          <w:rFonts w:ascii="Consolas" w:hAnsi="Consolas" w:cs="宋体"/>
          <w:color w:val="333333"/>
          <w:spacing w:val="3"/>
          <w:kern w:val="0"/>
          <w:sz w:val="20"/>
          <w:szCs w:val="20"/>
        </w:rPr>
        <w:t>本章节中BFT Agent安装到“C:\bft75”，用户可根据情况选择安装位置。</w:t>
      </w:r>
    </w:p>
    <w:p/>
    <w:p>
      <w:pPr>
        <w:pStyle w:val="6"/>
        <w:rPr>
          <w:kern w:val="0"/>
        </w:rPr>
      </w:pPr>
      <w:r>
        <w:t>安装</w:t>
      </w:r>
    </w:p>
    <w:p>
      <w:pPr>
        <w:pStyle w:val="17"/>
        <w:numPr>
          <w:ilvl w:val="0"/>
          <w:numId w:val="14"/>
        </w:numPr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将“Primeton_BFT_7.5.0_Agent.zip”压缩包复制到“C:\bft75”目录下。</w:t>
      </w:r>
    </w:p>
    <w:p>
      <w:pPr>
        <w:pStyle w:val="17"/>
        <w:numPr>
          <w:ilvl w:val="0"/>
          <w:numId w:val="14"/>
        </w:numPr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在“C:\bft75”目录下创建“Primeton</w:t>
      </w:r>
      <w:r>
        <w:rPr>
          <w:rStyle w:val="22"/>
          <w:rFonts w:ascii="Helvetica" w:hAnsi="Helvetica"/>
          <w:color w:val="333333"/>
          <w:spacing w:val="3"/>
        </w:rPr>
        <w:t>BFT_7.5.0</w:t>
      </w:r>
      <w:r>
        <w:rPr>
          <w:rFonts w:ascii="Helvetica" w:hAnsi="Helvetica"/>
          <w:color w:val="333333"/>
          <w:spacing w:val="3"/>
        </w:rPr>
        <w:t> Agent”目录。</w:t>
      </w:r>
    </w:p>
    <w:p>
      <w:pPr>
        <w:pStyle w:val="17"/>
        <w:numPr>
          <w:ilvl w:val="0"/>
          <w:numId w:val="14"/>
        </w:numPr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用解压工具将“Primeton</w:t>
      </w:r>
      <w:r>
        <w:rPr>
          <w:rStyle w:val="22"/>
          <w:rFonts w:ascii="Helvetica" w:hAnsi="Helvetica"/>
          <w:color w:val="333333"/>
          <w:spacing w:val="3"/>
        </w:rPr>
        <w:t>BFT_7.5.0</w:t>
      </w:r>
      <w:r>
        <w:rPr>
          <w:rFonts w:ascii="Helvetica" w:hAnsi="Helvetica"/>
          <w:color w:val="333333"/>
          <w:spacing w:val="3"/>
        </w:rPr>
        <w:t> Agent.zip”中的所有内容解压至 “C:\bft75\Primeton</w:t>
      </w:r>
      <w:r>
        <w:rPr>
          <w:rStyle w:val="22"/>
          <w:rFonts w:ascii="Helvetica" w:hAnsi="Helvetica"/>
          <w:color w:val="333333"/>
          <w:spacing w:val="3"/>
        </w:rPr>
        <w:t>BFT_7.5.0</w:t>
      </w:r>
      <w:r>
        <w:rPr>
          <w:rFonts w:ascii="Helvetica" w:hAnsi="Helvetica"/>
          <w:color w:val="333333"/>
          <w:spacing w:val="3"/>
        </w:rPr>
        <w:t> Agent” 目录中。</w:t>
      </w:r>
    </w:p>
    <w:p>
      <w:pPr>
        <w:pStyle w:val="6"/>
      </w:pPr>
      <w:r>
        <w:t>配置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文本编辑器打开“Primeton_BFT_7.5.0_Agent\bftagent\config\bft-agent-config.xml”文件，修改数据库配置。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&lt;?xml version="1.0" encoding="UTF-8"?&gt;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&lt;filetransfer&gt;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&lt;agent&gt;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&lt;name&gt;DefaultAgent&lt;/name&gt;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&lt;password&gt;{3DES}9xLFZLEqToTxIzJJvts1SlTzAJvh5kNPqA==&lt;/password&gt;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&lt;ip&gt;127.0.0.1&lt;/ip&gt;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&lt;!-- file transfer port--&gt;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&lt;receiveport&gt;7081&lt;/receiveport&gt;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&lt;!-- Agent Http internet port --&gt;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&lt;httpPort&gt;8183&lt;/httpPort&gt;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&lt;test&gt;false&lt;/test&gt; 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&lt;/agent&gt;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&lt;servers&gt;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&lt;server&gt;127.0.0.1:9091&lt;/server&gt;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&lt;reConnectTime&gt;60&lt;/reConnectTime&gt;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&lt;/servers&gt;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&lt;scheduler&gt;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&lt;!-- Number of policy file scanning threads --&gt;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&lt;ScannerNumber&gt;6&lt;/ScannerNumber&gt;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&lt;!-- Policy file scanning frequency in seconds --&gt;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&lt;frequency&gt;30&lt;/frequency&gt;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&lt;!-- Number of task execution parallelism --&gt;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&lt;SendNumber&gt;25&lt;/SendNumber&gt;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&lt;!-- Number of file sending parallelism --&gt;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&lt;FileParallelism&gt;25&lt;/FileParallelism&gt;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&lt;/scheduler&gt;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&lt;File&gt;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&lt;!-- Whether to files backed up and cleaned regularly --&gt;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&lt;Effective&gt;false&lt;/Effective&gt;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&lt;!-- File backup directory --&gt;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&lt;BackupPath&gt;/BFT/BFT7.5LA/FileBackup&lt;/BackupPath&gt;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&lt;!-- File backup directory --&gt;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&lt;BackupTime&gt;14&lt;/BackupTime&gt;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&lt;!-- Sender's original file retention time  --&gt;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&lt;OrginFileTime&gt;7&lt;/OrginFileTime&gt;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&lt;/File&gt;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&lt;bftRoute&gt;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&lt;path&gt;bftroute&lt;/path&gt;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&lt;/bftRoute&gt;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&lt;mappingInfo&gt;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&lt;!-- Does the receiver perform file user mapping --&gt;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&lt;isMappingUser&gt;false&lt;/isMappingUser&gt;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&lt;!-- Map users--&gt;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&lt;mappingUser&gt;default&lt;/mappingUser&gt;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&lt;/mappingInfo&gt;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&lt;client&gt;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&lt;!-- Enable communication with client --&gt;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&lt;clientstart&gt;false&lt;/clientstart&gt;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&lt;clientpoolsize&gt;10&lt;/clientpoolsize&gt;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&lt;clientsocketport&gt;8666&lt;/clientsocketport&gt;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&lt;/client&gt;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&lt;ftp&gt;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&lt;!--FTP connection thread pool related configuration --&gt;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&lt;passiveMode&gt;true&lt;/passiveMode&gt;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&lt;encoding&gt;UTF-8&lt;/encoding&gt;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&lt;clientTimeout&gt;60000&lt;/clientTimeout&gt;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&lt;renameUploaded&gt;true&lt;/renameUploaded&gt;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&lt;retryTimes&gt;3&lt;/retryTimes&gt;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&lt;bufferSize&gt;37748736&lt;/bufferSize&gt;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&lt;blockWhenExhausted&gt;true&lt;/blockWhenExhausted&gt;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&lt;transferFileType&gt;2&lt;/transferFileType&gt;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&lt;maxWait&gt;-1&lt;/maxWait&gt;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&lt;minIdle&gt;10&lt;/minIdle&gt;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&lt;maxIdle&gt;100&lt;/maxIdle&gt;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&lt;maxTotal&gt;10&lt;/maxTotal&gt;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&lt;testOnBorrow&gt;true&lt;/testOnBorrow&gt;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&lt;testOnReturn&gt;true&lt;/testOnReturn&gt;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&lt;testOnCreate&gt;true&lt;/testOnCreate&gt;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&lt;testWhileIdle&gt;true&lt;/testWhileIdle&gt;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&lt;lifo&gt;true&lt;/lifo&gt;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&lt;/ftp&gt;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&lt;logCenter&gt;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&lt;!-- Enable local with logCenter --&gt;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&lt;isLocalLogCenter&gt;false&lt;/isLocalLogCenter&gt;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&lt;!-- Log center address, multiple use `;` separate --&gt;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&lt;logCenterUrl&gt;http://127.0.0.1:29898&lt;/logCenterUrl&gt;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&lt;!-- Log file upload frequency expression --&gt;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&lt;logReportCron&gt;0 */1 * * * ?&lt;/logReportCron&gt;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&lt;/logCenter&gt;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&lt;/filetransfer&gt;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参数说明：</w:t>
      </w:r>
    </w:p>
    <w:tbl>
      <w:tblPr>
        <w:tblStyle w:val="18"/>
        <w:tblW w:w="9916" w:type="dxa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39"/>
        <w:gridCol w:w="7777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1" w:hRule="atLeast"/>
          <w:tblHeader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jc w:val="center"/>
              <w:rPr>
                <w:rFonts w:ascii="Helvetica" w:hAnsi="Helvetica"/>
                <w:b/>
                <w:bCs/>
                <w:color w:val="333333"/>
                <w:spacing w:val="3"/>
              </w:rPr>
            </w:pPr>
            <w:r>
              <w:rPr>
                <w:rFonts w:ascii="Helvetica" w:hAnsi="Helvetica"/>
                <w:b/>
                <w:bCs/>
                <w:color w:val="333333"/>
                <w:spacing w:val="3"/>
              </w:rPr>
              <w:t>参数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jc w:val="center"/>
              <w:rPr>
                <w:rFonts w:ascii="Helvetica" w:hAnsi="Helvetica"/>
                <w:b/>
                <w:bCs/>
                <w:color w:val="333333"/>
                <w:spacing w:val="3"/>
              </w:rPr>
            </w:pPr>
            <w:r>
              <w:rPr>
                <w:rFonts w:ascii="Helvetica" w:hAnsi="Helvetica"/>
                <w:b/>
                <w:bCs/>
                <w:color w:val="333333"/>
                <w:spacing w:val="3"/>
              </w:rPr>
              <w:t>说明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1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jc w:val="left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name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BFT Agent服务器名称，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1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password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BFT Agent服务器密码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3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ip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BFT Agent服务器IP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1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receiveport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BFT Agent服务器接收文件监听端口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1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httpPort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BFT Agent服务器HTTP端口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1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test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是否作为测试单元，即接收方相同文件可进行覆盖操作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3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server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BFT Server服务器IP及端口，格式：ip:port;ip:port (多个Server以";"分割)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1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reConnectTime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重连BFT Server服务器间隔时间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1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ScannerNumber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标识文件策略文件扫描线程数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1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frequency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标识文件触发策略扫描频度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3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SendNumber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任务并行数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1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FileParallelism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文件发送并行数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1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Effective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标识文件触发策略是否进行文件备份操作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1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BackupPath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文件备份路径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3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BackupTime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备份文件保存时长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1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OrginFileTime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原文件保存时长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1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path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被动策略信息保存目录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3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isMappingUser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是否开启用户映射功能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1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mappingUser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文件映射为的用户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1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clientstart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是否开启客户端文件传输功能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3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clientpoolsize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客户端文件传输线程池最大连接数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1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clientsocketport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客户端文件传输监听端口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1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isLocalLogCenter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是否使用本地日志中心配置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1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logCenterUrl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本地日志中心地址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3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logReportCron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本地日志上传频度</w:t>
            </w:r>
          </w:p>
        </w:tc>
      </w:tr>
    </w:tbl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说明：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（1）如无特殊需求，只需按服务器真实情况修改代理名称（name)、代理IP（ip）、文件接收端口（receiveport）、通信端口（httpPort）、管理服务器地址（server）即可。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（2）server 字段对应管理服务器（BFTServer）配置文件中&lt;nettyconfig&gt;标签内&lt;ip&gt;、&lt;port&gt;对应。</w:t>
      </w:r>
    </w:p>
    <w:p>
      <w:pPr>
        <w:pStyle w:val="6"/>
      </w:pPr>
      <w:r>
        <w:t>验证</w:t>
      </w:r>
    </w:p>
    <w:p>
      <w:pPr>
        <w:pStyle w:val="17"/>
        <w:numPr>
          <w:ilvl w:val="0"/>
          <w:numId w:val="15"/>
        </w:numPr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代理服务器（BFTAgent）未在控制管理中心注册时，</w:t>
      </w:r>
    </w:p>
    <w:p>
      <w:pPr>
        <w:pStyle w:val="17"/>
        <w:shd w:val="clear" w:color="auto" w:fill="FFFFFF"/>
        <w:spacing w:before="0" w:beforeAutospacing="0" w:after="204" w:afterAutospacing="0"/>
        <w:ind w:left="72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启动BFT Agent，运行“Primeton_BFT_7.5.0_Agent\startBFTAgent.cmd”，出现以下内容，表示BFT Agent启动成功：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drawing>
          <wp:inline distT="0" distB="0" distL="0" distR="0">
            <wp:extent cx="5715000" cy="3014345"/>
            <wp:effectExtent l="0" t="0" r="0" b="8255"/>
            <wp:docPr id="9" name="图片 9" descr="InstallAgen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nstallAgent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16"/>
        </w:numPr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代理服务器（BFTAgent）在控制管理中心已注册</w:t>
      </w:r>
    </w:p>
    <w:p>
      <w:pPr>
        <w:pStyle w:val="17"/>
        <w:shd w:val="clear" w:color="auto" w:fill="FFFFFF"/>
        <w:spacing w:before="0" w:beforeAutospacing="0" w:after="204" w:afterAutospacing="0"/>
        <w:ind w:left="72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启动BFT Agent，运行“Primeton_BFT_7.5.0_Agent\startBFTAgent.cmd”，出现以下内容，表示BFT Agent启动成功：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drawing>
          <wp:inline distT="0" distB="0" distL="0" distR="0">
            <wp:extent cx="5715000" cy="2980690"/>
            <wp:effectExtent l="0" t="0" r="0" b="3810"/>
            <wp:docPr id="10" name="图片 10" descr="InstallAgen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nstallAgent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t>停止</w:t>
      </w:r>
    </w:p>
    <w:p>
      <w:pPr>
        <w:pStyle w:val="17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运行“C:\bft75\Primeton_BFT_7.5.0_Agent\stopBFTAgent.cmd”。</w:t>
      </w:r>
    </w:p>
    <w:p>
      <w:pPr>
        <w:pStyle w:val="4"/>
        <w:rPr>
          <w:shd w:val="clear" w:color="auto" w:fill="FAFAFA"/>
        </w:rPr>
      </w:pPr>
      <w:bookmarkStart w:id="17" w:name="_Toc19229"/>
      <w:r>
        <w:rPr>
          <w:shd w:val="clear" w:color="auto" w:fill="FAFAFA"/>
        </w:rPr>
        <w:t>哑安装</w:t>
      </w:r>
      <w:bookmarkEnd w:id="17"/>
    </w:p>
    <w:p/>
    <w:p>
      <w:pPr>
        <w:pStyle w:val="5"/>
        <w:spacing w:before="312" w:after="312"/>
        <w:rPr>
          <w:rFonts w:eastAsia="宋体"/>
          <w:kern w:val="36"/>
          <w:sz w:val="48"/>
          <w:szCs w:val="48"/>
        </w:rPr>
      </w:pPr>
      <w:r>
        <w:t>哑安装BFT Console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此章节介绍windows环境下，BFT Console哑安装部署。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Style w:val="21"/>
          <w:rFonts w:ascii="Helvetica" w:hAnsi="Helvetica"/>
          <w:color w:val="333333"/>
          <w:spacing w:val="3"/>
        </w:rPr>
        <w:t>说明</w:t>
      </w:r>
      <w:r>
        <w:rPr>
          <w:rFonts w:ascii="Helvetica" w:hAnsi="Helvetica"/>
          <w:color w:val="333333"/>
          <w:spacing w:val="3"/>
        </w:rPr>
        <w:t>: 本章节中BFT Console安装到“D:\temp\win_install”，用户可根据情况选择安装位置。</w:t>
      </w:r>
    </w:p>
    <w:p>
      <w:pPr>
        <w:pStyle w:val="6"/>
        <w:rPr>
          <w:kern w:val="0"/>
        </w:rPr>
      </w:pPr>
      <w:r>
        <w:t>哑安装程序</w:t>
      </w:r>
    </w:p>
    <w:p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333333"/>
          <w:spacing w:val="3"/>
          <w:sz w:val="24"/>
        </w:rPr>
      </w:pPr>
      <w:r>
        <w:rPr>
          <w:rFonts w:ascii="Helvetica" w:hAnsi="Helvetica"/>
          <w:color w:val="333333"/>
          <w:spacing w:val="3"/>
        </w:rPr>
        <w:t>将“primeton-installer-1.2.0.zip”，“Primeton_BFT_7.5.0_Console.zip”压缩包复制到“D:\temp\win_install”目录下。</w:t>
      </w:r>
    </w:p>
    <w:p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在“D:\temp\win_install”目录下创建“primeton-installer-1.2.0”目录。</w:t>
      </w:r>
    </w:p>
    <w:p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用解压工具将“primeton-installer-1.2.0.zip”中的所有内容解压至 “D:\temp\win_install\primeton-installer-1.2.0” 目录中。</w:t>
      </w:r>
    </w:p>
    <w:p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将相应数据库驱动放入“D:\temp\win_install\primeton-installer-1.2.0\drivers”。</w:t>
      </w:r>
    </w:p>
    <w:p>
      <w:pPr>
        <w:pStyle w:val="6"/>
      </w:pPr>
      <w:r>
        <w:t>配置</w:t>
      </w:r>
    </w:p>
    <w:p>
      <w:pPr>
        <w:pStyle w:val="17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1.将“primeton-installer-1.2.0\configs\consoleConfig”内文件 </w:t>
      </w:r>
      <w:r>
        <w:rPr>
          <w:rStyle w:val="24"/>
          <w:rFonts w:ascii="Consolas" w:hAnsi="Consolas"/>
          <w:color w:val="333333"/>
          <w:spacing w:val="3"/>
          <w:sz w:val="20"/>
          <w:szCs w:val="20"/>
          <w:shd w:val="clear" w:color="auto" w:fill="F7F7F7"/>
        </w:rPr>
        <w:t>application.yml</w:t>
      </w:r>
      <w:r>
        <w:rPr>
          <w:rFonts w:ascii="Helvetica" w:hAnsi="Helvetica"/>
          <w:color w:val="333333"/>
          <w:spacing w:val="3"/>
        </w:rPr>
        <w:t> 拷贝至“primeton-installer-1.2.0\config”。</w:t>
      </w:r>
    </w:p>
    <w:p>
      <w:pPr>
        <w:pStyle w:val="17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2.将“primeton-installer-1.2.0\configs\consoleConfig”内文件 </w:t>
      </w:r>
      <w:r>
        <w:rPr>
          <w:rStyle w:val="24"/>
          <w:rFonts w:ascii="Consolas" w:hAnsi="Consolas"/>
          <w:color w:val="333333"/>
          <w:spacing w:val="3"/>
          <w:sz w:val="20"/>
          <w:szCs w:val="20"/>
          <w:shd w:val="clear" w:color="auto" w:fill="F7F7F7"/>
        </w:rPr>
        <w:t>install.properties</w:t>
      </w:r>
      <w:r>
        <w:rPr>
          <w:rFonts w:ascii="Helvetica" w:hAnsi="Helvetica"/>
          <w:color w:val="333333"/>
          <w:spacing w:val="3"/>
        </w:rPr>
        <w:t> 拷贝至“primeton-installer-1.2.0\config”</w:t>
      </w:r>
    </w:p>
    <w:p>
      <w:pPr>
        <w:pStyle w:val="17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3.将D:\temp\win_install\primeton-installer-1.2.0\drivers目录下的</w:t>
      </w:r>
      <w:r>
        <w:rPr>
          <w:rStyle w:val="24"/>
          <w:rFonts w:ascii="Consolas" w:hAnsi="Consolas"/>
          <w:color w:val="333333"/>
          <w:spacing w:val="3"/>
          <w:sz w:val="20"/>
          <w:szCs w:val="20"/>
          <w:shd w:val="clear" w:color="auto" w:fill="F7F7F7"/>
        </w:rPr>
        <w:t>deleteme.txt</w:t>
      </w:r>
      <w:r>
        <w:rPr>
          <w:rFonts w:ascii="Helvetica" w:hAnsi="Helvetica"/>
          <w:color w:val="333333"/>
          <w:spacing w:val="3"/>
        </w:rPr>
        <w:t>删除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4.修改配置文件“primeton-installer-1.2.0\config\install.properties”。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#待安装介质目录, windows系统为D:\\temp\\win_install\\Primeton_BFT_7.5.0_Console.zip，路径为双斜杠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zipPath=D:\\temp\\win_install\\Primeton_BFT_7.5.0_Console.zip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#产品安装目标目录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destPath=D:\\temp\\win_install\\Console_Install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#安装目录不存在时是否自动创建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autoCreateDir=true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#覆盖安装开关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coverByForce=true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#是否初始化数据库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initDB=true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#是否强制初始化数据库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forceInitDB=true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#数据库驱动类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dbDriver=com.mysql.jdbc.Driver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#数据库连接URL, 需提前创建好数据库[bft75la2]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dbUrl=jdbc:mysql://127.0.0.1:3306/bft75la2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#数据库用户名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dbUserName=root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#数据库密码,不要使用数字全是0作为数据库密码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dbPassword=root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#数据库类型:MYSQL、ORACLE、SQLSERVER、DM、OSCAR、KINGBASEES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dbtype=MYSQL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#平台数据库类型:MYSQL、ORACLE、SQLSERVER、DM、OSCAR、KINGBASEES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platformdbtype=MYSQL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#mysql、oracle、sqlserver可以不配置dbplatform，置空即可。dm建议配置为“org.hibernate.dialect.DmDialect”,oscar和kingbaseES建议配置为“org.hibernate.dialect.OracleDialect”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dbplatform=</w:t>
      </w:r>
    </w:p>
    <w:p>
      <w:pPr>
        <w:pStyle w:val="6"/>
      </w:pPr>
      <w:r>
        <w:t>参数说明：</w:t>
      </w:r>
    </w:p>
    <w:tbl>
      <w:tblPr>
        <w:tblStyle w:val="18"/>
        <w:tblW w:w="10260" w:type="dxa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22"/>
        <w:gridCol w:w="8438"/>
      </w:tblGrid>
      <w:tr>
        <w:trPr>
          <w:tblHeader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jc w:val="center"/>
              <w:rPr>
                <w:rFonts w:ascii="Helvetica" w:hAnsi="Helvetica"/>
                <w:b/>
                <w:bCs/>
                <w:color w:val="333333"/>
                <w:spacing w:val="3"/>
                <w:sz w:val="24"/>
              </w:rPr>
            </w:pPr>
            <w:r>
              <w:rPr>
                <w:rFonts w:ascii="Helvetica" w:hAnsi="Helvetica"/>
                <w:b/>
                <w:bCs/>
                <w:color w:val="333333"/>
                <w:spacing w:val="3"/>
              </w:rPr>
              <w:t>参数</w:t>
            </w:r>
          </w:p>
        </w:tc>
        <w:tc>
          <w:tcPr>
            <w:tcW w:w="843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jc w:val="center"/>
              <w:rPr>
                <w:rFonts w:ascii="Helvetica" w:hAnsi="Helvetica"/>
                <w:b/>
                <w:bCs/>
                <w:color w:val="333333"/>
                <w:spacing w:val="3"/>
              </w:rPr>
            </w:pPr>
            <w:r>
              <w:rPr>
                <w:rFonts w:ascii="Helvetica" w:hAnsi="Helvetica"/>
                <w:b/>
                <w:bCs/>
                <w:color w:val="333333"/>
                <w:spacing w:val="3"/>
              </w:rPr>
              <w:t>说明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jc w:val="left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zipPath</w:t>
            </w:r>
          </w:p>
        </w:tc>
        <w:tc>
          <w:tcPr>
            <w:tcW w:w="843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待安装的安装介质（不要解压）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destPath</w:t>
            </w:r>
          </w:p>
        </w:tc>
        <w:tc>
          <w:tcPr>
            <w:tcW w:w="843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产品安装目标目录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autoCreateDir</w:t>
            </w:r>
          </w:p>
        </w:tc>
        <w:tc>
          <w:tcPr>
            <w:tcW w:w="843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安装目录不存在时是否自动创建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coverByForce</w:t>
            </w:r>
          </w:p>
        </w:tc>
        <w:tc>
          <w:tcPr>
            <w:tcW w:w="843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覆盖安装开关，true:安装目录存在文件，则覆盖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initDB</w:t>
            </w:r>
          </w:p>
        </w:tc>
        <w:tc>
          <w:tcPr>
            <w:tcW w:w="843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是否初始化数据库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forceInitDB</w:t>
            </w:r>
          </w:p>
        </w:tc>
        <w:tc>
          <w:tcPr>
            <w:tcW w:w="843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是否强制初始化数据库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dbDriver</w:t>
            </w:r>
          </w:p>
        </w:tc>
        <w:tc>
          <w:tcPr>
            <w:tcW w:w="843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数据库驱动类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dbUrl</w:t>
            </w:r>
          </w:p>
        </w:tc>
        <w:tc>
          <w:tcPr>
            <w:tcW w:w="843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数据库连接URL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dbUserName</w:t>
            </w:r>
          </w:p>
        </w:tc>
        <w:tc>
          <w:tcPr>
            <w:tcW w:w="843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数据库用户名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dbPassword</w:t>
            </w:r>
          </w:p>
        </w:tc>
        <w:tc>
          <w:tcPr>
            <w:tcW w:w="843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数据库密码,不要使用数字作为数据库密码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dbtype</w:t>
            </w:r>
          </w:p>
        </w:tc>
        <w:tc>
          <w:tcPr>
            <w:tcW w:w="843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数据库类型:MYSQL、ORACLE、SQLSERVER、DM、OSCAR、KINGBASEES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platformdbtype</w:t>
            </w:r>
          </w:p>
        </w:tc>
        <w:tc>
          <w:tcPr>
            <w:tcW w:w="843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平台数据库类型:MYSQL、ORACLE、SQLSERVER、DM、OSCAR、KINGBASE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dbplatform</w:t>
            </w:r>
          </w:p>
        </w:tc>
        <w:tc>
          <w:tcPr>
            <w:tcW w:w="843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mysql、oracle、sqlserver可以不配置dbplatform，置空即可。dm建议配置为“org.hibernate.dialect.DmDialect”,oscar和kingbaseES建议配置为“org.hibernate.dialect.OracleDialect”</w:t>
            </w:r>
          </w:p>
        </w:tc>
      </w:tr>
    </w:tbl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说明：各类型数据库相关配置详见 </w:t>
      </w:r>
      <w:r>
        <w:fldChar w:fldCharType="begin"/>
      </w:r>
      <w:r>
        <w:instrText xml:space="preserve"> HYPERLINK "http://help.primeton.com/bft/75GA/install/InstallNotice.html" </w:instrText>
      </w:r>
      <w:r>
        <w:fldChar w:fldCharType="separate"/>
      </w:r>
      <w:r>
        <w:rPr>
          <w:rStyle w:val="23"/>
          <w:rFonts w:ascii="Helvetica" w:hAnsi="Helvetica"/>
          <w:color w:val="4183C4"/>
          <w:spacing w:val="3"/>
        </w:rPr>
        <w:t>安装须知</w:t>
      </w:r>
      <w:r>
        <w:rPr>
          <w:rStyle w:val="23"/>
          <w:rFonts w:ascii="Helvetica" w:hAnsi="Helvetica"/>
          <w:color w:val="4183C4"/>
          <w:spacing w:val="3"/>
        </w:rPr>
        <w:fldChar w:fldCharType="end"/>
      </w:r>
    </w:p>
    <w:p>
      <w:pPr>
        <w:pStyle w:val="6"/>
      </w:pPr>
      <w:r>
        <w:t>安装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执行“primeton-installer-1.2.0\install.cmd”命令, 出现类似如下提示，安装成功：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11:08:31,236][INFO][org.springframework.jdbc.datasource.init.ScriptUtils:443][main] Executing SQL script from file [D:\temp\win_install\Console_Install\dbscripts\mysql\1.bftconsole_create_mysql.sql]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11:09:07,793][INFO][org.springframework.jdbc.datasource.init.ScriptUtils:509][main] Executed SQL script from file [D:\temp\win_install\Console_Install\dbscripts\mysql\1.bftconsole_create_mysql.sql] in 36556 ms.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11:09:07,793][INFO][com.primeton.installer.dbinit.DBInitializer:128][main] database script D:/temp/win_install/Console_Install\dbscripts/mysql/\1.bftconsole_create_mysql.sql init success!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11:09:07,795][INFO][com.primeton.installer.dbinit.DBInitializer:102][main] start init database script D:/temp/win_install/Console_Install\dbscripts/mysql/\2.bftconsole_upgrade.sql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11:09:07,799][INFO][org.springframework.jdbc.datasource.init.ScriptUtils:443][main] Executing SQL script from file [D:\temp\win_install\Console_Install\dbscripts\mysql\2.bftconsole_upgrade.sql]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11:09:16,295][INFO][org.springframework.jdbc.datasource.init.ScriptUtils:509][main] Executed SQL script from file [D:\temp\win_install\Console_Install\dbscripts\mysql\2.bftconsole_upgrade.sql] in 8495 ms.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11:09:16,297][INFO][com.primeton.installer.dbinit.DBInitializer:128][main] database script D:/temp/win_install/Console_Install\dbscripts/mysql/\2.bftconsole_upgrade.sql init success!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11:09:16,298][INFO][com.primeton.installer.dbinit.DBInitializer:102][main] start init database script D:/temp/win_install/Console_Install\dbscripts/mysql/\3.coframe-table-mysql.sql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11:09:16,299][INFO][org.springframework.jdbc.datasource.init.ScriptUtils:443][main] Executing SQL script from file [D:\temp\win_install\Console_Install\dbscripts\mysql\3.coframe-table-mysql.sql]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11:09:30,757][INFO][org.springframework.jdbc.datasource.init.ScriptUtils:509][main] Executed SQL script from file [D:\temp\win_install\Console_Install\dbscripts\mysql\3.coframe-table-mysql.sql] in 14455 ms.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11:09:30,758][INFO][com.primeton.installer.dbinit.DBInitializer:128][main] database script D:/temp/win_install/Console_Install\dbscripts/mysql/\3.coframe-table-mysql.sql init success!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11:09:30,759][INFO][com.primeton.installer.dbinit.DBInitializer:102][main] start init database script D:/temp/win_install/Console_Install\dbscripts/mysql/\4.coframe-data-mysql.sql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11:09:30,760][INFO][org.springframework.jdbc.datasource.init.ScriptUtils:443][main] Executing SQL script from file [D:\temp\win_install\Console_Install\dbscripts\mysql\4.coframe-data-mysql.sql]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11:10:19,912][INFO][org.springframework.jdbc.datasource.init.ScriptUtils:509][main] Executed SQL script from file [D:\temp\win_install\Console_Install\dbscripts\mysql\4.coframe-data-mysql.sql] in 49149 ms.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11:10:19,913][INFO][com.primeton.installer.dbinit.DBInitializer:128][main] database script D:/temp/win_install/Console_Install\dbscripts/mysql/\4.coframe-data-mysql.sql init success!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11:10:19,913][INFO][com.primeton.installer.Installer:102][main] BFTConsole installed successfully!!!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11:10:19,915][INFO][org.springframework.context.annotation.AnnotationConfigApplicationContext:985][Thread-2] Closing org.springframework.context.annotation.AnnotationConfigApplicationContext@346d61be: startup date [Tue Aug 02 11:08:09 CST 2022]; root of context hierarchy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11:10:19,917][INFO][org.springframework.jmx.export.annotation.AnnotationMBeanExporter:449][Thread-2] Unregistering JMX-exposed beans on shutdown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Style w:val="21"/>
          <w:rFonts w:ascii="Helvetica" w:hAnsi="Helvetica"/>
          <w:color w:val="333333"/>
          <w:spacing w:val="3"/>
        </w:rPr>
        <w:t>说明</w:t>
      </w:r>
      <w:r>
        <w:rPr>
          <w:rFonts w:ascii="Helvetica" w:hAnsi="Helvetica"/>
          <w:color w:val="333333"/>
          <w:spacing w:val="3"/>
        </w:rPr>
        <w:t>: 可以打开“D:\temp\win_install\primeton-installer-1.2.0\logs\install.log”查看哑安装详细日志。</w:t>
      </w:r>
    </w:p>
    <w:p>
      <w:pPr>
        <w:pStyle w:val="6"/>
      </w:pPr>
      <w:r>
        <w:t>验证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1.启动BFT Console，运行“D:\temp\win_install\Console_Install\startBFTConsole.cmd”，出现以下内容，表明BFT Console启动成功：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drawing>
          <wp:inline distT="0" distB="0" distL="0" distR="0">
            <wp:extent cx="5715000" cy="2984500"/>
            <wp:effectExtent l="0" t="0" r="0" b="0"/>
            <wp:docPr id="11" name="图片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2.浏览器访问BFT Console，登录BFT控制管理中心：</w:t>
      </w:r>
      <w:r>
        <w:fldChar w:fldCharType="begin"/>
      </w:r>
      <w:r>
        <w:instrText xml:space="preserve"> HYPERLINK \t "_blank" </w:instrText>
      </w:r>
      <w:r>
        <w:fldChar w:fldCharType="separate"/>
      </w:r>
      <w:r>
        <w:rPr>
          <w:rStyle w:val="23"/>
          <w:rFonts w:ascii="Helvetica" w:hAnsi="Helvetica"/>
          <w:color w:val="4183C4"/>
          <w:spacing w:val="3"/>
        </w:rPr>
        <w:t>http://{ip}:28082/bftconsole如下：</w:t>
      </w:r>
      <w:r>
        <w:rPr>
          <w:rStyle w:val="23"/>
          <w:rFonts w:ascii="Helvetica" w:hAnsi="Helvetica"/>
          <w:color w:val="4183C4"/>
          <w:spacing w:val="3"/>
        </w:rPr>
        <w:fldChar w:fldCharType="end"/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drawing>
          <wp:inline distT="0" distB="0" distL="0" distR="0">
            <wp:extent cx="5715000" cy="2970530"/>
            <wp:effectExtent l="0" t="0" r="0" b="1270"/>
            <wp:docPr id="12" name="图片 1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Style w:val="21"/>
          <w:rFonts w:ascii="Helvetica" w:hAnsi="Helvetica"/>
          <w:color w:val="333333"/>
          <w:spacing w:val="3"/>
        </w:rPr>
        <w:t>说明</w:t>
      </w:r>
      <w:r>
        <w:rPr>
          <w:rFonts w:ascii="Helvetica" w:hAnsi="Helvetica"/>
          <w:color w:val="333333"/>
          <w:spacing w:val="3"/>
        </w:rPr>
        <w:t>: 默认系统管理员用户：sysadmin，密码：000000 。</w:t>
      </w:r>
    </w:p>
    <w:p>
      <w:pPr>
        <w:pStyle w:val="6"/>
      </w:pPr>
      <w:r>
        <w:t>停止</w:t>
      </w:r>
    </w:p>
    <w:p>
      <w:pPr>
        <w:pStyle w:val="17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运行“D:\temp\win_install\Console_Install\stopBFTConsole.cmd”。</w:t>
      </w:r>
    </w:p>
    <w:p>
      <w:pPr>
        <w:pStyle w:val="5"/>
        <w:spacing w:before="312" w:after="312"/>
      </w:pPr>
      <w:r>
        <w:t>哑安装BFT Server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此章节介绍windows环境下，BFT Server哑安装部署。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Style w:val="21"/>
          <w:rFonts w:ascii="Helvetica" w:hAnsi="Helvetica"/>
          <w:color w:val="333333"/>
          <w:spacing w:val="3"/>
        </w:rPr>
        <w:t>说明</w:t>
      </w:r>
      <w:r>
        <w:rPr>
          <w:rFonts w:ascii="Helvetica" w:hAnsi="Helvetica"/>
          <w:color w:val="333333"/>
          <w:spacing w:val="3"/>
        </w:rPr>
        <w:t>: 本章节中BFT Console安装到“D:\temp\win_install”，用户可根据情况选择安装位置。</w:t>
      </w:r>
    </w:p>
    <w:p>
      <w:pPr>
        <w:pStyle w:val="6"/>
        <w:rPr>
          <w:kern w:val="0"/>
        </w:rPr>
      </w:pPr>
      <w:r>
        <w:t>哑安装程序</w:t>
      </w:r>
    </w:p>
    <w:p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333333"/>
          <w:spacing w:val="3"/>
          <w:sz w:val="24"/>
        </w:rPr>
      </w:pPr>
      <w:r>
        <w:rPr>
          <w:rFonts w:ascii="Helvetica" w:hAnsi="Helvetica"/>
          <w:color w:val="333333"/>
          <w:spacing w:val="3"/>
        </w:rPr>
        <w:t>将“primeton-installer-1.2.0.zip”，“Primeton_BFT_7.5.0_Server.zip”压缩包复制到“D:\temp\win_install”目录下。</w:t>
      </w:r>
    </w:p>
    <w:p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在“D:\temp\win_install”目录下创建“primeton-installer-1.2.0”目录。</w:t>
      </w:r>
    </w:p>
    <w:p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用解压工具将“primeton-installer-1.2.0.zip”中的所有内容解压至 “D:\temp\win_install\primeton-installer-1.2.0” 目录中。</w:t>
      </w:r>
    </w:p>
    <w:p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将相应数据库驱动放入“D:\temp\win_install\primeton-installer-1.2.0\drivers”。</w:t>
      </w:r>
    </w:p>
    <w:p>
      <w:pPr>
        <w:pStyle w:val="6"/>
      </w:pPr>
      <w:r>
        <w:t>配置</w:t>
      </w:r>
    </w:p>
    <w:p>
      <w:pPr>
        <w:pStyle w:val="17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1.将“primeton-installer-1.2.0\configs\serverConfig”内文件 </w:t>
      </w:r>
      <w:r>
        <w:rPr>
          <w:rStyle w:val="24"/>
          <w:rFonts w:ascii="Consolas" w:hAnsi="Consolas"/>
          <w:color w:val="333333"/>
          <w:spacing w:val="3"/>
          <w:sz w:val="20"/>
          <w:szCs w:val="20"/>
          <w:shd w:val="clear" w:color="auto" w:fill="F7F7F7"/>
        </w:rPr>
        <w:t>application.yml</w:t>
      </w:r>
      <w:r>
        <w:rPr>
          <w:rFonts w:ascii="Helvetica" w:hAnsi="Helvetica"/>
          <w:color w:val="333333"/>
          <w:spacing w:val="3"/>
        </w:rPr>
        <w:t> 拷贝至“primeton-installer-1.2.0\config”。</w:t>
      </w:r>
    </w:p>
    <w:p>
      <w:pPr>
        <w:pStyle w:val="17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2.将“primeton-installer-1.2.0\configs\serverConfig”内文件 </w:t>
      </w:r>
      <w:r>
        <w:rPr>
          <w:rStyle w:val="24"/>
          <w:rFonts w:ascii="Consolas" w:hAnsi="Consolas"/>
          <w:color w:val="333333"/>
          <w:spacing w:val="3"/>
          <w:sz w:val="20"/>
          <w:szCs w:val="20"/>
          <w:shd w:val="clear" w:color="auto" w:fill="F7F7F7"/>
        </w:rPr>
        <w:t>install.properties</w:t>
      </w:r>
      <w:r>
        <w:rPr>
          <w:rFonts w:ascii="Helvetica" w:hAnsi="Helvetica"/>
          <w:color w:val="333333"/>
          <w:spacing w:val="3"/>
        </w:rPr>
        <w:t> 拷贝至“primeton-installer-1.2.0\config”</w:t>
      </w:r>
    </w:p>
    <w:p>
      <w:pPr>
        <w:pStyle w:val="17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3.将D:\temp\win_install\primeton-installer-1.2.0\drivers目录下的</w:t>
      </w:r>
      <w:r>
        <w:rPr>
          <w:rStyle w:val="24"/>
          <w:rFonts w:ascii="Consolas" w:hAnsi="Consolas"/>
          <w:color w:val="333333"/>
          <w:spacing w:val="3"/>
          <w:sz w:val="20"/>
          <w:szCs w:val="20"/>
          <w:shd w:val="clear" w:color="auto" w:fill="F7F7F7"/>
        </w:rPr>
        <w:t>deleteme.txt</w:t>
      </w:r>
      <w:r>
        <w:rPr>
          <w:rFonts w:ascii="Helvetica" w:hAnsi="Helvetica"/>
          <w:color w:val="333333"/>
          <w:spacing w:val="3"/>
        </w:rPr>
        <w:t>删除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4.修改配置文件“primeton-installer-1.2.0\config\install.properties”。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#待安装介质目录, windows系统为D:\\temp\\win_install\\Primeton_BFT_7.5.0_Server.zip，路径为双斜杠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zipPath=D:\\temp\\win_install\\Primeton_BFT_7.5.0_Server.zip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#产品安装目标目录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destPath=D:\\temp\\win_install\\Primeton_BFT_7.5.0_Server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#安装目录不存在时是否自动创建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autoCreateDir=true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#覆盖安装开关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coverByForce=true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#数据库驱动类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dbDriver=com.mysql.jdbc.Driver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#数据库连接URL, 需提前创建好数据库[bft75la2]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dbUrl=jdbc:mysql://127.0.0.1:3306/bft75la2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#数据库用户名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dbUserName=root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#数据库密码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dbPassword=root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#数据库类型:MYSQL、ORACLE、SQLSERVER、DM、OSCAR、KINGBASEES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dbtype=Mysql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#BFTSERVER文件传输服务器ip地址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NETTY_HOST=127.0.0.1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#BFTSERVER文件传输服务器端口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NETTY_PORT=8091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#BFTSERVER文件传输服务器名称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HTTP_NAME=Server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#BFTSERVER 服务ip地址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HTTP_HOST=127.0.0.1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#BFTSERVER 服务port地址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HTTP_PORT=6210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#BFT SERVER HTTP端口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BFT_SERVER_HTTP_PORT=8171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参数说明：</w:t>
      </w:r>
    </w:p>
    <w:tbl>
      <w:tblPr>
        <w:tblStyle w:val="18"/>
        <w:tblW w:w="9952" w:type="dxa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85"/>
        <w:gridCol w:w="6767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8" w:hRule="atLeast"/>
          <w:tblHeader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jc w:val="center"/>
              <w:rPr>
                <w:rFonts w:ascii="Helvetica" w:hAnsi="Helvetica"/>
                <w:b/>
                <w:bCs/>
                <w:color w:val="333333"/>
                <w:spacing w:val="3"/>
              </w:rPr>
            </w:pPr>
            <w:r>
              <w:rPr>
                <w:rFonts w:ascii="Helvetica" w:hAnsi="Helvetica"/>
                <w:b/>
                <w:bCs/>
                <w:color w:val="333333"/>
                <w:spacing w:val="3"/>
              </w:rPr>
              <w:t>参数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jc w:val="center"/>
              <w:rPr>
                <w:rFonts w:ascii="Helvetica" w:hAnsi="Helvetica"/>
                <w:b/>
                <w:bCs/>
                <w:color w:val="333333"/>
                <w:spacing w:val="3"/>
              </w:rPr>
            </w:pPr>
            <w:r>
              <w:rPr>
                <w:rFonts w:ascii="Helvetica" w:hAnsi="Helvetica"/>
                <w:b/>
                <w:bCs/>
                <w:color w:val="333333"/>
                <w:spacing w:val="3"/>
              </w:rPr>
              <w:t>说明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8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jc w:val="left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zipPath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待安装的安装介质（不要解压）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20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destPath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产品安装目标目录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8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autoCreateDir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安装目录不存在时是否自动创建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8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coverByForce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覆盖安装开关，true:安装目录存在文件，则覆盖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8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dbDriver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数据库驱动类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20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dbUrl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数据库连接URL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8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dbUserName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数据库用户名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8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dbPassword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数据库密码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8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dbtype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数据库类型:MYSQL、ORACLE、SQLSERVER、DM、OSCAR、KINGBASE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20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NETTY_HOST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BFT Server服务器IP，Netty通信IP,即与BFTAgent通信IP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8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NETTY_PORT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BFT Server Netty通信端口,即与BFTAgent通信端口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8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HTTP_NAME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BFT Server服务器名称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8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HTTP_PORT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BFT Server服务器端口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20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HTTP_HOST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BFT Server服务器IP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8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BFT_SERVER_HTTP_PORT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BFT Server服务器http端口</w:t>
            </w:r>
          </w:p>
        </w:tc>
      </w:tr>
    </w:tbl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说明：各类型数据库相关配置详见 </w:t>
      </w:r>
      <w:r>
        <w:fldChar w:fldCharType="begin"/>
      </w:r>
      <w:r>
        <w:instrText xml:space="preserve"> HYPERLINK "http://help.primeton.com/bft/75GA/install/InstallNotice.html" </w:instrText>
      </w:r>
      <w:r>
        <w:fldChar w:fldCharType="separate"/>
      </w:r>
      <w:r>
        <w:rPr>
          <w:rStyle w:val="23"/>
          <w:rFonts w:ascii="Helvetica" w:hAnsi="Helvetica"/>
          <w:color w:val="4183C4"/>
          <w:spacing w:val="3"/>
        </w:rPr>
        <w:t>安装须知</w:t>
      </w:r>
      <w:r>
        <w:rPr>
          <w:rStyle w:val="23"/>
          <w:rFonts w:ascii="Helvetica" w:hAnsi="Helvetica"/>
          <w:color w:val="4183C4"/>
          <w:spacing w:val="3"/>
        </w:rPr>
        <w:fldChar w:fldCharType="end"/>
      </w:r>
    </w:p>
    <w:p>
      <w:pPr>
        <w:pStyle w:val="6"/>
      </w:pPr>
      <w:r>
        <w:t>安装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执行“primeton-installer-1.2.0\install.cmd”命令, 出现类似如下提示，安装成功。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13:44:17,884][INFO][com.primeton.installer.Installer:48][main] Starting Installer on DESKTOP-VCLNDEH with PID 12524 (D:\temp\win_install\primeton-installer-1.2.0\lib\installer-1.2.1.jar started by chswordstyle in D:\temp\win_install\primeton-installer-1.2.0)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13:44:17,888][INFO][com.primeton.installer.Installer:593][main] No active profile set, falling back to default profiles: default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13:44:17,932][INFO][org.springframework.context.annotation.AnnotationConfigApplicationContext:583][main] Refreshing org.springframework.context.annotation.AnnotationConfigApplicationContext@346d61be: startup date [Tue Aug 02 13:44:17 CST 2022]; root of context hierarchy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13:44:18,599][INFO][org.springframework.jmx.export.annotation.AnnotationMBeanExporter:431][main] Registering beans for JMX exposure on startup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13:44:18,610][INFO][com.primeton.installer.Installer:57][main] Started Installer in 1.101 seconds (JVM running for 1.549)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[2022-08-02 13:44:18,611][INFO][com.primeton.installer.Installer:35][main] start install BFTConsole ... 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13:44:18,830][INFO][com.primeton.installer.util.ZipUtil:37][main] start unzip D:\temp\win_install\Primeton_BFT_7.5.0_Server.zip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13:44:18,833][INFO][org.springframework.scheduling.concurrent.ThreadPoolTaskExecutor:166][main] Initializing ExecutorService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13:44:18,836][INFO][org.springframework.scheduling.concurrent.ThreadPoolTaskExecutor:203][main] Shutting down ExecutorService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13:44:19,439][INFO][com.primeton.installer.util.ZipUtil:86][main] unzip D:\temp\win_install\Primeton_BFT_7.5.0_Server.zip success!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13:44:19,440][INFO][com.primeton.installer.replace.PropertyReplacer:42][main] start replace config properties ...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13:44:19,442][INFO][com.primeton.installer.replace.PropertyReplacer:76][main] finished replace config properties!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13:44:19,443][INFO][com.primeton.installer.util.DBDriverUtil:70][main] copy D:\temp\win_install\primeton-installer-1.2.0\drivers\mysql-connector-java-5.1.32.jar to D:/temp/win_install/Primeton_BFT_7.5.0_Server\bftserver\lib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13:44:19,448][INFO][com.primeton.installer.Installer:102][main] BFTConsole installed successfully!!!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13:44:19,450][INFO][org.springframework.context.annotation.AnnotationConfigApplicationContext:985][Thread-2] Closing org.springframework.context.annotation.AnnotationConfigApplicationContext@346d61be: startup date [Tue Aug 02 13:44:17 CST 2022]; root of context hierarchy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13:44:19,451][INFO][org.springframework.jmx.export.annotation.AnnotationMBeanExporter:449][Thread-2] Unregistering JMX-exposed beans on shutdown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Style w:val="21"/>
          <w:rFonts w:ascii="Helvetica" w:hAnsi="Helvetica"/>
          <w:color w:val="333333"/>
          <w:spacing w:val="3"/>
        </w:rPr>
        <w:t>说明</w:t>
      </w:r>
      <w:r>
        <w:rPr>
          <w:rFonts w:ascii="Helvetica" w:hAnsi="Helvetica"/>
          <w:color w:val="333333"/>
          <w:spacing w:val="3"/>
        </w:rPr>
        <w:t>: 可以打开“D:\temp\win_install\primeton-installer-1.2.0\logs\install.log”查看哑安装详细日志。</w:t>
      </w:r>
    </w:p>
    <w:p>
      <w:pPr>
        <w:pStyle w:val="6"/>
      </w:pPr>
      <w:r>
        <w:t>验证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1.登录console控制台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http://{ip}:28082/bftconsole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 默认系统管理员用户：sysadmin，密码：000000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2.新增管理服务器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Style w:val="21"/>
          <w:rFonts w:ascii="Helvetica" w:hAnsi="Helvetica"/>
          <w:color w:val="333333"/>
          <w:spacing w:val="3"/>
        </w:rPr>
        <w:t>说明</w:t>
      </w:r>
      <w:r>
        <w:rPr>
          <w:rFonts w:ascii="Helvetica" w:hAnsi="Helvetica"/>
          <w:color w:val="333333"/>
          <w:spacing w:val="3"/>
        </w:rPr>
        <w:t>: 配置文件路径: D:\temp\win_install\Primeton_BFT_7.5.0_Server\bftserver\config\bft-server-config.xml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drawing>
          <wp:inline distT="0" distB="0" distL="0" distR="0">
            <wp:extent cx="5715000" cy="2212340"/>
            <wp:effectExtent l="0" t="0" r="0" b="10160"/>
            <wp:docPr id="13" name="图片 1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3.启动BFT Server，运行“D:\temp\win_install\Primeton_BFT_7.5.0_Server\startBFTServer.cmd”，出现以下内容，表示BFT Server启动成功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drawing>
          <wp:inline distT="0" distB="0" distL="0" distR="0">
            <wp:extent cx="5715000" cy="2984500"/>
            <wp:effectExtent l="0" t="0" r="0" b="0"/>
            <wp:docPr id="14" name="图片 1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t>停止</w:t>
      </w:r>
    </w:p>
    <w:p>
      <w:pPr>
        <w:pStyle w:val="17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运行“D:\temp\win_install\Primeton_BFT_7.5.0_Server\ stopBFTServer.cmd”。</w:t>
      </w:r>
    </w:p>
    <w:p/>
    <w:p>
      <w:pPr>
        <w:pStyle w:val="5"/>
        <w:spacing w:before="312" w:after="312"/>
        <w:rPr>
          <w:kern w:val="36"/>
          <w:sz w:val="48"/>
          <w:szCs w:val="48"/>
        </w:rPr>
      </w:pPr>
      <w:r>
        <w:t>哑安装BFT LogCenter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此章节介绍windows环境下，BFT LogCenter哑安装部署。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Style w:val="21"/>
          <w:rFonts w:ascii="Helvetica" w:hAnsi="Helvetica"/>
          <w:color w:val="333333"/>
          <w:spacing w:val="3"/>
        </w:rPr>
        <w:t>说明</w:t>
      </w:r>
      <w:r>
        <w:rPr>
          <w:rFonts w:ascii="Helvetica" w:hAnsi="Helvetica"/>
          <w:color w:val="333333"/>
          <w:spacing w:val="3"/>
        </w:rPr>
        <w:t>: 本章节中BFT Console安装到“D:\temp\win_install”，用户可根据情况选择安装位置。</w:t>
      </w:r>
    </w:p>
    <w:p>
      <w:pPr>
        <w:pStyle w:val="6"/>
        <w:rPr>
          <w:kern w:val="0"/>
        </w:rPr>
      </w:pPr>
      <w:r>
        <w:t>哑安装程序</w:t>
      </w:r>
    </w:p>
    <w:p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333333"/>
          <w:spacing w:val="3"/>
          <w:sz w:val="24"/>
        </w:rPr>
      </w:pPr>
      <w:r>
        <w:rPr>
          <w:rFonts w:ascii="Helvetica" w:hAnsi="Helvetica"/>
          <w:color w:val="333333"/>
          <w:spacing w:val="3"/>
        </w:rPr>
        <w:t>将“primeton-installer-1.2.0.zip”，“Primeton_BFT_7.5.0_LogCenter.zip”压缩包复制到“D:\temp\win_installA”目录下。</w:t>
      </w:r>
    </w:p>
    <w:p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在“D:\temp\win_installA”目录下创建“primeton-installer-1.2.0”目录。</w:t>
      </w:r>
    </w:p>
    <w:p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用解压工具将“primeton-installer-1.2.0.zip”中的所有内容解压至 “D:\temp\win_installA \primeton-installer-1.2.0” 目录中。</w:t>
      </w:r>
    </w:p>
    <w:p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将相应数据库驱动放入“D:\temp\win_installA \primeton-installer-1.2.0\drivers”。</w:t>
      </w:r>
    </w:p>
    <w:p>
      <w:pPr>
        <w:pStyle w:val="6"/>
      </w:pPr>
      <w:r>
        <w:t>配置</w:t>
      </w:r>
    </w:p>
    <w:p>
      <w:pPr>
        <w:pStyle w:val="17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1.将“primeton-installer-1.2.0\configs\logcenter”内文件 </w:t>
      </w:r>
      <w:r>
        <w:rPr>
          <w:rStyle w:val="24"/>
          <w:rFonts w:ascii="Consolas" w:hAnsi="Consolas"/>
          <w:color w:val="333333"/>
          <w:spacing w:val="3"/>
          <w:sz w:val="20"/>
          <w:szCs w:val="20"/>
          <w:shd w:val="clear" w:color="auto" w:fill="F7F7F7"/>
        </w:rPr>
        <w:t>application.yml</w:t>
      </w:r>
      <w:r>
        <w:rPr>
          <w:rFonts w:ascii="Helvetica" w:hAnsi="Helvetica"/>
          <w:color w:val="333333"/>
          <w:spacing w:val="3"/>
        </w:rPr>
        <w:t> 拷贝至“primeton-installer-1.2.0\config”。</w:t>
      </w:r>
    </w:p>
    <w:p>
      <w:pPr>
        <w:pStyle w:val="17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2.将“primeton-installer-1.2.0\configs\logcenter”内文件 </w:t>
      </w:r>
      <w:r>
        <w:rPr>
          <w:rStyle w:val="24"/>
          <w:rFonts w:ascii="Consolas" w:hAnsi="Consolas"/>
          <w:color w:val="333333"/>
          <w:spacing w:val="3"/>
          <w:sz w:val="20"/>
          <w:szCs w:val="20"/>
          <w:shd w:val="clear" w:color="auto" w:fill="F7F7F7"/>
        </w:rPr>
        <w:t>install.properties</w:t>
      </w:r>
      <w:r>
        <w:rPr>
          <w:rFonts w:ascii="Helvetica" w:hAnsi="Helvetica"/>
          <w:color w:val="333333"/>
          <w:spacing w:val="3"/>
        </w:rPr>
        <w:t> 拷贝至“primeton-installer-1.2.0\config”</w:t>
      </w:r>
    </w:p>
    <w:p>
      <w:pPr>
        <w:pStyle w:val="17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3.将D:\temp\win_install\primeton-installer-1.2.0\drivers目录下的</w:t>
      </w:r>
      <w:r>
        <w:rPr>
          <w:rStyle w:val="24"/>
          <w:rFonts w:ascii="Consolas" w:hAnsi="Consolas"/>
          <w:color w:val="333333"/>
          <w:spacing w:val="3"/>
          <w:sz w:val="20"/>
          <w:szCs w:val="20"/>
          <w:shd w:val="clear" w:color="auto" w:fill="F7F7F7"/>
        </w:rPr>
        <w:t>deleteme.txt</w:t>
      </w:r>
      <w:r>
        <w:rPr>
          <w:rFonts w:ascii="Helvetica" w:hAnsi="Helvetica"/>
          <w:color w:val="333333"/>
          <w:spacing w:val="3"/>
        </w:rPr>
        <w:t>删除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4.修改配置文件“primeton-installer-1.2.0\config\install.properties”。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#待安装介质目录, windows系统为D:\\temp\\win_install\\Primeton_BFT_7.5.0_LogCenter.zip，路径为双斜杠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zipPath=D:\\temp\\win_install\\Primeton_BFT_7.5.0_LogCenter.zip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#产品安装目标目录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destPath=D:\\temp\\win_install\\Primeton_BFT_7.5.0_LogCenter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#安装目录不存在时是否自动创建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autoCreateDir=true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#覆盖安装开关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coverByForce=true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#数据库驱动类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dbDriver=com.mysql.jdbc.Driver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#数据库连接URL, 需提前创建好数据库[bft75la2]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dbUrl=jdbc:mysql://127.0.0.1:3306/bft75la2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#数据库用户名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dbUserName=root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#数据库密码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dbPassword=root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#数据库类型:MYSQL、ORACLE、SQLSERVER、DM、OSCAR、KINGBASEES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dbtype=Mysql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#文件传输日志服务器端口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SERVER_PORT=29898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#mysql、oracle、sqlserver可以不配置dbplatform，置空即可。dm建议配置为“org.hibernate.dialect.DmDialect”,oscar和kingbaseES建议配置为“org.hibernate.dialect.OracleDialect”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dbplatform=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参数说明：</w:t>
      </w:r>
    </w:p>
    <w:tbl>
      <w:tblPr>
        <w:tblStyle w:val="18"/>
        <w:tblW w:w="9880" w:type="dxa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80"/>
        <w:gridCol w:w="7900"/>
      </w:tblGrid>
      <w:tr>
        <w:tblPrEx>
          <w:shd w:val="clear" w:color="auto" w:fill="FFFFFF"/>
        </w:tblPrEx>
        <w:trPr>
          <w:trHeight w:val="515" w:hRule="atLeast"/>
          <w:tblHeader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b/>
                <w:bCs/>
                <w:color w:val="333333"/>
                <w:spacing w:val="3"/>
              </w:rPr>
            </w:pPr>
            <w:r>
              <w:rPr>
                <w:rFonts w:ascii="Helvetica" w:hAnsi="Helvetica"/>
                <w:b/>
                <w:bCs/>
                <w:color w:val="333333"/>
                <w:spacing w:val="3"/>
              </w:rPr>
              <w:t>参数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b/>
                <w:bCs/>
                <w:color w:val="333333"/>
                <w:spacing w:val="3"/>
              </w:rPr>
            </w:pPr>
            <w:r>
              <w:rPr>
                <w:rFonts w:ascii="Helvetica" w:hAnsi="Helvetica"/>
                <w:b/>
                <w:bCs/>
                <w:color w:val="333333"/>
                <w:spacing w:val="3"/>
              </w:rPr>
              <w:t>说明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5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参数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说明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27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zipPath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带安装介质目录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5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destPath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产品安装目标目录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5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autoCreateDir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安装目录不存在时是否自动创建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5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coverByForce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覆盖安装开关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27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dbDriver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数据库驱动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5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dbUrl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数据库连接url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5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dbUserName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数据库用户名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5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dbPassword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数据库密码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27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dbtype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数据库类型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5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SERVER_PORT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文件传输日志服务器端口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154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dbplatform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mysql、oracle、sqlserver可以不配置dbplatform，置空即可。dm建议配置为“org.hibernate.dialect.DmDialect”,oscar和kingbaseES建议配置为“org.hibernate.dialect.OracleDialect”</w:t>
            </w:r>
          </w:p>
        </w:tc>
      </w:tr>
    </w:tbl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说明：各类型数据库相关配置详见 </w:t>
      </w:r>
      <w:r>
        <w:fldChar w:fldCharType="begin"/>
      </w:r>
      <w:r>
        <w:instrText xml:space="preserve"> HYPERLINK "http://help.primeton.com/bft/75GA/install/InstallNotice.html" </w:instrText>
      </w:r>
      <w:r>
        <w:fldChar w:fldCharType="separate"/>
      </w:r>
      <w:r>
        <w:rPr>
          <w:rStyle w:val="23"/>
          <w:rFonts w:ascii="Helvetica" w:hAnsi="Helvetica"/>
          <w:color w:val="4183C4"/>
          <w:spacing w:val="3"/>
        </w:rPr>
        <w:t>安装须知</w:t>
      </w:r>
      <w:r>
        <w:rPr>
          <w:rStyle w:val="23"/>
          <w:rFonts w:ascii="Helvetica" w:hAnsi="Helvetica"/>
          <w:color w:val="4183C4"/>
          <w:spacing w:val="3"/>
        </w:rPr>
        <w:fldChar w:fldCharType="end"/>
      </w:r>
    </w:p>
    <w:p>
      <w:pPr>
        <w:pStyle w:val="6"/>
      </w:pPr>
      <w:r>
        <w:t>安装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​ 执行“primeton-installer-1.2.0 \install.cmd”命令, 出现类似如下提示，安装成功：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15:13:08,744][INFO][com.primeton.installer.Installer:48][main] Starting Installer on DESKTOP-VCLNDEH with PID 6180 (D:\temp\win_install\primeton-installer-1.2.0\lib\installer-1.2.1.jar started by chswordstyle in D:\temp\win_install\primeton-installer-1.2.0)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15:13:08,748][INFO][com.primeton.installer.Installer:593][main] No active profile set, falling back to default profiles: default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15:13:08,795][INFO][org.springframework.context.annotation.AnnotationConfigApplicationContext:583][main] Refreshing org.springframework.context.annotation.AnnotationConfigApplicationContext@61322f9d: startup date [Tue Aug 02 15:13:08 CST 2022]; root of context hierarchy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15:13:09,436][INFO][org.springframework.jmx.export.annotation.AnnotationMBeanExporter:431][main] Registering beans for JMX exposure on startup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15:13:09,447][INFO][com.primeton.installer.Installer:57][main] Started Installer in 1.034 seconds (JVM running for 1.478)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[2022-08-02 15:13:09,448][INFO][com.primeton.installer.Installer:35][main] start install BFTLogCenter ... 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15:13:09,453][INFO][com.primeton.installer.util.ZipUtil:37][main] start unzip D:\temp\win_install\Primeton_BFT_7.5.0_LogCenter.zip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15:13:09,457][INFO][org.springframework.scheduling.concurrent.ThreadPoolTaskExecutor:166][main] Initializing ExecutorService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15:13:09,468][INFO][org.springframework.scheduling.concurrent.ThreadPoolTaskExecutor:203][main] Shutting down ExecutorService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15:13:11,388][INFO][com.primeton.installer.util.ZipUtil:86][main] unzip D:\temp\win_install\Primeton_BFT_7.5.0_LogCenter.zip success!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15:13:11,389][INFO][com.primeton.installer.replace.PropertyReplacer:42][main] start replace config properties ...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15:13:11,404][INFO][com.primeton.installer.replace.PropertyReplacer:76][main] finished replace config properties!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15:13:11,405][INFO][com.primeton.installer.util.DBDriverUtil:70][main] copy D:\temp\win_install\primeton-installer-1.2.0\drivers\mysql-connector-java-5.1.32.jar to D:/temp/win_install/Primeton_BFT_7.5.0_LogCenter\lib/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15:13:11,408][INFO][com.primeton.installer.Installer:102][main] BFTLogCenter installed successfully!!!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15:13:11,410][INFO][org.springframework.context.annotation.AnnotationConfigApplicationContext:985][Thread-2] Closing org.springframework.context.annotation.AnnotationConfigApplicationContext@61322f9d: startup date [Tue Aug 02 15:13:08 CST 2022]; root of context hierarchy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15:13:11,412][INFO][org.springframework.jmx.export.annotation.AnnotationMBeanExporter:449][Thread-2] Unregistering JMX-exposed beans on shutdown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Style w:val="21"/>
          <w:rFonts w:ascii="Helvetica" w:hAnsi="Helvetica"/>
          <w:color w:val="333333"/>
          <w:spacing w:val="3"/>
        </w:rPr>
        <w:t>说明</w:t>
      </w:r>
      <w:r>
        <w:rPr>
          <w:rFonts w:ascii="Helvetica" w:hAnsi="Helvetica"/>
          <w:color w:val="333333"/>
          <w:spacing w:val="3"/>
        </w:rPr>
        <w:t>: 可以打开“D:\temp\win_install\primeton-installer-1.2.0\logs\install.log”查看哑安装详细日志。</w:t>
      </w:r>
    </w:p>
    <w:p>
      <w:pPr>
        <w:pStyle w:val="6"/>
      </w:pPr>
      <w:r>
        <w:t>验证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​ 1.启动BFT Console运行“D:\temp\win_install\Primeton_BFT_7.5.0_LogCenter\startup.bat”，出现以下内容，表明BFT LogCenter启动成功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drawing>
          <wp:inline distT="0" distB="0" distL="0" distR="0">
            <wp:extent cx="5715000" cy="2984500"/>
            <wp:effectExtent l="0" t="0" r="0" b="0"/>
            <wp:docPr id="15" name="图片 1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t>停止</w:t>
      </w:r>
    </w:p>
    <w:p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333333"/>
          <w:spacing w:val="3"/>
          <w:sz w:val="24"/>
        </w:rPr>
      </w:pPr>
      <w:r>
        <w:rPr>
          <w:rFonts w:ascii="Helvetica" w:hAnsi="Helvetica"/>
          <w:color w:val="333333"/>
          <w:spacing w:val="3"/>
        </w:rPr>
        <w:t>运行“D:\temp\win_install\Primeton_BFT_7.5.0_LogCenter\ shutdown.bat”。</w:t>
      </w:r>
    </w:p>
    <w:p>
      <w:pPr>
        <w:pStyle w:val="5"/>
        <w:spacing w:before="312" w:after="312"/>
        <w:rPr>
          <w:rFonts w:eastAsia="宋体"/>
          <w:kern w:val="36"/>
          <w:sz w:val="48"/>
          <w:szCs w:val="48"/>
        </w:rPr>
      </w:pPr>
      <w:r>
        <w:t>哑安装BFT Agent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此章节介绍windows环境下，BFT Agent哑安装部署。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Style w:val="21"/>
          <w:rFonts w:ascii="Helvetica" w:hAnsi="Helvetica"/>
          <w:color w:val="333333"/>
          <w:spacing w:val="3"/>
        </w:rPr>
        <w:t>说明</w:t>
      </w:r>
      <w:r>
        <w:rPr>
          <w:rFonts w:ascii="Helvetica" w:hAnsi="Helvetica"/>
          <w:color w:val="333333"/>
          <w:spacing w:val="3"/>
        </w:rPr>
        <w:t>: 本章节中BFT Console安装到“D:\temp\win_install”，用户可根据情况选择安装位置。</w:t>
      </w:r>
    </w:p>
    <w:p>
      <w:pPr>
        <w:pStyle w:val="6"/>
        <w:rPr>
          <w:kern w:val="0"/>
        </w:rPr>
      </w:pPr>
      <w:r>
        <w:t>哑安装程序</w:t>
      </w:r>
    </w:p>
    <w:p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333333"/>
          <w:spacing w:val="3"/>
          <w:sz w:val="24"/>
        </w:rPr>
      </w:pPr>
      <w:r>
        <w:rPr>
          <w:rFonts w:ascii="Helvetica" w:hAnsi="Helvetica"/>
          <w:color w:val="333333"/>
          <w:spacing w:val="3"/>
        </w:rPr>
        <w:t>将“primeton-installer-1.2.0.zip”，“Primeton_BFT_7.5.0_Agent.zip”压缩包复制到“D:\temp\win_install”目录下。</w:t>
      </w:r>
    </w:p>
    <w:p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在“D:\temp\win_install”目录下创建“primeton-installer-1.2.0”目录。</w:t>
      </w:r>
    </w:p>
    <w:p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用解压工具将“primeton-installer-1.2.0.zip”中的所有内容解压至 “D:\temp\win_install \primeton-installer-1.2.0” 目录中。</w:t>
      </w:r>
    </w:p>
    <w:p>
      <w:pPr>
        <w:pStyle w:val="6"/>
      </w:pPr>
      <w:r>
        <w:t>配置</w:t>
      </w:r>
    </w:p>
    <w:p>
      <w:pPr>
        <w:pStyle w:val="17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1.将“primeton-installer-1.2.0\configs\agentConfig”内文件</w:t>
      </w:r>
      <w:r>
        <w:rPr>
          <w:rStyle w:val="24"/>
          <w:rFonts w:ascii="Consolas" w:hAnsi="Consolas"/>
          <w:color w:val="333333"/>
          <w:spacing w:val="3"/>
          <w:sz w:val="20"/>
          <w:szCs w:val="20"/>
          <w:shd w:val="clear" w:color="auto" w:fill="F7F7F7"/>
        </w:rPr>
        <w:t>application.yml</w:t>
      </w:r>
      <w:r>
        <w:rPr>
          <w:rFonts w:ascii="Helvetica" w:hAnsi="Helvetica"/>
          <w:color w:val="333333"/>
          <w:spacing w:val="3"/>
        </w:rPr>
        <w:t>拷贝至“primeton-installer-1.2.0\config”。</w:t>
      </w:r>
    </w:p>
    <w:p>
      <w:pPr>
        <w:pStyle w:val="17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2.将“primeton-installer-1.2.0\configs\agentConfig”内文件</w:t>
      </w:r>
      <w:r>
        <w:rPr>
          <w:rStyle w:val="24"/>
          <w:rFonts w:ascii="Consolas" w:hAnsi="Consolas"/>
          <w:color w:val="333333"/>
          <w:spacing w:val="3"/>
          <w:sz w:val="20"/>
          <w:szCs w:val="20"/>
          <w:shd w:val="clear" w:color="auto" w:fill="F7F7F7"/>
        </w:rPr>
        <w:t>install.properties</w:t>
      </w:r>
      <w:r>
        <w:rPr>
          <w:rFonts w:ascii="Helvetica" w:hAnsi="Helvetica"/>
          <w:color w:val="333333"/>
          <w:spacing w:val="3"/>
        </w:rPr>
        <w:t>拷贝至“primeton-installer-1.2.0\config”。</w:t>
      </w:r>
    </w:p>
    <w:p>
      <w:pPr>
        <w:pStyle w:val="17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3.将D:\temp\win_install\primeton-installer-1.2.0\drivers目录下的</w:t>
      </w:r>
      <w:r>
        <w:rPr>
          <w:rStyle w:val="24"/>
          <w:rFonts w:ascii="Consolas" w:hAnsi="Consolas"/>
          <w:color w:val="333333"/>
          <w:spacing w:val="3"/>
          <w:sz w:val="20"/>
          <w:szCs w:val="20"/>
          <w:shd w:val="clear" w:color="auto" w:fill="F7F7F7"/>
        </w:rPr>
        <w:t>deleteme.txt</w:t>
      </w:r>
      <w:r>
        <w:rPr>
          <w:rFonts w:ascii="Helvetica" w:hAnsi="Helvetica"/>
          <w:color w:val="333333"/>
          <w:spacing w:val="3"/>
        </w:rPr>
        <w:t>删除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4.修改配置文件“primeton-installer-1.2.0\config\install.properties”。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#待安装介质目录, windows系统为D:\\temp\\win_install\\Primeton_BFT_7.5.0_Agent.zip，路径为双斜杠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zipPath=D:\\temp\\win_install\\Primeton_BFT_7.5.0_Agent.zip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#产品安装目标目录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destPath=D:\\temp\\win_install\\Agent_Install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#安装目录不存在时是否自动创建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autoCreateDir=true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#覆盖安装开关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coverByForce=true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#文件传输Agent名称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AGENT_NAME=defaultAgent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#文件传输Agent密码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AGENT_PASS=00000000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#文件传输 Server IP地址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BFT_SERVER_IP=127.0.0.1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#agent登录server, server的ip和登录端口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AGENT_SERVERS=127.0.0.1:8091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RECEIVE_PORT=7081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HTTP_PORT=8183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FILE_IS_BACK=false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#文件备份路径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FILE_BACK_PATH=D:\\temp\\win_install\\Agent_Install\\FileBackup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FILE_BACK_TIME=14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FILE_BACK_SOURCE_TIME=7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BFT_AGENT_HTTP_PORT=8070</w:t>
      </w:r>
    </w:p>
    <w:p>
      <w:pPr>
        <w:pStyle w:val="6"/>
      </w:pPr>
      <w:r>
        <w:t>参数说明：</w:t>
      </w:r>
    </w:p>
    <w:tbl>
      <w:tblPr>
        <w:tblStyle w:val="18"/>
        <w:tblW w:w="10145" w:type="dxa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007"/>
        <w:gridCol w:w="6138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7" w:hRule="atLeast"/>
          <w:tblHeader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jc w:val="center"/>
              <w:rPr>
                <w:rFonts w:ascii="Helvetica" w:hAnsi="Helvetica"/>
                <w:b/>
                <w:bCs/>
                <w:color w:val="333333"/>
                <w:spacing w:val="3"/>
                <w:sz w:val="24"/>
              </w:rPr>
            </w:pPr>
            <w:r>
              <w:rPr>
                <w:rFonts w:ascii="Helvetica" w:hAnsi="Helvetica"/>
                <w:b/>
                <w:bCs/>
                <w:color w:val="333333"/>
                <w:spacing w:val="3"/>
              </w:rPr>
              <w:t>参数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jc w:val="center"/>
              <w:rPr>
                <w:rFonts w:ascii="Helvetica" w:hAnsi="Helvetica"/>
                <w:b/>
                <w:bCs/>
                <w:color w:val="333333"/>
                <w:spacing w:val="3"/>
              </w:rPr>
            </w:pPr>
            <w:r>
              <w:rPr>
                <w:rFonts w:ascii="Helvetica" w:hAnsi="Helvetica"/>
                <w:b/>
                <w:bCs/>
                <w:color w:val="333333"/>
                <w:spacing w:val="3"/>
              </w:rPr>
              <w:t>说明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7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jc w:val="left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zipPath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待安装的安装介质（不要解压）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8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destPath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产品安装目标目录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7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autoCreateDir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安装目录不存在时是否自动创建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7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coverByForce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覆盖安装开关，true:安装目录存在文件，则覆盖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7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AGENT_NAME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文件传输Agent名称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8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AGENT_PASS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文件传输Agent密码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7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BFT_SERVER_IP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文件传输 Server IP地址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7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AGENT_SERVERS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agent登录server, server的ip和登录端口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7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RECEIVE_PORT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BFT Agent接收文件监听端口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8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HTTP_PORT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HTTP端口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7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FILE_IS_BACK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文件是否备份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7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FILE_BACK_PATH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文件备份路径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7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FILE_BACK_TIME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备份文件保存天数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8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FILE_BACK_SOURCE_TIME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文件保存天数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7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BFT_AGENT_HTTP_PORT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客户端文件传输监听端口</w:t>
            </w:r>
          </w:p>
        </w:tc>
      </w:tr>
    </w:tbl>
    <w:p>
      <w:pPr>
        <w:pStyle w:val="6"/>
      </w:pPr>
      <w:r>
        <w:t>安装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执行“primeton-installer-1.2.0\install.cmd”命令, 出现类似如下提示，安装成功。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14:52:59,110][INFO][com.primeton.installer.Installer:48][main] Starting Installer on DESKTOP-VCLNDEH with PID 5192 (D:\temp\win_install\primeton-installer-1.2.0\lib\installer-1.2.1.jar started by chswordstyle in D:\temp\win_install\primeton-installer-1.2.0)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14:52:59,114][INFO][com.primeton.installer.Installer:593][main] No active profile set, falling back to default profiles: default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14:52:59,158][INFO][org.springframework.context.annotation.AnnotationConfigApplicationContext:583][main] Refreshing org.springframework.context.annotation.AnnotationConfigApplicationContext@49e53c76: startup date [Tue Aug 02 14:52:59 CST 2022]; root of context hierarchy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14:52:59,777][INFO][org.springframework.jmx.export.annotation.AnnotationMBeanExporter:431][main] Registering beans for JMX exposure on startup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14:52:59,792][INFO][com.primeton.installer.Installer:57][main] Started Installer in 0.987 seconds (JVM running for 1.441)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[2022-08-02 14:52:59,793][INFO][com.primeton.installer.Installer:35][main] start install BFTAgent ... 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14:53:00,149][INFO][com.primeton.installer.util.ZipUtil:37][main] start unzip D:\temp\win_install\Primeton_BFT_7.5.0_Agent.zip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14:53:00,154][INFO][org.springframework.scheduling.concurrent.ThreadPoolTaskExecutor:166][main] Initializing ExecutorService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14:53:00,158][INFO][org.springframework.scheduling.concurrent.ThreadPoolTaskExecutor:203][main] Shutting down ExecutorService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14:53:00,996][INFO][com.primeton.installer.util.ZipUtil:86][main] unzip D:\temp\win_install\Primeton_BFT_7.5.0_Agent.zip success!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14:53:00,997][INFO][com.primeton.installer.replace.PropertyReplacer:42][main] start replace config properties ...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14:53:01,013][INFO][com.primeton.installer.replace.PropertyReplacer:76][main] finished replace config properties!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14:53:01,014][INFO][com.primeton.installer.Installer:102][main] BFTAgent installed successfully!!!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14:53:01,016][INFO][org.springframework.context.annotation.AnnotationConfigApplicationContext:985][Thread-2] Closing org.springframework.context.annotation.AnnotationConfigApplicationContext@49e53c76: startup date [Tue Aug 02 14:52:59 CST 2022]; root of context hierarchy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[2022-08-02 14:53:01,017][INFO][org.springframework.jmx.export.annotation.AnnotationMBeanExporter:449][Thread-2] Unregistering JMX-exposed beans on shutdown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Style w:val="21"/>
          <w:rFonts w:ascii="Helvetica" w:hAnsi="Helvetica"/>
          <w:color w:val="333333"/>
          <w:spacing w:val="3"/>
        </w:rPr>
        <w:t>说明</w:t>
      </w:r>
      <w:r>
        <w:rPr>
          <w:rFonts w:ascii="Helvetica" w:hAnsi="Helvetica"/>
          <w:color w:val="333333"/>
          <w:spacing w:val="3"/>
        </w:rPr>
        <w:t>: 可以打开“D:\temp\win_install\primeton-installer-1.2.0\logs\install.log”查看哑安装详细日志。</w:t>
      </w:r>
    </w:p>
    <w:p>
      <w:pPr>
        <w:pStyle w:val="6"/>
      </w:pPr>
      <w:r>
        <w:t>验证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Style w:val="21"/>
          <w:rFonts w:ascii="Helvetica" w:hAnsi="Helvetica"/>
          <w:color w:val="333333"/>
          <w:spacing w:val="3"/>
        </w:rPr>
        <w:t>前提</w:t>
      </w:r>
      <w:r>
        <w:rPr>
          <w:rFonts w:ascii="Helvetica" w:hAnsi="Helvetica"/>
          <w:color w:val="333333"/>
          <w:spacing w:val="3"/>
        </w:rPr>
        <w:t>: server处于正常启动状态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启动BFT Agent，运行“D:\temp\win_install\Agent_Install\startBFTAgent.cmd”，出现以下内容，表示BFT Agent启动成功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drawing>
          <wp:inline distT="0" distB="0" distL="0" distR="0">
            <wp:extent cx="5715000" cy="2984500"/>
            <wp:effectExtent l="0" t="0" r="0" b="0"/>
            <wp:docPr id="16" name="图片 1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t>停止</w:t>
      </w:r>
    </w:p>
    <w:p>
      <w:pPr>
        <w:pStyle w:val="17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运行“D:\temp\win_install\Agent_Install\stopBFTAgent.cmd”。</w:t>
      </w:r>
    </w:p>
    <w:p>
      <w:pPr>
        <w:pStyle w:val="3"/>
        <w:spacing w:before="156" w:after="156"/>
        <w:rPr>
          <w:color w:val="333333"/>
        </w:rPr>
      </w:pPr>
      <w:bookmarkStart w:id="18" w:name="_Toc12022"/>
      <w:r>
        <w:rPr>
          <w:shd w:val="clear" w:color="auto" w:fill="FAFAFA"/>
        </w:rPr>
        <w:t>linux环境</w:t>
      </w:r>
      <w:bookmarkEnd w:id="18"/>
    </w:p>
    <w:p>
      <w:pPr>
        <w:pStyle w:val="4"/>
        <w:rPr>
          <w:shd w:val="clear" w:color="auto" w:fill="FAFAFA"/>
        </w:rPr>
      </w:pPr>
      <w:bookmarkStart w:id="19" w:name="_Toc27769"/>
      <w:r>
        <w:rPr>
          <w:shd w:val="clear" w:color="auto" w:fill="FAFAFA"/>
        </w:rPr>
        <w:t>解压安装</w:t>
      </w:r>
      <w:bookmarkEnd w:id="19"/>
    </w:p>
    <w:p>
      <w:pPr>
        <w:pStyle w:val="5"/>
        <w:spacing w:before="312" w:after="312"/>
        <w:rPr>
          <w:rFonts w:eastAsia="宋体"/>
          <w:kern w:val="36"/>
          <w:sz w:val="48"/>
          <w:szCs w:val="48"/>
        </w:rPr>
      </w:pPr>
      <w:r>
        <w:t>数据库初始化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根据现场环境，选择对应类型脚本初始化数据。</w:t>
      </w:r>
    </w:p>
    <w:p>
      <w:pPr>
        <w:pStyle w:val="6"/>
      </w:pPr>
      <w:r>
        <w:t>数据库初始化脚本获取：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1：dbscripts.zip压缩包内；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2：BFTConsole解压目录下/dbscripts目录。</w:t>
      </w:r>
    </w:p>
    <w:p>
      <w:pPr>
        <w:pStyle w:val="6"/>
      </w:pPr>
      <w:r>
        <w:t>数据库初始化脚本与数据库类型对应关系</w:t>
      </w:r>
    </w:p>
    <w:tbl>
      <w:tblPr>
        <w:tblStyle w:val="18"/>
        <w:tblW w:w="9784" w:type="dxa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090"/>
        <w:gridCol w:w="5694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6" w:hRule="atLeast"/>
          <w:tblHeader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jc w:val="center"/>
              <w:rPr>
                <w:rFonts w:ascii="Helvetica" w:hAnsi="Helvetica"/>
                <w:b/>
                <w:bCs/>
                <w:color w:val="333333"/>
                <w:spacing w:val="3"/>
                <w:sz w:val="24"/>
              </w:rPr>
            </w:pPr>
            <w:r>
              <w:rPr>
                <w:rFonts w:ascii="Helvetica" w:hAnsi="Helvetica"/>
                <w:b/>
                <w:bCs/>
                <w:color w:val="333333"/>
                <w:spacing w:val="3"/>
              </w:rPr>
              <w:t>目录名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jc w:val="center"/>
              <w:rPr>
                <w:rFonts w:ascii="Helvetica" w:hAnsi="Helvetica"/>
                <w:b/>
                <w:bCs/>
                <w:color w:val="333333"/>
                <w:spacing w:val="3"/>
              </w:rPr>
            </w:pPr>
            <w:r>
              <w:rPr>
                <w:rFonts w:ascii="Helvetica" w:hAnsi="Helvetica"/>
                <w:b/>
                <w:bCs/>
                <w:color w:val="333333"/>
                <w:spacing w:val="3"/>
              </w:rPr>
              <w:t>数据库类型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6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jc w:val="left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DM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达梦数据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7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highgo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瀚高数据库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6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KingbaseES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金蝶数据库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6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mysql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mysql5.7数据库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6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mysql/5.5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mysql5.5数据库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7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opengauss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openGauss数据库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6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oracle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Oracle数据库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6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Oscar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神州数据库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6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postgres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Postgres数据库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7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sqlserver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sqlserver数据库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6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uxdb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优炫数据库</w:t>
            </w:r>
          </w:p>
        </w:tc>
      </w:tr>
    </w:tbl>
    <w:p>
      <w:pPr>
        <w:pStyle w:val="6"/>
      </w:pPr>
      <w:r>
        <w:t>以Mysql为例，进行数据库初始化</w:t>
      </w:r>
    </w:p>
    <w:p>
      <w:pPr>
        <w:pStyle w:val="17"/>
        <w:numPr>
          <w:ilvl w:val="0"/>
          <w:numId w:val="22"/>
        </w:numPr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以 Mysql 为例，创建编码格式为 UTF-8 的数据库 bft75。</w:t>
      </w:r>
    </w:p>
    <w:p>
      <w:pPr>
        <w:pStyle w:val="17"/>
        <w:numPr>
          <w:ilvl w:val="0"/>
          <w:numId w:val="22"/>
        </w:numPr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解压数据库脚本包dbscripts.zip或者BFTConsole解压目录下dbscripts获取对应数据库初始化脚本。</w:t>
      </w:r>
    </w:p>
    <w:p>
      <w:pPr>
        <w:pStyle w:val="17"/>
        <w:shd w:val="clear" w:color="auto" w:fill="FFFFFF"/>
        <w:spacing w:before="0" w:beforeAutospacing="0" w:after="204" w:afterAutospacing="0"/>
        <w:ind w:left="72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（1）dbscripts.zip/mysql</w:t>
      </w:r>
    </w:p>
    <w:p>
      <w:pPr>
        <w:pStyle w:val="17"/>
        <w:shd w:val="clear" w:color="auto" w:fill="FFFFFF"/>
        <w:spacing w:before="0" w:beforeAutospacing="0" w:after="204" w:afterAutospacing="0"/>
        <w:ind w:left="72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（2）FTConsole解压目录/dbscripts/mysql</w:t>
      </w:r>
    </w:p>
    <w:p>
      <w:pPr>
        <w:pStyle w:val="17"/>
        <w:shd w:val="clear" w:color="auto" w:fill="FFFFFF"/>
        <w:spacing w:before="0" w:beforeAutospacing="0" w:after="204" w:afterAutospacing="0"/>
        <w:ind w:left="72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脚本说明：</w:t>
      </w:r>
    </w:p>
    <w:p>
      <w:pPr>
        <w:pStyle w:val="17"/>
        <w:shd w:val="clear" w:color="auto" w:fill="FFFFFF"/>
        <w:spacing w:before="0" w:beforeAutospacing="0" w:after="204" w:afterAutospacing="0"/>
        <w:ind w:left="72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| 脚本名称 | 说明 | | ----------------------------- | --------------------- | | 0.bftconsole_drop_mysql.sql | 删除原表脚本 | | 1.bftconsole_create_mysql.sql | 初始化BFT相应表脚本 | | 2.bftconsole_upgrade.sql | 向BFT相应表中插入数据 | | 3.coframe-table-mysql.sql | 创建Conframe脚本 | | 4.coframe-data-mysql.sql | 写入Conframe数据脚本 |</w:t>
      </w:r>
    </w:p>
    <w:p>
      <w:pPr>
        <w:pStyle w:val="17"/>
        <w:shd w:val="clear" w:color="auto" w:fill="FFFFFF"/>
        <w:spacing w:before="0" w:beforeAutospacing="0" w:after="204" w:afterAutospacing="0"/>
        <w:ind w:left="72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在数据库操作工具中按文件顺序运行脚本，完成数据初始化。</w:t>
      </w:r>
    </w:p>
    <w:p>
      <w:pPr>
        <w:pStyle w:val="16"/>
        <w:shd w:val="clear" w:color="auto" w:fill="F7F7F7"/>
        <w:spacing w:before="156" w:after="156"/>
        <w:ind w:left="720"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说明：</w:t>
      </w:r>
    </w:p>
    <w:p>
      <w:pPr>
        <w:pStyle w:val="16"/>
        <w:shd w:val="clear" w:color="auto" w:fill="F7F7F7"/>
        <w:spacing w:before="156" w:after="156"/>
        <w:ind w:left="720"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（1）mysql5.5请使用dbscripts.zip/mysql/5.5、FTConsole解压目录/dbscripts/mysql/5.5目录内脚本进行数据库初始化。</w:t>
      </w:r>
    </w:p>
    <w:p>
      <w:pPr>
        <w:pStyle w:val="16"/>
        <w:shd w:val="clear" w:color="auto" w:fill="F7F7F7"/>
        <w:spacing w:before="156" w:after="156"/>
        <w:ind w:left="720" w:firstLine="412"/>
        <w:rPr>
          <w:rFonts w:ascii="Consolas" w:hAnsi="Consolas"/>
          <w:color w:val="333333"/>
          <w:spacing w:val="3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（2）mysql5.7请使用dbscripts.zip/mysql、FTConsole解压目录/dbscripts/mysql目录内脚本进行数据库初始化</w:t>
      </w:r>
    </w:p>
    <w:p>
      <w:pPr>
        <w:pStyle w:val="5"/>
        <w:spacing w:before="312" w:after="312"/>
        <w:rPr>
          <w:kern w:val="36"/>
          <w:sz w:val="48"/>
          <w:szCs w:val="48"/>
        </w:rPr>
      </w:pPr>
      <w:r>
        <w:t>安装BFT Console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此章节介绍Linux环境下，BFT Console解压安装部署。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说明: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本章节中BFT Console安装到“/home/bft75”，用户可根据情况选择安装位置。</w:t>
      </w:r>
    </w:p>
    <w:p>
      <w:pPr>
        <w:pStyle w:val="6"/>
      </w:pPr>
      <w:r>
        <w:t>安装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1.将“Primeton_BFT_7.5.0_Console.tar”压缩包复制到“/home/bft75”目录下。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2.执行如下命令，在“/home/bft75”目录下创建“Primeton</w:t>
      </w:r>
      <w:r>
        <w:rPr>
          <w:rStyle w:val="22"/>
          <w:rFonts w:ascii="Helvetica" w:hAnsi="Helvetica"/>
          <w:color w:val="333333"/>
          <w:spacing w:val="3"/>
        </w:rPr>
        <w:t>BFT_7.5.0</w:t>
      </w:r>
      <w:r>
        <w:rPr>
          <w:rFonts w:ascii="Helvetica" w:hAnsi="Helvetica"/>
          <w:color w:val="333333"/>
          <w:spacing w:val="3"/>
        </w:rPr>
        <w:t> Console”目录。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cd /home/bft75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mkdir Primeton_BFT_7.5.0_Console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3.使用如下命令将“Primeton</w:t>
      </w:r>
      <w:r>
        <w:rPr>
          <w:rStyle w:val="22"/>
          <w:rFonts w:ascii="Helvetica" w:hAnsi="Helvetica"/>
          <w:color w:val="333333"/>
          <w:spacing w:val="3"/>
        </w:rPr>
        <w:t>BFT_7.5.0</w:t>
      </w:r>
      <w:r>
        <w:rPr>
          <w:rFonts w:ascii="Helvetica" w:hAnsi="Helvetica"/>
          <w:color w:val="333333"/>
          <w:spacing w:val="3"/>
        </w:rPr>
        <w:t> Console.tar”中的所有内容解压至 “/home/bft75/Primeton</w:t>
      </w:r>
      <w:r>
        <w:rPr>
          <w:rStyle w:val="22"/>
          <w:rFonts w:ascii="Helvetica" w:hAnsi="Helvetica"/>
          <w:color w:val="333333"/>
          <w:spacing w:val="3"/>
        </w:rPr>
        <w:t>BFT_7.5.0</w:t>
      </w:r>
      <w:r>
        <w:rPr>
          <w:rFonts w:ascii="Helvetica" w:hAnsi="Helvetica"/>
          <w:color w:val="333333"/>
          <w:spacing w:val="3"/>
        </w:rPr>
        <w:t> Console” 目录中。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tar -xvf Primeton_BFT_7.5.0_Console.tar -C Primeton_BFT_7.5.0_Console</w:t>
      </w:r>
    </w:p>
    <w:p>
      <w:pPr>
        <w:pStyle w:val="6"/>
      </w:pPr>
      <w:r>
        <w:t>配置</w:t>
      </w:r>
    </w:p>
    <w:p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333333"/>
          <w:spacing w:val="3"/>
          <w:sz w:val="24"/>
        </w:rPr>
      </w:pPr>
      <w:r>
        <w:rPr>
          <w:rFonts w:ascii="Helvetica" w:hAnsi="Helvetica"/>
          <w:color w:val="333333"/>
          <w:spacing w:val="3"/>
        </w:rPr>
        <w:t>将数据库驱动包拷贝到“/home/bft75/Primeton_BFT_7.5.0_Console/libs”目录。</w:t>
      </w:r>
    </w:p>
    <w:p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使用如下命令，编辑"Primeton_BFT_7.5.0_Console/conf/application.properties”文件，配置BFT Console。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cd /home/bft75/Primeton_BFT_7.5.0_Console/conf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vi application.properties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server.port=28082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server.servlet.context-path=/bftconsole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spring.application.name=bftconsole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spring.jpa.database=mysql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spring.jpa.hibernate.ddl-auto=none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spring.jpa.database-platform=org.hibernate.dialect.MySQL5InnoDBDialect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spring.datasource.username=root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spring.datasource.password=ENC(oBgU10PP57xX8IhEfAEIi9OCBGIwFhFX)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spring.datasource.url=jdbc:mysql://192.168.16.97:3306/bft75la2?useSSL=false&amp;amp;serverTimezone=Asia/Shanghai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spring.datasource.driver-class-name=com.mysql.jdbc.Driver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spring.datasource.druid.max-active=100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spring.datasource.druid.min-idle=10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spring.datasource.druid.query-timeout=5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spring.datasource.druid.max-wait=60000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spring.datasource.druid.max-wait-thread-count=50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忽略......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参数说明：</w:t>
      </w:r>
    </w:p>
    <w:tbl>
      <w:tblPr>
        <w:tblStyle w:val="18"/>
        <w:tblW w:w="9832" w:type="dxa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892"/>
        <w:gridCol w:w="5940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1" w:hRule="atLeast"/>
          <w:tblHeader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b/>
                <w:bCs/>
                <w:color w:val="333333"/>
                <w:spacing w:val="3"/>
              </w:rPr>
            </w:pPr>
            <w:r>
              <w:rPr>
                <w:rFonts w:ascii="Helvetica" w:hAnsi="Helvetica"/>
                <w:b/>
                <w:bCs/>
                <w:color w:val="333333"/>
                <w:spacing w:val="3"/>
              </w:rPr>
              <w:t>参数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b/>
                <w:bCs/>
                <w:color w:val="333333"/>
                <w:spacing w:val="3"/>
              </w:rPr>
            </w:pPr>
            <w:r>
              <w:rPr>
                <w:rFonts w:ascii="Helvetica" w:hAnsi="Helvetica"/>
                <w:b/>
                <w:bCs/>
                <w:color w:val="333333"/>
                <w:spacing w:val="3"/>
              </w:rPr>
              <w:t>说明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1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server.port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console访问端口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23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spring.application.name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console访问应用名称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27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spring.jpa.database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数据库类型，支持Oracle、Mysql、SQLServer，DM，Kingbase，Oscar、highgo、opengauss、UX、Postgresql数据库。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1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spring.jpa.database-platform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数据库方言，详情参考安装须知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1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spring.datasource.username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数据库用户名，根据实际环境修改。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23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spring.datasource.password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数据库用户密码，根据实际环境修改。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1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spring.datasource.url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访问数据库的JDBC URL，根据实际环境修改。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23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spring.datasource.driver-class-name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数据库驱动</w:t>
            </w:r>
          </w:p>
        </w:tc>
      </w:tr>
    </w:tbl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说明：各类型数据库相关配置详见 </w:t>
      </w:r>
      <w:r>
        <w:fldChar w:fldCharType="begin"/>
      </w:r>
      <w:r>
        <w:instrText xml:space="preserve"> HYPERLINK "http://help.primeton.com/bft/75GA/install/InstallNotice.html" </w:instrText>
      </w:r>
      <w:r>
        <w:fldChar w:fldCharType="separate"/>
      </w:r>
      <w:r>
        <w:rPr>
          <w:rStyle w:val="23"/>
          <w:rFonts w:ascii="Helvetica" w:hAnsi="Helvetica"/>
          <w:color w:val="4183C4"/>
          <w:spacing w:val="3"/>
        </w:rPr>
        <w:t>安装须知</w:t>
      </w:r>
      <w:r>
        <w:rPr>
          <w:rStyle w:val="23"/>
          <w:rFonts w:ascii="Helvetica" w:hAnsi="Helvetica"/>
          <w:color w:val="4183C4"/>
          <w:spacing w:val="3"/>
        </w:rPr>
        <w:fldChar w:fldCharType="end"/>
      </w:r>
    </w:p>
    <w:p>
      <w:pPr>
        <w:pStyle w:val="6"/>
      </w:pPr>
      <w:r>
        <w:t>验证</w:t>
      </w:r>
    </w:p>
    <w:p>
      <w:pPr>
        <w:widowControl/>
        <w:numPr>
          <w:ilvl w:val="0"/>
          <w:numId w:val="24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333333"/>
          <w:spacing w:val="3"/>
          <w:sz w:val="24"/>
        </w:rPr>
      </w:pPr>
      <w:r>
        <w:rPr>
          <w:rFonts w:ascii="Helvetica" w:hAnsi="Helvetica"/>
          <w:color w:val="333333"/>
          <w:spacing w:val="3"/>
        </w:rPr>
        <w:t>使用如下命令启动BFTConsole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cd /home/bft75/Primeton_BFT_7.5.0_Console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./startBFTConsole.sh</w:t>
      </w:r>
    </w:p>
    <w:p>
      <w:pPr>
        <w:pStyle w:val="17"/>
        <w:numPr>
          <w:ilvl w:val="0"/>
          <w:numId w:val="25"/>
        </w:numPr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查看启动提示，并获取系统日志路径</w:t>
      </w:r>
    </w:p>
    <w:p>
      <w:pPr>
        <w:pStyle w:val="16"/>
        <w:numPr>
          <w:ilvl w:val="0"/>
          <w:numId w:val="25"/>
        </w:numPr>
        <w:shd w:val="clear" w:color="auto" w:fill="F7F7F7"/>
        <w:tabs>
          <w:tab w:val="clear" w:pos="720"/>
        </w:tabs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/home/bft75/console/jre</w:t>
      </w:r>
    </w:p>
    <w:p>
      <w:pPr>
        <w:pStyle w:val="16"/>
        <w:numPr>
          <w:ilvl w:val="0"/>
          <w:numId w:val="25"/>
        </w:numPr>
        <w:shd w:val="clear" w:color="auto" w:fill="F7F7F7"/>
        <w:tabs>
          <w:tab w:val="clear" w:pos="720"/>
        </w:tabs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ON</w:t>
      </w:r>
    </w:p>
    <w:p>
      <w:pPr>
        <w:pStyle w:val="16"/>
        <w:numPr>
          <w:ilvl w:val="0"/>
          <w:numId w:val="25"/>
        </w:numPr>
        <w:shd w:val="clear" w:color="auto" w:fill="F7F7F7"/>
        <w:tabs>
          <w:tab w:val="clear" w:pos="720"/>
        </w:tabs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console started</w:t>
      </w:r>
    </w:p>
    <w:p>
      <w:pPr>
        <w:pStyle w:val="16"/>
        <w:numPr>
          <w:ilvl w:val="0"/>
          <w:numId w:val="25"/>
        </w:numPr>
        <w:shd w:val="clear" w:color="auto" w:fill="F7F7F7"/>
        <w:tabs>
          <w:tab w:val="clear" w:pos="720"/>
        </w:tabs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console start detail log see /home/bft75/Primeton_BFT_7.5.0_Console/logs/eos-trace.log</w:t>
      </w:r>
    </w:p>
    <w:p>
      <w:pPr>
        <w:pStyle w:val="17"/>
        <w:numPr>
          <w:ilvl w:val="0"/>
          <w:numId w:val="25"/>
        </w:numPr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使用如下命令查看启动日志，出现如下提示，控制管理中心（BFTConsole）启动成功</w:t>
      </w:r>
    </w:p>
    <w:p>
      <w:pPr>
        <w:pStyle w:val="16"/>
        <w:numPr>
          <w:ilvl w:val="0"/>
          <w:numId w:val="25"/>
        </w:numPr>
        <w:shd w:val="clear" w:color="auto" w:fill="F7F7F7"/>
        <w:tabs>
          <w:tab w:val="clear" w:pos="720"/>
        </w:tabs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tail -200f /home/bft75/Primeton_BFT_7.5.0_Console/logs/eos-trace.log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drawing>
          <wp:inline distT="0" distB="0" distL="0" distR="0">
            <wp:extent cx="5715000" cy="2519680"/>
            <wp:effectExtent l="0" t="0" r="0" b="7620"/>
            <wp:docPr id="17" name="图片 17" descr="installConsol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nstallConsole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2.浏览器访问BFT Console，登录BFT控制管理中心：</w:t>
      </w:r>
      <w:r>
        <w:fldChar w:fldCharType="begin"/>
      </w:r>
      <w:r>
        <w:instrText xml:space="preserve"> HYPERLINK \t "_blank" </w:instrText>
      </w:r>
      <w:r>
        <w:fldChar w:fldCharType="separate"/>
      </w:r>
      <w:r>
        <w:rPr>
          <w:rStyle w:val="23"/>
          <w:rFonts w:ascii="Helvetica" w:hAnsi="Helvetica"/>
          <w:color w:val="4183C4"/>
          <w:spacing w:val="3"/>
        </w:rPr>
        <w:t>http://{ip}:28082/bftconsole如下：</w:t>
      </w:r>
      <w:r>
        <w:rPr>
          <w:rStyle w:val="23"/>
          <w:rFonts w:ascii="Helvetica" w:hAnsi="Helvetica"/>
          <w:color w:val="4183C4"/>
          <w:spacing w:val="3"/>
        </w:rPr>
        <w:fldChar w:fldCharType="end"/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drawing>
          <wp:inline distT="0" distB="0" distL="0" distR="0">
            <wp:extent cx="5715000" cy="2578735"/>
            <wp:effectExtent l="0" t="0" r="0" b="12065"/>
            <wp:docPr id="18" name="图片 18" descr="installConsol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nstallConsole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说明：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系统初始化两个用户：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系统管理员用户：sysadmin，初始密码：000000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操作员 ：operator，初始密码：000000</w:t>
      </w:r>
    </w:p>
    <w:p>
      <w:pPr>
        <w:pStyle w:val="6"/>
      </w:pPr>
      <w:r>
        <w:t>停止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运行“/home/bft75/Primeton_BFT_7.5.0_Console/stopBFTConsole.sh”停止控制台。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cd /home/bft75/Primeton_BFT_7.5.0_Console</w:t>
      </w:r>
    </w:p>
    <w:p>
      <w:pPr>
        <w:pStyle w:val="16"/>
        <w:shd w:val="clear" w:color="auto" w:fill="F7F7F7"/>
        <w:spacing w:before="156" w:after="156"/>
        <w:ind w:firstLine="412"/>
        <w:rPr>
          <w:rFonts w:ascii="Consolas" w:hAnsi="Consolas"/>
          <w:color w:val="333333"/>
          <w:spacing w:val="3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./stopBFTConsole.sh</w:t>
      </w:r>
    </w:p>
    <w:p>
      <w:pPr>
        <w:pStyle w:val="5"/>
        <w:spacing w:before="312" w:after="312"/>
        <w:rPr>
          <w:kern w:val="36"/>
          <w:sz w:val="48"/>
          <w:szCs w:val="48"/>
        </w:rPr>
      </w:pPr>
      <w:r>
        <w:t>安装BFT Server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此章节介绍Linux环境下，BFT Server解压安装部署。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说明: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本章节中BFT Server安装到“/home/bft75”，用户可根据情况选择安装位置。</w:t>
      </w:r>
    </w:p>
    <w:p>
      <w:pPr>
        <w:pStyle w:val="6"/>
      </w:pPr>
      <w:r>
        <w:t>安装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1.将“Primeton_BFT_7.5.0_Server.tar”压缩包复制到“/home/bft75”目录下。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2.执行如下命令，在“/home/bft75”目录下创建“Primeton_BFT_7.5.0_Server”目录。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cd /home/bft75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mkdir Primeton_BFT_7.5.0_Server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3.使用如下命令将“Primeton_BFT_7.5.0_Serverr.tar”中的所有内容解压至 “home/bft75/Primeton_BFT_7.5.0_Server” 目录中。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cd /home/bft75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tar -xvf Primeton_BFT_7.5.0_Server.tar -C Primeton_BFT_7.5.0_Server</w:t>
      </w:r>
    </w:p>
    <w:p>
      <w:pPr>
        <w:pStyle w:val="6"/>
      </w:pPr>
      <w:r>
        <w:t>配置</w:t>
      </w:r>
    </w:p>
    <w:p>
      <w:pPr>
        <w:widowControl/>
        <w:numPr>
          <w:ilvl w:val="0"/>
          <w:numId w:val="26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333333"/>
          <w:spacing w:val="3"/>
          <w:sz w:val="24"/>
        </w:rPr>
      </w:pPr>
      <w:r>
        <w:rPr>
          <w:rFonts w:ascii="Helvetica" w:hAnsi="Helvetica"/>
          <w:color w:val="333333"/>
          <w:spacing w:val="3"/>
        </w:rPr>
        <w:t>将数据库驱动包拷贝到“/home/bft75/Primeton_BFT_7.5.0_Server/bftserver/lib”目录。</w:t>
      </w:r>
    </w:p>
    <w:p>
      <w:pPr>
        <w:widowControl/>
        <w:numPr>
          <w:ilvl w:val="0"/>
          <w:numId w:val="26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使用如下命令，编辑"/home/bft75/Primeton_BFT_7.5.0_Server/bftserver/config/bft-server-config.xml”文件，配置BFT Server。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cd /home/bft75/Primeton_BFT_7.5.0_Server/bftserver/config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vi bft-server-config.xml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&lt;filetransfer enable="true"&gt;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&lt;httpconfig&gt;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&lt;name&gt;Server&lt;/name&gt;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&lt;host&gt;127.0.0.1&lt;/host&gt;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&lt;port&gt;6311&lt;/port&gt;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&lt;/httpconfig&gt;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&lt;nettyconfig&gt;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&lt;ip&gt;127.0.0.1&lt;/ip&gt;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&lt;port&gt;9091&lt;/port&gt;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&lt;commit&gt;100&lt;/commit&gt;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&lt;reConnectTime&gt;5&lt;/reConnectTime&gt;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&lt;/nettyconfig&gt;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&lt;!--threadpool config! --&gt;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&lt;threadpool&gt;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&lt;maxthreads&gt;100&lt;/maxthreads&gt;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&lt;minthreads&gt;100&lt;/minthreads&gt;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&lt;idle&gt;120000&lt;/idle&gt;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&lt;/threadpool&gt;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&lt;dbconfig&gt;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&lt;dbtype&gt;Mysql&lt;/dbtype&gt;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&lt;driver&gt;com.mysql.jdbc.Driver&lt;/driver&gt;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&lt;connectionurl&gt;jdbc:mysql://127.0.0.1:3306/bft75la?useSSL=false&amp;amp;serverTimezone=Asia/Shanghai&lt;/connectionurl&gt;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&lt;user&gt;root&lt;/user&gt;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&lt;password&gt;123456&lt;/password&gt;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&lt;/dbconfig&gt;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&lt;!--c3p0 config! --&gt;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&lt;c3p0pool&gt;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&lt;!--Default: 3 initialPoolSize --&gt;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&lt;iniSize&gt;10&lt;/iniSize&gt;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&lt;minSize&gt;10&lt;/minSize&gt;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&lt;!--Default: 15 maxPoolSize --&gt;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&lt;maxSize&gt;50&lt;/maxSize&gt;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&lt;!--Default: 3 acquireIncrement --&gt;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&lt;acquireIncrement&gt;3&lt;/acquireIncrement&gt;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&lt;!--Default: 0 idleConnectionTestPeriod --&gt;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&lt;IdleConnectionTestPeriod&gt;25&lt;/IdleConnectionTestPeriod&gt;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&lt;!--Default: 0 maxIdleTime --&gt;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&lt;MaxIdleTime&gt;1800&lt;/MaxIdleTime&gt;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   &lt;CheckoutTimeout&gt;30000&lt;/CheckoutTimeout&gt;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 &lt;MaxStatements&gt;0&lt;/MaxStatements&gt;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&lt;/c3p0pool&gt;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&lt;/filetransfer&gt;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参数说明：</w:t>
      </w:r>
    </w:p>
    <w:tbl>
      <w:tblPr>
        <w:tblStyle w:val="18"/>
        <w:tblW w:w="10217" w:type="dxa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79"/>
        <w:gridCol w:w="8538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7" w:hRule="atLeast"/>
          <w:tblHeader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jc w:val="center"/>
              <w:rPr>
                <w:rFonts w:ascii="Helvetica" w:hAnsi="Helvetica"/>
                <w:b/>
                <w:bCs/>
                <w:color w:val="333333"/>
                <w:spacing w:val="3"/>
              </w:rPr>
            </w:pPr>
            <w:r>
              <w:rPr>
                <w:rFonts w:ascii="Helvetica" w:hAnsi="Helvetica"/>
                <w:b/>
                <w:bCs/>
                <w:color w:val="333333"/>
                <w:spacing w:val="3"/>
              </w:rPr>
              <w:t>参数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jc w:val="center"/>
              <w:rPr>
                <w:rFonts w:ascii="Helvetica" w:hAnsi="Helvetica"/>
                <w:b/>
                <w:bCs/>
                <w:color w:val="333333"/>
                <w:spacing w:val="3"/>
              </w:rPr>
            </w:pPr>
            <w:r>
              <w:rPr>
                <w:rFonts w:ascii="Helvetica" w:hAnsi="Helvetica"/>
                <w:b/>
                <w:bCs/>
                <w:color w:val="333333"/>
                <w:spacing w:val="3"/>
              </w:rPr>
              <w:t>说明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9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jc w:val="left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name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BFT Server服务名称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7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host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BFT Server服务器IP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7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port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BFT Server服务HTTP访问端口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9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ip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BFT Server服务器IP,与BFT Agent的Netty通信IP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7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port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BFT Server服务器Netty通信端口,即与BFTAgent通信端口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7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maxthreads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BFT Server服务最大线程数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7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minthreads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BFT Server服务最小线程数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33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dbtype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数据库类型：Oracle、Mysql、SQLServer、DM、Kingbase、Oscar、highgo、UX、opengauss、PostgresSQL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7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driver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数据库驱动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7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connectionurl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数据库连接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7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user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数据库用户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9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password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数据库密码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7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iniSize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数据库连接池初始化大小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7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minSize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数据库连接池最小连接数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9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maxSize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数据库连接池最大连接数</w:t>
            </w:r>
          </w:p>
        </w:tc>
      </w:tr>
    </w:tbl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说明：各类型数据库相关配置详见 </w:t>
      </w:r>
      <w:r>
        <w:fldChar w:fldCharType="begin"/>
      </w:r>
      <w:r>
        <w:instrText xml:space="preserve"> HYPERLINK "http://help.primeton.com/bft/75GA/install/InstallNotice.html" </w:instrText>
      </w:r>
      <w:r>
        <w:fldChar w:fldCharType="separate"/>
      </w:r>
      <w:r>
        <w:rPr>
          <w:rStyle w:val="23"/>
          <w:rFonts w:ascii="Helvetica" w:hAnsi="Helvetica"/>
          <w:color w:val="4183C4"/>
          <w:spacing w:val="3"/>
        </w:rPr>
        <w:t>安装须知</w:t>
      </w:r>
      <w:r>
        <w:rPr>
          <w:rStyle w:val="23"/>
          <w:rFonts w:ascii="Helvetica" w:hAnsi="Helvetica"/>
          <w:color w:val="4183C4"/>
          <w:spacing w:val="3"/>
        </w:rPr>
        <w:fldChar w:fldCharType="end"/>
      </w:r>
    </w:p>
    <w:p>
      <w:pPr>
        <w:pStyle w:val="6"/>
      </w:pPr>
      <w:r>
        <w:t>验证</w:t>
      </w:r>
    </w:p>
    <w:p>
      <w:pPr>
        <w:pStyle w:val="17"/>
        <w:numPr>
          <w:ilvl w:val="0"/>
          <w:numId w:val="27"/>
        </w:numPr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管理服务器（BFTServer）需要在控制管理中心（BFTConsole）进行注册后才可正常启动，注册方式参考</w:t>
      </w:r>
      <w:r>
        <w:fldChar w:fldCharType="begin"/>
      </w:r>
      <w:r>
        <w:instrText xml:space="preserve"> HYPERLINK "http://help.primeton.com/bft/75GA/quickguide/base/registerserver/server.html" </w:instrText>
      </w:r>
      <w:r>
        <w:fldChar w:fldCharType="separate"/>
      </w:r>
      <w:r>
        <w:rPr>
          <w:rStyle w:val="23"/>
          <w:rFonts w:ascii="Helvetica" w:hAnsi="Helvetica"/>
          <w:color w:val="4183C4"/>
          <w:spacing w:val="3"/>
        </w:rPr>
        <w:t>管理服务器</w:t>
      </w:r>
      <w:r>
        <w:rPr>
          <w:rStyle w:val="23"/>
          <w:rFonts w:ascii="Helvetica" w:hAnsi="Helvetica"/>
          <w:color w:val="4183C4"/>
          <w:spacing w:val="3"/>
        </w:rPr>
        <w:fldChar w:fldCharType="end"/>
      </w:r>
    </w:p>
    <w:p>
      <w:pPr>
        <w:pStyle w:val="17"/>
        <w:numPr>
          <w:ilvl w:val="1"/>
          <w:numId w:val="27"/>
        </w:numPr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使用如下命令启动BFTServer</w:t>
      </w:r>
    </w:p>
    <w:p>
      <w:pPr>
        <w:pStyle w:val="16"/>
        <w:numPr>
          <w:ilvl w:val="1"/>
          <w:numId w:val="27"/>
        </w:numPr>
        <w:shd w:val="clear" w:color="auto" w:fill="F7F7F7"/>
        <w:tabs>
          <w:tab w:val="clear" w:pos="1440"/>
        </w:tabs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cd /home/bft75/Primeton_BFT_7.5.0_Server</w:t>
      </w:r>
    </w:p>
    <w:p>
      <w:pPr>
        <w:pStyle w:val="16"/>
        <w:numPr>
          <w:ilvl w:val="1"/>
          <w:numId w:val="27"/>
        </w:numPr>
        <w:shd w:val="clear" w:color="auto" w:fill="F7F7F7"/>
        <w:tabs>
          <w:tab w:val="clear" w:pos="1440"/>
        </w:tabs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./startBFTServer.sh</w:t>
      </w:r>
    </w:p>
    <w:p>
      <w:pPr>
        <w:pStyle w:val="17"/>
        <w:numPr>
          <w:ilvl w:val="1"/>
          <w:numId w:val="27"/>
        </w:numPr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查看启动提示，并获取系统日志路径</w:t>
      </w:r>
    </w:p>
    <w:p>
      <w:pPr>
        <w:pStyle w:val="16"/>
        <w:numPr>
          <w:ilvl w:val="1"/>
          <w:numId w:val="27"/>
        </w:numPr>
        <w:shd w:val="clear" w:color="auto" w:fill="F7F7F7"/>
        <w:tabs>
          <w:tab w:val="clear" w:pos="1440"/>
        </w:tabs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/home/bft75/Primeton_BFT_7.5.0_Server/jre</w:t>
      </w:r>
    </w:p>
    <w:p>
      <w:pPr>
        <w:pStyle w:val="16"/>
        <w:numPr>
          <w:ilvl w:val="1"/>
          <w:numId w:val="27"/>
        </w:numPr>
        <w:shd w:val="clear" w:color="auto" w:fill="F7F7F7"/>
        <w:tabs>
          <w:tab w:val="clear" w:pos="1440"/>
        </w:tabs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server started</w:t>
      </w:r>
    </w:p>
    <w:p>
      <w:pPr>
        <w:pStyle w:val="16"/>
        <w:numPr>
          <w:ilvl w:val="1"/>
          <w:numId w:val="27"/>
        </w:numPr>
        <w:shd w:val="clear" w:color="auto" w:fill="F7F7F7"/>
        <w:tabs>
          <w:tab w:val="clear" w:pos="1440"/>
        </w:tabs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server start detail log see /home/bft75/Primeton_BFT_7.5.0_Server/bftserver/logs/bftserver.log</w:t>
      </w:r>
    </w:p>
    <w:p>
      <w:pPr>
        <w:pStyle w:val="17"/>
        <w:numPr>
          <w:ilvl w:val="1"/>
          <w:numId w:val="27"/>
        </w:numPr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使用如下命令查看启动日志，出现如下提示，日志中心（BFTLogCenter）启动成功</w:t>
      </w:r>
    </w:p>
    <w:p>
      <w:pPr>
        <w:pStyle w:val="16"/>
        <w:numPr>
          <w:ilvl w:val="1"/>
          <w:numId w:val="27"/>
        </w:numPr>
        <w:shd w:val="clear" w:color="auto" w:fill="F7F7F7"/>
        <w:tabs>
          <w:tab w:val="clear" w:pos="1440"/>
        </w:tabs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tail -200f /home/bft75/Primeton_BFT_7.5.0_Server/bftserver/logs/bftserver.log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drawing>
          <wp:inline distT="0" distB="0" distL="0" distR="0">
            <wp:extent cx="5715000" cy="2519680"/>
            <wp:effectExtent l="0" t="0" r="0" b="7620"/>
            <wp:docPr id="19" name="图片 19" descr="install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nstallServer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t>停止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运行如下命令停止日志中心。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cd /home/bft75/Primeton_BFT_7.5.0_Server</w:t>
      </w:r>
    </w:p>
    <w:p>
      <w:pPr>
        <w:pStyle w:val="16"/>
        <w:shd w:val="clear" w:color="auto" w:fill="F7F7F7"/>
        <w:spacing w:before="156" w:after="156"/>
        <w:ind w:firstLine="412"/>
        <w:rPr>
          <w:rFonts w:ascii="Consolas" w:hAnsi="Consolas"/>
          <w:color w:val="333333"/>
          <w:spacing w:val="3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./stopBFTServer.sh</w:t>
      </w:r>
    </w:p>
    <w:p>
      <w:pPr>
        <w:pStyle w:val="5"/>
        <w:spacing w:before="312" w:after="312"/>
        <w:rPr>
          <w:kern w:val="36"/>
          <w:sz w:val="48"/>
          <w:szCs w:val="48"/>
        </w:rPr>
      </w:pPr>
      <w:r>
        <w:t>安装BFT LogCenter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此章节介绍Linux环境下，BFT LogCenter解压安装部署。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说明: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本章节中BFT LogCenter安装到“/home/bft75”，用户可根据情况选择安装位置。</w:t>
      </w:r>
    </w:p>
    <w:p>
      <w:pPr>
        <w:pStyle w:val="6"/>
      </w:pPr>
      <w:r>
        <w:t>安装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1.将“Primeton_BFT_7.5.0_LogCenter.tar”压缩包复制到“/home/bft75”目录下。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2.执行如下命令，在“/home/bft75”目录下创建“Primeton</w:t>
      </w:r>
      <w:r>
        <w:rPr>
          <w:rStyle w:val="22"/>
          <w:rFonts w:ascii="Helvetica" w:hAnsi="Helvetica"/>
          <w:color w:val="333333"/>
          <w:spacing w:val="3"/>
        </w:rPr>
        <w:t>BFT_7.5.0</w:t>
      </w:r>
      <w:r>
        <w:rPr>
          <w:rFonts w:ascii="Helvetica" w:hAnsi="Helvetica"/>
          <w:color w:val="333333"/>
          <w:spacing w:val="3"/>
        </w:rPr>
        <w:t> LogCenter”目录。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cd /home/bft75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mkdir Primeton_BFT_7.5.0_LogCenter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3.使用如下命令将“Primeton</w:t>
      </w:r>
      <w:r>
        <w:rPr>
          <w:rStyle w:val="22"/>
          <w:rFonts w:ascii="Helvetica" w:hAnsi="Helvetica"/>
          <w:color w:val="333333"/>
          <w:spacing w:val="3"/>
        </w:rPr>
        <w:t>BFT_7.5.0</w:t>
      </w:r>
      <w:r>
        <w:rPr>
          <w:rFonts w:ascii="Helvetica" w:hAnsi="Helvetica"/>
          <w:color w:val="333333"/>
          <w:spacing w:val="3"/>
        </w:rPr>
        <w:t> LogCenter.tar”中的所有内容解压至 “home/bft75/Primeton</w:t>
      </w:r>
      <w:r>
        <w:rPr>
          <w:rStyle w:val="22"/>
          <w:rFonts w:ascii="Helvetica" w:hAnsi="Helvetica"/>
          <w:color w:val="333333"/>
          <w:spacing w:val="3"/>
        </w:rPr>
        <w:t>BFT_7.5.0</w:t>
      </w:r>
      <w:r>
        <w:rPr>
          <w:rFonts w:ascii="Helvetica" w:hAnsi="Helvetica"/>
          <w:color w:val="333333"/>
          <w:spacing w:val="3"/>
        </w:rPr>
        <w:t> LogCenter” 目录中。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cd /home/bft75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tar -xvf Primeton_BFT_7.5.0_LogCenter.tar -C Primeton_BFT_7.5.0_LogCenter</w:t>
      </w:r>
    </w:p>
    <w:p>
      <w:pPr>
        <w:pStyle w:val="6"/>
      </w:pPr>
      <w:r>
        <w:t>配置</w:t>
      </w:r>
    </w:p>
    <w:p>
      <w:pPr>
        <w:widowControl/>
        <w:numPr>
          <w:ilvl w:val="0"/>
          <w:numId w:val="28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333333"/>
          <w:spacing w:val="3"/>
          <w:sz w:val="24"/>
        </w:rPr>
      </w:pPr>
      <w:r>
        <w:rPr>
          <w:rFonts w:ascii="Helvetica" w:hAnsi="Helvetica"/>
          <w:color w:val="333333"/>
          <w:spacing w:val="3"/>
        </w:rPr>
        <w:t>将数据库驱动包拷贝到“/home/bft75/Primeton_BFT_7.5.0_LogCenter/lib”目录。</w:t>
      </w:r>
    </w:p>
    <w:p>
      <w:pPr>
        <w:widowControl/>
        <w:numPr>
          <w:ilvl w:val="0"/>
          <w:numId w:val="28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使用如下命令，编辑"/home/bft75/Primeton_BFT_7.5.0_LogCenter/config/application.properties”文件，配置BFT LogCenter。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cd /home/bft75/Primeton_BFT_7.5.0_LogCenter/config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vi application.properties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server.port=29898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spring.application.name=BFT-LOG-CENTER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server.app-server.max-connections=500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server.app-server.max-swallow-size=-1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spring.datasource.driver-class-name=com.mysql.jdbc.Driver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spring.jpa.properties.hibernate.dialect=org.hibernate.dialect.MySQL5Dialect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spring.datasource.username=root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spring.datasource.password=ENC(oJ6CMK5x9QgIWMJ/mOILvjrb633GLdxb)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spring.datasource.url=jdbc:mysql://192.168.16.97:3306/bft75la2?useSSL=false&amp;amp;serverTimezone=Asia/Shanghai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忽略......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参数说明：</w:t>
      </w:r>
    </w:p>
    <w:tbl>
      <w:tblPr>
        <w:tblStyle w:val="18"/>
        <w:tblW w:w="10060" w:type="dxa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502"/>
        <w:gridCol w:w="5558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1" w:hRule="atLeast"/>
          <w:tblHeader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b/>
                <w:bCs/>
                <w:color w:val="333333"/>
                <w:spacing w:val="3"/>
              </w:rPr>
            </w:pPr>
            <w:r>
              <w:rPr>
                <w:rFonts w:ascii="Helvetica" w:hAnsi="Helvetica"/>
                <w:b/>
                <w:bCs/>
                <w:color w:val="333333"/>
                <w:spacing w:val="3"/>
              </w:rPr>
              <w:t>参数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b/>
                <w:bCs/>
                <w:color w:val="333333"/>
                <w:spacing w:val="3"/>
              </w:rPr>
            </w:pPr>
            <w:r>
              <w:rPr>
                <w:rFonts w:ascii="Helvetica" w:hAnsi="Helvetica"/>
                <w:b/>
                <w:bCs/>
                <w:color w:val="333333"/>
                <w:spacing w:val="3"/>
              </w:rPr>
              <w:t>说明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1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server.port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日志中心访问端口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3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spring.application.name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日志中心应用名称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1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server.app-server.max-connections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服务最大连接数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1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spring.datasource.driver-class-name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数据库驱动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1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spring.jpa.properties.hibernate.dialect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数据库方言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3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spring.datasource.username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数据库用户名，根据实际环境修改。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1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spring.datasource.password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数据库用户密码，根据实际环境修改。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1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spring.datasource.url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访问数据库的JDBC URL，根据实际环境修改。</w:t>
            </w:r>
          </w:p>
        </w:tc>
      </w:tr>
    </w:tbl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说明：各类型数据库相关配置详见 </w:t>
      </w:r>
      <w:r>
        <w:fldChar w:fldCharType="begin"/>
      </w:r>
      <w:r>
        <w:instrText xml:space="preserve"> HYPERLINK "http://help.primeton.com/bft/75GA/install/InstallNotice.html" </w:instrText>
      </w:r>
      <w:r>
        <w:fldChar w:fldCharType="separate"/>
      </w:r>
      <w:r>
        <w:rPr>
          <w:rStyle w:val="23"/>
          <w:rFonts w:ascii="Helvetica" w:hAnsi="Helvetica"/>
          <w:color w:val="4183C4"/>
          <w:spacing w:val="3"/>
        </w:rPr>
        <w:t>安装须知</w:t>
      </w:r>
      <w:r>
        <w:rPr>
          <w:rStyle w:val="23"/>
          <w:rFonts w:ascii="Helvetica" w:hAnsi="Helvetica"/>
          <w:color w:val="4183C4"/>
          <w:spacing w:val="3"/>
        </w:rPr>
        <w:fldChar w:fldCharType="end"/>
      </w:r>
    </w:p>
    <w:p>
      <w:pPr>
        <w:pStyle w:val="6"/>
      </w:pPr>
      <w:r>
        <w:t>验证</w:t>
      </w:r>
    </w:p>
    <w:p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333333"/>
          <w:spacing w:val="3"/>
          <w:sz w:val="24"/>
        </w:rPr>
      </w:pPr>
      <w:r>
        <w:rPr>
          <w:rFonts w:ascii="Helvetica" w:hAnsi="Helvetica"/>
          <w:color w:val="333333"/>
          <w:spacing w:val="3"/>
        </w:rPr>
        <w:t>使用如下命令启动BFTLogCenter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cd /home/bft75/Primeton_BFT_7.5.0_LogCenter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./startup.sh</w:t>
      </w:r>
    </w:p>
    <w:p>
      <w:pPr>
        <w:pStyle w:val="17"/>
        <w:numPr>
          <w:ilvl w:val="0"/>
          <w:numId w:val="30"/>
        </w:numPr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查看启动提示，并获取系统日志路径</w:t>
      </w:r>
    </w:p>
    <w:p>
      <w:pPr>
        <w:pStyle w:val="16"/>
        <w:numPr>
          <w:ilvl w:val="0"/>
          <w:numId w:val="30"/>
        </w:numPr>
        <w:shd w:val="clear" w:color="auto" w:fill="F7F7F7"/>
        <w:tabs>
          <w:tab w:val="clear" w:pos="720"/>
        </w:tabs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/home/bft75/Primeton_BFT_7.5.0_ LogCenter/jre</w:t>
      </w:r>
    </w:p>
    <w:p>
      <w:pPr>
        <w:pStyle w:val="16"/>
        <w:numPr>
          <w:ilvl w:val="0"/>
          <w:numId w:val="30"/>
        </w:numPr>
        <w:shd w:val="clear" w:color="auto" w:fill="F7F7F7"/>
        <w:tabs>
          <w:tab w:val="clear" w:pos="720"/>
        </w:tabs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logcenter started</w:t>
      </w:r>
    </w:p>
    <w:p>
      <w:pPr>
        <w:pStyle w:val="16"/>
        <w:numPr>
          <w:ilvl w:val="0"/>
          <w:numId w:val="30"/>
        </w:numPr>
        <w:shd w:val="clear" w:color="auto" w:fill="F7F7F7"/>
        <w:tabs>
          <w:tab w:val="clear" w:pos="720"/>
        </w:tabs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agent logcenter detail log see /home/bft75/Primeton_BFT_7.5.0_ LogCenter/logs/bftlogcenter.log</w:t>
      </w:r>
    </w:p>
    <w:p>
      <w:pPr>
        <w:pStyle w:val="17"/>
        <w:numPr>
          <w:ilvl w:val="0"/>
          <w:numId w:val="30"/>
        </w:numPr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使用如下命令查看启动日志，出现如下提示，日志中心（BFTLogCenter）启动成功</w:t>
      </w:r>
    </w:p>
    <w:p>
      <w:pPr>
        <w:pStyle w:val="16"/>
        <w:numPr>
          <w:ilvl w:val="0"/>
          <w:numId w:val="30"/>
        </w:numPr>
        <w:shd w:val="clear" w:color="auto" w:fill="F7F7F7"/>
        <w:tabs>
          <w:tab w:val="clear" w:pos="720"/>
        </w:tabs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tail -200f /home/bft75/Primeton_BFT_7.5.0_ LogCenter/logs/bftlogcenter.log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fldChar w:fldCharType="begin"/>
      </w:r>
      <w:r>
        <w:rPr>
          <w:rFonts w:ascii="Helvetica" w:hAnsi="Helvetica"/>
          <w:color w:val="333333"/>
          <w:spacing w:val="3"/>
        </w:rPr>
        <w:instrText xml:space="preserve"> INCLUDEPICTURE "C:\\Users\\songmq\\AppData\\Roaming\\Typora\\typora-user-images\\image-20220721131922179.png" \* MERGEFORMATINET </w:instrText>
      </w:r>
      <w:r>
        <w:rPr>
          <w:rFonts w:ascii="Helvetica" w:hAnsi="Helvetica"/>
          <w:color w:val="333333"/>
          <w:spacing w:val="3"/>
        </w:rPr>
        <w:fldChar w:fldCharType="separate"/>
      </w:r>
      <w:r>
        <w:rPr>
          <w:rFonts w:ascii="Helvetica" w:hAnsi="Helvetica"/>
          <w:color w:val="333333"/>
          <w:spacing w:val="3"/>
        </w:rPr>
        <w:pict>
          <v:shape id="_x0000_i1025" o:spt="75" alt="image-20220721131922179" type="#_x0000_t75" style="height:24pt;width:24pt;" filled="f" o:preferrelative="t" stroked="f" coordsize="21600,21600">
            <v:path/>
            <v:fill on="f" focussize="0,0"/>
            <v:stroke on="f" joinstyle="miter"/>
            <v:imagedata o:title=""/>
            <o:lock v:ext="edit" aspectratio="t"/>
            <w10:wrap type="none"/>
            <w10:anchorlock/>
          </v:shape>
        </w:pict>
      </w:r>
      <w:r>
        <w:rPr>
          <w:rFonts w:ascii="Helvetica" w:hAnsi="Helvetica"/>
          <w:color w:val="333333"/>
          <w:spacing w:val="3"/>
        </w:rPr>
        <w:fldChar w:fldCharType="end"/>
      </w:r>
    </w:p>
    <w:p>
      <w:pPr>
        <w:widowControl/>
        <w:numPr>
          <w:ilvl w:val="0"/>
          <w:numId w:val="31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浏览器访问BFT Logcenter，登录日志中心管理端：</w:t>
      </w:r>
      <w:r>
        <w:fldChar w:fldCharType="begin"/>
      </w:r>
      <w:r>
        <w:instrText xml:space="preserve"> HYPERLINK \t "_blank" </w:instrText>
      </w:r>
      <w:r>
        <w:fldChar w:fldCharType="separate"/>
      </w:r>
      <w:r>
        <w:rPr>
          <w:rStyle w:val="23"/>
          <w:rFonts w:ascii="Helvetica" w:hAnsi="Helvetica"/>
          <w:color w:val="4183C4"/>
          <w:spacing w:val="3"/>
        </w:rPr>
        <w:t>http://{ip}:29098</w:t>
      </w:r>
      <w:r>
        <w:rPr>
          <w:rStyle w:val="23"/>
          <w:rFonts w:ascii="Helvetica" w:hAnsi="Helvetica"/>
          <w:color w:val="4183C4"/>
          <w:spacing w:val="3"/>
        </w:rPr>
        <w:fldChar w:fldCharType="end"/>
      </w:r>
      <w:r>
        <w:rPr>
          <w:rFonts w:ascii="Helvetica" w:hAnsi="Helvetica"/>
          <w:color w:val="333333"/>
          <w:spacing w:val="3"/>
        </w:rPr>
        <w:t> 如下：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drawing>
          <wp:inline distT="0" distB="0" distL="0" distR="0">
            <wp:extent cx="5715000" cy="1169035"/>
            <wp:effectExtent l="0" t="0" r="0" b="12065"/>
            <wp:docPr id="20" name="图片 20" descr="installLogcente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nstallLogcenter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t>停止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运行如下命令停止日志中心。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cd /home/bft75/Primeton_BFT_7.5.0_LogCenter</w:t>
      </w:r>
    </w:p>
    <w:p>
      <w:pPr>
        <w:pStyle w:val="16"/>
        <w:shd w:val="clear" w:color="auto" w:fill="F7F7F7"/>
        <w:spacing w:before="156" w:after="156"/>
        <w:ind w:firstLine="412"/>
        <w:rPr>
          <w:rFonts w:ascii="Consolas" w:hAnsi="Consolas"/>
          <w:color w:val="333333"/>
          <w:spacing w:val="3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./shutdown.sh</w:t>
      </w:r>
    </w:p>
    <w:p>
      <w:pPr>
        <w:pStyle w:val="5"/>
        <w:spacing w:before="312" w:after="312"/>
        <w:rPr>
          <w:kern w:val="36"/>
          <w:sz w:val="48"/>
          <w:szCs w:val="48"/>
        </w:rPr>
      </w:pPr>
      <w:r>
        <w:t>安装BFT Agent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此章节介绍Linux环境下，BFT Agent解压安装部署。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说明: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本章节中BFT Agent安装到“/home/bft75”，用户可根据情况选择安装位置。</w:t>
      </w:r>
    </w:p>
    <w:p>
      <w:pPr>
        <w:pStyle w:val="6"/>
      </w:pPr>
      <w:r>
        <w:t>安装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1.将“Primeton_BFT_7.5.0_Agent.tar”压缩包复制到“/home/bft75”目录下。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2.执行如下命令，在“/home/bft75”目录下创建“Primeton</w:t>
      </w:r>
      <w:r>
        <w:rPr>
          <w:rStyle w:val="22"/>
          <w:rFonts w:ascii="Helvetica" w:hAnsi="Helvetica"/>
          <w:color w:val="333333"/>
          <w:spacing w:val="3"/>
        </w:rPr>
        <w:t>BFT_7.5.0</w:t>
      </w:r>
      <w:r>
        <w:rPr>
          <w:rFonts w:ascii="Helvetica" w:hAnsi="Helvetica"/>
          <w:color w:val="333333"/>
          <w:spacing w:val="3"/>
        </w:rPr>
        <w:t> Agent”目录。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cd /home/bft75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mkdir Primeton_BFT_7.5.0_Agent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3.使用如下命令将“Primeton</w:t>
      </w:r>
      <w:r>
        <w:rPr>
          <w:rStyle w:val="22"/>
          <w:rFonts w:ascii="Helvetica" w:hAnsi="Helvetica"/>
          <w:color w:val="333333"/>
          <w:spacing w:val="3"/>
        </w:rPr>
        <w:t>BFT_7.5.0</w:t>
      </w:r>
      <w:r>
        <w:rPr>
          <w:rFonts w:ascii="Helvetica" w:hAnsi="Helvetica"/>
          <w:color w:val="333333"/>
          <w:spacing w:val="3"/>
        </w:rPr>
        <w:t> Agent.tar”中的所有内容解压至 “/root/BFT7.5LA/Primeton</w:t>
      </w:r>
      <w:r>
        <w:rPr>
          <w:rStyle w:val="22"/>
          <w:rFonts w:ascii="Helvetica" w:hAnsi="Helvetica"/>
          <w:color w:val="333333"/>
          <w:spacing w:val="3"/>
        </w:rPr>
        <w:t>BFT_7.5.0</w:t>
      </w:r>
      <w:r>
        <w:rPr>
          <w:rFonts w:ascii="Helvetica" w:hAnsi="Helvetica"/>
          <w:color w:val="333333"/>
          <w:spacing w:val="3"/>
        </w:rPr>
        <w:t> Agent” 目录中。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cd /home/bft75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tar -xvf Primeton_BFT_7.5.0_Agent.tar -C Primeton_BFT_7.5.0_Agent</w:t>
      </w:r>
    </w:p>
    <w:p>
      <w:pPr>
        <w:pStyle w:val="6"/>
      </w:pPr>
      <w:r>
        <w:t>配置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使用如下命令，编辑"Primeton_BFT_7.5.0_Agent/bftagent/config/ bft-agent-config.xml”文件，配置BFT Agent。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cd /home/bft75/Primeton_BFT_7.5.0_Agent/bftagent/config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vi bft-agent-config.xml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&lt;?xml version="1.0" encoding="UTF-8"?&gt;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&lt;filetransfer&gt;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&lt;agent&gt;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&lt;name&gt;DefaultAgent&lt;/name&gt;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&lt;password&gt;{3DES}9xLFZLEqToTxIzJJvts1SlTzAJvh5kNPqA==&lt;/password&gt;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&lt;ip&gt;127.0.0.1&lt;/ip&gt;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&lt;!-- file transfer port--&gt;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&lt;receiveport&gt;7081&lt;/receiveport&gt;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&lt;!-- Agent Http internet port --&gt;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&lt;httpPort&gt;8183&lt;/httpPort&gt;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&lt;test&gt;false&lt;/test&gt; 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&lt;/agent&gt;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&lt;servers&gt;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&lt;server&gt;127.0.0.1:9091&lt;/server&gt;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&lt;reConnectTime&gt;60&lt;/reConnectTime&gt;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&lt;/servers&gt;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&lt;scheduler&gt;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&lt;!-- Number of policy file scanning threads --&gt;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&lt;ScannerNumber&gt;6&lt;/ScannerNumber&gt;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&lt;!-- Policy file scanning frequency in seconds --&gt;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&lt;frequency&gt;30&lt;/frequency&gt;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&lt;!-- Number of task execution parallelism --&gt;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&lt;SendNumber&gt;25&lt;/SendNumber&gt;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&lt;!-- Number of file sending parallelism --&gt;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&lt;FileParallelism&gt;25&lt;/FileParallelism&gt;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&lt;/scheduler&gt;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&lt;File&gt;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&lt;!-- Whether to files backed up and cleaned regularly --&gt;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&lt;Effective&gt;false&lt;/Effective&gt;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&lt;!-- File backup directory --&gt;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&lt;BackupPath&gt;/BFT/BFT7.5LA/FileBackup&lt;/BackupPath&gt;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&lt;!-- File backup directory --&gt;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&lt;BackupTime&gt;14&lt;/BackupTime&gt;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&lt;!-- Sender's original file retention time  --&gt;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&lt;OrginFileTime&gt;7&lt;/OrginFileTime&gt;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&lt;/File&gt;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&lt;bftRoute&gt;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&lt;path&gt;bftroute&lt;/path&gt;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&lt;/bftRoute&gt;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&lt;mappingInfo&gt;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&lt;!-- Does the receiver perform file user mapping --&gt;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&lt;isMappingUser&gt;false&lt;/isMappingUser&gt;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&lt;!-- Map users--&gt;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&lt;mappingUser&gt;default&lt;/mappingUser&gt;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&lt;/mappingInfo&gt;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&lt;client&gt;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&lt;!-- Enable communication with client --&gt;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&lt;clientstart&gt;false&lt;/clientstart&gt;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&lt;clientpoolsize&gt;10&lt;/clientpoolsize&gt;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&lt;clientsocketport&gt;8666&lt;/clientsocketport&gt;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&lt;/client&gt;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&lt;ftp&gt;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&lt;!--FTP connection thread pool related configuration --&gt;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&lt;passiveMode&gt;true&lt;/passiveMode&gt;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&lt;encoding&gt;UTF-8&lt;/encoding&gt;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&lt;clientTimeout&gt;60000&lt;/clientTimeout&gt;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&lt;renameUploaded&gt;true&lt;/renameUploaded&gt;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&lt;retryTimes&gt;3&lt;/retryTimes&gt;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&lt;bufferSize&gt;37748736&lt;/bufferSize&gt;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&lt;blockWhenExhausted&gt;true&lt;/blockWhenExhausted&gt;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&lt;transferFileType&gt;2&lt;/transferFileType&gt;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&lt;maxWait&gt;-1&lt;/maxWait&gt;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&lt;minIdle&gt;10&lt;/minIdle&gt;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&lt;maxIdle&gt;100&lt;/maxIdle&gt;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&lt;maxTotal&gt;10&lt;/maxTotal&gt;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&lt;testOnBorrow&gt;true&lt;/testOnBorrow&gt;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&lt;testOnReturn&gt;true&lt;/testOnReturn&gt;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&lt;testOnCreate&gt;true&lt;/testOnCreate&gt;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&lt;testWhileIdle&gt;true&lt;/testWhileIdle&gt;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&lt;lifo&gt;true&lt;/lifo&gt;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&lt;/ftp&gt;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&lt;logCenter&gt;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&lt;!-- Enable local with logCenter --&gt;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&lt;isLocalLogCenter&gt;false&lt;/isLocalLogCenter&gt;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&lt;!-- Log center address, multiple use `;` separate --&gt;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&lt;logCenterUrl&gt;http://127.0.0.1:29898&lt;/logCenterUrl&gt;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&lt;!-- Log file upload frequency expression --&gt;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  &lt;logReportCron&gt;0 */1 * * * ?&lt;/logReportCron&gt;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 &lt;/logCenter&gt;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&lt;/filetransfer&gt;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参数说明：</w:t>
      </w:r>
    </w:p>
    <w:tbl>
      <w:tblPr>
        <w:tblStyle w:val="18"/>
        <w:tblW w:w="9928" w:type="dxa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42"/>
        <w:gridCol w:w="7786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3" w:hRule="atLeast"/>
          <w:tblHeader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jc w:val="center"/>
              <w:rPr>
                <w:rFonts w:ascii="Helvetica" w:hAnsi="Helvetica"/>
                <w:b/>
                <w:bCs/>
                <w:color w:val="333333"/>
                <w:spacing w:val="3"/>
              </w:rPr>
            </w:pPr>
            <w:r>
              <w:rPr>
                <w:rFonts w:ascii="Helvetica" w:hAnsi="Helvetica"/>
                <w:b/>
                <w:bCs/>
                <w:color w:val="333333"/>
                <w:spacing w:val="3"/>
              </w:rPr>
              <w:t>参数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jc w:val="center"/>
              <w:rPr>
                <w:rFonts w:ascii="Helvetica" w:hAnsi="Helvetica"/>
                <w:b/>
                <w:bCs/>
                <w:color w:val="333333"/>
                <w:spacing w:val="3"/>
              </w:rPr>
            </w:pPr>
            <w:r>
              <w:rPr>
                <w:rFonts w:ascii="Helvetica" w:hAnsi="Helvetica"/>
                <w:b/>
                <w:bCs/>
                <w:color w:val="333333"/>
                <w:spacing w:val="3"/>
              </w:rPr>
              <w:t>说明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3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jc w:val="left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name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BFT Agent服务器名称，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5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password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BFT Agent服务器密码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3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ip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BFT Agent服务器IP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3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receiveport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BFT Agent服务器接收文件监听端口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3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httpPort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BFT Agent服务器HTTP端口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3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test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是否作为测试单元，即接收方相同文件可进行覆盖操作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5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server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BFT Server服务器IP及端口，格式：ip:port;ip:port (多个Server以";"分割)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3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reConnectTime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重连BFT Server服务器间隔时间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3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ScannerNumber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标识文件策略文件扫描线程数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3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frequency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标识文件触发策略扫描频度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5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SendNumber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任务并行数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3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FileParallelism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文件发送并行数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3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Effective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标识文件触发策略是否进行文件备份操作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3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BackupPath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文件备份路径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5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BackupTime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备份文件保存时长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3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OrginFileTime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原文件保存时长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3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path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被动策略信息保存目录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3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isMappingUser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是否开启用户映射功能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5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mappingUser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文件映射为的用户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3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clientstart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是否开启客户端文件传输功能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3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clientpoolsize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客户端文件传输线程池最大连接数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5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clientsocketport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客户端文件传输监听端口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3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isLocalLogCenter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是否使用本地日志中心配置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3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logCenterUrl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本地日志中心地址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5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logReportCron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本地日志上传频度</w:t>
            </w:r>
          </w:p>
        </w:tc>
      </w:tr>
    </w:tbl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说明：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（1）如无特殊需求，只需按服务器真实情况修改代理名称（name)、代理IP（ip）、文件接收端口（receiveport）、通信端口（httpPort）、管理服务器地址（server）即可。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（2）server 字段对应管理服务器（BFTServer）配置文件中&lt;nettyconfig&gt;标签内&lt;ip&gt;、&lt;port&gt;对应。</w:t>
      </w:r>
    </w:p>
    <w:p>
      <w:pPr>
        <w:pStyle w:val="6"/>
      </w:pPr>
      <w:r>
        <w:t>验证</w:t>
      </w:r>
    </w:p>
    <w:p>
      <w:pPr>
        <w:pStyle w:val="17"/>
        <w:numPr>
          <w:ilvl w:val="0"/>
          <w:numId w:val="32"/>
        </w:numPr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执行如下命令启动BFTAgent：</w:t>
      </w:r>
    </w:p>
    <w:p>
      <w:pPr>
        <w:pStyle w:val="16"/>
        <w:numPr>
          <w:ilvl w:val="0"/>
          <w:numId w:val="32"/>
        </w:numPr>
        <w:shd w:val="clear" w:color="auto" w:fill="F7F7F7"/>
        <w:tabs>
          <w:tab w:val="clear" w:pos="720"/>
        </w:tabs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cd /home/bft75/Primeton_BFT_7.5.0_Agent/</w:t>
      </w:r>
    </w:p>
    <w:p>
      <w:pPr>
        <w:pStyle w:val="16"/>
        <w:numPr>
          <w:ilvl w:val="0"/>
          <w:numId w:val="32"/>
        </w:numPr>
        <w:shd w:val="clear" w:color="auto" w:fill="F7F7F7"/>
        <w:tabs>
          <w:tab w:val="clear" w:pos="720"/>
        </w:tabs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./startBFTAgent.sh</w:t>
      </w:r>
    </w:p>
    <w:p>
      <w:pPr>
        <w:pStyle w:val="17"/>
        <w:numPr>
          <w:ilvl w:val="0"/>
          <w:numId w:val="32"/>
        </w:numPr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查看启动提示，并获取系统日志路径</w:t>
      </w:r>
    </w:p>
    <w:p>
      <w:pPr>
        <w:pStyle w:val="16"/>
        <w:numPr>
          <w:ilvl w:val="0"/>
          <w:numId w:val="32"/>
        </w:numPr>
        <w:shd w:val="clear" w:color="auto" w:fill="F7F7F7"/>
        <w:tabs>
          <w:tab w:val="clear" w:pos="720"/>
        </w:tabs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start BFT-Agent</w:t>
      </w:r>
    </w:p>
    <w:p>
      <w:pPr>
        <w:pStyle w:val="16"/>
        <w:numPr>
          <w:ilvl w:val="0"/>
          <w:numId w:val="32"/>
        </w:numPr>
        <w:shd w:val="clear" w:color="auto" w:fill="F7F7F7"/>
        <w:tabs>
          <w:tab w:val="clear" w:pos="720"/>
        </w:tabs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/home/bft75/agent/jre</w:t>
      </w:r>
    </w:p>
    <w:p>
      <w:pPr>
        <w:pStyle w:val="16"/>
        <w:numPr>
          <w:ilvl w:val="0"/>
          <w:numId w:val="32"/>
        </w:numPr>
        <w:shd w:val="clear" w:color="auto" w:fill="F7F7F7"/>
        <w:tabs>
          <w:tab w:val="clear" w:pos="720"/>
        </w:tabs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agent started</w:t>
      </w:r>
    </w:p>
    <w:p>
      <w:pPr>
        <w:pStyle w:val="16"/>
        <w:numPr>
          <w:ilvl w:val="0"/>
          <w:numId w:val="32"/>
        </w:numPr>
        <w:shd w:val="clear" w:color="auto" w:fill="F7F7F7"/>
        <w:tabs>
          <w:tab w:val="clear" w:pos="720"/>
        </w:tabs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agent start detail log see /home/bft75/Primeton_BFT_7.5.0_Agent/bftagent/logs/bftagent.log</w:t>
      </w:r>
    </w:p>
    <w:p>
      <w:pPr>
        <w:pStyle w:val="17"/>
        <w:numPr>
          <w:ilvl w:val="0"/>
          <w:numId w:val="32"/>
        </w:numPr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使用如下命令查看启动日志，出现如下提示，代理服务器（BFTAgent）启动成功</w:t>
      </w:r>
    </w:p>
    <w:p>
      <w:pPr>
        <w:pStyle w:val="16"/>
        <w:numPr>
          <w:ilvl w:val="0"/>
          <w:numId w:val="32"/>
        </w:numPr>
        <w:shd w:val="clear" w:color="auto" w:fill="F7F7F7"/>
        <w:tabs>
          <w:tab w:val="clear" w:pos="720"/>
        </w:tabs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tail -200f /home/bft75/Primeton_BFT_7.5.0_Agent/bftagent/logs/bftagent.log</w:t>
      </w:r>
    </w:p>
    <w:p>
      <w:pPr>
        <w:pStyle w:val="17"/>
        <w:numPr>
          <w:ilvl w:val="1"/>
          <w:numId w:val="32"/>
        </w:numPr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代理服务器（BFTAgent）未在控制管理中心注册时</w:t>
      </w:r>
    </w:p>
    <w:p>
      <w:pPr>
        <w:pStyle w:val="17"/>
        <w:shd w:val="clear" w:color="auto" w:fill="FFFFFF"/>
        <w:spacing w:before="0" w:beforeAutospacing="0" w:after="204" w:afterAutospacing="0"/>
        <w:ind w:left="144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drawing>
          <wp:inline distT="0" distB="0" distL="0" distR="0">
            <wp:extent cx="5715000" cy="843915"/>
            <wp:effectExtent l="0" t="0" r="0" b="6985"/>
            <wp:docPr id="21" name="图片 21" descr="installAgen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nstallAgent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1"/>
          <w:numId w:val="32"/>
        </w:numPr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代理服务器（BFTAgent）已在控制管理中心注册</w:t>
      </w:r>
    </w:p>
    <w:p>
      <w:pPr>
        <w:pStyle w:val="17"/>
        <w:shd w:val="clear" w:color="auto" w:fill="FFFFFF"/>
        <w:spacing w:before="0" w:beforeAutospacing="0" w:after="204" w:afterAutospacing="0"/>
        <w:ind w:left="144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drawing>
          <wp:inline distT="0" distB="0" distL="0" distR="0">
            <wp:extent cx="5372100" cy="2407285"/>
            <wp:effectExtent l="0" t="0" r="0" b="5715"/>
            <wp:docPr id="22" name="图片 22" descr="installAgen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nstallAgent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t>停止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运行如下命令，停止代理服务器（BFTAgent)。</w:t>
      </w:r>
    </w:p>
    <w:p>
      <w:pPr>
        <w:pStyle w:val="16"/>
        <w:shd w:val="clear" w:color="auto" w:fill="F7F7F7"/>
        <w:spacing w:before="156" w:after="156"/>
        <w:ind w:firstLine="412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cd /home/bft75/Primeton_BFT_7.5.0_Agent</w:t>
      </w:r>
    </w:p>
    <w:p>
      <w:pPr>
        <w:pStyle w:val="16"/>
        <w:shd w:val="clear" w:color="auto" w:fill="F7F7F7"/>
        <w:spacing w:before="156" w:after="156"/>
        <w:ind w:firstLine="412"/>
        <w:rPr>
          <w:rFonts w:ascii="Consolas" w:hAnsi="Consolas"/>
          <w:color w:val="333333"/>
          <w:spacing w:val="3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./startBFTAgent.sh</w:t>
      </w:r>
    </w:p>
    <w:p>
      <w:pPr>
        <w:pStyle w:val="4"/>
      </w:pPr>
      <w:bookmarkStart w:id="20" w:name="_Toc13816"/>
      <w:r>
        <w:rPr>
          <w:shd w:val="clear" w:color="auto" w:fill="FAFAFA"/>
        </w:rPr>
        <w:t>哑安装</w:t>
      </w:r>
      <w:bookmarkEnd w:id="20"/>
    </w:p>
    <w:p>
      <w:pPr>
        <w:pStyle w:val="5"/>
        <w:spacing w:before="312" w:after="312"/>
        <w:rPr>
          <w:rFonts w:eastAsia="宋体"/>
          <w:kern w:val="36"/>
          <w:sz w:val="48"/>
          <w:szCs w:val="48"/>
        </w:rPr>
      </w:pPr>
      <w:r>
        <w:t>哑安装BFT Console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此章节介绍linux环境下，BFT Console哑安装部署。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Style w:val="21"/>
          <w:rFonts w:ascii="Helvetica" w:hAnsi="Helvetica"/>
          <w:color w:val="333333"/>
          <w:spacing w:val="3"/>
        </w:rPr>
        <w:t>说明</w:t>
      </w:r>
      <w:r>
        <w:rPr>
          <w:rFonts w:ascii="Helvetica" w:hAnsi="Helvetica"/>
          <w:color w:val="333333"/>
          <w:spacing w:val="3"/>
        </w:rPr>
        <w:t>: 本章节中BFT Console安装到“/home/bft75/install_test”，用户可根据情况选择安装位置。</w:t>
      </w:r>
    </w:p>
    <w:p>
      <w:pPr>
        <w:pStyle w:val="6"/>
      </w:pPr>
      <w:r>
        <w:t>哑安装程序</w:t>
      </w:r>
    </w:p>
    <w:p>
      <w:pPr>
        <w:pStyle w:val="17"/>
        <w:numPr>
          <w:ilvl w:val="0"/>
          <w:numId w:val="33"/>
        </w:numPr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将“primeton-installer-1.2.0.tar”，“Primeton_BFT_7.5.0_Console.tar”压缩包复制到“/home/bft75/install_test”目录下。</w:t>
      </w:r>
    </w:p>
    <w:p>
      <w:pPr>
        <w:pStyle w:val="17"/>
        <w:numPr>
          <w:ilvl w:val="0"/>
          <w:numId w:val="33"/>
        </w:numPr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在“/home/bft75/install_test”目录下创建“primeton-installer-1.2.0”目录。</w:t>
      </w:r>
    </w:p>
    <w:p>
      <w:pPr>
        <w:pStyle w:val="16"/>
        <w:numPr>
          <w:ilvl w:val="0"/>
          <w:numId w:val="33"/>
        </w:numPr>
        <w:shd w:val="clear" w:color="auto" w:fill="F7F7F7"/>
        <w:tabs>
          <w:tab w:val="clear" w:pos="720"/>
        </w:tabs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[root@pas-216]$ 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cd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/home/bft75/install_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test</w:t>
      </w:r>
    </w:p>
    <w:p>
      <w:pPr>
        <w:pStyle w:val="16"/>
        <w:numPr>
          <w:ilvl w:val="0"/>
          <w:numId w:val="33"/>
        </w:numPr>
        <w:shd w:val="clear" w:color="auto" w:fill="F7F7F7"/>
        <w:tabs>
          <w:tab w:val="clear" w:pos="720"/>
        </w:tabs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[root@pas-216]$ mkdir primeton-installer-1.2.0</w:t>
      </w:r>
    </w:p>
    <w:p>
      <w:pPr>
        <w:pStyle w:val="17"/>
        <w:numPr>
          <w:ilvl w:val="0"/>
          <w:numId w:val="33"/>
        </w:numPr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用解压工具将“primeton-installer-1.2.0.tar”中的所有内容解压至 “/home/bft75/install_test/primeton-installer-1.2.0” 目录中。</w:t>
      </w:r>
    </w:p>
    <w:p>
      <w:pPr>
        <w:pStyle w:val="16"/>
        <w:numPr>
          <w:ilvl w:val="0"/>
          <w:numId w:val="33"/>
        </w:numPr>
        <w:shd w:val="clear" w:color="auto" w:fill="F7F7F7"/>
        <w:tabs>
          <w:tab w:val="clear" w:pos="720"/>
        </w:tabs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[root@pas-216]$ tar -xvf primeton-installer-1.2.0.tar -C primeton-installer-1.2.0</w:t>
      </w:r>
    </w:p>
    <w:p>
      <w:pPr>
        <w:pStyle w:val="17"/>
        <w:numPr>
          <w:ilvl w:val="0"/>
          <w:numId w:val="33"/>
        </w:numPr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将相应数据库驱动放入“/home/bft75/install_test/primeton-installer-1.2.0/drivers”。</w:t>
      </w:r>
    </w:p>
    <w:p>
      <w:pPr>
        <w:pStyle w:val="6"/>
      </w:pPr>
      <w:r>
        <w:t>配置</w:t>
      </w:r>
    </w:p>
    <w:p>
      <w:pPr>
        <w:pStyle w:val="17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1.将“primeton-installer-1.2.0/configs/consoleConfig”内文件 </w:t>
      </w:r>
      <w:r>
        <w:rPr>
          <w:rStyle w:val="24"/>
          <w:rFonts w:ascii="Consolas" w:hAnsi="Consolas"/>
          <w:color w:val="333333"/>
          <w:spacing w:val="3"/>
          <w:sz w:val="20"/>
          <w:szCs w:val="20"/>
          <w:shd w:val="clear" w:color="auto" w:fill="F7F7F7"/>
        </w:rPr>
        <w:t>application.yml</w:t>
      </w:r>
      <w:r>
        <w:rPr>
          <w:rFonts w:ascii="Helvetica" w:hAnsi="Helvetica"/>
          <w:color w:val="333333"/>
          <w:spacing w:val="3"/>
        </w:rPr>
        <w:t> 拷贝至“primeton-installer-1.2.0/config”。</w:t>
      </w:r>
    </w:p>
    <w:p>
      <w:pPr>
        <w:pStyle w:val="17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2.将“primeton-installer-1.2.0/configs/consoleConfig”内文件 </w:t>
      </w:r>
      <w:r>
        <w:rPr>
          <w:rStyle w:val="24"/>
          <w:rFonts w:ascii="Consolas" w:hAnsi="Consolas"/>
          <w:color w:val="333333"/>
          <w:spacing w:val="3"/>
          <w:sz w:val="20"/>
          <w:szCs w:val="20"/>
          <w:shd w:val="clear" w:color="auto" w:fill="F7F7F7"/>
        </w:rPr>
        <w:t>install.properties</w:t>
      </w:r>
      <w:r>
        <w:rPr>
          <w:rFonts w:ascii="Helvetica" w:hAnsi="Helvetica"/>
          <w:color w:val="333333"/>
          <w:spacing w:val="3"/>
        </w:rPr>
        <w:t> 拷贝至“primeton-installer-1.2.0/config”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[root@pas-216]$ 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cd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/home/bft75/install_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test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/primeton-installer-1.2.0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[root@pas-216]$ cp configs/consoleConfig/application.yml config/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cp：是否覆盖</w:t>
      </w: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'config/application.yml'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？ y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[root@pas-216]$ cp configs/consoleConfig/install.properties config/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cp：是否覆盖</w:t>
      </w: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'config/install.properties'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？ y</w:t>
      </w:r>
    </w:p>
    <w:p>
      <w:pPr>
        <w:pStyle w:val="17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3.将/home/bft75/install_test/primeton-installer-1.2.0/drivers目录下的</w:t>
      </w:r>
      <w:r>
        <w:rPr>
          <w:rStyle w:val="24"/>
          <w:rFonts w:ascii="Consolas" w:hAnsi="Consolas"/>
          <w:color w:val="333333"/>
          <w:spacing w:val="3"/>
          <w:sz w:val="20"/>
          <w:szCs w:val="20"/>
          <w:shd w:val="clear" w:color="auto" w:fill="F7F7F7"/>
        </w:rPr>
        <w:t>deleteme.txt</w:t>
      </w:r>
      <w:r>
        <w:rPr>
          <w:rFonts w:ascii="Helvetica" w:hAnsi="Helvetica"/>
          <w:color w:val="333333"/>
          <w:spacing w:val="3"/>
        </w:rPr>
        <w:t>删除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4.修改配置文件“primeton-installer-1.2.0/config/install.properties”。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#待安装介质目录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zipPath=/home/bft75/install_test/Primeton_BFT_7.5.0_Console.tar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#产品安装目标目录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destPath=/home/bft75/install_test/Console_Install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#安装目录不存在时是否自动创建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autoCreateDir=true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#覆盖安装开关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coverByForce=true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#是否初始化数据库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initDB=true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#是否强制初始化数据库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forceInitDB=true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#数据库驱动类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dbDriver=com.mysql.jdbc.Driver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#数据库连接URL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dbUrl=jdbc:mysql://127.0.0.1:3306/bft75la2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#数据库用户名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dbUserName=root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#数据库密码,不要使用数字全是0作为数据库密码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dbPassword=root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#数据库类型:MYSQL、ORACLE、SQLSERVER、DM、OSCAR、KINGBASEES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dbtype=MYSQL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#平台数据库类型:MYSQL、ORACLE、SQLSERVER、DM、OSCAR、KINGBASEES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platformdbtype=MYSQL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#mysql、oracle、sqlserver可以不配置dbplatform，置空即可。dm建议配置为“org.hibernate.dialect.DmDialect”,oscar和kingbaseES建议配置为“org.hibernate.dialect.OracleDialect”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dbplatform=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修改命令如下: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[root@pas-216]$ 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cd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/home/bft75/install_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test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/primeton-installer-1.2.0/config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[root@pas-216]$ 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echo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</w:t>
      </w: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'#待安装介质目录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zipPath=/home/bft75/install_test/Primeton_BFT_7.5.0_Console.tar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#产品安装目标目录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destPath=/home/bft75/install_test/Console_Install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#安装目录不存在时是否自动创建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autoCreateDir=true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#覆盖安装开关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coverByForce=true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#是否初始化数据库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initDB=true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#是否强制初始化数据库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forceInitDB=true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#数据库驱动类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dbDriver=com.mysql.jdbc.Driver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#数据库连接URL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dbUrl=jdbc:mysql://127.0.0.1:3306/bft75la2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#数据库用户名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dbUserName=root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#数据库密码,不要使用数字全是0作为数据库密码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dbPassword=root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#数据库类型:MYSQL、ORACLE、SQLSERVER、DM、OSCAR、KINGBASEES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dbtype=MYSQL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#平台数据库类型:MYSQL、ORACLE、SQLSERVER、DM、OSCAR、KINGBASEES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platformdbtype=MYSQL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#mysql、oracle、sqlserver可以不配置dbplatform，置空即可。dm建议配置为“org.hibernate.dialect.DmDialect”,oscar和kingbaseES建议配置为“org.hibernate.dialect.OracleDialect”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dbplatform='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&gt; abc.txt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[root@pas-216]$ mv abc.txt install.properties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mv：是否覆盖</w:t>
      </w: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'install.properties'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？ y</w:t>
      </w:r>
    </w:p>
    <w:p>
      <w:pPr>
        <w:pStyle w:val="6"/>
      </w:pPr>
      <w:r>
        <w:t>参数说明：</w:t>
      </w:r>
    </w:p>
    <w:tbl>
      <w:tblPr>
        <w:tblStyle w:val="18"/>
        <w:tblW w:w="10061" w:type="dxa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22"/>
        <w:gridCol w:w="8239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8" w:hRule="atLeast"/>
          <w:tblHeader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jc w:val="center"/>
              <w:rPr>
                <w:rFonts w:ascii="Helvetica" w:hAnsi="Helvetica"/>
                <w:b/>
                <w:bCs/>
                <w:color w:val="333333"/>
                <w:spacing w:val="3"/>
                <w:sz w:val="24"/>
              </w:rPr>
            </w:pPr>
            <w:r>
              <w:rPr>
                <w:rFonts w:ascii="Helvetica" w:hAnsi="Helvetica"/>
                <w:b/>
                <w:bCs/>
                <w:color w:val="333333"/>
                <w:spacing w:val="3"/>
              </w:rPr>
              <w:t>参数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jc w:val="center"/>
              <w:rPr>
                <w:rFonts w:ascii="Helvetica" w:hAnsi="Helvetica"/>
                <w:b/>
                <w:bCs/>
                <w:color w:val="333333"/>
                <w:spacing w:val="3"/>
              </w:rPr>
            </w:pPr>
            <w:r>
              <w:rPr>
                <w:rFonts w:ascii="Helvetica" w:hAnsi="Helvetica"/>
                <w:b/>
                <w:bCs/>
                <w:color w:val="333333"/>
                <w:spacing w:val="3"/>
              </w:rPr>
              <w:t>说明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20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jc w:val="left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zipPath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待安装的安装介质（不要解压）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8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destPath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产品安装目标目录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8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autoCreateDir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安装目录不存在时是否自动创建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20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coverByForce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覆盖安装开关，true:安装目录存在文件，则覆盖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8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initDB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是否初始化数据库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8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forceInitDB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是否强制初始化数据库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8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dbDriver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数据库驱动类</w:t>
            </w:r>
          </w:p>
        </w:tc>
      </w:tr>
      <w:tr>
        <w:tblPrEx>
          <w:shd w:val="clear" w:color="auto" w:fill="FFFFFF"/>
        </w:tblPrEx>
        <w:trPr>
          <w:trHeight w:val="520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dbUrl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数据库连接URL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8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dbUserName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数据库用户名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8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dbPassword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数据库密码,不要使用数字作为数据库密码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8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dbtype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数据库类型:MYSQL、ORACLE、SQLSERVER、DM、OSCAR、KINGBASEES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20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platformdbtype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平台数据库类型:MYSQL、ORACLE、SQLSERVER、DM、OSCAR、KINGBASE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137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dbplatform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mysql、oracle、sqlserver可以不配置dbplatform，置空即可。dm建议配置为“org.hibernate.dialect.DmDialect”,oscar和kingbaseES建议配置为“org.hibernate.dialect.OracleDialect”</w:t>
            </w:r>
          </w:p>
        </w:tc>
      </w:tr>
    </w:tbl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说明：各类型数据库相关配置详见 </w:t>
      </w:r>
      <w:r>
        <w:fldChar w:fldCharType="begin"/>
      </w:r>
      <w:r>
        <w:instrText xml:space="preserve"> HYPERLINK "http://help.primeton.com/bft/75GA/install/InstallNotice.html" </w:instrText>
      </w:r>
      <w:r>
        <w:fldChar w:fldCharType="separate"/>
      </w:r>
      <w:r>
        <w:rPr>
          <w:rStyle w:val="23"/>
          <w:rFonts w:ascii="Helvetica" w:hAnsi="Helvetica"/>
          <w:color w:val="4183C4"/>
          <w:spacing w:val="3"/>
        </w:rPr>
        <w:t>安装须知</w:t>
      </w:r>
      <w:r>
        <w:rPr>
          <w:rStyle w:val="23"/>
          <w:rFonts w:ascii="Helvetica" w:hAnsi="Helvetica"/>
          <w:color w:val="4183C4"/>
          <w:spacing w:val="3"/>
        </w:rPr>
        <w:fldChar w:fldCharType="end"/>
      </w:r>
    </w:p>
    <w:p>
      <w:pPr>
        <w:pStyle w:val="6"/>
      </w:pPr>
      <w:r>
        <w:t>安装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执行如下命令，出现以下提示，安装成功。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[root@pas-216]$ 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cd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/home/bft75/install_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test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/primeton-installer-1.2.0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[root@pas-216]$ ./install.sh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drawing>
          <wp:inline distT="0" distB="0" distL="0" distR="0">
            <wp:extent cx="5715000" cy="2200275"/>
            <wp:effectExtent l="0" t="0" r="0" b="9525"/>
            <wp:docPr id="24" name="图片 2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Style w:val="21"/>
          <w:rFonts w:ascii="Helvetica" w:hAnsi="Helvetica"/>
          <w:color w:val="333333"/>
          <w:spacing w:val="3"/>
        </w:rPr>
        <w:t>说明</w:t>
      </w:r>
      <w:r>
        <w:rPr>
          <w:rFonts w:ascii="Helvetica" w:hAnsi="Helvetica"/>
          <w:color w:val="333333"/>
          <w:spacing w:val="3"/>
        </w:rPr>
        <w:t>: 可以打开“/home/bft75/install_test/primeton-installer-1.2.0/logs/install.log”查看哑安装详细日志。</w:t>
      </w:r>
    </w:p>
    <w:p>
      <w:pPr>
        <w:pStyle w:val="6"/>
      </w:pPr>
      <w:r>
        <w:t>验证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1.执行如下命令，启动BFT Console，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[root@pas-216]$ 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cd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/home/bft75/install_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test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/Console_Install/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[root@pas-216]$ sh startBFTConsole.sh 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/home/bft75/install_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test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/Console_Install/jre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ON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console started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console start detail 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log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see /home/bft75/install_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test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/Console_Install/logs/eos-trace.log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[root@pas-216]$ tail </w:t>
      </w:r>
      <w:r>
        <w:rPr>
          <w:rStyle w:val="42"/>
          <w:rFonts w:ascii="Consolas" w:hAnsi="Consolas"/>
          <w:color w:val="333333"/>
          <w:spacing w:val="3"/>
          <w:sz w:val="20"/>
          <w:szCs w:val="20"/>
        </w:rPr>
        <w:t>-f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/home/bft75/install_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test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/Console_Install/logs/eos-trace.log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出现如下提示，表示启动成功：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drawing>
          <wp:inline distT="0" distB="0" distL="0" distR="0">
            <wp:extent cx="5715000" cy="2200275"/>
            <wp:effectExtent l="0" t="0" r="0" b="9525"/>
            <wp:docPr id="23" name="图片 2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2.浏览器访问BFT Console，登录BFT控制管理中心：</w:t>
      </w:r>
      <w:r>
        <w:fldChar w:fldCharType="begin"/>
      </w:r>
      <w:r>
        <w:instrText xml:space="preserve"> HYPERLINK \t "_blank" </w:instrText>
      </w:r>
      <w:r>
        <w:fldChar w:fldCharType="separate"/>
      </w:r>
      <w:r>
        <w:rPr>
          <w:rStyle w:val="23"/>
          <w:rFonts w:ascii="Helvetica" w:hAnsi="Helvetica"/>
          <w:color w:val="4183C4"/>
          <w:spacing w:val="3"/>
        </w:rPr>
        <w:t>http://{ip}:28082/bftconsole如下：</w:t>
      </w:r>
      <w:r>
        <w:rPr>
          <w:rStyle w:val="23"/>
          <w:rFonts w:ascii="Helvetica" w:hAnsi="Helvetica"/>
          <w:color w:val="4183C4"/>
          <w:spacing w:val="3"/>
        </w:rPr>
        <w:fldChar w:fldCharType="end"/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drawing>
          <wp:inline distT="0" distB="0" distL="0" distR="0">
            <wp:extent cx="5715000" cy="2795905"/>
            <wp:effectExtent l="0" t="0" r="0" b="10795"/>
            <wp:docPr id="25" name="图片 2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Style w:val="21"/>
          <w:rFonts w:ascii="Helvetica" w:hAnsi="Helvetica"/>
          <w:color w:val="333333"/>
          <w:spacing w:val="3"/>
        </w:rPr>
        <w:t>说明</w:t>
      </w:r>
      <w:r>
        <w:rPr>
          <w:rFonts w:ascii="Helvetica" w:hAnsi="Helvetica"/>
          <w:color w:val="333333"/>
          <w:spacing w:val="3"/>
        </w:rPr>
        <w:t>: 默认系统管理员用户：sysadmin，密码：000000 。</w:t>
      </w:r>
    </w:p>
    <w:p>
      <w:pPr>
        <w:pStyle w:val="6"/>
      </w:pPr>
      <w:r>
        <w:t>停止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执行如下命令停止BFT Console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[root@pas-216]$ 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cd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/home/bft75/install_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test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/Console_Install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[root@pas-216]$ sh stopBFTConsole.sh </w:t>
      </w:r>
    </w:p>
    <w:p>
      <w:pPr>
        <w:pStyle w:val="16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process 2825924 will be shutdown</w:t>
      </w:r>
    </w:p>
    <w:p>
      <w:pPr>
        <w:pStyle w:val="5"/>
        <w:spacing w:before="312" w:after="312"/>
        <w:rPr>
          <w:kern w:val="36"/>
          <w:sz w:val="48"/>
          <w:szCs w:val="48"/>
        </w:rPr>
      </w:pPr>
      <w:r>
        <w:t>哑安装BFT Server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此章节介绍linux环境下，BFT Server哑安装部署。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Style w:val="21"/>
          <w:rFonts w:ascii="Helvetica" w:hAnsi="Helvetica"/>
          <w:color w:val="333333"/>
          <w:spacing w:val="3"/>
        </w:rPr>
        <w:t>说明</w:t>
      </w:r>
      <w:r>
        <w:rPr>
          <w:rFonts w:ascii="Helvetica" w:hAnsi="Helvetica"/>
          <w:color w:val="333333"/>
          <w:spacing w:val="3"/>
        </w:rPr>
        <w:t>: 本章节中BFT Console安装到“/home/bft75/install_test”，用户可根据情况选择安装位置。</w:t>
      </w:r>
    </w:p>
    <w:p>
      <w:pPr>
        <w:pStyle w:val="6"/>
      </w:pPr>
      <w:r>
        <w:t>哑安装程序</w:t>
      </w:r>
    </w:p>
    <w:p>
      <w:pPr>
        <w:pStyle w:val="17"/>
        <w:numPr>
          <w:ilvl w:val="0"/>
          <w:numId w:val="34"/>
        </w:numPr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将“primeton-installer-1.2.0.tar”，“Primeton_BFT_7.5.0_Server.tar”压缩包复制到“/home/bft75/install_test”目录下。</w:t>
      </w:r>
    </w:p>
    <w:p>
      <w:pPr>
        <w:pStyle w:val="17"/>
        <w:numPr>
          <w:ilvl w:val="0"/>
          <w:numId w:val="34"/>
        </w:numPr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在“/home/bft75/install_test”目录下创建“primeton-installer-1.2.0”目录。</w:t>
      </w:r>
    </w:p>
    <w:p>
      <w:pPr>
        <w:pStyle w:val="16"/>
        <w:numPr>
          <w:ilvl w:val="0"/>
          <w:numId w:val="34"/>
        </w:numPr>
        <w:shd w:val="clear" w:color="auto" w:fill="F7F7F7"/>
        <w:tabs>
          <w:tab w:val="clear" w:pos="720"/>
        </w:tabs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[root@pas-216]$ 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cd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/home/bft75/install_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test</w:t>
      </w:r>
    </w:p>
    <w:p>
      <w:pPr>
        <w:pStyle w:val="16"/>
        <w:numPr>
          <w:ilvl w:val="0"/>
          <w:numId w:val="34"/>
        </w:numPr>
        <w:shd w:val="clear" w:color="auto" w:fill="F7F7F7"/>
        <w:tabs>
          <w:tab w:val="clear" w:pos="720"/>
        </w:tabs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[root@pas-216]$ mkdir primeton-installer-1.2.0</w:t>
      </w:r>
    </w:p>
    <w:p>
      <w:pPr>
        <w:pStyle w:val="17"/>
        <w:numPr>
          <w:ilvl w:val="0"/>
          <w:numId w:val="34"/>
        </w:numPr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用解压工具将“primeton-installer-1.2.0.tar”中的所有内容解压至 “/home/bft75/install_test/primeton-installer-1.2.0” 目录中。</w:t>
      </w:r>
    </w:p>
    <w:p>
      <w:pPr>
        <w:pStyle w:val="16"/>
        <w:numPr>
          <w:ilvl w:val="0"/>
          <w:numId w:val="34"/>
        </w:numPr>
        <w:shd w:val="clear" w:color="auto" w:fill="F7F7F7"/>
        <w:tabs>
          <w:tab w:val="clear" w:pos="720"/>
        </w:tabs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[root@pas-216]$ tar -xvf primeton-installer-1.2.0.tar -C primeton-installer-1.2.0</w:t>
      </w:r>
    </w:p>
    <w:p>
      <w:pPr>
        <w:pStyle w:val="17"/>
        <w:numPr>
          <w:ilvl w:val="0"/>
          <w:numId w:val="34"/>
        </w:numPr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将相应数据库驱动放入“/home/bft75/install_test/primeton-installer-1.2.0/drivers”。</w:t>
      </w:r>
    </w:p>
    <w:p>
      <w:pPr>
        <w:pStyle w:val="6"/>
      </w:pPr>
      <w:r>
        <w:t>配置</w:t>
      </w:r>
    </w:p>
    <w:p>
      <w:pPr>
        <w:pStyle w:val="17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1.将“primeton-installer-1.2.0/configs/serverConfig”内文件 </w:t>
      </w:r>
      <w:r>
        <w:rPr>
          <w:rStyle w:val="24"/>
          <w:rFonts w:ascii="Consolas" w:hAnsi="Consolas"/>
          <w:color w:val="333333"/>
          <w:spacing w:val="3"/>
          <w:sz w:val="20"/>
          <w:szCs w:val="20"/>
          <w:shd w:val="clear" w:color="auto" w:fill="F7F7F7"/>
        </w:rPr>
        <w:t>application.yml</w:t>
      </w:r>
      <w:r>
        <w:rPr>
          <w:rFonts w:ascii="Helvetica" w:hAnsi="Helvetica"/>
          <w:color w:val="333333"/>
          <w:spacing w:val="3"/>
        </w:rPr>
        <w:t> 拷贝至“primeton-installer-1.2.0/config”。</w:t>
      </w:r>
    </w:p>
    <w:p>
      <w:pPr>
        <w:pStyle w:val="17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2.将“primeton-installer-1.2.0/configs/serverConfig”内文件 </w:t>
      </w:r>
      <w:r>
        <w:rPr>
          <w:rStyle w:val="24"/>
          <w:rFonts w:ascii="Consolas" w:hAnsi="Consolas"/>
          <w:color w:val="333333"/>
          <w:spacing w:val="3"/>
          <w:sz w:val="20"/>
          <w:szCs w:val="20"/>
          <w:shd w:val="clear" w:color="auto" w:fill="F7F7F7"/>
        </w:rPr>
        <w:t>install.properties</w:t>
      </w:r>
      <w:r>
        <w:rPr>
          <w:rFonts w:ascii="Helvetica" w:hAnsi="Helvetica"/>
          <w:color w:val="333333"/>
          <w:spacing w:val="3"/>
        </w:rPr>
        <w:t> 拷贝至“primeton-installer-1.2.0/config”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[root@pas-216]$ 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cd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/home/bft75/install_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test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/primeton-installer-1.2.0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[root@pas-216]$ cp configs/serverConfig/application.yml config/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cp：是否覆盖</w:t>
      </w: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'config/application.yml'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？ y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[root@pas-216]$ cp configs/serverConfig/install.properties config/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cp：是否覆盖</w:t>
      </w: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'config/install.properties'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？ y</w:t>
      </w:r>
    </w:p>
    <w:p>
      <w:pPr>
        <w:pStyle w:val="17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3.将/home/bft75/install_test/primeton-installer-1.2.0/drivers目录下的</w:t>
      </w:r>
      <w:r>
        <w:rPr>
          <w:rStyle w:val="24"/>
          <w:rFonts w:ascii="Consolas" w:hAnsi="Consolas"/>
          <w:color w:val="333333"/>
          <w:spacing w:val="3"/>
          <w:sz w:val="20"/>
          <w:szCs w:val="20"/>
          <w:shd w:val="clear" w:color="auto" w:fill="F7F7F7"/>
        </w:rPr>
        <w:t>deleteme.txt</w:t>
      </w:r>
      <w:r>
        <w:rPr>
          <w:rFonts w:ascii="Helvetica" w:hAnsi="Helvetica"/>
          <w:color w:val="333333"/>
          <w:spacing w:val="3"/>
        </w:rPr>
        <w:t>删除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4.修改配置文件“primeton-installer-1.2.0/config/install.properties”。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#待安装介质目录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zipPath=/home/bft75/install_test/Primeton_BFT_7.5.0_Server.tar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#产品安装目标目录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destPath=/home/bft75/install_test/Server_Install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#安装目录不存在时是否自动创建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autoCreateDir=true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#覆盖安装开关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coverByForce=true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#数据库驱动类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dbDriver=com.mysql.jdbc.Driver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#数据库连接URL, 需提前创建好数据库[bft75la2]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dbUrl=jdbc:mysql://127.0.0.1:3306/bft75la2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#数据库用户名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dbUserName=root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#数据库密码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dbPassword=root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#数据库类型:MYSQL、ORACLE、SQLSERVER、DM、OSCAR、KINGBASEES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dbtype=Mysql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#BFTSERVER文件传输服务器ip地址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NETTY_HOST=127.0.0.1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#BFTSERVER文件传输服务器端口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NETTY_PORT=8091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#BFTSERVER文件传输服务器名称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HTTP_NAME=Server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#BFTSERVER 服务ip地址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HTTP_HOST=127.0.0.1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#BFTSERVER 服务port地址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HTTP_PORT=6210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#BFT SERVER HTTP端口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BFT_SERVER_HTTP_PORT=8171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修改命令如下: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[root@pas-216]$ 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cd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/home/bft75/install_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test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/primeton-installer-1.2.0/config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[root@pas-216]$ 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echo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</w:t>
      </w: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'#待安装介质目录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zipPath=/home/bft75/install_test/Primeton_BFT_7.5.0_Server.tar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#产品安装目标目录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destPath=/home/bft75/install_test/Server_Install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#安装目录不存在时是否自动创建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autoCreateDir=true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#覆盖安装开关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coverByForce=true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#数据库驱动类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dbDriver=com.mysql.jdbc.Driver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#数据库连接URL, 需提前创建好数据库[bft75la2]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dbUrl=jdbc:mysql://127.0.0.1:3306/bft75la2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#数据库用户名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dbUserName=root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#数据库密码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dbPassword=root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#数据库类型:MYSQL、ORACLE、SQLSERVER、DM、OSCAR、KINGBASEES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dbtype=Mysql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#BFTSERVER文件传输服务器ip地址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NETTY_HOST=127.0.0.1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#BFTSERVER文件传输服务器端口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NETTY_PORT=8091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#BFTSERVER文件传输服务器名称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HTTP_NAME=Server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#BFTSERVER 服务ip地址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HTTP_HOST=127.0.0.1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#BFTSERVER 服务port地址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HTTP_PORT=6210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#BFT SERVER HTTP端口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BFT_SERVER_HTTP_PORT=8171'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&gt; abc.txt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[root@pas-216]$ mv abc.txt install.properties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mv：是否覆盖</w:t>
      </w: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'install.properties'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？ y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参数说明：</w:t>
      </w:r>
    </w:p>
    <w:tbl>
      <w:tblPr>
        <w:tblStyle w:val="18"/>
        <w:tblW w:w="10024" w:type="dxa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85"/>
        <w:gridCol w:w="6839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9" w:hRule="atLeast"/>
          <w:tblHeader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jc w:val="center"/>
              <w:rPr>
                <w:rFonts w:ascii="Helvetica" w:hAnsi="Helvetica"/>
                <w:b/>
                <w:bCs/>
                <w:color w:val="333333"/>
                <w:spacing w:val="3"/>
              </w:rPr>
            </w:pPr>
            <w:r>
              <w:rPr>
                <w:rFonts w:ascii="Helvetica" w:hAnsi="Helvetica"/>
                <w:b/>
                <w:bCs/>
                <w:color w:val="333333"/>
                <w:spacing w:val="3"/>
              </w:rPr>
              <w:t>参数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jc w:val="center"/>
              <w:rPr>
                <w:rFonts w:ascii="Helvetica" w:hAnsi="Helvetica"/>
                <w:b/>
                <w:bCs/>
                <w:color w:val="333333"/>
                <w:spacing w:val="3"/>
              </w:rPr>
            </w:pPr>
            <w:r>
              <w:rPr>
                <w:rFonts w:ascii="Helvetica" w:hAnsi="Helvetica"/>
                <w:b/>
                <w:bCs/>
                <w:color w:val="333333"/>
                <w:spacing w:val="3"/>
              </w:rPr>
              <w:t>说明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9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jc w:val="left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zipPath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待安装的安装介质（不要解压）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9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destPath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产品安装目标目录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21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autoCreateDir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安装目录不存在时是否自动创建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9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coverByForce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覆盖安装开关，true:安装目录存在文件，则覆盖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9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dbDriver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数据库驱动类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9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dbUrl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数据库连接URL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21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dbUserName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数据库用户名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9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dbPassword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数据库密码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9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dbtype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数据库类型:MYSQL、ORACLE、SQLSERVER、DM、OSCAR、KINGBASE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9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NETTY_HOST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BFT Server服务器IP，Netty通信IP,即与BFTAgent通信IP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21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NETTY_PORT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BFT Server Netty通信端口,即与BFTAgent通信端口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9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HTTP_NAME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BFT Server服务器名称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9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HTTP_PORT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BFT Server服务器端口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9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HTTP_HOST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BFT Server服务器IP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21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BFT_SERVER_HTTP_PORT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BFT Server服务器http端口</w:t>
            </w:r>
          </w:p>
        </w:tc>
      </w:tr>
    </w:tbl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说明：各类型数据库相关配置详见 </w:t>
      </w:r>
      <w:r>
        <w:fldChar w:fldCharType="begin"/>
      </w:r>
      <w:r>
        <w:instrText xml:space="preserve"> HYPERLINK "http://help.primeton.com/bft/75GA/install/InstallNotice.html" </w:instrText>
      </w:r>
      <w:r>
        <w:fldChar w:fldCharType="separate"/>
      </w:r>
      <w:r>
        <w:rPr>
          <w:rStyle w:val="23"/>
          <w:rFonts w:ascii="Helvetica" w:hAnsi="Helvetica"/>
          <w:color w:val="4183C4"/>
          <w:spacing w:val="3"/>
        </w:rPr>
        <w:t>安装须知</w:t>
      </w:r>
      <w:r>
        <w:rPr>
          <w:rStyle w:val="23"/>
          <w:rFonts w:ascii="Helvetica" w:hAnsi="Helvetica"/>
          <w:color w:val="4183C4"/>
          <w:spacing w:val="3"/>
        </w:rPr>
        <w:fldChar w:fldCharType="end"/>
      </w:r>
    </w:p>
    <w:p>
      <w:pPr>
        <w:pStyle w:val="6"/>
      </w:pPr>
      <w:r>
        <w:t>安装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执行如下命令，出现如下提示，安装成功：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[root@pas-216]$ 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cd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/home/bft75/install_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test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/primeton-installer-1.2.0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[root@pas-216]$ ./install.sh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drawing>
          <wp:inline distT="0" distB="0" distL="0" distR="0">
            <wp:extent cx="5715000" cy="1550670"/>
            <wp:effectExtent l="0" t="0" r="0" b="11430"/>
            <wp:docPr id="27" name="图片 2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Style w:val="21"/>
          <w:rFonts w:ascii="Helvetica" w:hAnsi="Helvetica"/>
          <w:color w:val="333333"/>
          <w:spacing w:val="3"/>
        </w:rPr>
        <w:t>说明</w:t>
      </w:r>
      <w:r>
        <w:rPr>
          <w:rFonts w:ascii="Helvetica" w:hAnsi="Helvetica"/>
          <w:color w:val="333333"/>
          <w:spacing w:val="3"/>
        </w:rPr>
        <w:t>: 可以打开“/home/bft75/install_test/primeton-installer-1.2.0/logs/install.log”查看哑安装详细日志。</w:t>
      </w:r>
    </w:p>
    <w:p>
      <w:pPr>
        <w:pStyle w:val="6"/>
      </w:pPr>
      <w:r>
        <w:t>验证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1.登录console控制台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http://{ip}:28082/bftconsole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 默认系统管理员用户：sysadmin，密码：000000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2.新增管理服务器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Style w:val="21"/>
          <w:rFonts w:ascii="Helvetica" w:hAnsi="Helvetica"/>
          <w:color w:val="333333"/>
          <w:spacing w:val="3"/>
        </w:rPr>
        <w:t>说明</w:t>
      </w:r>
      <w:r>
        <w:rPr>
          <w:rFonts w:ascii="Helvetica" w:hAnsi="Helvetica"/>
          <w:color w:val="333333"/>
          <w:spacing w:val="3"/>
        </w:rPr>
        <w:t>: 配置文件路径: /home/bft75/install_test/Server_Install/bftserver/config/bft-server-config.xml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drawing>
          <wp:inline distT="0" distB="0" distL="0" distR="0">
            <wp:extent cx="5715000" cy="2204720"/>
            <wp:effectExtent l="0" t="0" r="0" b="5080"/>
            <wp:docPr id="26" name="图片 2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3.执行如下命令，启动BFT Server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[root@pas-216]$ 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cd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/home/bft75/install_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test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/Server_Install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[root@pas-216]$ sh startBFTServer.sh 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/home/bft75/install_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test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/Server_Install/bftserver/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/home/bft75/install_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test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/Server_Install/jre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server started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server start detail 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log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see /home/bft75/install_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test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/Server_Install/bftserver/logs/bftserver.log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[root@pas-216]$ tail </w:t>
      </w:r>
      <w:r>
        <w:rPr>
          <w:rStyle w:val="42"/>
          <w:rFonts w:ascii="Consolas" w:hAnsi="Consolas"/>
          <w:color w:val="333333"/>
          <w:spacing w:val="3"/>
          <w:sz w:val="20"/>
          <w:szCs w:val="20"/>
        </w:rPr>
        <w:t>-f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/home/bft75/install_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test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/Server_Install/bftserver/logs/bftserver.log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drawing>
          <wp:inline distT="0" distB="0" distL="0" distR="0">
            <wp:extent cx="5715000" cy="2200275"/>
            <wp:effectExtent l="0" t="0" r="0" b="9525"/>
            <wp:docPr id="28" name="图片 2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t>停止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执行如下命令，停止BFT Server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[root@pas-216]$ 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cd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/home/bft75/install_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test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/Server_Install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[root@pas-216]$ sh stopBFTServer.sh 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/home/bft75/install_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test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/Server_Install/bftserver/</w:t>
      </w:r>
    </w:p>
    <w:p>
      <w:pPr>
        <w:pStyle w:val="16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process 2836248 will be shutdown</w:t>
      </w:r>
    </w:p>
    <w:p>
      <w:pPr>
        <w:pStyle w:val="5"/>
        <w:spacing w:before="312" w:after="312"/>
        <w:rPr>
          <w:kern w:val="36"/>
          <w:sz w:val="48"/>
          <w:szCs w:val="48"/>
        </w:rPr>
      </w:pPr>
      <w:r>
        <w:t>哑安装BFT LogCenter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此章节介绍linux环境下，BFT LogCenter哑安装部署。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Style w:val="21"/>
          <w:rFonts w:ascii="Helvetica" w:hAnsi="Helvetica"/>
          <w:color w:val="333333"/>
          <w:spacing w:val="3"/>
        </w:rPr>
        <w:t>说明</w:t>
      </w:r>
      <w:r>
        <w:rPr>
          <w:rFonts w:ascii="Helvetica" w:hAnsi="Helvetica"/>
          <w:color w:val="333333"/>
          <w:spacing w:val="3"/>
        </w:rPr>
        <w:t>: 本章节中BFT Console安装到“/home/bft75/install_test”，用户可根据情况选择安装位置。</w:t>
      </w:r>
    </w:p>
    <w:p>
      <w:pPr>
        <w:pStyle w:val="6"/>
      </w:pPr>
      <w:r>
        <w:t>哑安装程序</w:t>
      </w:r>
    </w:p>
    <w:p>
      <w:pPr>
        <w:pStyle w:val="17"/>
        <w:numPr>
          <w:ilvl w:val="0"/>
          <w:numId w:val="35"/>
        </w:numPr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将“primeton-installer-1.2.0.tar”，“Primeton_BFT_7.5.0_LogCenter.tar”压缩包复制到“/home/bft75/install_test”目录下。</w:t>
      </w:r>
    </w:p>
    <w:p>
      <w:pPr>
        <w:pStyle w:val="17"/>
        <w:numPr>
          <w:ilvl w:val="0"/>
          <w:numId w:val="35"/>
        </w:numPr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在“/home/bft75/install_test”目录下创建“primeton-installer-1.2.0”目录。</w:t>
      </w:r>
    </w:p>
    <w:p>
      <w:pPr>
        <w:pStyle w:val="16"/>
        <w:numPr>
          <w:ilvl w:val="0"/>
          <w:numId w:val="35"/>
        </w:numPr>
        <w:shd w:val="clear" w:color="auto" w:fill="F7F7F7"/>
        <w:tabs>
          <w:tab w:val="clear" w:pos="720"/>
        </w:tabs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[root@pas-216]$ 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cd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/home/bft75/install_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test</w:t>
      </w:r>
    </w:p>
    <w:p>
      <w:pPr>
        <w:pStyle w:val="16"/>
        <w:numPr>
          <w:ilvl w:val="0"/>
          <w:numId w:val="35"/>
        </w:numPr>
        <w:shd w:val="clear" w:color="auto" w:fill="F7F7F7"/>
        <w:tabs>
          <w:tab w:val="clear" w:pos="720"/>
        </w:tabs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[root@pas-216]$ mkdir primeton-installer-1.2.0</w:t>
      </w:r>
    </w:p>
    <w:p>
      <w:pPr>
        <w:pStyle w:val="17"/>
        <w:numPr>
          <w:ilvl w:val="0"/>
          <w:numId w:val="35"/>
        </w:numPr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用解压工具将“primeton-installer-1.2.0.tar”中的所有内容解压至 “/home/bft75/install_test/primeton-installer-1.2.0” 目录中。</w:t>
      </w:r>
    </w:p>
    <w:p>
      <w:pPr>
        <w:pStyle w:val="16"/>
        <w:numPr>
          <w:ilvl w:val="0"/>
          <w:numId w:val="35"/>
        </w:numPr>
        <w:shd w:val="clear" w:color="auto" w:fill="F7F7F7"/>
        <w:tabs>
          <w:tab w:val="clear" w:pos="720"/>
        </w:tabs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[root@pas-216]$ tar -xvf primeton-installer-1.2.0.tar -C primeton-installer-1.2.0</w:t>
      </w:r>
    </w:p>
    <w:p>
      <w:pPr>
        <w:pStyle w:val="17"/>
        <w:numPr>
          <w:ilvl w:val="0"/>
          <w:numId w:val="35"/>
        </w:numPr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将相应数据库驱动放入“/home/bft75/install_test/primeton-installer-1.2.0/drivers”。</w:t>
      </w:r>
    </w:p>
    <w:p>
      <w:pPr>
        <w:pStyle w:val="6"/>
      </w:pPr>
      <w:r>
        <w:t>配置</w:t>
      </w:r>
    </w:p>
    <w:p>
      <w:pPr>
        <w:pStyle w:val="17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1.将“primeton-installer-1.2.0/configs/logcenter”内文件 </w:t>
      </w:r>
      <w:r>
        <w:rPr>
          <w:rStyle w:val="24"/>
          <w:rFonts w:ascii="Consolas" w:hAnsi="Consolas"/>
          <w:color w:val="333333"/>
          <w:spacing w:val="3"/>
          <w:sz w:val="20"/>
          <w:szCs w:val="20"/>
          <w:shd w:val="clear" w:color="auto" w:fill="F7F7F7"/>
        </w:rPr>
        <w:t>application.yml</w:t>
      </w:r>
      <w:r>
        <w:rPr>
          <w:rFonts w:ascii="Helvetica" w:hAnsi="Helvetica"/>
          <w:color w:val="333333"/>
          <w:spacing w:val="3"/>
        </w:rPr>
        <w:t> 拷贝至“primeton-installer-1.2.0/config”。</w:t>
      </w:r>
    </w:p>
    <w:p>
      <w:pPr>
        <w:pStyle w:val="17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2.将“primeton-installer-1.2.0/configs/logcenter”内文件 </w:t>
      </w:r>
      <w:r>
        <w:rPr>
          <w:rStyle w:val="24"/>
          <w:rFonts w:ascii="Consolas" w:hAnsi="Consolas"/>
          <w:color w:val="333333"/>
          <w:spacing w:val="3"/>
          <w:sz w:val="20"/>
          <w:szCs w:val="20"/>
          <w:shd w:val="clear" w:color="auto" w:fill="F7F7F7"/>
        </w:rPr>
        <w:t>install.properties</w:t>
      </w:r>
      <w:r>
        <w:rPr>
          <w:rFonts w:ascii="Helvetica" w:hAnsi="Helvetica"/>
          <w:color w:val="333333"/>
          <w:spacing w:val="3"/>
        </w:rPr>
        <w:t> 拷贝至“primeton-installer-1.2.0/config”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[root@pas-216]$ 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cd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/home/bft75/install_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test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/primeton-installer-1.2.0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[root@pas-216]$ cp configs/logcenter/application.yml config/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cp：是否覆盖</w:t>
      </w: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'config/application.yml'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？ y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[root@pas-216]$ cp configs/logcenter/install.properties config/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cp：是否覆盖</w:t>
      </w: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'config/install.properties'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？ y</w:t>
      </w:r>
    </w:p>
    <w:p>
      <w:pPr>
        <w:pStyle w:val="17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3.将/home/bft75/install_test/primeton-installer-1.2.0/drivers目录下的</w:t>
      </w:r>
      <w:r>
        <w:rPr>
          <w:rStyle w:val="24"/>
          <w:rFonts w:ascii="Consolas" w:hAnsi="Consolas"/>
          <w:color w:val="333333"/>
          <w:spacing w:val="3"/>
          <w:sz w:val="20"/>
          <w:szCs w:val="20"/>
          <w:shd w:val="clear" w:color="auto" w:fill="F7F7F7"/>
        </w:rPr>
        <w:t>deleteme.txt</w:t>
      </w:r>
      <w:r>
        <w:rPr>
          <w:rFonts w:ascii="Helvetica" w:hAnsi="Helvetica"/>
          <w:color w:val="333333"/>
          <w:spacing w:val="3"/>
        </w:rPr>
        <w:t>删除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4.修改配置文件“primeton-installer-1.2.0/config/install.properties”。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#待安装介质目录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zipPath=/home/bft75/install_test/Primeton_BFT_7.5.0_LogCenter.tar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#产品安装目标目录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destPath=/home/bft75/install_test/LogCenter_Install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#安装目录不存在时是否自动创建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autoCreateDir=true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#覆盖安装开关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coverByForce=true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#数据库驱动类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dbDriver=com.mysql.jdbc.Driver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#数据库连接URL, 需提前创建好数据库[bft75la2]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dbUrl=jdbc:mysql://127.0.0.1:3306/bft75la2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#数据库用户名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dbUserName=root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#数据库密码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dbPassword=root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#数据库类型:MYSQL、ORACLE、SQLSERVER、DM、OSCAR、KINGBASEES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dbtype=Mysql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#文件传输日志服务器端口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SERVER_PORT=29898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#mysql、oracle、sqlserver可以不配置dbplatform，置空即可。dm建议配置为“org.hibernate.dialect.DmDialect”,oscar和kingbaseES建议配置为“org.hibernate.dialect.OracleDialect”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dbplatform=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修改命令如下: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[root@pas-216]$ 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cd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/home/bft75/install_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test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/primeton-installer-1.2.0/config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[root@pas-216]$ 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echo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</w:t>
      </w: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'#待安装介质目录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zipPath=/home/bft75/install_test/Primeton_BFT_7.5.0_LogCenter.tar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#产品安装目标目录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destPath=/home/bft75/install_test/LogCenter_Install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#安装目录不存在时是否自动创建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autoCreateDir=true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#覆盖安装开关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coverByForce=true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#数据库驱动类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dbDriver=com.mysql.jdbc.Driver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#数据库连接URL, 需提前创建好数据库[bft75la2]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dbUrl=jdbc:mysql://127.0.0.1:3306/bft75la2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#数据库用户名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dbUserName=root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#数据库密码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dbPassword=root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#数据库类型:MYSQL、ORACLE、SQLSERVER、DM、OSCAR、KINGBASEES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dbtype=Mysql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#文件传输日志服务器端口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SERVER_PORT=29898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#mysql、oracle、sqlserver可以不配置dbplatform，置空即可。dm建议配置为“org.hibernate.dialect.DmDialect”,oscar和kingbaseES建议配置为“org.hibernate.dialect.OracleDialect”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dbplatform='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&gt; abc.txt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[root@pas-216]$ mv abc.txt install.properties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mv：是否覆盖</w:t>
      </w: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'install.properties'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？ y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参数说明：</w:t>
      </w:r>
    </w:p>
    <w:tbl>
      <w:tblPr>
        <w:tblStyle w:val="18"/>
        <w:tblW w:w="10036" w:type="dxa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80"/>
        <w:gridCol w:w="8056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2" w:hRule="atLeast"/>
          <w:tblHeader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b/>
                <w:bCs/>
                <w:color w:val="333333"/>
                <w:spacing w:val="3"/>
              </w:rPr>
            </w:pPr>
            <w:r>
              <w:rPr>
                <w:rFonts w:ascii="Helvetica" w:hAnsi="Helvetica"/>
                <w:b/>
                <w:bCs/>
                <w:color w:val="333333"/>
                <w:spacing w:val="3"/>
              </w:rPr>
              <w:t>参数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b/>
                <w:bCs/>
                <w:color w:val="333333"/>
                <w:spacing w:val="3"/>
              </w:rPr>
            </w:pPr>
            <w:r>
              <w:rPr>
                <w:rFonts w:ascii="Helvetica" w:hAnsi="Helvetica"/>
                <w:b/>
                <w:bCs/>
                <w:color w:val="333333"/>
                <w:spacing w:val="3"/>
              </w:rPr>
              <w:t>说明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2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参数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说明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24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zipPath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带安装介质目录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2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destPath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产品安装目标目录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2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autoCreateDir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安装目录不存在时是否自动创建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2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coverByForce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覆盖安装开关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24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dbDriver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数据库驱动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2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dbUrl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数据库连接url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2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dbUserName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数据库用户名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24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dbPassword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数据库密码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2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dbtype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数据库类型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2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SERVER_PORT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文件传输日志服务器端口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159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dbplatform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mysql、oracle、sqlserver可以不配置dbplatform，置空即可。dm建议配置为“org.hibernate.dialect.DmDialect”,oscar和kingbaseES建议配置为“org.hibernate.dialect.OracleDialect”</w:t>
            </w:r>
          </w:p>
        </w:tc>
      </w:tr>
    </w:tbl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说明：各类型数据库相关配置详见 </w:t>
      </w:r>
      <w:r>
        <w:fldChar w:fldCharType="begin"/>
      </w:r>
      <w:r>
        <w:instrText xml:space="preserve"> HYPERLINK "http://help.primeton.com/bft/75GA/install/InstallNotice.html" </w:instrText>
      </w:r>
      <w:r>
        <w:fldChar w:fldCharType="separate"/>
      </w:r>
      <w:r>
        <w:rPr>
          <w:rStyle w:val="23"/>
          <w:rFonts w:ascii="Helvetica" w:hAnsi="Helvetica"/>
          <w:color w:val="4183C4"/>
          <w:spacing w:val="3"/>
        </w:rPr>
        <w:t>安装须知</w:t>
      </w:r>
      <w:r>
        <w:rPr>
          <w:rStyle w:val="23"/>
          <w:rFonts w:ascii="Helvetica" w:hAnsi="Helvetica"/>
          <w:color w:val="4183C4"/>
          <w:spacing w:val="3"/>
        </w:rPr>
        <w:fldChar w:fldCharType="end"/>
      </w:r>
    </w:p>
    <w:p>
      <w:pPr>
        <w:pStyle w:val="6"/>
      </w:pPr>
      <w:r>
        <w:t>安装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​ 执行如下命令，出现如下提示，安装成功：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[root@pas-216]$ 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cd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/home/bft75/install_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test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/primeton-installer-1.2.0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[root@pas-216]$ ./install.sh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drawing>
          <wp:inline distT="0" distB="0" distL="0" distR="0">
            <wp:extent cx="5715000" cy="2200275"/>
            <wp:effectExtent l="0" t="0" r="0" b="9525"/>
            <wp:docPr id="29" name="图片 2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Style w:val="21"/>
          <w:rFonts w:ascii="Helvetica" w:hAnsi="Helvetica"/>
          <w:color w:val="333333"/>
          <w:spacing w:val="3"/>
        </w:rPr>
        <w:t>说明</w:t>
      </w:r>
      <w:r>
        <w:rPr>
          <w:rFonts w:ascii="Helvetica" w:hAnsi="Helvetica"/>
          <w:color w:val="333333"/>
          <w:spacing w:val="3"/>
        </w:rPr>
        <w:t>: 可以打开“/home/bft75/install_test/primeton-installer-1.2.0/logs/install.log”查看哑安装详细日志。</w:t>
      </w:r>
    </w:p>
    <w:p>
      <w:pPr>
        <w:pStyle w:val="6"/>
      </w:pPr>
      <w:r>
        <w:t>验证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​ 1.执行如下命令，启动BFT LogCenter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[root@pas-216]$ 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cd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/home/bft75/install_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test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/LogCenter_Install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[root@pas-216]$ sh startup.sh 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/home/bft75/install_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test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/LogCenter_Install/jre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logcenter started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agent logcenter detail 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log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see /home/bft75/install_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test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/LogCenter_Install/logs/bftlogcenter.log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[root@pas-216]$ tail </w:t>
      </w:r>
      <w:r>
        <w:rPr>
          <w:rStyle w:val="42"/>
          <w:rFonts w:ascii="Consolas" w:hAnsi="Consolas"/>
          <w:color w:val="333333"/>
          <w:spacing w:val="3"/>
          <w:sz w:val="20"/>
          <w:szCs w:val="20"/>
        </w:rPr>
        <w:t>-f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/home/bft75/install_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test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/LogCenter_Install/logs/bftlogcenter.log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drawing>
          <wp:inline distT="0" distB="0" distL="0" distR="0">
            <wp:extent cx="5715000" cy="2200275"/>
            <wp:effectExtent l="0" t="0" r="0" b="9525"/>
            <wp:docPr id="30" name="图片 30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t>停止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执行如下命令，停止BFT LogCenter: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[root@pas-216]$ sh shutdown.sh 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bft-logcenter is stopping...</w:t>
      </w:r>
    </w:p>
    <w:p>
      <w:pPr>
        <w:pStyle w:val="16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kill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2856015 DONE</w:t>
      </w:r>
    </w:p>
    <w:p>
      <w:pPr>
        <w:pStyle w:val="5"/>
        <w:spacing w:before="312" w:after="312"/>
        <w:rPr>
          <w:kern w:val="36"/>
          <w:sz w:val="48"/>
          <w:szCs w:val="48"/>
        </w:rPr>
      </w:pPr>
      <w:r>
        <w:t>哑安装BFT Agent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此章节介绍linux环境下，BFT Agent哑安装部署。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Style w:val="21"/>
          <w:rFonts w:ascii="Helvetica" w:hAnsi="Helvetica"/>
          <w:color w:val="333333"/>
          <w:spacing w:val="3"/>
        </w:rPr>
        <w:t>说明</w:t>
      </w:r>
      <w:r>
        <w:rPr>
          <w:rFonts w:ascii="Helvetica" w:hAnsi="Helvetica"/>
          <w:color w:val="333333"/>
          <w:spacing w:val="3"/>
        </w:rPr>
        <w:t>: 本章节中BFT Console安装到“/home/bft75/install_test”，用户可根据情况选择安装位置。</w:t>
      </w:r>
    </w:p>
    <w:p>
      <w:pPr>
        <w:pStyle w:val="6"/>
      </w:pPr>
      <w:r>
        <w:t>哑安装程序</w:t>
      </w:r>
    </w:p>
    <w:p>
      <w:pPr>
        <w:pStyle w:val="17"/>
        <w:numPr>
          <w:ilvl w:val="0"/>
          <w:numId w:val="36"/>
        </w:numPr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将“primeton-installer-1.2.0.tar”，“Primeton_BFT_7.5.0_Agent.tar”压缩包复制到“/home/bft75/install_test”目录下。</w:t>
      </w:r>
    </w:p>
    <w:p>
      <w:pPr>
        <w:pStyle w:val="17"/>
        <w:numPr>
          <w:ilvl w:val="0"/>
          <w:numId w:val="36"/>
        </w:numPr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在“/home/bft75/install_test”目录下创建“primeton-installer-1.2.0”目录。</w:t>
      </w:r>
    </w:p>
    <w:p>
      <w:pPr>
        <w:pStyle w:val="16"/>
        <w:numPr>
          <w:ilvl w:val="0"/>
          <w:numId w:val="36"/>
        </w:numPr>
        <w:shd w:val="clear" w:color="auto" w:fill="F7F7F7"/>
        <w:tabs>
          <w:tab w:val="clear" w:pos="720"/>
        </w:tabs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[root@pas-216]$ 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cd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/home/bft75/install_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test</w:t>
      </w:r>
    </w:p>
    <w:p>
      <w:pPr>
        <w:pStyle w:val="16"/>
        <w:numPr>
          <w:ilvl w:val="0"/>
          <w:numId w:val="36"/>
        </w:numPr>
        <w:shd w:val="clear" w:color="auto" w:fill="F7F7F7"/>
        <w:tabs>
          <w:tab w:val="clear" w:pos="720"/>
        </w:tabs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[root@pas-216]$ mkdir primeton-installer-1.2.0</w:t>
      </w:r>
    </w:p>
    <w:p>
      <w:pPr>
        <w:pStyle w:val="17"/>
        <w:numPr>
          <w:ilvl w:val="0"/>
          <w:numId w:val="36"/>
        </w:numPr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用解压工具将“primeton-installer-1.2.0.tar”中的所有内容解压至 “/home/bft75/install_test /primeton-installer-1.2.0” 目录中。</w:t>
      </w:r>
    </w:p>
    <w:p>
      <w:pPr>
        <w:pStyle w:val="16"/>
        <w:numPr>
          <w:ilvl w:val="0"/>
          <w:numId w:val="36"/>
        </w:numPr>
        <w:shd w:val="clear" w:color="auto" w:fill="F7F7F7"/>
        <w:tabs>
          <w:tab w:val="clear" w:pos="720"/>
        </w:tabs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[root@pas-216]$ tar -xvf primeton-installer-1.2.0.tar -C primeton-installer-1.2.0</w:t>
      </w:r>
    </w:p>
    <w:p>
      <w:pPr>
        <w:pStyle w:val="6"/>
      </w:pPr>
      <w:r>
        <w:t>配置</w:t>
      </w:r>
    </w:p>
    <w:p>
      <w:pPr>
        <w:pStyle w:val="17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1.将“primeton-installer-1.2.0/configs/agentConfig”内文件</w:t>
      </w:r>
      <w:r>
        <w:rPr>
          <w:rStyle w:val="24"/>
          <w:rFonts w:ascii="Consolas" w:hAnsi="Consolas"/>
          <w:color w:val="333333"/>
          <w:spacing w:val="3"/>
          <w:sz w:val="20"/>
          <w:szCs w:val="20"/>
          <w:shd w:val="clear" w:color="auto" w:fill="F7F7F7"/>
        </w:rPr>
        <w:t>application.yml</w:t>
      </w:r>
      <w:r>
        <w:rPr>
          <w:rFonts w:ascii="Helvetica" w:hAnsi="Helvetica"/>
          <w:color w:val="333333"/>
          <w:spacing w:val="3"/>
        </w:rPr>
        <w:t>拷贝至“primeton-installer-1.2.0/config”。</w:t>
      </w:r>
    </w:p>
    <w:p>
      <w:pPr>
        <w:pStyle w:val="17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2.将“primeton-installer-1.2.0/configs/agentConfig”内文件</w:t>
      </w:r>
      <w:r>
        <w:rPr>
          <w:rStyle w:val="24"/>
          <w:rFonts w:ascii="Consolas" w:hAnsi="Consolas"/>
          <w:color w:val="333333"/>
          <w:spacing w:val="3"/>
          <w:sz w:val="20"/>
          <w:szCs w:val="20"/>
          <w:shd w:val="clear" w:color="auto" w:fill="F7F7F7"/>
        </w:rPr>
        <w:t>install.properties</w:t>
      </w:r>
      <w:r>
        <w:rPr>
          <w:rFonts w:ascii="Helvetica" w:hAnsi="Helvetica"/>
          <w:color w:val="333333"/>
          <w:spacing w:val="3"/>
        </w:rPr>
        <w:t>拷贝至“primeton-installer-1.2.0/config”。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[root@pas-216]$ 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cd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/home/bft75/install_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test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/primeton-installer-1.2.0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[root@pas-216]$ cp configs/agentConfig/application.yml config/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cp：是否覆盖</w:t>
      </w: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'config/application.yml'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？ y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[root@pas-216]$ cp configs/agentConfig/install.properties config/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cp：是否覆盖</w:t>
      </w: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'config/install.properties'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？ y</w:t>
      </w:r>
    </w:p>
    <w:p>
      <w:pPr>
        <w:pStyle w:val="17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3.将/home/bft75/install_test/primeton-installer-1.2.0/drivers目录下的</w:t>
      </w:r>
      <w:r>
        <w:rPr>
          <w:rStyle w:val="24"/>
          <w:rFonts w:ascii="Consolas" w:hAnsi="Consolas"/>
          <w:color w:val="333333"/>
          <w:spacing w:val="3"/>
          <w:sz w:val="20"/>
          <w:szCs w:val="20"/>
          <w:shd w:val="clear" w:color="auto" w:fill="F7F7F7"/>
        </w:rPr>
        <w:t>deleteme.txt</w:t>
      </w:r>
      <w:r>
        <w:rPr>
          <w:rFonts w:ascii="Helvetica" w:hAnsi="Helvetica"/>
          <w:color w:val="333333"/>
          <w:spacing w:val="3"/>
        </w:rPr>
        <w:t>删除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4.修改配置文件“primeton-installer-1.2.0/config/install.properties”。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#待安装介质目录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zipPath=/home/bft75/install_test/Primeton_BFT_7.5.0_Agent.tar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#产品安装目标目录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destPath=/home/bft75/install_test/Agent_Install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#安装目录不存在时是否自动创建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autoCreateDir=true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#覆盖安装开关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coverByForce=true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#文件传输Agent名称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AGENT_NAME=defaultAgent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#文件传输Agent密码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AGENT_PASS=00000000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#文件传输 Server IP地址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BFT_SERVER_IP=127.0.0.1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#agent登录server, server的ip和登录端口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AGENT_SERVERS=127.0.0.1:8091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RECEIVE_PORT=7081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HTTP_PORT=8183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FILE_IS_BACK=false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#文件备份路径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FILE_BACK_PATH=/home/bft75/install_testAgent_Install/FileBackup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FILE_BACK_TIME=14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FILE_BACK_SOURCE_TIME=7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BFT_AGENT_HTTP_PORT=8070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修改命令如下: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[root@pas-216]$ 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cd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/home/bft75/install_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test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/primeton-installer-1.2.0/config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[root@pas-216]$ 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echo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</w:t>
      </w: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'#待安装介质目录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zipPath=/home/bft75/install_test/Primeton_BFT_7.5.0_Agent.tar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#产品安装目标目录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destPath=/home/bft75/install_test/Agent_Install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#安装目录不存在时是否自动创建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autoCreateDir=true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#覆盖安装开关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coverByForce=true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#文件传输Agent名称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AGENT_NAME=defaultAgent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#文件传输Agent密码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AGENT_PASS=00000000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#文件传输 Server IP地址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BFT_SERVER_IP=127.0.0.1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#agent登录server, server的ip和登录端口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AGENT_SERVERS=127.0.0.1:8091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RECEIVE_PORT=7081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HTTP_PORT=8183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FILE_IS_BACK=false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#文件备份路径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FILE_BACK_PATH=/home/bft75/install_testAgent_Install/FileBackup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FILE_BACK_TIME=14</w:t>
      </w:r>
    </w:p>
    <w:p>
      <w:pPr>
        <w:pStyle w:val="16"/>
        <w:shd w:val="clear" w:color="auto" w:fill="F7F7F7"/>
        <w:rPr>
          <w:rStyle w:val="41"/>
          <w:rFonts w:ascii="Consolas" w:hAnsi="Consolas"/>
          <w:color w:val="718C00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FILE_BACK_SOURCE_TIME=7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BFT_AGENT_HTTP_PORT=8070'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&gt; abc.txt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[root@pas-216]$ mv abc.txt install.properties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mv：是否覆盖</w:t>
      </w:r>
      <w:r>
        <w:rPr>
          <w:rStyle w:val="41"/>
          <w:rFonts w:ascii="Consolas" w:hAnsi="Consolas"/>
          <w:color w:val="718C00"/>
          <w:spacing w:val="3"/>
          <w:sz w:val="20"/>
          <w:szCs w:val="20"/>
        </w:rPr>
        <w:t>'install.properties'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？ y</w:t>
      </w:r>
    </w:p>
    <w:p>
      <w:pPr>
        <w:pStyle w:val="6"/>
      </w:pPr>
      <w:r>
        <w:t>参数说明：</w:t>
      </w:r>
    </w:p>
    <w:tbl>
      <w:tblPr>
        <w:tblStyle w:val="18"/>
        <w:tblW w:w="10001" w:type="dxa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951"/>
        <w:gridCol w:w="6050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6" w:hRule="atLeast"/>
          <w:tblHeader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jc w:val="center"/>
              <w:rPr>
                <w:rFonts w:ascii="Helvetica" w:hAnsi="Helvetica"/>
                <w:b/>
                <w:bCs/>
                <w:color w:val="333333"/>
                <w:spacing w:val="3"/>
                <w:sz w:val="24"/>
              </w:rPr>
            </w:pPr>
            <w:r>
              <w:rPr>
                <w:rFonts w:ascii="Helvetica" w:hAnsi="Helvetica"/>
                <w:b/>
                <w:bCs/>
                <w:color w:val="333333"/>
                <w:spacing w:val="3"/>
              </w:rPr>
              <w:t>参数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jc w:val="center"/>
              <w:rPr>
                <w:rFonts w:ascii="Helvetica" w:hAnsi="Helvetica"/>
                <w:b/>
                <w:bCs/>
                <w:color w:val="333333"/>
                <w:spacing w:val="3"/>
              </w:rPr>
            </w:pPr>
            <w:r>
              <w:rPr>
                <w:rFonts w:ascii="Helvetica" w:hAnsi="Helvetica"/>
                <w:b/>
                <w:bCs/>
                <w:color w:val="333333"/>
                <w:spacing w:val="3"/>
              </w:rPr>
              <w:t>说明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6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jc w:val="left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zipPath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待安装的安装介质（不要解压）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8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destPath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产品安装目标目录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6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autoCreateDir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安装目录不存在时是否自动创建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6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coverByForce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覆盖安装开关，true:安装目录存在文件，则覆盖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8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AGENT_NAME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文件传输Agent名称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6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AGENT_PASS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文件传输Agent密码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6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BFT_SERVER_IP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文件传输 Server IP地址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8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AGENT_SERVERS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agent登录server, server的ip和登录端口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6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RECEIVE_PORT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BFT Agent接收文件监听端口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6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HTTP_PORT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HTTP端口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6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FILE_IS_BACK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文件是否备份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8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FILE_BACK_PATH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文件备份路径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6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FILE_BACK_TIME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备份文件保存天数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06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FILE_BACK_SOURCE_TIME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文件保存天数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8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BFT_AGENT_HTTP_PORT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04"/>
              <w:rPr>
                <w:rFonts w:ascii="Helvetica" w:hAnsi="Helvetica"/>
                <w:color w:val="333333"/>
                <w:spacing w:val="3"/>
              </w:rPr>
            </w:pPr>
            <w:r>
              <w:rPr>
                <w:rFonts w:ascii="Helvetica" w:hAnsi="Helvetica"/>
                <w:color w:val="333333"/>
                <w:spacing w:val="3"/>
              </w:rPr>
              <w:t>客户端文件传输监听端口</w:t>
            </w:r>
          </w:p>
        </w:tc>
      </w:tr>
    </w:tbl>
    <w:p>
      <w:pPr>
        <w:pStyle w:val="6"/>
      </w:pPr>
      <w:r>
        <w:t>安装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执行如下命令，出现如下提示，安装成功：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[root@pas-216]$ 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cd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/home/bft75/install_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test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/primeton-installer-1.2.0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[root@pas-216]$ ./install.sh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drawing>
          <wp:inline distT="0" distB="0" distL="0" distR="0">
            <wp:extent cx="5715000" cy="2200275"/>
            <wp:effectExtent l="0" t="0" r="0" b="9525"/>
            <wp:docPr id="31" name="图片 3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Style w:val="21"/>
          <w:rFonts w:ascii="Helvetica" w:hAnsi="Helvetica"/>
          <w:color w:val="333333"/>
          <w:spacing w:val="3"/>
        </w:rPr>
        <w:t>说明</w:t>
      </w:r>
      <w:r>
        <w:rPr>
          <w:rFonts w:ascii="Helvetica" w:hAnsi="Helvetica"/>
          <w:color w:val="333333"/>
          <w:spacing w:val="3"/>
        </w:rPr>
        <w:t>: 可以打开“/home/bft75/install_test/primeton-installer-1.2.0/logs/install.log”查看哑安装详细日志。</w:t>
      </w:r>
    </w:p>
    <w:p>
      <w:pPr>
        <w:pStyle w:val="6"/>
      </w:pPr>
      <w:r>
        <w:t>验证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Style w:val="21"/>
          <w:rFonts w:ascii="Helvetica" w:hAnsi="Helvetica"/>
          <w:color w:val="333333"/>
          <w:spacing w:val="3"/>
        </w:rPr>
        <w:t>前提</w:t>
      </w:r>
      <w:r>
        <w:rPr>
          <w:rFonts w:ascii="Helvetica" w:hAnsi="Helvetica"/>
          <w:color w:val="333333"/>
          <w:spacing w:val="3"/>
        </w:rPr>
        <w:t>: server处于正常启动状态</w:t>
      </w:r>
    </w:p>
    <w:p>
      <w:pPr>
        <w:widowControl/>
        <w:numPr>
          <w:ilvl w:val="0"/>
          <w:numId w:val="37"/>
        </w:numPr>
        <w:shd w:val="clear" w:color="auto" w:fill="FFFFFF"/>
        <w:spacing w:before="100" w:beforeAutospacing="1" w:after="100" w:afterAutospacing="1"/>
        <w:jc w:val="left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执行如下命令，启动BFT Agent，出现如下内容，表明BFT Agent启动成功：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[root@pas-216]$ 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cd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/home/bft75/install_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test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/Server_Install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[root@pas-216]$ sh startBFTAgent.sh 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/home/bft75/install_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test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/Agent_Install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start BFT-Agent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/home/bft75/install_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test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/Agent_Install/jre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agent started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agent start detail 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log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see /home/bft75/install_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test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/Agent_Install/bftagent/logs/bftagent.log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[root@pas-216]$ tail </w:t>
      </w:r>
      <w:r>
        <w:rPr>
          <w:rStyle w:val="42"/>
          <w:rFonts w:ascii="Consolas" w:hAnsi="Consolas"/>
          <w:color w:val="333333"/>
          <w:spacing w:val="3"/>
          <w:sz w:val="20"/>
          <w:szCs w:val="20"/>
        </w:rPr>
        <w:t>-f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 /home/bft75/install_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test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/Agent_Install/bftagent/logs/bftagent.log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drawing>
          <wp:inline distT="0" distB="0" distL="0" distR="0">
            <wp:extent cx="5715000" cy="2200275"/>
            <wp:effectExtent l="0" t="0" r="0" b="9525"/>
            <wp:docPr id="32" name="图片 32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t>停止</w:t>
      </w:r>
    </w:p>
    <w:p>
      <w:pPr>
        <w:pStyle w:val="17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执行如下命令，停止BFT Agent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 xml:space="preserve">[root@pas-216]$ sh stopBFTAgent.sh 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/home/bft75/install_</w:t>
      </w:r>
      <w:r>
        <w:rPr>
          <w:rStyle w:val="40"/>
          <w:rFonts w:ascii="Consolas" w:hAnsi="Consolas"/>
          <w:color w:val="F5871F"/>
          <w:spacing w:val="3"/>
          <w:sz w:val="20"/>
          <w:szCs w:val="20"/>
        </w:rPr>
        <w:t>test</w:t>
      </w: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/Agent_Install</w:t>
      </w:r>
    </w:p>
    <w:p>
      <w:pPr>
        <w:pStyle w:val="16"/>
        <w:shd w:val="clear" w:color="auto" w:fill="F7F7F7"/>
        <w:rPr>
          <w:rStyle w:val="24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stop BFT-Agent</w:t>
      </w:r>
    </w:p>
    <w:p>
      <w:pPr>
        <w:pStyle w:val="16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24"/>
          <w:rFonts w:ascii="Consolas" w:hAnsi="Consolas"/>
          <w:color w:val="333333"/>
          <w:spacing w:val="3"/>
          <w:sz w:val="20"/>
          <w:szCs w:val="20"/>
        </w:rPr>
        <w:t>agent stopped</w:t>
      </w:r>
    </w:p>
    <w:p>
      <w:pPr>
        <w:pStyle w:val="2"/>
        <w:numPr>
          <w:ilvl w:val="0"/>
          <w:numId w:val="0"/>
        </w:numPr>
        <w:spacing w:before="156" w:beforeLines="50" w:after="156" w:afterLines="50" w:line="240" w:lineRule="auto"/>
        <w:rPr>
          <w:sz w:val="32"/>
          <w:szCs w:val="32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272507541"/>
      <w:docPartObj>
        <w:docPartGallery w:val="autotext"/>
      </w:docPartObj>
    </w:sdtPr>
    <w:sdtEndPr>
      <w:rPr>
        <w:lang w:val="zh-CN"/>
      </w:rPr>
    </w:sdtEndPr>
    <w:sdtContent>
      <w:p>
        <w:pPr>
          <w:pStyle w:val="12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1</w:t>
        </w:r>
        <w:r>
          <w:rPr>
            <w:lang w:val="zh-CN"/>
          </w:rPr>
          <w:fldChar w:fldCharType="end"/>
        </w:r>
      </w:p>
    </w:sdtContent>
  </w:sdt>
  <w:p>
    <w:pPr>
      <w:pStyle w:val="1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jc w:val="left"/>
    </w:pPr>
    <w:r>
      <w:rPr>
        <w:rFonts w:ascii="Helvetica" w:hAnsi="Helvetica"/>
        <w:color w:val="333333"/>
        <w:spacing w:val="3"/>
      </w:rPr>
      <w:t>普元大文件传输</w:t>
    </w:r>
    <w:r>
      <w:rPr>
        <w:rFonts w:hint="eastAsia"/>
      </w:rPr>
      <w:t>运维手册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B541F4"/>
    <w:multiLevelType w:val="multilevel"/>
    <w:tmpl w:val="04B541F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075A31F9"/>
    <w:multiLevelType w:val="multilevel"/>
    <w:tmpl w:val="075A31F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09AD642B"/>
    <w:multiLevelType w:val="multilevel"/>
    <w:tmpl w:val="09AD642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0A4E03F1"/>
    <w:multiLevelType w:val="multilevel"/>
    <w:tmpl w:val="0A4E03F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>
    <w:nsid w:val="0D8026F4"/>
    <w:multiLevelType w:val="multilevel"/>
    <w:tmpl w:val="0D8026F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15260966"/>
    <w:multiLevelType w:val="multilevel"/>
    <w:tmpl w:val="15260966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9476B82"/>
    <w:multiLevelType w:val="multilevel"/>
    <w:tmpl w:val="19476B8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>
    <w:nsid w:val="24A57585"/>
    <w:multiLevelType w:val="multilevel"/>
    <w:tmpl w:val="24A5758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>
    <w:nsid w:val="26717E1C"/>
    <w:multiLevelType w:val="multilevel"/>
    <w:tmpl w:val="26717E1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>
    <w:nsid w:val="267B7DF9"/>
    <w:multiLevelType w:val="multilevel"/>
    <w:tmpl w:val="267B7DF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>
    <w:nsid w:val="297E0F63"/>
    <w:multiLevelType w:val="multilevel"/>
    <w:tmpl w:val="297E0F6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>
    <w:nsid w:val="2C643EE9"/>
    <w:multiLevelType w:val="multilevel"/>
    <w:tmpl w:val="2C643EE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2">
    <w:nsid w:val="2CD64751"/>
    <w:multiLevelType w:val="multilevel"/>
    <w:tmpl w:val="2CD6475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>
    <w:nsid w:val="318C729E"/>
    <w:multiLevelType w:val="multilevel"/>
    <w:tmpl w:val="318C729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">
    <w:nsid w:val="35565ED7"/>
    <w:multiLevelType w:val="multilevel"/>
    <w:tmpl w:val="35565ED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>
    <w:nsid w:val="3BC36165"/>
    <w:multiLevelType w:val="multilevel"/>
    <w:tmpl w:val="3BC36165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1077" w:hanging="84"/>
      </w:pPr>
      <w:rPr>
        <w:rFonts w:hint="eastAsia"/>
      </w:rPr>
    </w:lvl>
    <w:lvl w:ilvl="3" w:tentative="0">
      <w:start w:val="1"/>
      <w:numFmt w:val="decimal"/>
      <w:pStyle w:val="5"/>
      <w:lvlText w:val="%1.%2.%3.%4"/>
      <w:lvlJc w:val="left"/>
      <w:pPr>
        <w:ind w:left="1077" w:hanging="1077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1191" w:hanging="1191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6">
    <w:nsid w:val="3C9F5E10"/>
    <w:multiLevelType w:val="multilevel"/>
    <w:tmpl w:val="3C9F5E10"/>
    <w:lvl w:ilvl="0" w:tentative="0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84" w:hanging="420"/>
      </w:pPr>
    </w:lvl>
    <w:lvl w:ilvl="2" w:tentative="0">
      <w:start w:val="1"/>
      <w:numFmt w:val="lowerRoman"/>
      <w:lvlText w:val="%3."/>
      <w:lvlJc w:val="right"/>
      <w:pPr>
        <w:ind w:left="2304" w:hanging="420"/>
      </w:pPr>
    </w:lvl>
    <w:lvl w:ilvl="3" w:tentative="0">
      <w:start w:val="1"/>
      <w:numFmt w:val="decimal"/>
      <w:lvlText w:val="%4."/>
      <w:lvlJc w:val="left"/>
      <w:pPr>
        <w:ind w:left="2724" w:hanging="420"/>
      </w:pPr>
    </w:lvl>
    <w:lvl w:ilvl="4" w:tentative="0">
      <w:start w:val="1"/>
      <w:numFmt w:val="lowerLetter"/>
      <w:lvlText w:val="%5)"/>
      <w:lvlJc w:val="left"/>
      <w:pPr>
        <w:ind w:left="3144" w:hanging="420"/>
      </w:pPr>
    </w:lvl>
    <w:lvl w:ilvl="5" w:tentative="0">
      <w:start w:val="1"/>
      <w:numFmt w:val="lowerRoman"/>
      <w:lvlText w:val="%6."/>
      <w:lvlJc w:val="right"/>
      <w:pPr>
        <w:ind w:left="3564" w:hanging="420"/>
      </w:pPr>
    </w:lvl>
    <w:lvl w:ilvl="6" w:tentative="0">
      <w:start w:val="1"/>
      <w:numFmt w:val="decimal"/>
      <w:lvlText w:val="%7."/>
      <w:lvlJc w:val="left"/>
      <w:pPr>
        <w:ind w:left="3984" w:hanging="420"/>
      </w:pPr>
    </w:lvl>
    <w:lvl w:ilvl="7" w:tentative="0">
      <w:start w:val="1"/>
      <w:numFmt w:val="lowerLetter"/>
      <w:lvlText w:val="%8)"/>
      <w:lvlJc w:val="left"/>
      <w:pPr>
        <w:ind w:left="4404" w:hanging="420"/>
      </w:pPr>
    </w:lvl>
    <w:lvl w:ilvl="8" w:tentative="0">
      <w:start w:val="1"/>
      <w:numFmt w:val="lowerRoman"/>
      <w:lvlText w:val="%9."/>
      <w:lvlJc w:val="right"/>
      <w:pPr>
        <w:ind w:left="4824" w:hanging="420"/>
      </w:pPr>
    </w:lvl>
  </w:abstractNum>
  <w:abstractNum w:abstractNumId="17">
    <w:nsid w:val="3E6146BE"/>
    <w:multiLevelType w:val="multilevel"/>
    <w:tmpl w:val="3E6146BE"/>
    <w:lvl w:ilvl="0" w:tentative="0">
      <w:start w:val="1"/>
      <w:numFmt w:val="decimal"/>
      <w:lvlText w:val="%1."/>
      <w:lvlJc w:val="left"/>
      <w:pPr>
        <w:ind w:left="1308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788" w:hanging="420"/>
      </w:pPr>
    </w:lvl>
    <w:lvl w:ilvl="2" w:tentative="0">
      <w:start w:val="1"/>
      <w:numFmt w:val="lowerRoman"/>
      <w:lvlText w:val="%3."/>
      <w:lvlJc w:val="right"/>
      <w:pPr>
        <w:ind w:left="2208" w:hanging="420"/>
      </w:pPr>
    </w:lvl>
    <w:lvl w:ilvl="3" w:tentative="0">
      <w:start w:val="1"/>
      <w:numFmt w:val="decimal"/>
      <w:lvlText w:val="%4."/>
      <w:lvlJc w:val="left"/>
      <w:pPr>
        <w:ind w:left="2628" w:hanging="420"/>
      </w:pPr>
    </w:lvl>
    <w:lvl w:ilvl="4" w:tentative="0">
      <w:start w:val="1"/>
      <w:numFmt w:val="lowerLetter"/>
      <w:lvlText w:val="%5)"/>
      <w:lvlJc w:val="left"/>
      <w:pPr>
        <w:ind w:left="3048" w:hanging="420"/>
      </w:pPr>
    </w:lvl>
    <w:lvl w:ilvl="5" w:tentative="0">
      <w:start w:val="1"/>
      <w:numFmt w:val="lowerRoman"/>
      <w:lvlText w:val="%6."/>
      <w:lvlJc w:val="right"/>
      <w:pPr>
        <w:ind w:left="3468" w:hanging="420"/>
      </w:pPr>
    </w:lvl>
    <w:lvl w:ilvl="6" w:tentative="0">
      <w:start w:val="1"/>
      <w:numFmt w:val="decimal"/>
      <w:lvlText w:val="%7."/>
      <w:lvlJc w:val="left"/>
      <w:pPr>
        <w:ind w:left="3888" w:hanging="420"/>
      </w:pPr>
    </w:lvl>
    <w:lvl w:ilvl="7" w:tentative="0">
      <w:start w:val="1"/>
      <w:numFmt w:val="lowerLetter"/>
      <w:lvlText w:val="%8)"/>
      <w:lvlJc w:val="left"/>
      <w:pPr>
        <w:ind w:left="4308" w:hanging="420"/>
      </w:pPr>
    </w:lvl>
    <w:lvl w:ilvl="8" w:tentative="0">
      <w:start w:val="1"/>
      <w:numFmt w:val="lowerRoman"/>
      <w:lvlText w:val="%9."/>
      <w:lvlJc w:val="right"/>
      <w:pPr>
        <w:ind w:left="4728" w:hanging="420"/>
      </w:pPr>
    </w:lvl>
  </w:abstractNum>
  <w:abstractNum w:abstractNumId="18">
    <w:nsid w:val="3FDF7DE8"/>
    <w:multiLevelType w:val="multilevel"/>
    <w:tmpl w:val="3FDF7DE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">
    <w:nsid w:val="504958CF"/>
    <w:multiLevelType w:val="multilevel"/>
    <w:tmpl w:val="504958C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>
    <w:nsid w:val="50644CFF"/>
    <w:multiLevelType w:val="multilevel"/>
    <w:tmpl w:val="50644CF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1">
    <w:nsid w:val="51EE674E"/>
    <w:multiLevelType w:val="multilevel"/>
    <w:tmpl w:val="51EE674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>
    <w:nsid w:val="526A71A6"/>
    <w:multiLevelType w:val="multilevel"/>
    <w:tmpl w:val="526A71A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3">
    <w:nsid w:val="5D2656F1"/>
    <w:multiLevelType w:val="multilevel"/>
    <w:tmpl w:val="5D2656F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4">
    <w:nsid w:val="64CE7056"/>
    <w:multiLevelType w:val="multilevel"/>
    <w:tmpl w:val="64CE705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5">
    <w:nsid w:val="652163F7"/>
    <w:multiLevelType w:val="multilevel"/>
    <w:tmpl w:val="652163F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>
    <w:nsid w:val="68484EF5"/>
    <w:multiLevelType w:val="multilevel"/>
    <w:tmpl w:val="68484EF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7">
    <w:nsid w:val="6A602DE1"/>
    <w:multiLevelType w:val="multilevel"/>
    <w:tmpl w:val="6A602DE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>
    <w:nsid w:val="6BEB6575"/>
    <w:multiLevelType w:val="multilevel"/>
    <w:tmpl w:val="6BEB6575"/>
    <w:lvl w:ilvl="0" w:tentative="0">
      <w:start w:val="1"/>
      <w:numFmt w:val="decimal"/>
      <w:lvlText w:val="%1"/>
      <w:lvlJc w:val="left"/>
      <w:pPr>
        <w:ind w:left="468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948" w:hanging="420"/>
      </w:pPr>
    </w:lvl>
    <w:lvl w:ilvl="2" w:tentative="0">
      <w:start w:val="1"/>
      <w:numFmt w:val="lowerRoman"/>
      <w:lvlText w:val="%3."/>
      <w:lvlJc w:val="right"/>
      <w:pPr>
        <w:ind w:left="1368" w:hanging="420"/>
      </w:pPr>
    </w:lvl>
    <w:lvl w:ilvl="3" w:tentative="0">
      <w:start w:val="1"/>
      <w:numFmt w:val="decimal"/>
      <w:lvlText w:val="%4."/>
      <w:lvlJc w:val="left"/>
      <w:pPr>
        <w:ind w:left="1788" w:hanging="420"/>
      </w:pPr>
    </w:lvl>
    <w:lvl w:ilvl="4" w:tentative="0">
      <w:start w:val="1"/>
      <w:numFmt w:val="lowerLetter"/>
      <w:lvlText w:val="%5)"/>
      <w:lvlJc w:val="left"/>
      <w:pPr>
        <w:ind w:left="2208" w:hanging="420"/>
      </w:pPr>
    </w:lvl>
    <w:lvl w:ilvl="5" w:tentative="0">
      <w:start w:val="1"/>
      <w:numFmt w:val="lowerRoman"/>
      <w:lvlText w:val="%6."/>
      <w:lvlJc w:val="right"/>
      <w:pPr>
        <w:ind w:left="2628" w:hanging="420"/>
      </w:pPr>
    </w:lvl>
    <w:lvl w:ilvl="6" w:tentative="0">
      <w:start w:val="1"/>
      <w:numFmt w:val="decimal"/>
      <w:lvlText w:val="%7."/>
      <w:lvlJc w:val="left"/>
      <w:pPr>
        <w:ind w:left="3048" w:hanging="420"/>
      </w:pPr>
    </w:lvl>
    <w:lvl w:ilvl="7" w:tentative="0">
      <w:start w:val="1"/>
      <w:numFmt w:val="lowerLetter"/>
      <w:lvlText w:val="%8)"/>
      <w:lvlJc w:val="left"/>
      <w:pPr>
        <w:ind w:left="3468" w:hanging="420"/>
      </w:pPr>
    </w:lvl>
    <w:lvl w:ilvl="8" w:tentative="0">
      <w:start w:val="1"/>
      <w:numFmt w:val="lowerRoman"/>
      <w:lvlText w:val="%9."/>
      <w:lvlJc w:val="right"/>
      <w:pPr>
        <w:ind w:left="3888" w:hanging="420"/>
      </w:pPr>
    </w:lvl>
  </w:abstractNum>
  <w:abstractNum w:abstractNumId="29">
    <w:nsid w:val="6D103DB5"/>
    <w:multiLevelType w:val="multilevel"/>
    <w:tmpl w:val="6D103DB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0">
    <w:nsid w:val="72EC2506"/>
    <w:multiLevelType w:val="multilevel"/>
    <w:tmpl w:val="72EC250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1">
    <w:nsid w:val="77EA1BEF"/>
    <w:multiLevelType w:val="multilevel"/>
    <w:tmpl w:val="77EA1BE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2">
    <w:nsid w:val="79E34D69"/>
    <w:multiLevelType w:val="multilevel"/>
    <w:tmpl w:val="79E34D6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>
    <w:nsid w:val="7B08349F"/>
    <w:multiLevelType w:val="multilevel"/>
    <w:tmpl w:val="7B08349F"/>
    <w:lvl w:ilvl="0" w:tentative="0">
      <w:start w:val="1"/>
      <w:numFmt w:val="lowerLetter"/>
      <w:lvlText w:val="%1."/>
      <w:lvlJc w:val="left"/>
      <w:pPr>
        <w:ind w:left="1284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764" w:hanging="420"/>
      </w:pPr>
    </w:lvl>
    <w:lvl w:ilvl="2" w:tentative="0">
      <w:start w:val="1"/>
      <w:numFmt w:val="lowerRoman"/>
      <w:lvlText w:val="%3."/>
      <w:lvlJc w:val="right"/>
      <w:pPr>
        <w:ind w:left="2184" w:hanging="420"/>
      </w:pPr>
    </w:lvl>
    <w:lvl w:ilvl="3" w:tentative="0">
      <w:start w:val="1"/>
      <w:numFmt w:val="decimal"/>
      <w:lvlText w:val="%4."/>
      <w:lvlJc w:val="left"/>
      <w:pPr>
        <w:ind w:left="2604" w:hanging="420"/>
      </w:pPr>
    </w:lvl>
    <w:lvl w:ilvl="4" w:tentative="0">
      <w:start w:val="1"/>
      <w:numFmt w:val="lowerLetter"/>
      <w:lvlText w:val="%5)"/>
      <w:lvlJc w:val="left"/>
      <w:pPr>
        <w:ind w:left="3024" w:hanging="420"/>
      </w:pPr>
    </w:lvl>
    <w:lvl w:ilvl="5" w:tentative="0">
      <w:start w:val="1"/>
      <w:numFmt w:val="lowerRoman"/>
      <w:lvlText w:val="%6."/>
      <w:lvlJc w:val="right"/>
      <w:pPr>
        <w:ind w:left="3444" w:hanging="420"/>
      </w:pPr>
    </w:lvl>
    <w:lvl w:ilvl="6" w:tentative="0">
      <w:start w:val="1"/>
      <w:numFmt w:val="decimal"/>
      <w:lvlText w:val="%7."/>
      <w:lvlJc w:val="left"/>
      <w:pPr>
        <w:ind w:left="3864" w:hanging="420"/>
      </w:pPr>
    </w:lvl>
    <w:lvl w:ilvl="7" w:tentative="0">
      <w:start w:val="1"/>
      <w:numFmt w:val="lowerLetter"/>
      <w:lvlText w:val="%8)"/>
      <w:lvlJc w:val="left"/>
      <w:pPr>
        <w:ind w:left="4284" w:hanging="420"/>
      </w:pPr>
    </w:lvl>
    <w:lvl w:ilvl="8" w:tentative="0">
      <w:start w:val="1"/>
      <w:numFmt w:val="lowerRoman"/>
      <w:lvlText w:val="%9."/>
      <w:lvlJc w:val="right"/>
      <w:pPr>
        <w:ind w:left="4704" w:hanging="420"/>
      </w:pPr>
    </w:lvl>
  </w:abstractNum>
  <w:abstractNum w:abstractNumId="34">
    <w:nsid w:val="7C0B7BA6"/>
    <w:multiLevelType w:val="multilevel"/>
    <w:tmpl w:val="7C0B7BA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5">
    <w:nsid w:val="7E640A41"/>
    <w:multiLevelType w:val="multilevel"/>
    <w:tmpl w:val="7E640A4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6">
    <w:nsid w:val="7F745BB6"/>
    <w:multiLevelType w:val="multilevel"/>
    <w:tmpl w:val="7F745BB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5"/>
  </w:num>
  <w:num w:numId="2">
    <w:abstractNumId w:val="5"/>
  </w:num>
  <w:num w:numId="3">
    <w:abstractNumId w:val="33"/>
  </w:num>
  <w:num w:numId="4">
    <w:abstractNumId w:val="17"/>
  </w:num>
  <w:num w:numId="5">
    <w:abstractNumId w:val="16"/>
  </w:num>
  <w:num w:numId="6">
    <w:abstractNumId w:val="28"/>
  </w:num>
  <w:num w:numId="7">
    <w:abstractNumId w:val="6"/>
  </w:num>
  <w:num w:numId="8">
    <w:abstractNumId w:val="8"/>
  </w:num>
  <w:num w:numId="9">
    <w:abstractNumId w:val="0"/>
  </w:num>
  <w:num w:numId="10">
    <w:abstractNumId w:val="29"/>
  </w:num>
  <w:num w:numId="11">
    <w:abstractNumId w:val="7"/>
  </w:num>
  <w:num w:numId="12">
    <w:abstractNumId w:val="36"/>
  </w:num>
  <w:num w:numId="13">
    <w:abstractNumId w:val="2"/>
  </w:num>
  <w:num w:numId="14">
    <w:abstractNumId w:val="4"/>
  </w:num>
  <w:num w:numId="15">
    <w:abstractNumId w:val="34"/>
  </w:num>
  <w:num w:numId="16">
    <w:abstractNumId w:val="26"/>
  </w:num>
  <w:num w:numId="17">
    <w:abstractNumId w:val="19"/>
  </w:num>
  <w:num w:numId="18">
    <w:abstractNumId w:val="22"/>
  </w:num>
  <w:num w:numId="19">
    <w:abstractNumId w:val="23"/>
  </w:num>
  <w:num w:numId="20">
    <w:abstractNumId w:val="9"/>
  </w:num>
  <w:num w:numId="21">
    <w:abstractNumId w:val="25"/>
  </w:num>
  <w:num w:numId="22">
    <w:abstractNumId w:val="11"/>
  </w:num>
  <w:num w:numId="23">
    <w:abstractNumId w:val="12"/>
  </w:num>
  <w:num w:numId="24">
    <w:abstractNumId w:val="30"/>
  </w:num>
  <w:num w:numId="25">
    <w:abstractNumId w:val="35"/>
  </w:num>
  <w:num w:numId="26">
    <w:abstractNumId w:val="13"/>
  </w:num>
  <w:num w:numId="27">
    <w:abstractNumId w:val="1"/>
  </w:num>
  <w:num w:numId="28">
    <w:abstractNumId w:val="27"/>
  </w:num>
  <w:num w:numId="29">
    <w:abstractNumId w:val="32"/>
  </w:num>
  <w:num w:numId="30">
    <w:abstractNumId w:val="20"/>
  </w:num>
  <w:num w:numId="31">
    <w:abstractNumId w:val="31"/>
  </w:num>
  <w:num w:numId="32">
    <w:abstractNumId w:val="14"/>
  </w:num>
  <w:num w:numId="33">
    <w:abstractNumId w:val="21"/>
  </w:num>
  <w:num w:numId="34">
    <w:abstractNumId w:val="18"/>
  </w:num>
  <w:num w:numId="35">
    <w:abstractNumId w:val="24"/>
  </w:num>
  <w:num w:numId="36">
    <w:abstractNumId w:val="3"/>
  </w:num>
  <w:num w:numId="3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commondata" w:val="eyJoZGlkIjoiN2I4ZWE5OGNiMmU4OWJlMWE4Mzk2MzM1N2E3OGFlYzgifQ=="/>
  </w:docVars>
  <w:rsids>
    <w:rsidRoot w:val="00270DAC"/>
    <w:rsid w:val="00011280"/>
    <w:rsid w:val="00052138"/>
    <w:rsid w:val="00076010"/>
    <w:rsid w:val="00087080"/>
    <w:rsid w:val="000A2BE3"/>
    <w:rsid w:val="000B13F9"/>
    <w:rsid w:val="000C6F26"/>
    <w:rsid w:val="000E36C6"/>
    <w:rsid w:val="001035BA"/>
    <w:rsid w:val="00105E1A"/>
    <w:rsid w:val="00124234"/>
    <w:rsid w:val="00124F6E"/>
    <w:rsid w:val="00137D07"/>
    <w:rsid w:val="00142A16"/>
    <w:rsid w:val="001525BA"/>
    <w:rsid w:val="00194754"/>
    <w:rsid w:val="001A4CD4"/>
    <w:rsid w:val="00214572"/>
    <w:rsid w:val="002263E1"/>
    <w:rsid w:val="00235A08"/>
    <w:rsid w:val="00241A54"/>
    <w:rsid w:val="00247D4F"/>
    <w:rsid w:val="00257C9E"/>
    <w:rsid w:val="00270DAC"/>
    <w:rsid w:val="00293F2E"/>
    <w:rsid w:val="002B2D52"/>
    <w:rsid w:val="002B3505"/>
    <w:rsid w:val="002D32B4"/>
    <w:rsid w:val="00306D91"/>
    <w:rsid w:val="00323600"/>
    <w:rsid w:val="0034585D"/>
    <w:rsid w:val="003469FB"/>
    <w:rsid w:val="00360C43"/>
    <w:rsid w:val="00361F49"/>
    <w:rsid w:val="0036641A"/>
    <w:rsid w:val="00433E63"/>
    <w:rsid w:val="004341F5"/>
    <w:rsid w:val="00435D15"/>
    <w:rsid w:val="00450E2B"/>
    <w:rsid w:val="0046118C"/>
    <w:rsid w:val="00487BF4"/>
    <w:rsid w:val="00497A0F"/>
    <w:rsid w:val="004C7649"/>
    <w:rsid w:val="004D46FE"/>
    <w:rsid w:val="00515D7B"/>
    <w:rsid w:val="0057711A"/>
    <w:rsid w:val="00582564"/>
    <w:rsid w:val="00595879"/>
    <w:rsid w:val="005A7A52"/>
    <w:rsid w:val="005C77A2"/>
    <w:rsid w:val="005F713E"/>
    <w:rsid w:val="00601D50"/>
    <w:rsid w:val="00601E83"/>
    <w:rsid w:val="006144A9"/>
    <w:rsid w:val="006149C0"/>
    <w:rsid w:val="00661ECE"/>
    <w:rsid w:val="0067041E"/>
    <w:rsid w:val="0067186B"/>
    <w:rsid w:val="006760F9"/>
    <w:rsid w:val="00681ED5"/>
    <w:rsid w:val="006A3D94"/>
    <w:rsid w:val="006A4C82"/>
    <w:rsid w:val="006A7886"/>
    <w:rsid w:val="006A7EC0"/>
    <w:rsid w:val="006F2D2A"/>
    <w:rsid w:val="006F5E13"/>
    <w:rsid w:val="00701BC7"/>
    <w:rsid w:val="00703229"/>
    <w:rsid w:val="00713BC7"/>
    <w:rsid w:val="0072084B"/>
    <w:rsid w:val="00736972"/>
    <w:rsid w:val="00747FA7"/>
    <w:rsid w:val="0075374F"/>
    <w:rsid w:val="007708F3"/>
    <w:rsid w:val="007771D2"/>
    <w:rsid w:val="00785802"/>
    <w:rsid w:val="007A1C3E"/>
    <w:rsid w:val="007E52B3"/>
    <w:rsid w:val="00817F35"/>
    <w:rsid w:val="00821E75"/>
    <w:rsid w:val="0082598B"/>
    <w:rsid w:val="00850EF8"/>
    <w:rsid w:val="008629C3"/>
    <w:rsid w:val="00867097"/>
    <w:rsid w:val="008A3964"/>
    <w:rsid w:val="008E60C9"/>
    <w:rsid w:val="008F303B"/>
    <w:rsid w:val="008F37A6"/>
    <w:rsid w:val="008F4F40"/>
    <w:rsid w:val="008F76F8"/>
    <w:rsid w:val="00906131"/>
    <w:rsid w:val="009206BC"/>
    <w:rsid w:val="00920D13"/>
    <w:rsid w:val="009546B3"/>
    <w:rsid w:val="00967457"/>
    <w:rsid w:val="00990A10"/>
    <w:rsid w:val="009D5BAB"/>
    <w:rsid w:val="00A26616"/>
    <w:rsid w:val="00A74978"/>
    <w:rsid w:val="00A74DB2"/>
    <w:rsid w:val="00A75C94"/>
    <w:rsid w:val="00AB4C4C"/>
    <w:rsid w:val="00AC78D0"/>
    <w:rsid w:val="00AF0BCC"/>
    <w:rsid w:val="00B14DD1"/>
    <w:rsid w:val="00B26849"/>
    <w:rsid w:val="00B33FB8"/>
    <w:rsid w:val="00B43705"/>
    <w:rsid w:val="00B47698"/>
    <w:rsid w:val="00B5686C"/>
    <w:rsid w:val="00B57F38"/>
    <w:rsid w:val="00B57FB4"/>
    <w:rsid w:val="00B6459B"/>
    <w:rsid w:val="00B762F9"/>
    <w:rsid w:val="00B76BEA"/>
    <w:rsid w:val="00B87EBF"/>
    <w:rsid w:val="00BA46B2"/>
    <w:rsid w:val="00C0084E"/>
    <w:rsid w:val="00C03670"/>
    <w:rsid w:val="00C05EBD"/>
    <w:rsid w:val="00C101FD"/>
    <w:rsid w:val="00C3330A"/>
    <w:rsid w:val="00C52DD2"/>
    <w:rsid w:val="00C634F1"/>
    <w:rsid w:val="00C90C0F"/>
    <w:rsid w:val="00C90EBA"/>
    <w:rsid w:val="00CC7765"/>
    <w:rsid w:val="00CE192D"/>
    <w:rsid w:val="00D03746"/>
    <w:rsid w:val="00D07AF5"/>
    <w:rsid w:val="00D3612B"/>
    <w:rsid w:val="00D4532A"/>
    <w:rsid w:val="00D460AF"/>
    <w:rsid w:val="00D64326"/>
    <w:rsid w:val="00DA5192"/>
    <w:rsid w:val="00DF2445"/>
    <w:rsid w:val="00DF60F8"/>
    <w:rsid w:val="00DF7424"/>
    <w:rsid w:val="00E36A08"/>
    <w:rsid w:val="00E71214"/>
    <w:rsid w:val="00E95200"/>
    <w:rsid w:val="00E97FF8"/>
    <w:rsid w:val="00EB10B3"/>
    <w:rsid w:val="00EC35CB"/>
    <w:rsid w:val="00EF5A7B"/>
    <w:rsid w:val="00F014D3"/>
    <w:rsid w:val="00F12E43"/>
    <w:rsid w:val="00F26D36"/>
    <w:rsid w:val="00F30866"/>
    <w:rsid w:val="00F343AF"/>
    <w:rsid w:val="00F4240D"/>
    <w:rsid w:val="00F70A8A"/>
    <w:rsid w:val="00F8277D"/>
    <w:rsid w:val="00FB4A99"/>
    <w:rsid w:val="00FD4FCD"/>
    <w:rsid w:val="00FE03CC"/>
    <w:rsid w:val="00FF0FC9"/>
    <w:rsid w:val="00FF3266"/>
    <w:rsid w:val="051665D3"/>
    <w:rsid w:val="0A3D5FA0"/>
    <w:rsid w:val="118916FB"/>
    <w:rsid w:val="18495BE6"/>
    <w:rsid w:val="1E324BDA"/>
    <w:rsid w:val="21A543B3"/>
    <w:rsid w:val="228D4BCC"/>
    <w:rsid w:val="492B61A0"/>
    <w:rsid w:val="50447C70"/>
    <w:rsid w:val="50C80BF1"/>
    <w:rsid w:val="5A98529C"/>
    <w:rsid w:val="5AD2035A"/>
    <w:rsid w:val="5DC76D94"/>
    <w:rsid w:val="6DAE1443"/>
    <w:rsid w:val="74916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1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2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3"/>
    <w:semiHidden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4"/>
    <w:semiHidden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5"/>
    <w:semiHidden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36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7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0">
    <w:name w:val="Default Paragraph Font"/>
    <w:semiHidden/>
    <w:unhideWhenUsed/>
    <w:qFormat/>
    <w:uiPriority w:val="1"/>
  </w:style>
  <w:style w:type="table" w:default="1" w:styleId="1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semiHidden/>
    <w:unhideWhenUsed/>
    <w:qFormat/>
    <w:uiPriority w:val="39"/>
    <w:pPr>
      <w:ind w:left="840" w:leftChars="400"/>
    </w:pPr>
  </w:style>
  <w:style w:type="paragraph" w:styleId="12">
    <w:name w:val="footer"/>
    <w:basedOn w:val="1"/>
    <w:link w:val="2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2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qFormat/>
    <w:uiPriority w:val="39"/>
  </w:style>
  <w:style w:type="paragraph" w:styleId="15">
    <w:name w:val="toc 2"/>
    <w:basedOn w:val="1"/>
    <w:next w:val="1"/>
    <w:unhideWhenUsed/>
    <w:uiPriority w:val="39"/>
    <w:pPr>
      <w:ind w:left="420" w:leftChars="200"/>
    </w:pPr>
  </w:style>
  <w:style w:type="paragraph" w:styleId="16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7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19">
    <w:name w:val="Table Grid"/>
    <w:basedOn w:val="18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1">
    <w:name w:val="Strong"/>
    <w:basedOn w:val="20"/>
    <w:qFormat/>
    <w:uiPriority w:val="22"/>
    <w:rPr>
      <w:b/>
      <w:bCs/>
    </w:rPr>
  </w:style>
  <w:style w:type="character" w:styleId="22">
    <w:name w:val="Emphasis"/>
    <w:basedOn w:val="20"/>
    <w:qFormat/>
    <w:uiPriority w:val="20"/>
    <w:rPr>
      <w:i/>
      <w:iCs/>
    </w:rPr>
  </w:style>
  <w:style w:type="character" w:styleId="23">
    <w:name w:val="Hyperlink"/>
    <w:basedOn w:val="20"/>
    <w:unhideWhenUsed/>
    <w:qFormat/>
    <w:uiPriority w:val="99"/>
    <w:rPr>
      <w:color w:val="0000FF" w:themeColor="hyperlink"/>
      <w:u w:val="single"/>
    </w:rPr>
  </w:style>
  <w:style w:type="character" w:styleId="24">
    <w:name w:val="HTML Code"/>
    <w:basedOn w:val="20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25">
    <w:name w:val="页眉 字符"/>
    <w:basedOn w:val="20"/>
    <w:link w:val="13"/>
    <w:qFormat/>
    <w:uiPriority w:val="99"/>
    <w:rPr>
      <w:sz w:val="18"/>
      <w:szCs w:val="18"/>
    </w:rPr>
  </w:style>
  <w:style w:type="character" w:customStyle="1" w:styleId="26">
    <w:name w:val="页脚 字符"/>
    <w:basedOn w:val="20"/>
    <w:link w:val="12"/>
    <w:qFormat/>
    <w:uiPriority w:val="99"/>
    <w:rPr>
      <w:sz w:val="18"/>
      <w:szCs w:val="18"/>
    </w:rPr>
  </w:style>
  <w:style w:type="paragraph" w:styleId="27">
    <w:name w:val="List Paragraph"/>
    <w:basedOn w:val="1"/>
    <w:qFormat/>
    <w:uiPriority w:val="34"/>
    <w:pPr>
      <w:ind w:firstLine="420" w:firstLineChars="200"/>
    </w:pPr>
  </w:style>
  <w:style w:type="character" w:customStyle="1" w:styleId="28">
    <w:name w:val="标题 1 字符"/>
    <w:basedOn w:val="20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9">
    <w:name w:val="标题 2 字符"/>
    <w:basedOn w:val="2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table" w:customStyle="1" w:styleId="30">
    <w:name w:val="Grid Table 6 Colorful Accent 1"/>
    <w:basedOn w:val="18"/>
    <w:qFormat/>
    <w:uiPriority w:val="51"/>
    <w:rPr>
      <w:color w:val="366091" w:themeColor="accent1" w:themeShade="BF"/>
    </w:rPr>
    <w:tblPr>
      <w:tblBorders>
        <w:top w:val="single" w:color="95B3D7" w:themeColor="accent1" w:themeTint="99" w:sz="4" w:space="0"/>
        <w:left w:val="single" w:color="95B3D7" w:themeColor="accent1" w:themeTint="99" w:sz="4" w:space="0"/>
        <w:bottom w:val="single" w:color="95B3D7" w:themeColor="accent1" w:themeTint="99" w:sz="4" w:space="0"/>
        <w:right w:val="single" w:color="95B3D7" w:themeColor="accent1" w:themeTint="99" w:sz="4" w:space="0"/>
        <w:insideH w:val="single" w:color="95B3D7" w:themeColor="accent1" w:themeTint="99" w:sz="4" w:space="0"/>
        <w:insideV w:val="single" w:color="95B3D7" w:themeColor="accent1" w:themeTint="99" w:sz="4" w:space="0"/>
      </w:tblBorders>
    </w:tblPr>
    <w:tblStylePr w:type="firstRow">
      <w:rPr>
        <w:b/>
        <w:bCs/>
      </w:rPr>
      <w:tcPr>
        <w:tcBorders>
          <w:bottom w:val="single" w:color="95B3D7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95B3D7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BE5F1" w:themeFill="accent1" w:themeFillTint="33"/>
      </w:tcPr>
    </w:tblStylePr>
    <w:tblStylePr w:type="band1Horz">
      <w:tcPr>
        <w:shd w:val="clear" w:color="auto" w:fill="DBE5F1" w:themeFill="accent1" w:themeFillTint="33"/>
      </w:tcPr>
    </w:tblStylePr>
  </w:style>
  <w:style w:type="character" w:customStyle="1" w:styleId="31">
    <w:name w:val="标题 3 字符"/>
    <w:basedOn w:val="20"/>
    <w:link w:val="4"/>
    <w:qFormat/>
    <w:uiPriority w:val="9"/>
    <w:rPr>
      <w:b/>
      <w:bCs/>
      <w:sz w:val="32"/>
      <w:szCs w:val="32"/>
    </w:rPr>
  </w:style>
  <w:style w:type="character" w:customStyle="1" w:styleId="32">
    <w:name w:val="标题 4 字符"/>
    <w:basedOn w:val="20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3">
    <w:name w:val="标题 5 字符"/>
    <w:basedOn w:val="20"/>
    <w:link w:val="6"/>
    <w:semiHidden/>
    <w:qFormat/>
    <w:uiPriority w:val="9"/>
    <w:rPr>
      <w:b/>
      <w:bCs/>
      <w:sz w:val="28"/>
      <w:szCs w:val="28"/>
    </w:rPr>
  </w:style>
  <w:style w:type="character" w:customStyle="1" w:styleId="34">
    <w:name w:val="标题 6 字符"/>
    <w:basedOn w:val="20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5">
    <w:name w:val="标题 7 字符"/>
    <w:basedOn w:val="20"/>
    <w:link w:val="8"/>
    <w:semiHidden/>
    <w:qFormat/>
    <w:uiPriority w:val="9"/>
    <w:rPr>
      <w:b/>
      <w:bCs/>
      <w:sz w:val="24"/>
      <w:szCs w:val="24"/>
    </w:rPr>
  </w:style>
  <w:style w:type="character" w:customStyle="1" w:styleId="36">
    <w:name w:val="标题 8 字符"/>
    <w:basedOn w:val="20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7">
    <w:name w:val="标题 9 字符"/>
    <w:basedOn w:val="20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paragraph" w:customStyle="1" w:styleId="38">
    <w:name w:val="TOC Heading"/>
    <w:basedOn w:val="2"/>
    <w:next w:val="1"/>
    <w:unhideWhenUsed/>
    <w:qFormat/>
    <w:uiPriority w:val="3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  <w:kern w:val="0"/>
      <w:sz w:val="32"/>
      <w:szCs w:val="32"/>
    </w:rPr>
  </w:style>
  <w:style w:type="table" w:customStyle="1" w:styleId="39">
    <w:name w:val="Grid Table 6 Colorful Accent 5"/>
    <w:basedOn w:val="18"/>
    <w:qFormat/>
    <w:uiPriority w:val="51"/>
    <w:rPr>
      <w:color w:val="31849B" w:themeColor="accent5" w:themeShade="BF"/>
    </w:rPr>
    <w:tblPr>
      <w:tblBorders>
        <w:top w:val="single" w:color="92CDDC" w:themeColor="accent5" w:themeTint="99" w:sz="4" w:space="0"/>
        <w:left w:val="single" w:color="92CDDC" w:themeColor="accent5" w:themeTint="99" w:sz="4" w:space="0"/>
        <w:bottom w:val="single" w:color="92CDDC" w:themeColor="accent5" w:themeTint="99" w:sz="4" w:space="0"/>
        <w:right w:val="single" w:color="92CDDC" w:themeColor="accent5" w:themeTint="99" w:sz="4" w:space="0"/>
        <w:insideH w:val="single" w:color="92CDDC" w:themeColor="accent5" w:themeTint="99" w:sz="4" w:space="0"/>
        <w:insideV w:val="single" w:color="92CDDC" w:themeColor="accent5" w:themeTint="99" w:sz="4" w:space="0"/>
      </w:tblBorders>
    </w:tblPr>
    <w:tblStylePr w:type="firstRow">
      <w:rPr>
        <w:b/>
        <w:bCs/>
      </w:rPr>
      <w:tcPr>
        <w:tcBorders>
          <w:bottom w:val="single" w:color="92CDDC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92CDDC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AEEF3" w:themeFill="accent5" w:themeFillTint="33"/>
      </w:tcPr>
    </w:tblStylePr>
    <w:tblStylePr w:type="band1Horz">
      <w:tcPr>
        <w:shd w:val="clear" w:color="auto" w:fill="DAEEF3" w:themeFill="accent5" w:themeFillTint="33"/>
      </w:tcPr>
    </w:tblStylePr>
  </w:style>
  <w:style w:type="character" w:customStyle="1" w:styleId="40">
    <w:name w:val="hljs-built_in"/>
    <w:basedOn w:val="20"/>
    <w:qFormat/>
    <w:uiPriority w:val="0"/>
  </w:style>
  <w:style w:type="character" w:customStyle="1" w:styleId="41">
    <w:name w:val="hljs-string"/>
    <w:basedOn w:val="20"/>
    <w:qFormat/>
    <w:uiPriority w:val="0"/>
  </w:style>
  <w:style w:type="character" w:customStyle="1" w:styleId="42">
    <w:name w:val="hljs-_"/>
    <w:basedOn w:val="20"/>
    <w:qFormat/>
    <w:uiPriority w:val="0"/>
  </w:style>
</w:style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8" Type="http://schemas.openxmlformats.org/officeDocument/2006/relationships/fontTable" Target="fontTable.xml"/><Relationship Id="rId37" Type="http://schemas.microsoft.com/office/2006/relationships/keyMapCustomizations" Target="customizations.xml"/><Relationship Id="rId36" Type="http://schemas.openxmlformats.org/officeDocument/2006/relationships/customXml" Target="../customXml/item1.xml"/><Relationship Id="rId35" Type="http://schemas.openxmlformats.org/officeDocument/2006/relationships/numbering" Target="numbering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BDD48A-A347-4610-AD99-9535B7E35E6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81</Pages>
  <Words>12819</Words>
  <Characters>58979</Characters>
  <Lines>84</Lines>
  <Paragraphs>23</Paragraphs>
  <TotalTime>2</TotalTime>
  <ScaleCrop>false</ScaleCrop>
  <LinksUpToDate>false</LinksUpToDate>
  <CharactersWithSpaces>61632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2022-03-28T01:19:00Z</dcterms:created>
  <dc:creator>刘丰</dc:creator>
  <cp:lastModifiedBy>Sunshine Boy</cp:lastModifiedBy>
  <dcterms:modified xsi:type="dcterms:W3CDTF">2023-06-07T07:02:21Z</dcterms:modified>
  <cp:revision>76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E7CB6BE215C341BCB520BE7D889B735E</vt:lpwstr>
  </property>
</Properties>
</file>