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E167" w14:textId="040FFDB3" w:rsidR="00CD2D76" w:rsidRPr="007D0895" w:rsidRDefault="00CD2D76" w:rsidP="00CD2D76">
      <w:pPr>
        <w:pStyle w:val="1"/>
      </w:pPr>
      <w:r>
        <w:rPr>
          <w:rFonts w:hint="eastAsia"/>
        </w:rPr>
        <w:t>无</w:t>
      </w:r>
      <w:r>
        <w:rPr>
          <w:rFonts w:hint="eastAsia"/>
        </w:rPr>
        <w:t>ERP</w:t>
      </w:r>
      <w:r>
        <w:rPr>
          <w:rFonts w:hint="eastAsia"/>
        </w:rPr>
        <w:t>外仓发货创建</w:t>
      </w:r>
    </w:p>
    <w:p w14:paraId="2FD52547" w14:textId="77777777" w:rsidR="00CD2D76" w:rsidRPr="002C69C4" w:rsidRDefault="00CD2D76" w:rsidP="00CD2D76">
      <w:pPr>
        <w:ind w:firstLineChars="200" w:firstLine="420"/>
        <w:rPr>
          <w:rFonts w:ascii="宋体" w:eastAsia="宋体" w:hAnsi="宋体"/>
        </w:rPr>
      </w:pPr>
      <w:r w:rsidRPr="002C69C4">
        <w:rPr>
          <w:rFonts w:ascii="宋体" w:eastAsia="宋体" w:hAnsi="宋体" w:hint="eastAsia"/>
        </w:rPr>
        <w:t>销售人员根据以审批通过的销售订单进行发货，并将发货数据提交至O</w:t>
      </w:r>
      <w:r w:rsidRPr="002C69C4">
        <w:rPr>
          <w:rFonts w:ascii="宋体" w:eastAsia="宋体" w:hAnsi="宋体"/>
        </w:rPr>
        <w:t>A</w:t>
      </w:r>
      <w:r w:rsidRPr="002C69C4">
        <w:rPr>
          <w:rFonts w:ascii="宋体" w:eastAsia="宋体" w:hAnsi="宋体" w:hint="eastAsia"/>
        </w:rPr>
        <w:t>审批。</w:t>
      </w:r>
    </w:p>
    <w:p w14:paraId="1F03EE2F" w14:textId="77777777" w:rsidR="00CD2D76" w:rsidRPr="002C69C4" w:rsidRDefault="00CD2D76" w:rsidP="00CD2D76">
      <w:pPr>
        <w:rPr>
          <w:rFonts w:ascii="宋体" w:eastAsia="宋体" w:hAnsi="宋体"/>
          <w:b/>
          <w:bCs/>
          <w:szCs w:val="21"/>
        </w:rPr>
      </w:pPr>
      <w:r w:rsidRPr="002C69C4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2C69C4">
        <w:rPr>
          <w:rFonts w:ascii="宋体" w:eastAsia="宋体" w:hAnsi="宋体"/>
          <w:b/>
          <w:bCs/>
          <w:szCs w:val="21"/>
        </w:rPr>
        <w:t xml:space="preserve"> </w:t>
      </w:r>
      <w:r w:rsidRPr="002C69C4">
        <w:rPr>
          <w:rFonts w:ascii="宋体" w:eastAsia="宋体" w:hAnsi="宋体" w:hint="eastAsia"/>
          <w:b/>
          <w:bCs/>
          <w:szCs w:val="21"/>
        </w:rPr>
        <w:t>N</w:t>
      </w:r>
      <w:r w:rsidRPr="002C69C4">
        <w:rPr>
          <w:rFonts w:ascii="宋体" w:eastAsia="宋体" w:hAnsi="宋体"/>
          <w:b/>
          <w:bCs/>
          <w:szCs w:val="21"/>
        </w:rPr>
        <w:t>CC</w:t>
      </w:r>
      <w:r w:rsidRPr="002C69C4">
        <w:rPr>
          <w:rFonts w:ascii="宋体" w:eastAsia="宋体" w:hAnsi="宋体" w:hint="eastAsia"/>
          <w:b/>
          <w:bCs/>
          <w:szCs w:val="21"/>
        </w:rPr>
        <w:t>维护销售发货：</w:t>
      </w:r>
    </w:p>
    <w:p w14:paraId="74D54F4C" w14:textId="77777777" w:rsidR="00CD2D76" w:rsidRPr="00273EF5" w:rsidRDefault="00CD2D76" w:rsidP="00CD2D76">
      <w:pPr>
        <w:rPr>
          <w:rFonts w:ascii="宋体" w:eastAsia="宋体" w:hAnsi="宋体"/>
        </w:rPr>
      </w:pPr>
      <w:r w:rsidRPr="002C69C4">
        <w:rPr>
          <w:rFonts w:ascii="宋体" w:eastAsia="宋体" w:hAnsi="宋体" w:hint="eastAsia"/>
          <w:b/>
          <w:bCs/>
        </w:rPr>
        <w:t>操作节点</w:t>
      </w:r>
      <w:r w:rsidRPr="002C69C4">
        <w:rPr>
          <w:rFonts w:ascii="宋体" w:eastAsia="宋体" w:hAnsi="宋体" w:hint="eastAsia"/>
        </w:rPr>
        <w:t>：供应链——销售</w:t>
      </w:r>
      <w:r>
        <w:rPr>
          <w:rFonts w:ascii="宋体" w:eastAsia="宋体" w:hAnsi="宋体" w:hint="eastAsia"/>
        </w:rPr>
        <w:t>管理</w:t>
      </w:r>
      <w:r w:rsidRPr="002C69C4">
        <w:rPr>
          <w:rFonts w:ascii="宋体" w:eastAsia="宋体" w:hAnsi="宋体" w:hint="eastAsia"/>
        </w:rPr>
        <w:t>——货源安排——发货单维护</w:t>
      </w:r>
    </w:p>
    <w:p w14:paraId="365008BA" w14:textId="77777777" w:rsidR="00CD2D76" w:rsidRPr="00FD6E1C" w:rsidRDefault="00CD2D76" w:rsidP="00CD2D76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376B93A0" w14:textId="77777777" w:rsidR="00CD2D76" w:rsidRPr="007D0895" w:rsidRDefault="00CD2D76" w:rsidP="00CD2D76">
      <w:pPr>
        <w:rPr>
          <w:rFonts w:ascii="宋体" w:eastAsia="宋体" w:hAnsi="宋体"/>
          <w:b/>
          <w:bCs/>
          <w:color w:val="FF0000"/>
        </w:rPr>
      </w:pPr>
      <w:r w:rsidRPr="007D0895">
        <w:rPr>
          <w:rFonts w:ascii="宋体" w:eastAsia="宋体" w:hAnsi="宋体" w:hint="eastAsia"/>
          <w:b/>
          <w:bCs/>
          <w:color w:val="FF0000"/>
        </w:rPr>
        <w:t>1、</w:t>
      </w:r>
      <w:r w:rsidRPr="007D0895">
        <w:rPr>
          <w:rFonts w:ascii="宋体" w:eastAsia="宋体" w:hAnsi="宋体"/>
          <w:b/>
          <w:bCs/>
          <w:color w:val="FF0000"/>
        </w:rPr>
        <w:t>打开</w:t>
      </w:r>
      <w:r w:rsidRPr="007D0895">
        <w:rPr>
          <w:rFonts w:ascii="宋体" w:eastAsia="宋体" w:hAnsi="宋体" w:hint="eastAsia"/>
          <w:b/>
          <w:bCs/>
          <w:color w:val="FF0000"/>
        </w:rPr>
        <w:t>发货单维护</w:t>
      </w:r>
      <w:r w:rsidRPr="007D0895">
        <w:rPr>
          <w:rFonts w:ascii="宋体" w:eastAsia="宋体" w:hAnsi="宋体"/>
          <w:b/>
          <w:bCs/>
          <w:color w:val="FF0000"/>
        </w:rPr>
        <w:t>，</w:t>
      </w:r>
      <w:r w:rsidRPr="007D0895">
        <w:rPr>
          <w:rFonts w:ascii="宋体" w:eastAsia="宋体" w:hAnsi="宋体" w:hint="eastAsia"/>
          <w:b/>
          <w:bCs/>
          <w:color w:val="FF0000"/>
        </w:rPr>
        <w:t>点击发货，进入参照销售订单界面，</w:t>
      </w:r>
      <w:proofErr w:type="gramStart"/>
      <w:r w:rsidRPr="007D0895">
        <w:rPr>
          <w:rFonts w:ascii="宋体" w:eastAsia="宋体" w:hAnsi="宋体" w:hint="eastAsia"/>
          <w:b/>
          <w:bCs/>
          <w:color w:val="FF0000"/>
        </w:rPr>
        <w:t>勾选要</w:t>
      </w:r>
      <w:proofErr w:type="gramEnd"/>
      <w:r w:rsidRPr="007D0895">
        <w:rPr>
          <w:rFonts w:ascii="宋体" w:eastAsia="宋体" w:hAnsi="宋体" w:hint="eastAsia"/>
          <w:b/>
          <w:bCs/>
          <w:color w:val="FF0000"/>
        </w:rPr>
        <w:t>发货的销售订单生成发货单。</w:t>
      </w:r>
      <w:r w:rsidRPr="007D0895">
        <w:rPr>
          <w:rFonts w:ascii="宋体" w:eastAsia="宋体" w:hAnsi="宋体"/>
          <w:b/>
          <w:bCs/>
          <w:color w:val="FF0000"/>
        </w:rPr>
        <w:t xml:space="preserve"> </w:t>
      </w:r>
    </w:p>
    <w:p w14:paraId="350B229D" w14:textId="77777777" w:rsidR="00CD2D76" w:rsidRPr="005D5724" w:rsidRDefault="00CD2D76" w:rsidP="00CD2D76">
      <w:pPr>
        <w:pStyle w:val="a7"/>
        <w:ind w:left="360" w:firstLineChars="0" w:firstLine="0"/>
      </w:pPr>
      <w:proofErr w:type="gramStart"/>
      <w:r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26DDCCE7" wp14:editId="260A7856">
            <wp:extent cx="325755" cy="208915"/>
            <wp:effectExtent l="0" t="0" r="0" b="635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073BB170" w14:textId="77777777" w:rsidR="00CD2D76" w:rsidRDefault="00CD2D76" w:rsidP="00CD2D76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AB73A7A" wp14:editId="624B6636">
            <wp:extent cx="5278120" cy="2106930"/>
            <wp:effectExtent l="0" t="0" r="0" b="762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C558" w14:textId="77777777" w:rsidR="00CD2D76" w:rsidRDefault="00CD2D76" w:rsidP="00CD2D76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19D0441" wp14:editId="7FB8F4E5">
            <wp:extent cx="5278120" cy="796925"/>
            <wp:effectExtent l="0" t="0" r="0" b="317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8887" w14:textId="77777777" w:rsidR="00CD2D76" w:rsidRPr="007D0895" w:rsidRDefault="00CD2D76" w:rsidP="00CD2D76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597F9BD" wp14:editId="6254B979">
            <wp:extent cx="5278120" cy="2451735"/>
            <wp:effectExtent l="0" t="0" r="0" b="571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686E" w14:textId="77777777" w:rsidR="00CD2D76" w:rsidRPr="00273EF5" w:rsidRDefault="00CD2D76" w:rsidP="00CD2D7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273EF5">
        <w:rPr>
          <w:rFonts w:ascii="宋体" w:eastAsia="宋体" w:hAnsi="宋体" w:hint="eastAsia"/>
          <w:b/>
          <w:bCs/>
          <w:color w:val="FF0000"/>
        </w:rPr>
        <w:t>单据完善后，点击保存，保存后可点击附件按钮，挂载附件。</w:t>
      </w:r>
    </w:p>
    <w:p w14:paraId="191DFF15" w14:textId="77777777" w:rsidR="00CD2D76" w:rsidRPr="00273EF5" w:rsidRDefault="00CD2D76" w:rsidP="00CD2D76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675C53DC" wp14:editId="5C0A1741">
            <wp:extent cx="5278120" cy="117094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882B" w14:textId="77777777" w:rsidR="00CD2D76" w:rsidRPr="00273EF5" w:rsidRDefault="00CD2D76" w:rsidP="00CD2D7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273EF5">
        <w:rPr>
          <w:rFonts w:ascii="宋体" w:eastAsia="宋体" w:hAnsi="宋体" w:hint="eastAsia"/>
          <w:b/>
          <w:bCs/>
          <w:color w:val="FF0000"/>
        </w:rPr>
        <w:t>点击提交按钮；提交O</w:t>
      </w:r>
      <w:r w:rsidRPr="00273EF5">
        <w:rPr>
          <w:rFonts w:ascii="宋体" w:eastAsia="宋体" w:hAnsi="宋体"/>
          <w:b/>
          <w:bCs/>
          <w:color w:val="FF0000"/>
        </w:rPr>
        <w:t>A</w:t>
      </w:r>
      <w:r w:rsidRPr="00273EF5">
        <w:rPr>
          <w:rFonts w:ascii="宋体" w:eastAsia="宋体" w:hAnsi="宋体" w:hint="eastAsia"/>
          <w:b/>
          <w:bCs/>
          <w:color w:val="FF0000"/>
        </w:rPr>
        <w:t>审核。</w:t>
      </w:r>
    </w:p>
    <w:p w14:paraId="6AA7B4A8" w14:textId="77777777" w:rsidR="00CD2D76" w:rsidRDefault="00CD2D76" w:rsidP="00CD2D76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A2B0DE1" wp14:editId="30C02E7B">
            <wp:extent cx="5278120" cy="1247775"/>
            <wp:effectExtent l="0" t="0" r="0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8578" w14:textId="77777777" w:rsidR="00CD2D76" w:rsidRPr="00273EF5" w:rsidRDefault="00CD2D76" w:rsidP="00CD2D76">
      <w:pPr>
        <w:rPr>
          <w:rFonts w:ascii="宋体" w:eastAsia="宋体" w:hAnsi="宋体"/>
          <w:b/>
          <w:bCs/>
          <w:color w:val="FF0000"/>
        </w:rPr>
      </w:pPr>
    </w:p>
    <w:p w14:paraId="7A6F30C5" w14:textId="77777777" w:rsidR="00CD2D76" w:rsidRPr="005B69FE" w:rsidRDefault="00CD2D76" w:rsidP="00CD2D76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16AEF027" w14:textId="77777777" w:rsidR="00CD2D76" w:rsidRPr="008B3A35" w:rsidRDefault="00CD2D76" w:rsidP="00CD2D7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B3A35">
        <w:rPr>
          <w:rFonts w:ascii="宋体" w:eastAsia="宋体" w:hAnsi="宋体"/>
        </w:rPr>
        <w:t>OA流程ID：无需填写，提交OA后会自动生成。</w:t>
      </w:r>
    </w:p>
    <w:p w14:paraId="503FC1F0" w14:textId="77777777" w:rsidR="00CD2D76" w:rsidRDefault="00CD2D76" w:rsidP="00CD2D76">
      <w:pPr>
        <w:rPr>
          <w:rFonts w:ascii="宋体" w:eastAsia="宋体" w:hAnsi="宋体"/>
          <w:b/>
          <w:bCs/>
          <w:color w:val="FF0000"/>
        </w:rPr>
      </w:pPr>
    </w:p>
    <w:p w14:paraId="38FFEFC0" w14:textId="77777777" w:rsidR="00CD2D76" w:rsidRPr="005B69FE" w:rsidRDefault="00CD2D76" w:rsidP="00CD2D76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4D9D713D" w14:textId="77777777" w:rsidR="00CD2D76" w:rsidRPr="00846093" w:rsidRDefault="00CD2D76" w:rsidP="00CD2D7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46093">
        <w:rPr>
          <w:rFonts w:ascii="宋体" w:eastAsia="宋体" w:hAnsi="宋体" w:hint="eastAsia"/>
        </w:rPr>
        <w:t>在O</w:t>
      </w:r>
      <w:r w:rsidRPr="00846093">
        <w:rPr>
          <w:rFonts w:ascii="宋体" w:eastAsia="宋体" w:hAnsi="宋体"/>
        </w:rPr>
        <w:t>A</w:t>
      </w:r>
      <w:r w:rsidRPr="00846093">
        <w:rPr>
          <w:rFonts w:ascii="宋体" w:eastAsia="宋体" w:hAnsi="宋体" w:hint="eastAsia"/>
        </w:rPr>
        <w:t>审批流程中第一个审批人未审批时，提交人可对客户申请单进行收回操作。</w:t>
      </w:r>
    </w:p>
    <w:p w14:paraId="2C0E1EDB" w14:textId="77777777" w:rsidR="00CD2D76" w:rsidRDefault="00CD2D76" w:rsidP="00CD2D7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需在保存之后提交之前挂载附件。</w:t>
      </w:r>
    </w:p>
    <w:p w14:paraId="34C28E67" w14:textId="77777777" w:rsidR="00CD2D76" w:rsidRPr="008B3A35" w:rsidRDefault="00CD2D76" w:rsidP="00CD2D7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在提交OA审批后，单据界面点击联查-审批详情，可以查询单据所处OA审批流程图上的节点。</w:t>
      </w:r>
    </w:p>
    <w:p w14:paraId="5C32C55A" w14:textId="77777777" w:rsidR="00A60204" w:rsidRPr="00CD2D76" w:rsidRDefault="00A60204"/>
    <w:sectPr w:rsidR="00A60204" w:rsidRPr="00CD2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2038" w14:textId="77777777" w:rsidR="008C1473" w:rsidRDefault="008C1473" w:rsidP="00CD2D76">
      <w:r>
        <w:separator/>
      </w:r>
    </w:p>
  </w:endnote>
  <w:endnote w:type="continuationSeparator" w:id="0">
    <w:p w14:paraId="238DAA1F" w14:textId="77777777" w:rsidR="008C1473" w:rsidRDefault="008C1473" w:rsidP="00CD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03C1" w14:textId="77777777" w:rsidR="008C1473" w:rsidRDefault="008C1473" w:rsidP="00CD2D76">
      <w:r>
        <w:separator/>
      </w:r>
    </w:p>
  </w:footnote>
  <w:footnote w:type="continuationSeparator" w:id="0">
    <w:p w14:paraId="52A2EBDB" w14:textId="77777777" w:rsidR="008C1473" w:rsidRDefault="008C1473" w:rsidP="00CD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39E"/>
    <w:multiLevelType w:val="hybridMultilevel"/>
    <w:tmpl w:val="82044688"/>
    <w:lvl w:ilvl="0" w:tplc="AD5C3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01812"/>
    <w:multiLevelType w:val="hybridMultilevel"/>
    <w:tmpl w:val="36D4F446"/>
    <w:lvl w:ilvl="0" w:tplc="80E2DC8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01351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2402213">
    <w:abstractNumId w:val="0"/>
  </w:num>
  <w:num w:numId="2" w16cid:durableId="392434231">
    <w:abstractNumId w:val="1"/>
  </w:num>
  <w:num w:numId="3" w16cid:durableId="1827671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3B44"/>
    <w:rsid w:val="008C1473"/>
    <w:rsid w:val="00A60204"/>
    <w:rsid w:val="00C93B44"/>
    <w:rsid w:val="00CD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A8DEC"/>
  <w15:chartTrackingRefBased/>
  <w15:docId w15:val="{10EA6C4F-EE24-40B8-8866-3B111A43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CD2D76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D7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D2D76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CD2D7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2D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2022-11-01T11:46:00Z</dcterms:created>
  <dcterms:modified xsi:type="dcterms:W3CDTF">2022-11-01T11:46:00Z</dcterms:modified>
</cp:coreProperties>
</file>