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626EF" w:rsidP="003626EF"/>
    <w:tbl>
      <w:tblPr>
        <w:tblpPr w:leftFromText="180" w:rightFromText="180" w:vertAnchor="page" w:horzAnchor="margin" w:tblpX="-252" w:tblpY="376"/>
        <w:tblW w:w="10296" w:type="dxa"/>
        <w:tblBorders>
          <w:bottom w:val="single" w:sz="4" w:space="0" w:color="auto"/>
        </w:tblBorders>
        <w:tblLayout w:type="fixed"/>
        <w:tblLook w:val="04A0"/>
      </w:tblPr>
      <w:tblGrid>
        <w:gridCol w:w="10296"/>
      </w:tblGrid>
      <w:tr w:rsidTr="009628D7">
        <w:tblPrEx>
          <w:tblW w:w="10296" w:type="dxa"/>
          <w:tblBorders>
            <w:bottom w:val="single" w:sz="4" w:space="0" w:color="auto"/>
          </w:tblBorders>
          <w:tblLayout w:type="fixed"/>
          <w:tblLook w:val="04A0"/>
        </w:tblPrEx>
        <w:trPr>
          <w:trHeight w:val="1349"/>
        </w:trPr>
        <w:tc>
          <w:tcPr>
            <w:tcW w:w="10296" w:type="dxa"/>
          </w:tcPr>
          <w:p w:rsidR="003626EF" w:rsidP="009628D7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3626EF" w:rsidP="009628D7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3626EF" w:rsidP="009628D7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3626EF" w:rsidP="009628D7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3626EF" w:rsidP="009628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GAYATRI</w:t>
            </w:r>
            <w:r w:rsidR="005B254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DEVI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                                                </w:t>
            </w:r>
            <w:r w:rsidRPr="00946925">
              <w:rPr>
                <w:rFonts w:ascii="Verdana" w:hAnsi="Verdana"/>
                <w:b/>
                <w:sz w:val="18"/>
                <w:szCs w:val="18"/>
              </w:rPr>
              <w:t>Mobile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  <w:r w:rsidRPr="00230810">
              <w:rPr>
                <w:rFonts w:ascii="Verdana" w:hAnsi="Verdana"/>
                <w:b/>
                <w:bCs/>
                <w:sz w:val="18"/>
                <w:szCs w:val="18"/>
              </w:rPr>
              <w:t>91-9741098907</w:t>
            </w:r>
          </w:p>
          <w:p w:rsidR="003626EF" w:rsidP="009628D7">
            <w:r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                                                                   </w:t>
            </w:r>
            <w:r w:rsidR="005B254A">
              <w:rPr>
                <w:rFonts w:ascii="Verdana" w:hAnsi="Verdana"/>
                <w:b/>
                <w:sz w:val="18"/>
                <w:szCs w:val="18"/>
              </w:rPr>
              <w:t xml:space="preserve">       </w:t>
            </w:r>
            <w:r w:rsidRPr="00946925" w:rsidR="00230810">
              <w:rPr>
                <w:rFonts w:ascii="Verdana" w:hAnsi="Verdana"/>
                <w:b/>
                <w:sz w:val="18"/>
                <w:szCs w:val="18"/>
              </w:rPr>
              <w:t>Email</w:t>
            </w:r>
            <w:r w:rsidR="00230810">
              <w:rPr>
                <w:rFonts w:ascii="Verdana" w:hAnsi="Verdana"/>
                <w:sz w:val="18"/>
                <w:szCs w:val="18"/>
              </w:rPr>
              <w:t xml:space="preserve">: </w:t>
            </w:r>
            <w:r w:rsidRPr="00230810" w:rsidR="00230810">
              <w:rPr>
                <w:rFonts w:ascii="Verdana" w:hAnsi="Verdana"/>
                <w:b/>
                <w:bCs/>
                <w:sz w:val="18"/>
                <w:szCs w:val="18"/>
              </w:rPr>
              <w:t>gayatri.dwh87@gmail.com</w:t>
            </w:r>
          </w:p>
        </w:tc>
      </w:tr>
    </w:tbl>
    <w:p w:rsidR="003626EF" w:rsidRPr="004F0A53" w:rsidP="003626EF">
      <w:pPr>
        <w:rPr>
          <w:rFonts w:ascii="Verdana" w:hAnsi="Verdana" w:cs="Arial"/>
          <w:b/>
          <w:sz w:val="18"/>
          <w:szCs w:val="18"/>
        </w:rPr>
      </w:pPr>
      <w:r w:rsidRPr="004F0A53">
        <w:rPr>
          <w:rFonts w:ascii="Verdana" w:hAnsi="Verdana" w:cs="Arial"/>
          <w:b/>
          <w:sz w:val="18"/>
          <w:szCs w:val="18"/>
        </w:rPr>
        <w:t xml:space="preserve"> Professional Summary</w:t>
      </w:r>
      <w:r w:rsidRPr="004F0A53" w:rsidR="004F0A53">
        <w:rPr>
          <w:rFonts w:ascii="Verdana" w:hAnsi="Verdana" w:cs="Arial"/>
          <w:sz w:val="18"/>
          <w:szCs w:val="18"/>
        </w:rPr>
        <w:t>:</w:t>
      </w:r>
    </w:p>
    <w:p w:rsidR="003626EF" w:rsidP="003626EF">
      <w:pPr>
        <w:rPr>
          <w:rFonts w:ascii="Verdana" w:hAnsi="Verdana"/>
          <w:sz w:val="18"/>
          <w:szCs w:val="18"/>
        </w:rPr>
      </w:pPr>
    </w:p>
    <w:p w:rsidR="003626EF" w:rsidP="0040079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Having </w:t>
      </w:r>
      <w:bookmarkStart w:id="0" w:name="_GoBack"/>
      <w:bookmarkEnd w:id="0"/>
      <w:r w:rsidR="00406733">
        <w:rPr>
          <w:rFonts w:ascii="Verdana" w:hAnsi="Verdana"/>
          <w:b/>
          <w:sz w:val="18"/>
          <w:szCs w:val="18"/>
        </w:rPr>
        <w:t xml:space="preserve">5 </w:t>
      </w:r>
      <w:r>
        <w:rPr>
          <w:rFonts w:ascii="Verdana" w:hAnsi="Verdana"/>
          <w:b/>
          <w:sz w:val="18"/>
          <w:szCs w:val="18"/>
        </w:rPr>
        <w:t>years</w:t>
      </w:r>
      <w:r>
        <w:rPr>
          <w:rFonts w:ascii="Verdana" w:hAnsi="Verdana"/>
          <w:sz w:val="18"/>
          <w:szCs w:val="18"/>
        </w:rPr>
        <w:t xml:space="preserve"> of experience in </w:t>
      </w:r>
      <w:r>
        <w:rPr>
          <w:rFonts w:ascii="Verdana" w:hAnsi="Verdana"/>
          <w:b/>
          <w:sz w:val="18"/>
          <w:szCs w:val="18"/>
        </w:rPr>
        <w:t xml:space="preserve">IT </w:t>
      </w:r>
      <w:r>
        <w:rPr>
          <w:rFonts w:ascii="Verdana" w:hAnsi="Verdana"/>
          <w:sz w:val="18"/>
          <w:szCs w:val="18"/>
        </w:rPr>
        <w:t xml:space="preserve">as a </w:t>
      </w:r>
      <w:r w:rsidR="00E17C4C">
        <w:rPr>
          <w:rFonts w:ascii="Verdana" w:hAnsi="Verdana"/>
          <w:b/>
          <w:sz w:val="18"/>
          <w:szCs w:val="18"/>
        </w:rPr>
        <w:t xml:space="preserve">Qlikview </w:t>
      </w:r>
      <w:r w:rsidR="0040079F">
        <w:rPr>
          <w:rFonts w:ascii="Verdana" w:hAnsi="Verdana"/>
          <w:b/>
          <w:sz w:val="18"/>
          <w:szCs w:val="18"/>
        </w:rPr>
        <w:t>Admin</w:t>
      </w:r>
      <w:r w:rsidR="000406BD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and </w:t>
      </w:r>
      <w:r w:rsidR="00D369A4">
        <w:rPr>
          <w:rFonts w:ascii="Verdana" w:hAnsi="Verdana"/>
          <w:b/>
          <w:sz w:val="18"/>
          <w:szCs w:val="18"/>
        </w:rPr>
        <w:t>Developer</w:t>
      </w:r>
      <w:r>
        <w:rPr>
          <w:rFonts w:ascii="Verdana" w:hAnsi="Verdana"/>
          <w:b/>
          <w:sz w:val="18"/>
          <w:szCs w:val="18"/>
        </w:rPr>
        <w:t>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b/>
          <w:spacing w:val="4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custo</w:t>
      </w:r>
      <w:r w:rsidR="00E17C4C">
        <w:rPr>
          <w:rFonts w:ascii="Verdana" w:hAnsi="Verdana"/>
          <w:sz w:val="18"/>
          <w:szCs w:val="18"/>
        </w:rPr>
        <w:t>m dashboards/reports using Qlikview</w:t>
      </w:r>
      <w:r>
        <w:rPr>
          <w:rFonts w:ascii="Verdana" w:hAnsi="Verdana"/>
          <w:sz w:val="18"/>
          <w:szCs w:val="18"/>
        </w:rPr>
        <w:t>.</w:t>
      </w:r>
    </w:p>
    <w:p w:rsidR="003626EF" w:rsidRPr="00C31E3B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b/>
          <w:spacing w:val="4"/>
          <w:sz w:val="18"/>
          <w:szCs w:val="18"/>
        </w:rPr>
      </w:pPr>
      <w:r w:rsidRPr="00C31E3B">
        <w:rPr>
          <w:rFonts w:ascii="Verdana" w:hAnsi="Verdana"/>
          <w:sz w:val="18"/>
          <w:szCs w:val="18"/>
        </w:rPr>
        <w:t>Involve in</w:t>
      </w:r>
      <w:r w:rsidR="00E17C4C">
        <w:rPr>
          <w:rFonts w:ascii="Verdana" w:hAnsi="Verdana"/>
          <w:sz w:val="18"/>
          <w:szCs w:val="18"/>
        </w:rPr>
        <w:t xml:space="preserve"> designing and modeling of Qlikview</w:t>
      </w:r>
      <w:r w:rsidRPr="00C31E3B">
        <w:rPr>
          <w:rFonts w:ascii="Verdana" w:hAnsi="Verdana"/>
          <w:sz w:val="18"/>
          <w:szCs w:val="18"/>
        </w:rPr>
        <w:t xml:space="preserve"> with complex mu</w:t>
      </w:r>
      <w:r>
        <w:rPr>
          <w:rFonts w:ascii="Verdana" w:hAnsi="Verdana"/>
          <w:sz w:val="18"/>
          <w:szCs w:val="18"/>
        </w:rPr>
        <w:t xml:space="preserve">ltiple data </w:t>
      </w:r>
      <w:r w:rsidR="005C0A41">
        <w:rPr>
          <w:rFonts w:ascii="Verdana" w:hAnsi="Verdana"/>
          <w:sz w:val="18"/>
          <w:szCs w:val="18"/>
        </w:rPr>
        <w:t>source</w:t>
      </w:r>
      <w:r w:rsidRPr="00C31E3B" w:rsidR="005C0A41">
        <w:rPr>
          <w:rFonts w:ascii="Verdana" w:hAnsi="Verdana"/>
          <w:sz w:val="18"/>
          <w:szCs w:val="18"/>
        </w:rPr>
        <w:t xml:space="preserve"> (</w:t>
      </w:r>
      <w:r w:rsidRPr="00C31E3B">
        <w:rPr>
          <w:rFonts w:ascii="Verdana" w:hAnsi="Verdana"/>
          <w:sz w:val="18"/>
          <w:szCs w:val="18"/>
        </w:rPr>
        <w:t>SQL, Flat Files, Excel and Access,) relational designs.</w:t>
      </w:r>
    </w:p>
    <w:p w:rsidR="003626EF" w:rsidRPr="00861EFA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b/>
          <w:spacing w:val="4"/>
          <w:sz w:val="18"/>
          <w:szCs w:val="18"/>
        </w:rPr>
      </w:pPr>
      <w:r>
        <w:rPr>
          <w:rFonts w:ascii="Verdana" w:hAnsi="Verdana"/>
          <w:sz w:val="18"/>
          <w:szCs w:val="18"/>
          <w:shd w:val="clear" w:color="auto" w:fill="FFFFFF"/>
        </w:rPr>
        <w:t xml:space="preserve">Good knowledge in building </w:t>
      </w:r>
      <w:r>
        <w:rPr>
          <w:rFonts w:ascii="Verdana" w:hAnsi="Verdana"/>
          <w:b/>
          <w:bCs/>
          <w:sz w:val="18"/>
          <w:szCs w:val="18"/>
          <w:shd w:val="clear" w:color="auto" w:fill="FFFFFF"/>
        </w:rPr>
        <w:t>QVD</w:t>
      </w:r>
      <w:r>
        <w:rPr>
          <w:rFonts w:ascii="Verdana" w:hAnsi="Verdana"/>
          <w:b/>
          <w:sz w:val="18"/>
          <w:szCs w:val="18"/>
          <w:shd w:val="clear" w:color="auto" w:fill="FFFFFF"/>
        </w:rPr>
        <w:t>s and QVWs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applying business rules and data validations.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Involved in Coding and Implementation.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Strong desire to adapt latest technologies and ability to grasp new technologies.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 Team player with good interpersonal skills, decision-maker and committed to quality.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Dedicated, conscientious individual with strong sense of responsibility, work flexibility, can             quickly adapt to changing environments.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BF7B36">
        <w:rPr>
          <w:rFonts w:ascii="Verdana" w:hAnsi="Verdana"/>
          <w:sz w:val="18"/>
          <w:szCs w:val="18"/>
        </w:rPr>
        <w:t xml:space="preserve">Worked on Application development projects using </w:t>
      </w:r>
      <w:r w:rsidR="00E17C4C">
        <w:rPr>
          <w:rFonts w:ascii="Verdana" w:hAnsi="Verdana"/>
          <w:b/>
          <w:sz w:val="18"/>
          <w:szCs w:val="18"/>
        </w:rPr>
        <w:t>Qlikview</w:t>
      </w:r>
      <w:r w:rsidR="000406BD">
        <w:rPr>
          <w:rFonts w:ascii="Verdana" w:hAnsi="Verdana"/>
          <w:b/>
          <w:sz w:val="18"/>
          <w:szCs w:val="18"/>
        </w:rPr>
        <w:t xml:space="preserve"> </w:t>
      </w:r>
      <w:r w:rsidRPr="00BF7B36">
        <w:rPr>
          <w:rFonts w:ascii="Verdana" w:hAnsi="Verdana"/>
          <w:sz w:val="18"/>
          <w:szCs w:val="18"/>
        </w:rPr>
        <w:t xml:space="preserve">reporting application. 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BF7B36">
        <w:rPr>
          <w:rFonts w:ascii="Verdana" w:hAnsi="Verdana"/>
          <w:sz w:val="18"/>
          <w:szCs w:val="18"/>
        </w:rPr>
        <w:t>Worked on various projects involving Development, testing and designing reports</w:t>
      </w:r>
      <w:r>
        <w:rPr>
          <w:rFonts w:ascii="Verdana" w:hAnsi="Verdana"/>
          <w:sz w:val="18"/>
          <w:szCs w:val="18"/>
        </w:rPr>
        <w:t xml:space="preserve"> using </w:t>
      </w:r>
      <w:r w:rsidR="00E17C4C">
        <w:rPr>
          <w:rFonts w:ascii="Verdana" w:hAnsi="Verdana"/>
          <w:sz w:val="18"/>
          <w:szCs w:val="18"/>
        </w:rPr>
        <w:t>Qlikview</w:t>
      </w:r>
      <w:r>
        <w:rPr>
          <w:rFonts w:ascii="Verdana" w:hAnsi="Verdana"/>
          <w:sz w:val="18"/>
          <w:szCs w:val="18"/>
        </w:rPr>
        <w:t xml:space="preserve"> reporting tool.</w:t>
      </w:r>
    </w:p>
    <w:p w:rsidR="003626EF" w:rsidRPr="00BF7B36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BF7B36">
        <w:rPr>
          <w:rFonts w:ascii="Verdana" w:hAnsi="Verdana"/>
          <w:color w:val="000000"/>
          <w:sz w:val="18"/>
          <w:szCs w:val="18"/>
        </w:rPr>
        <w:t>Involved in knowledge sharing and knowledge transfer to the new members of the project &amp; Preparation of knowledge transfer documents.</w:t>
      </w:r>
    </w:p>
    <w:p w:rsidR="003626EF" w:rsidRPr="00BF7B36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BF7B36">
        <w:rPr>
          <w:rFonts w:ascii="Verdana" w:hAnsi="Verdana"/>
          <w:color w:val="000000"/>
          <w:sz w:val="18"/>
          <w:szCs w:val="18"/>
        </w:rPr>
        <w:t>Developed User interactive sheets and reports as business needs.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BF7B36">
        <w:rPr>
          <w:rFonts w:ascii="Verdana" w:hAnsi="Verdana"/>
          <w:sz w:val="18"/>
          <w:szCs w:val="18"/>
        </w:rPr>
        <w:t>Problem</w:t>
      </w:r>
      <w:r w:rsidRPr="00BF7B36">
        <w:rPr>
          <w:rFonts w:ascii="Verdana" w:hAnsi="Verdana"/>
          <w:sz w:val="18"/>
          <w:szCs w:val="18"/>
        </w:rPr>
        <w:t xml:space="preserve"> solving skills with a strong technical background and result oriented team player </w:t>
      </w:r>
      <w:r w:rsidRPr="00BF7B36">
        <w:rPr>
          <w:rFonts w:ascii="Verdana" w:hAnsi="Verdana"/>
          <w:sz w:val="18"/>
          <w:szCs w:val="18"/>
        </w:rPr>
        <w:t>with communication</w:t>
      </w:r>
      <w:r w:rsidRPr="00BF7B36">
        <w:rPr>
          <w:rFonts w:ascii="Verdana" w:hAnsi="Verdana"/>
          <w:sz w:val="18"/>
          <w:szCs w:val="18"/>
        </w:rPr>
        <w:t xml:space="preserve"> and interpersonal skills.</w:t>
      </w:r>
    </w:p>
    <w:p w:rsidR="003626EF" w:rsidRPr="006A04DA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Manage security for all Qlikview</w:t>
      </w:r>
      <w:r w:rsidRPr="00BF7B36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3626EF" w:rsidRPr="00A80F11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6A04DA">
        <w:rPr>
          <w:rFonts w:ascii="Verdana" w:hAnsi="Verdana"/>
          <w:color w:val="333333"/>
          <w:sz w:val="18"/>
          <w:szCs w:val="18"/>
        </w:rPr>
        <w:t>Assist developers with troubleshooting and offer development improvements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A80F11">
        <w:rPr>
          <w:rFonts w:ascii="Verdana" w:hAnsi="Verdana"/>
          <w:sz w:val="18"/>
          <w:szCs w:val="18"/>
        </w:rPr>
        <w:t>Manage the right location for QVW Applications.</w:t>
      </w:r>
    </w:p>
    <w:p w:rsidR="003626EF" w:rsidRPr="00A80F11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A80F11">
        <w:rPr>
          <w:rFonts w:ascii="Verdana" w:hAnsi="Verdana"/>
          <w:color w:val="333333"/>
          <w:sz w:val="18"/>
          <w:szCs w:val="18"/>
        </w:rPr>
        <w:t>Assist with</w:t>
      </w:r>
      <w:r w:rsidR="00E17C4C">
        <w:rPr>
          <w:rFonts w:ascii="Verdana" w:hAnsi="Verdana"/>
          <w:color w:val="333333"/>
          <w:sz w:val="18"/>
          <w:szCs w:val="18"/>
        </w:rPr>
        <w:t xml:space="preserve"> performance and tuning of Qlikview</w:t>
      </w:r>
      <w:r w:rsidRPr="00A80F11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3626EF" w:rsidRPr="00A80F11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A80F11">
        <w:rPr>
          <w:rFonts w:ascii="Verdana" w:hAnsi="Verdana"/>
          <w:color w:val="333333"/>
          <w:sz w:val="18"/>
          <w:szCs w:val="18"/>
        </w:rPr>
        <w:t xml:space="preserve">Install and </w:t>
      </w:r>
      <w:r w:rsidRPr="00946925">
        <w:rPr>
          <w:rFonts w:ascii="Verdana" w:hAnsi="Verdana"/>
          <w:color w:val="333333"/>
          <w:sz w:val="18"/>
          <w:szCs w:val="18"/>
        </w:rPr>
        <w:t>configure</w:t>
      </w:r>
      <w:r w:rsidR="00E17C4C">
        <w:rPr>
          <w:rFonts w:ascii="Verdana" w:hAnsi="Verdana"/>
          <w:color w:val="333333"/>
          <w:sz w:val="18"/>
          <w:szCs w:val="18"/>
        </w:rPr>
        <w:t xml:space="preserve"> Qlikview</w:t>
      </w:r>
      <w:r w:rsidRPr="00A80F11">
        <w:rPr>
          <w:rFonts w:ascii="Verdana" w:hAnsi="Verdana"/>
          <w:color w:val="333333"/>
          <w:sz w:val="18"/>
          <w:szCs w:val="18"/>
        </w:rPr>
        <w:t xml:space="preserve"> Server and Publisher</w:t>
      </w:r>
    </w:p>
    <w:p w:rsidR="003626EF" w:rsidRPr="0077612C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A80F11">
        <w:rPr>
          <w:rFonts w:ascii="Verdana" w:hAnsi="Verdana"/>
          <w:color w:val="333333"/>
          <w:sz w:val="18"/>
          <w:szCs w:val="18"/>
        </w:rPr>
        <w:t>Effectively communicate with client teams and internal team.</w:t>
      </w:r>
    </w:p>
    <w:p w:rsidR="003626EF" w:rsidRPr="00D67D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77612C">
        <w:rPr>
          <w:rFonts w:ascii="Verdana" w:hAnsi="Verdana"/>
          <w:color w:val="3D3D3D"/>
          <w:sz w:val="18"/>
          <w:szCs w:val="18"/>
        </w:rPr>
        <w:t xml:space="preserve">Deploying </w:t>
      </w:r>
      <w:r w:rsidR="00E17C4C">
        <w:rPr>
          <w:rFonts w:ascii="Verdana" w:hAnsi="Verdana"/>
          <w:color w:val="3D3D3D"/>
          <w:sz w:val="18"/>
          <w:szCs w:val="18"/>
        </w:rPr>
        <w:t>Qlikview</w:t>
      </w:r>
      <w:r w:rsidRPr="0077612C">
        <w:rPr>
          <w:rFonts w:ascii="Verdana" w:hAnsi="Verdana"/>
          <w:color w:val="3D3D3D"/>
          <w:sz w:val="18"/>
          <w:szCs w:val="18"/>
        </w:rPr>
        <w:t xml:space="preserve"> applications to thousands of users easily and securely</w:t>
      </w:r>
    </w:p>
    <w:p w:rsidR="003626EF" w:rsidRPr="007C69A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D67DEF">
        <w:rPr>
          <w:rFonts w:ascii="Verdana" w:hAnsi="Verdana"/>
          <w:color w:val="3D3D3D"/>
          <w:sz w:val="18"/>
          <w:szCs w:val="18"/>
        </w:rPr>
        <w:t xml:space="preserve">Distributing </w:t>
      </w:r>
      <w:r w:rsidR="00E17C4C">
        <w:rPr>
          <w:rFonts w:ascii="Verdana" w:hAnsi="Verdana"/>
          <w:color w:val="3D3D3D"/>
          <w:sz w:val="18"/>
          <w:szCs w:val="18"/>
        </w:rPr>
        <w:t>Qlikview</w:t>
      </w:r>
      <w:r w:rsidRPr="00D67DEF">
        <w:rPr>
          <w:rFonts w:ascii="Verdana" w:hAnsi="Verdana"/>
          <w:color w:val="3D3D3D"/>
          <w:sz w:val="18"/>
          <w:szCs w:val="18"/>
        </w:rPr>
        <w:t xml:space="preserve"> reports in PDF format to unlimited users via email</w:t>
      </w:r>
      <w:r w:rsidR="00EF2682">
        <w:rPr>
          <w:rFonts w:ascii="Verdana" w:hAnsi="Verdana"/>
          <w:color w:val="3D3D3D"/>
          <w:sz w:val="18"/>
          <w:szCs w:val="18"/>
        </w:rPr>
        <w:t xml:space="preserve"> through </w:t>
      </w:r>
      <w:r w:rsidRPr="00EF2682" w:rsidR="00EF2682">
        <w:rPr>
          <w:rFonts w:ascii="Verdana" w:hAnsi="Verdana"/>
          <w:b/>
          <w:color w:val="3D3D3D"/>
          <w:sz w:val="18"/>
          <w:szCs w:val="18"/>
        </w:rPr>
        <w:t>N-Printing</w:t>
      </w:r>
      <w:r w:rsidR="00EF2682">
        <w:rPr>
          <w:rFonts w:ascii="Verdana" w:hAnsi="Verdana"/>
          <w:color w:val="3D3D3D"/>
          <w:sz w:val="18"/>
          <w:szCs w:val="18"/>
        </w:rPr>
        <w:t>.</w:t>
      </w:r>
    </w:p>
    <w:p w:rsidR="003626EF" w:rsidRPr="00DB4A9A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7C69AF">
        <w:rPr>
          <w:rFonts w:ascii="Verdana" w:hAnsi="Verdana"/>
          <w:color w:val="333333"/>
          <w:sz w:val="18"/>
          <w:szCs w:val="18"/>
        </w:rPr>
        <w:t>Work with existing systems to track and mange requests and issues.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DB4A9A">
        <w:rPr>
          <w:rFonts w:ascii="Verdana" w:hAnsi="Verdana"/>
          <w:sz w:val="18"/>
          <w:szCs w:val="18"/>
        </w:rPr>
        <w:t>To verify the Quality of QVW Applications across Approval Limits.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5A1ABE">
        <w:rPr>
          <w:rFonts w:ascii="Verdana" w:hAnsi="Verdana"/>
          <w:sz w:val="18"/>
          <w:szCs w:val="18"/>
        </w:rPr>
        <w:t>Provide and maintain the correct access into each QVW Application.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234E70">
        <w:rPr>
          <w:rFonts w:ascii="Verdana" w:hAnsi="Verdana"/>
          <w:sz w:val="18"/>
          <w:szCs w:val="18"/>
        </w:rPr>
        <w:t>Schedule tasks automatically for each environment.</w:t>
      </w:r>
    </w:p>
    <w:p w:rsidR="003626EF" w:rsidP="003626EF">
      <w:pPr>
        <w:pStyle w:val="ListParagraph1"/>
        <w:numPr>
          <w:ilvl w:val="0"/>
          <w:numId w:val="1"/>
        </w:numPr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  <w:r w:rsidRPr="00D241AE">
        <w:rPr>
          <w:rFonts w:ascii="Verdana" w:hAnsi="Verdana"/>
          <w:sz w:val="18"/>
          <w:szCs w:val="18"/>
        </w:rPr>
        <w:t xml:space="preserve">To help Developer role with Performance Testing before each </w:t>
      </w:r>
      <w:r w:rsidRPr="00D241AE" w:rsidR="004E54E3">
        <w:rPr>
          <w:rFonts w:ascii="Verdana" w:hAnsi="Verdana"/>
          <w:sz w:val="18"/>
          <w:szCs w:val="18"/>
        </w:rPr>
        <w:t>Environment, Good</w:t>
      </w:r>
      <w:r w:rsidRPr="00D241AE">
        <w:rPr>
          <w:rFonts w:ascii="Verdana" w:hAnsi="Verdana"/>
          <w:sz w:val="18"/>
          <w:szCs w:val="18"/>
        </w:rPr>
        <w:t xml:space="preserve"> exposure in client interaction and understanding business applications.</w:t>
      </w:r>
    </w:p>
    <w:p w:rsidR="00E4084C" w:rsidRPr="00D241AE" w:rsidP="00E4084C">
      <w:pPr>
        <w:pStyle w:val="ListParagraph1"/>
        <w:spacing w:after="200" w:line="360" w:lineRule="auto"/>
        <w:ind w:left="0"/>
        <w:jc w:val="both"/>
        <w:rPr>
          <w:rFonts w:ascii="Verdana" w:hAnsi="Verdana"/>
          <w:sz w:val="18"/>
          <w:szCs w:val="18"/>
        </w:rPr>
      </w:pPr>
    </w:p>
    <w:p w:rsidR="003626EF" w:rsidP="003626EF">
      <w:pPr>
        <w:pStyle w:val="ListParagraph1"/>
        <w:spacing w:after="200" w:line="360" w:lineRule="auto"/>
        <w:ind w:left="540"/>
        <w:jc w:val="both"/>
        <w:rPr>
          <w:rFonts w:ascii="Verdana" w:hAnsi="Verdana"/>
          <w:sz w:val="18"/>
          <w:szCs w:val="18"/>
        </w:rPr>
      </w:pPr>
    </w:p>
    <w:p w:rsidR="00BF0EBE" w:rsidP="003626EF">
      <w:pPr>
        <w:pStyle w:val="Heading4"/>
        <w:jc w:val="both"/>
        <w:rPr>
          <w:rFonts w:ascii="Verdana" w:hAnsi="Verdana" w:cs="Arial"/>
          <w:sz w:val="18"/>
          <w:szCs w:val="18"/>
        </w:rPr>
      </w:pPr>
    </w:p>
    <w:p w:rsidR="003626EF" w:rsidP="003626EF">
      <w:pPr>
        <w:pStyle w:val="Heading4"/>
        <w:jc w:val="both"/>
        <w:rPr>
          <w:rFonts w:ascii="Verdana" w:hAnsi="Verdana" w:cs="Arial"/>
          <w:sz w:val="18"/>
          <w:szCs w:val="18"/>
        </w:rPr>
      </w:pPr>
      <w:r w:rsidRPr="004F0A53">
        <w:rPr>
          <w:rFonts w:ascii="Verdana" w:hAnsi="Verdana" w:cs="Arial"/>
          <w:sz w:val="18"/>
          <w:szCs w:val="18"/>
        </w:rPr>
        <w:t>Professional Experience:</w:t>
      </w:r>
    </w:p>
    <w:p w:rsidR="00E91231" w:rsidRPr="00E91231" w:rsidP="00E91231"/>
    <w:p w:rsidR="003626EF" w:rsidRPr="0044544F" w:rsidP="003626EF">
      <w:pPr>
        <w:pStyle w:val="ListParagraph1"/>
        <w:numPr>
          <w:ilvl w:val="0"/>
          <w:numId w:val="2"/>
        </w:numPr>
        <w:spacing w:line="360" w:lineRule="auto"/>
        <w:ind w:left="5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as a </w:t>
      </w:r>
      <w:r w:rsidRPr="0044544F">
        <w:rPr>
          <w:rFonts w:ascii="Verdana" w:hAnsi="Verdana"/>
          <w:b/>
          <w:sz w:val="18"/>
          <w:szCs w:val="18"/>
        </w:rPr>
        <w:t>Senior</w:t>
      </w:r>
      <w:r w:rsidR="000406BD">
        <w:rPr>
          <w:rFonts w:ascii="Verdana" w:hAnsi="Verdana"/>
          <w:b/>
          <w:sz w:val="18"/>
          <w:szCs w:val="18"/>
        </w:rPr>
        <w:t xml:space="preserve"> </w:t>
      </w:r>
      <w:r w:rsidR="004E5571">
        <w:rPr>
          <w:rFonts w:ascii="Verdana" w:hAnsi="Verdana"/>
          <w:b/>
          <w:sz w:val="18"/>
          <w:szCs w:val="18"/>
        </w:rPr>
        <w:t>Consultant</w:t>
      </w:r>
      <w:r>
        <w:rPr>
          <w:rFonts w:ascii="Verdana" w:hAnsi="Verdana"/>
          <w:sz w:val="18"/>
          <w:szCs w:val="18"/>
        </w:rPr>
        <w:t xml:space="preserve"> in </w:t>
      </w:r>
      <w:r>
        <w:rPr>
          <w:rFonts w:ascii="Verdana" w:hAnsi="Verdana"/>
          <w:b/>
          <w:sz w:val="18"/>
          <w:szCs w:val="18"/>
        </w:rPr>
        <w:t xml:space="preserve">Quinnox Consultancy Services, Bangalore </w:t>
      </w:r>
      <w:r>
        <w:rPr>
          <w:rFonts w:ascii="Verdana" w:hAnsi="Verdana"/>
          <w:sz w:val="18"/>
          <w:szCs w:val="18"/>
        </w:rPr>
        <w:t>from Sep-2018 to till date.</w:t>
      </w:r>
    </w:p>
    <w:p w:rsidR="003626EF" w:rsidP="003626EF">
      <w:pPr>
        <w:pStyle w:val="ListParagraph1"/>
        <w:numPr>
          <w:ilvl w:val="0"/>
          <w:numId w:val="2"/>
        </w:numPr>
        <w:spacing w:line="360" w:lineRule="auto"/>
        <w:ind w:left="5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</w:t>
      </w:r>
      <w:r w:rsidR="00BF0EBE">
        <w:rPr>
          <w:rFonts w:ascii="Verdana" w:hAnsi="Verdana"/>
          <w:sz w:val="18"/>
          <w:szCs w:val="18"/>
        </w:rPr>
        <w:t>ed</w:t>
      </w:r>
      <w:r w:rsidR="000406BD">
        <w:rPr>
          <w:rFonts w:ascii="Verdana" w:hAnsi="Verdana"/>
          <w:sz w:val="18"/>
          <w:szCs w:val="18"/>
        </w:rPr>
        <w:t xml:space="preserve"> </w:t>
      </w:r>
      <w:r w:rsidR="00E4084C">
        <w:rPr>
          <w:rFonts w:ascii="Verdana" w:hAnsi="Verdana"/>
          <w:sz w:val="18"/>
          <w:szCs w:val="18"/>
        </w:rPr>
        <w:t xml:space="preserve">as a </w:t>
      </w:r>
      <w:r w:rsidRPr="003F2297">
        <w:rPr>
          <w:rFonts w:ascii="Verdana" w:hAnsi="Verdana"/>
          <w:b/>
          <w:sz w:val="18"/>
          <w:szCs w:val="18"/>
        </w:rPr>
        <w:t>Software Engineer</w:t>
      </w:r>
      <w:r>
        <w:rPr>
          <w:rFonts w:ascii="Verdana" w:hAnsi="Verdana"/>
          <w:sz w:val="18"/>
          <w:szCs w:val="18"/>
        </w:rPr>
        <w:t xml:space="preserve"> in </w:t>
      </w:r>
      <w:r w:rsidRPr="00863C2E">
        <w:rPr>
          <w:rFonts w:ascii="Verdana" w:hAnsi="Verdana"/>
          <w:b/>
          <w:sz w:val="18"/>
          <w:szCs w:val="18"/>
        </w:rPr>
        <w:t>NIIT Technologies</w:t>
      </w:r>
      <w:r w:rsidR="00333ABC">
        <w:rPr>
          <w:rFonts w:ascii="Verdana" w:hAnsi="Verdana"/>
          <w:b/>
          <w:sz w:val="18"/>
          <w:szCs w:val="18"/>
        </w:rPr>
        <w:t xml:space="preserve">, </w:t>
      </w:r>
      <w:r>
        <w:rPr>
          <w:rFonts w:ascii="Verdana" w:hAnsi="Verdana"/>
          <w:b/>
          <w:sz w:val="18"/>
          <w:szCs w:val="18"/>
        </w:rPr>
        <w:t xml:space="preserve">Bangalore </w:t>
      </w:r>
      <w:r w:rsidR="00346926">
        <w:rPr>
          <w:rFonts w:ascii="Verdana" w:hAnsi="Verdana"/>
          <w:sz w:val="18"/>
          <w:szCs w:val="18"/>
        </w:rPr>
        <w:t>from</w:t>
      </w:r>
      <w:r>
        <w:rPr>
          <w:rFonts w:ascii="Verdana" w:hAnsi="Verdana"/>
          <w:sz w:val="18"/>
          <w:szCs w:val="18"/>
        </w:rPr>
        <w:t xml:space="preserve"> Feb-2018</w:t>
      </w:r>
      <w:r>
        <w:rPr>
          <w:rFonts w:ascii="Verdana" w:hAnsi="Verdana"/>
          <w:sz w:val="18"/>
          <w:szCs w:val="18"/>
        </w:rPr>
        <w:t xml:space="preserve"> to</w:t>
      </w:r>
      <w:r w:rsidR="0044544F">
        <w:rPr>
          <w:rFonts w:ascii="Verdana" w:hAnsi="Verdana"/>
          <w:sz w:val="18"/>
          <w:szCs w:val="18"/>
        </w:rPr>
        <w:t xml:space="preserve"> Aug-2018</w:t>
      </w:r>
      <w:r>
        <w:rPr>
          <w:rFonts w:ascii="Verdana" w:hAnsi="Verdana"/>
          <w:sz w:val="18"/>
          <w:szCs w:val="18"/>
        </w:rPr>
        <w:t>.</w:t>
      </w:r>
    </w:p>
    <w:p w:rsidR="00356398" w:rsidRPr="00356398" w:rsidP="00E4084C">
      <w:pPr>
        <w:pStyle w:val="ListParagraph1"/>
        <w:numPr>
          <w:ilvl w:val="0"/>
          <w:numId w:val="2"/>
        </w:numPr>
        <w:spacing w:line="360" w:lineRule="auto"/>
        <w:ind w:left="54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</w:t>
      </w:r>
      <w:r>
        <w:rPr>
          <w:rFonts w:ascii="Verdana" w:hAnsi="Verdana"/>
          <w:sz w:val="18"/>
          <w:szCs w:val="18"/>
        </w:rPr>
        <w:t xml:space="preserve">as a </w:t>
      </w:r>
      <w:r w:rsidRPr="003F2297">
        <w:rPr>
          <w:rFonts w:ascii="Verdana" w:hAnsi="Verdana"/>
          <w:b/>
          <w:sz w:val="18"/>
          <w:szCs w:val="18"/>
        </w:rPr>
        <w:t>Software Engineer</w:t>
      </w:r>
      <w:r>
        <w:rPr>
          <w:rFonts w:ascii="Verdana" w:hAnsi="Verdana"/>
          <w:sz w:val="18"/>
          <w:szCs w:val="18"/>
        </w:rPr>
        <w:t xml:space="preserve"> in </w:t>
      </w:r>
      <w:r w:rsidR="00044D1F">
        <w:rPr>
          <w:rFonts w:ascii="Verdana" w:hAnsi="Verdana"/>
          <w:b/>
          <w:sz w:val="18"/>
          <w:szCs w:val="18"/>
        </w:rPr>
        <w:t xml:space="preserve">TATA Consultancy Services </w:t>
      </w:r>
      <w:r>
        <w:rPr>
          <w:rFonts w:ascii="Verdana" w:hAnsi="Verdana"/>
          <w:b/>
          <w:sz w:val="18"/>
          <w:szCs w:val="18"/>
        </w:rPr>
        <w:t xml:space="preserve">, Bangalore </w:t>
      </w:r>
      <w:r w:rsidR="00230810">
        <w:rPr>
          <w:rFonts w:ascii="Verdana" w:hAnsi="Verdana"/>
          <w:sz w:val="18"/>
          <w:szCs w:val="18"/>
        </w:rPr>
        <w:t>from NOV</w:t>
      </w:r>
      <w:r>
        <w:rPr>
          <w:rFonts w:ascii="Verdana" w:hAnsi="Verdana"/>
          <w:sz w:val="18"/>
          <w:szCs w:val="18"/>
        </w:rPr>
        <w:t>-2015 to Jan-2017</w:t>
      </w:r>
    </w:p>
    <w:p w:rsidR="00E4084C" w:rsidRPr="00E4084C" w:rsidP="00E4084C">
      <w:pPr>
        <w:pStyle w:val="ListParagraph1"/>
        <w:numPr>
          <w:ilvl w:val="0"/>
          <w:numId w:val="2"/>
        </w:numPr>
        <w:spacing w:line="360" w:lineRule="auto"/>
        <w:ind w:left="540"/>
        <w:rPr>
          <w:rFonts w:ascii="Verdana" w:hAnsi="Verdana"/>
          <w:sz w:val="18"/>
          <w:szCs w:val="18"/>
        </w:rPr>
      </w:pPr>
      <w:r w:rsidRPr="00356398">
        <w:rPr>
          <w:rFonts w:ascii="Verdana" w:hAnsi="Verdana" w:cs="Arial"/>
          <w:sz w:val="18"/>
          <w:szCs w:val="18"/>
        </w:rPr>
        <w:t>Worked as a</w:t>
      </w:r>
      <w:r w:rsidRPr="00356398">
        <w:rPr>
          <w:rFonts w:ascii="Verdana" w:hAnsi="Verdana" w:cs="Arial"/>
          <w:b/>
          <w:sz w:val="18"/>
          <w:szCs w:val="18"/>
        </w:rPr>
        <w:t xml:space="preserve"> Software Engineer</w:t>
      </w:r>
      <w:r w:rsidRPr="00356398">
        <w:rPr>
          <w:rFonts w:ascii="Verdana" w:hAnsi="Verdana" w:cs="Arial"/>
          <w:sz w:val="18"/>
          <w:szCs w:val="18"/>
        </w:rPr>
        <w:t xml:space="preserve"> in</w:t>
      </w:r>
      <w:r w:rsidR="000406BD">
        <w:rPr>
          <w:rFonts w:ascii="Verdana" w:hAnsi="Verdana" w:cs="Arial"/>
          <w:sz w:val="18"/>
          <w:szCs w:val="18"/>
        </w:rPr>
        <w:t xml:space="preserve"> </w:t>
      </w:r>
      <w:r w:rsidRPr="00356398">
        <w:rPr>
          <w:rFonts w:ascii="Verdana" w:hAnsi="Verdana"/>
          <w:b/>
          <w:sz w:val="18"/>
          <w:szCs w:val="18"/>
        </w:rPr>
        <w:t>Hewlett Packar</w:t>
      </w:r>
      <w:r w:rsidRPr="00356398">
        <w:rPr>
          <w:rFonts w:ascii="Verdana" w:hAnsi="Verdana" w:cs="Arial"/>
          <w:b/>
          <w:sz w:val="18"/>
          <w:szCs w:val="18"/>
        </w:rPr>
        <w:t xml:space="preserve">d, Bangalore </w:t>
      </w:r>
      <w:r w:rsidRPr="00356398">
        <w:rPr>
          <w:rFonts w:ascii="Verdana" w:hAnsi="Verdana" w:cs="Arial"/>
          <w:sz w:val="18"/>
          <w:szCs w:val="18"/>
        </w:rPr>
        <w:t xml:space="preserve">from </w:t>
      </w:r>
      <w:r w:rsidR="00DA0396">
        <w:rPr>
          <w:rFonts w:ascii="Verdana" w:hAnsi="Verdana" w:cs="Arial"/>
          <w:sz w:val="18"/>
          <w:szCs w:val="18"/>
        </w:rPr>
        <w:t>FEB</w:t>
      </w:r>
      <w:r w:rsidRPr="00356398">
        <w:rPr>
          <w:rFonts w:ascii="Verdana" w:hAnsi="Verdana" w:cs="Arial"/>
          <w:sz w:val="18"/>
          <w:szCs w:val="18"/>
        </w:rPr>
        <w:t>-2015 to NOV-2015.</w:t>
      </w:r>
    </w:p>
    <w:p w:rsidR="0061010A" w:rsidRPr="00230810" w:rsidP="00230810">
      <w:pPr>
        <w:pStyle w:val="Heading3"/>
        <w:jc w:val="both"/>
        <w:rPr>
          <w:rFonts w:ascii="Verdana" w:hAnsi="Verdana"/>
          <w:sz w:val="18"/>
          <w:szCs w:val="18"/>
        </w:rPr>
      </w:pPr>
      <w:r w:rsidRPr="004E1BCC">
        <w:rPr>
          <w:rFonts w:ascii="Verdana" w:hAnsi="Verdana"/>
          <w:sz w:val="18"/>
          <w:szCs w:val="18"/>
        </w:rPr>
        <w:t>Academic Qualifications:</w:t>
      </w:r>
    </w:p>
    <w:p w:rsidR="003626EF" w:rsidP="003626EF">
      <w:pPr>
        <w:rPr>
          <w:rFonts w:ascii="Verdana" w:hAnsi="Verdana"/>
          <w:sz w:val="18"/>
          <w:szCs w:val="18"/>
        </w:rPr>
      </w:pPr>
    </w:p>
    <w:p w:rsidR="003626EF" w:rsidP="003626EF">
      <w:pPr>
        <w:numPr>
          <w:ilvl w:val="0"/>
          <w:numId w:val="3"/>
        </w:numPr>
        <w:ind w:left="540"/>
        <w:rPr>
          <w:rFonts w:ascii="Verdana" w:hAnsi="Verdana"/>
          <w:b/>
          <w:sz w:val="18"/>
          <w:szCs w:val="18"/>
        </w:rPr>
      </w:pPr>
      <w:r>
        <w:rPr>
          <w:rStyle w:val="HTMLTypewriter"/>
          <w:rFonts w:ascii="Verdana" w:hAnsi="Verdana" w:cs="Arial"/>
          <w:b/>
          <w:sz w:val="18"/>
          <w:szCs w:val="18"/>
        </w:rPr>
        <w:t>M</w:t>
      </w:r>
      <w:r w:rsidR="00816EEE">
        <w:rPr>
          <w:rStyle w:val="HTMLTypewriter"/>
          <w:rFonts w:ascii="Verdana" w:hAnsi="Verdana" w:cs="Arial"/>
          <w:b/>
          <w:sz w:val="18"/>
          <w:szCs w:val="18"/>
        </w:rPr>
        <w:t xml:space="preserve">aster of </w:t>
      </w:r>
      <w:r>
        <w:rPr>
          <w:rStyle w:val="HTMLTypewriter"/>
          <w:rFonts w:ascii="Verdana" w:hAnsi="Verdana" w:cs="Arial"/>
          <w:b/>
          <w:sz w:val="18"/>
          <w:szCs w:val="18"/>
        </w:rPr>
        <w:t>C</w:t>
      </w:r>
      <w:r w:rsidR="00816EEE">
        <w:rPr>
          <w:rStyle w:val="HTMLTypewriter"/>
          <w:rFonts w:ascii="Verdana" w:hAnsi="Verdana" w:cs="Arial"/>
          <w:b/>
          <w:sz w:val="18"/>
          <w:szCs w:val="18"/>
        </w:rPr>
        <w:t xml:space="preserve">omputer </w:t>
      </w:r>
      <w:r>
        <w:rPr>
          <w:rStyle w:val="HTMLTypewriter"/>
          <w:rFonts w:ascii="Verdana" w:hAnsi="Verdana" w:cs="Arial"/>
          <w:b/>
          <w:sz w:val="18"/>
          <w:szCs w:val="18"/>
        </w:rPr>
        <w:t>A</w:t>
      </w:r>
      <w:r w:rsidR="00816EEE">
        <w:rPr>
          <w:rStyle w:val="HTMLTypewriter"/>
          <w:rFonts w:ascii="Verdana" w:hAnsi="Verdana" w:cs="Arial"/>
          <w:b/>
          <w:sz w:val="18"/>
          <w:szCs w:val="18"/>
        </w:rPr>
        <w:t>pplications</w:t>
      </w:r>
      <w:r w:rsidR="000406BD">
        <w:rPr>
          <w:rStyle w:val="HTMLTypewriter"/>
          <w:rFonts w:ascii="Verdana" w:hAnsi="Verdana" w:cs="Arial"/>
          <w:b/>
          <w:sz w:val="18"/>
          <w:szCs w:val="18"/>
        </w:rPr>
        <w:t xml:space="preserve"> </w:t>
      </w:r>
      <w:r>
        <w:rPr>
          <w:rStyle w:val="HTMLTypewriter"/>
          <w:rFonts w:ascii="Verdana" w:hAnsi="Verdana" w:cs="Arial"/>
          <w:sz w:val="18"/>
          <w:szCs w:val="18"/>
        </w:rPr>
        <w:t>from Acharya</w:t>
      </w:r>
      <w:r w:rsidR="000406BD">
        <w:rPr>
          <w:rStyle w:val="HTMLTypewriter"/>
          <w:rFonts w:ascii="Verdana" w:hAnsi="Verdana" w:cs="Arial"/>
          <w:sz w:val="18"/>
          <w:szCs w:val="18"/>
        </w:rPr>
        <w:t xml:space="preserve"> </w:t>
      </w:r>
      <w:r>
        <w:rPr>
          <w:rStyle w:val="HTMLTypewriter"/>
          <w:rFonts w:ascii="Verdana" w:hAnsi="Verdana" w:cs="Arial"/>
          <w:sz w:val="18"/>
          <w:szCs w:val="18"/>
        </w:rPr>
        <w:t xml:space="preserve">Nagarjuna University </w:t>
      </w:r>
      <w:r w:rsidR="00816EEE">
        <w:rPr>
          <w:rStyle w:val="HTMLTypewriter"/>
          <w:rFonts w:ascii="Verdana" w:hAnsi="Verdana" w:cs="Arial"/>
          <w:sz w:val="18"/>
          <w:szCs w:val="18"/>
        </w:rPr>
        <w:t>in</w:t>
      </w:r>
      <w:r>
        <w:rPr>
          <w:rStyle w:val="HTMLTypewriter"/>
          <w:rFonts w:ascii="Verdana" w:hAnsi="Verdana" w:cs="Arial"/>
          <w:sz w:val="18"/>
          <w:szCs w:val="18"/>
        </w:rPr>
        <w:t xml:space="preserve"> the year </w:t>
      </w:r>
      <w:r w:rsidR="00031909">
        <w:rPr>
          <w:rStyle w:val="HTMLTypewriter"/>
          <w:rFonts w:ascii="Verdana" w:hAnsi="Verdana" w:cs="Arial"/>
          <w:b/>
          <w:sz w:val="18"/>
          <w:szCs w:val="18"/>
        </w:rPr>
        <w:t>2009-</w:t>
      </w:r>
      <w:r>
        <w:rPr>
          <w:rStyle w:val="HTMLTypewriter"/>
          <w:rFonts w:ascii="Verdana" w:hAnsi="Verdana" w:cs="Arial"/>
          <w:b/>
          <w:sz w:val="18"/>
          <w:szCs w:val="18"/>
        </w:rPr>
        <w:t>12</w:t>
      </w:r>
      <w:r>
        <w:rPr>
          <w:rStyle w:val="HTMLTypewriter"/>
          <w:rFonts w:ascii="Verdana" w:hAnsi="Verdana" w:cs="Arial"/>
          <w:b/>
          <w:sz w:val="18"/>
          <w:szCs w:val="18"/>
        </w:rPr>
        <w:t>.</w:t>
      </w:r>
    </w:p>
    <w:p w:rsidR="003626EF" w:rsidP="003626EF">
      <w:pPr>
        <w:rPr>
          <w:rFonts w:ascii="Verdana" w:hAnsi="Verdana" w:cs="Arial"/>
          <w:b/>
          <w:sz w:val="18"/>
          <w:szCs w:val="18"/>
          <w:u w:val="single"/>
        </w:rPr>
      </w:pPr>
    </w:p>
    <w:p w:rsidR="003626EF" w:rsidRPr="004E1BCC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  <w:r w:rsidRPr="004E1BCC">
        <w:rPr>
          <w:rFonts w:ascii="Verdana" w:hAnsi="Verdana" w:cs="Arial"/>
          <w:b/>
          <w:sz w:val="18"/>
          <w:szCs w:val="18"/>
        </w:rPr>
        <w:t>Technical Summary:</w:t>
      </w:r>
    </w:p>
    <w:p w:rsidR="003626EF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  <w:u w:val="single"/>
        </w:rPr>
      </w:pPr>
    </w:p>
    <w:p w:rsidR="003626EF" w:rsidP="00590623">
      <w:pPr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/>
          <w:sz w:val="20"/>
          <w:szCs w:val="20"/>
        </w:rPr>
        <w:t>BI</w:t>
      </w:r>
      <w:r w:rsidR="000406B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Tools</w:t>
      </w:r>
      <w:r w:rsidR="00DA0396">
        <w:rPr>
          <w:rFonts w:ascii="Verdana" w:hAnsi="Verdana"/>
          <w:sz w:val="20"/>
          <w:szCs w:val="20"/>
        </w:rPr>
        <w:tab/>
      </w:r>
      <w:r w:rsidR="00DA0396">
        <w:rPr>
          <w:rFonts w:ascii="Verdana" w:hAnsi="Verdana"/>
          <w:sz w:val="20"/>
          <w:szCs w:val="20"/>
        </w:rPr>
        <w:tab/>
      </w:r>
      <w:r w:rsidR="00DA0396">
        <w:rPr>
          <w:rFonts w:ascii="Verdana" w:hAnsi="Verdana"/>
          <w:sz w:val="20"/>
          <w:szCs w:val="20"/>
        </w:rPr>
        <w:tab/>
        <w:t xml:space="preserve">: </w:t>
      </w:r>
      <w:r w:rsidR="00590623">
        <w:rPr>
          <w:rFonts w:ascii="Verdana" w:hAnsi="Verdana"/>
          <w:sz w:val="20"/>
          <w:szCs w:val="20"/>
        </w:rPr>
        <w:t>Qlikview, Qlik</w:t>
      </w:r>
      <w:r w:rsidR="00230810">
        <w:rPr>
          <w:rFonts w:ascii="Verdana" w:hAnsi="Verdana"/>
          <w:sz w:val="20"/>
          <w:szCs w:val="20"/>
        </w:rPr>
        <w:t>sense</w:t>
      </w:r>
      <w:r>
        <w:rPr>
          <w:rFonts w:ascii="Verdana" w:hAnsi="Verdana" w:cs="Arial"/>
          <w:sz w:val="18"/>
          <w:szCs w:val="18"/>
        </w:rPr>
        <w:tab/>
      </w:r>
    </w:p>
    <w:p w:rsidR="003626EF" w:rsidP="00590623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Databases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>:</w:t>
      </w:r>
      <w:r w:rsidR="00590623">
        <w:rPr>
          <w:rFonts w:ascii="Verdana" w:hAnsi="Verdana" w:cs="Arial"/>
          <w:b/>
          <w:sz w:val="18"/>
          <w:szCs w:val="18"/>
        </w:rPr>
        <w:t xml:space="preserve"> </w:t>
      </w:r>
      <w:r w:rsidR="002B0DDA">
        <w:rPr>
          <w:rFonts w:ascii="Verdana" w:hAnsi="Verdana" w:cs="Arial"/>
          <w:sz w:val="18"/>
          <w:szCs w:val="18"/>
        </w:rPr>
        <w:t>Oracle, SQL</w:t>
      </w:r>
      <w:r w:rsidR="000406BD">
        <w:rPr>
          <w:rFonts w:ascii="Verdana" w:hAnsi="Verdana" w:cs="Arial"/>
          <w:sz w:val="18"/>
          <w:szCs w:val="18"/>
        </w:rPr>
        <w:t xml:space="preserve"> </w:t>
      </w:r>
      <w:r w:rsidR="002B0DDA">
        <w:rPr>
          <w:rFonts w:ascii="Verdana" w:hAnsi="Verdana" w:cs="Arial"/>
          <w:sz w:val="18"/>
          <w:szCs w:val="18"/>
        </w:rPr>
        <w:t>Server</w:t>
      </w:r>
      <w:r w:rsidR="00147817">
        <w:rPr>
          <w:rFonts w:ascii="Verdana" w:hAnsi="Verdana" w:cs="Arial"/>
          <w:sz w:val="18"/>
          <w:szCs w:val="18"/>
        </w:rPr>
        <w:t>, Vertica</w:t>
      </w:r>
    </w:p>
    <w:p w:rsidR="003626EF" w:rsidP="00590623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Operating Systems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 xml:space="preserve">Windows </w:t>
      </w:r>
      <w:r w:rsidR="002B0DDA">
        <w:rPr>
          <w:rFonts w:ascii="Verdana" w:hAnsi="Verdana" w:cs="Arial"/>
          <w:sz w:val="18"/>
          <w:szCs w:val="18"/>
        </w:rPr>
        <w:t>7</w:t>
      </w:r>
      <w:r w:rsidR="00147817">
        <w:rPr>
          <w:rFonts w:ascii="Verdana" w:hAnsi="Verdana" w:cs="Arial"/>
          <w:sz w:val="18"/>
          <w:szCs w:val="18"/>
        </w:rPr>
        <w:t>, XP</w:t>
      </w:r>
      <w:r w:rsidR="0016429F">
        <w:rPr>
          <w:rFonts w:ascii="Verdana" w:hAnsi="Verdana" w:cs="Arial"/>
          <w:sz w:val="18"/>
          <w:szCs w:val="18"/>
        </w:rPr>
        <w:t>,</w:t>
      </w:r>
      <w:r w:rsidR="00DA0396">
        <w:rPr>
          <w:rFonts w:ascii="Verdana" w:hAnsi="Verdana" w:cs="Arial"/>
          <w:sz w:val="18"/>
          <w:szCs w:val="18"/>
        </w:rPr>
        <w:t xml:space="preserve"> </w:t>
      </w:r>
      <w:r w:rsidR="000D474F">
        <w:rPr>
          <w:rFonts w:ascii="Verdana" w:hAnsi="Verdana" w:cs="Arial"/>
          <w:sz w:val="18"/>
          <w:szCs w:val="18"/>
        </w:rPr>
        <w:t>10</w:t>
      </w:r>
    </w:p>
    <w:p w:rsidR="003626EF" w:rsidP="00590623">
      <w:pPr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Programming Languages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 w:rsidR="001D5DCD">
        <w:rPr>
          <w:rFonts w:ascii="Verdana" w:hAnsi="Verdana" w:cs="Arial"/>
          <w:bCs/>
          <w:sz w:val="18"/>
          <w:szCs w:val="18"/>
        </w:rPr>
        <w:t>SQL</w:t>
      </w:r>
    </w:p>
    <w:p w:rsidR="001D5DCD" w:rsidP="00816EEE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:rsidR="00AA7A7E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  <w:r w:rsidRPr="007B133E">
        <w:rPr>
          <w:rFonts w:ascii="Verdana" w:hAnsi="Verdana" w:cs="Arial"/>
          <w:b/>
          <w:sz w:val="18"/>
          <w:szCs w:val="18"/>
        </w:rPr>
        <w:t>PROJECT SUMMARY:</w:t>
      </w:r>
    </w:p>
    <w:p w:rsidR="00A30FDD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</w:p>
    <w:p w:rsidR="00A30FDD" w:rsidP="00A30FDD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4</w:t>
      </w:r>
    </w:p>
    <w:p w:rsidR="00A30FDD" w:rsidP="00A30FD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Client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>: Shawbrook Bank</w:t>
      </w:r>
      <w:r w:rsidR="00EB01D7">
        <w:rPr>
          <w:rFonts w:ascii="Verdana" w:hAnsi="Verdana"/>
          <w:b/>
          <w:bCs/>
          <w:sz w:val="18"/>
          <w:szCs w:val="18"/>
        </w:rPr>
        <w:t xml:space="preserve"> Limited</w:t>
      </w:r>
      <w:r>
        <w:rPr>
          <w:rFonts w:ascii="Verdana" w:hAnsi="Verdana"/>
          <w:bCs/>
          <w:sz w:val="18"/>
          <w:szCs w:val="18"/>
        </w:rPr>
        <w:t>, UK</w:t>
      </w:r>
    </w:p>
    <w:p w:rsidR="00A30FDD" w:rsidP="00A30FD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</w:t>
      </w:r>
      <w:r>
        <w:rPr>
          <w:rFonts w:ascii="Verdana" w:hAnsi="Verdana"/>
          <w:b/>
          <w:sz w:val="18"/>
          <w:szCs w:val="18"/>
        </w:rPr>
        <w:tab/>
        <w:t>: Qlikview Admin Support and Developer</w:t>
      </w:r>
    </w:p>
    <w:p w:rsidR="00A30FDD" w:rsidP="00A30FD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Environment: </w:t>
      </w:r>
      <w:r>
        <w:rPr>
          <w:rFonts w:ascii="Verdana" w:hAnsi="Verdana"/>
          <w:sz w:val="18"/>
          <w:szCs w:val="18"/>
        </w:rPr>
        <w:t>Qlikview 12, SQL Server, Windows 7</w:t>
      </w:r>
    </w:p>
    <w:p w:rsidR="00A30FDD" w:rsidP="00A30FDD">
      <w:pPr>
        <w:jc w:val="both"/>
        <w:rPr>
          <w:rFonts w:ascii="Verdana" w:hAnsi="Verdana"/>
          <w:sz w:val="18"/>
          <w:szCs w:val="18"/>
        </w:rPr>
      </w:pPr>
    </w:p>
    <w:p w:rsidR="00A30FDD" w:rsidP="00A30FDD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Description: </w:t>
      </w:r>
    </w:p>
    <w:p w:rsidR="00BF0EBE" w:rsidP="00A30FDD">
      <w:pPr>
        <w:jc w:val="both"/>
        <w:rPr>
          <w:rFonts w:ascii="Verdana" w:hAnsi="Verdana"/>
          <w:b/>
          <w:sz w:val="18"/>
          <w:szCs w:val="18"/>
        </w:rPr>
      </w:pPr>
    </w:p>
    <w:p w:rsidR="00A30FDD" w:rsidP="00BF0EBE">
      <w:pPr>
        <w:spacing w:line="276" w:lineRule="auto"/>
        <w:ind w:right="288"/>
        <w:rPr>
          <w:rFonts w:ascii="Verdana" w:hAnsi="Verdana" w:cs="Arial"/>
          <w:color w:val="222222"/>
          <w:sz w:val="18"/>
          <w:szCs w:val="18"/>
          <w:shd w:val="clear" w:color="auto" w:fill="FFFFFF"/>
        </w:rPr>
      </w:pPr>
      <w:r w:rsidRPr="006C323A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Shawbrook Bank Limited is a retail and commercial bank in the United Kingdom. It is an operating entity of Shawbrook Group plc which was listed on the London Stock Exchange until it was acquired by a consortium led by BC Partners and Pollen Street Capital in July 2017.</w:t>
      </w:r>
    </w:p>
    <w:p w:rsidR="00BF0EBE" w:rsidRPr="006C323A" w:rsidP="00A30FDD">
      <w:pPr>
        <w:spacing w:line="360" w:lineRule="auto"/>
        <w:ind w:right="288"/>
        <w:rPr>
          <w:rFonts w:ascii="Verdana" w:hAnsi="Verdana"/>
          <w:sz w:val="18"/>
          <w:szCs w:val="18"/>
        </w:rPr>
      </w:pPr>
    </w:p>
    <w:p w:rsidR="00A30FDD" w:rsidP="00A30FDD">
      <w:pPr>
        <w:spacing w:line="360" w:lineRule="auto"/>
        <w:ind w:right="288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A30FDD" w:rsidRPr="00A0615C" w:rsidP="00A30FDD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Deploying Qlikview</w:t>
      </w:r>
      <w:r w:rsidRPr="00A0615C">
        <w:rPr>
          <w:rFonts w:ascii="Verdana" w:hAnsi="Verdana"/>
          <w:sz w:val="18"/>
          <w:szCs w:val="18"/>
        </w:rPr>
        <w:t xml:space="preserve"> applications to users easily and securely</w:t>
      </w:r>
      <w:r>
        <w:rPr>
          <w:rFonts w:ascii="Verdana" w:hAnsi="Verdana"/>
          <w:sz w:val="18"/>
          <w:szCs w:val="18"/>
        </w:rPr>
        <w:t>.</w:t>
      </w:r>
    </w:p>
    <w:p w:rsidR="00A30FDD" w:rsidRPr="00A0615C" w:rsidP="00A30FDD">
      <w:pPr>
        <w:pStyle w:val="ListParagraph"/>
        <w:numPr>
          <w:ilvl w:val="0"/>
          <w:numId w:val="7"/>
        </w:numPr>
        <w:shd w:val="clear" w:color="auto" w:fill="FFFFFF"/>
        <w:tabs>
          <w:tab w:val="left" w:pos="720"/>
        </w:tabs>
        <w:spacing w:before="240" w:after="0" w:line="293" w:lineRule="atLeast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Distributing Qlikview</w:t>
      </w:r>
      <w:r w:rsidRPr="00A0615C">
        <w:rPr>
          <w:rFonts w:ascii="Verdana" w:hAnsi="Verdana"/>
          <w:sz w:val="18"/>
          <w:szCs w:val="18"/>
        </w:rPr>
        <w:t xml:space="preserve"> reports in PDF format to unlimited users via email</w:t>
      </w:r>
      <w:r w:rsidR="00C209F3">
        <w:rPr>
          <w:rFonts w:ascii="Verdana" w:hAnsi="Verdana"/>
          <w:sz w:val="18"/>
          <w:szCs w:val="18"/>
        </w:rPr>
        <w:t xml:space="preserve"> through </w:t>
      </w:r>
      <w:r w:rsidRPr="00C209F3" w:rsidR="00C209F3">
        <w:rPr>
          <w:rFonts w:ascii="Verdana" w:hAnsi="Verdana"/>
          <w:b/>
          <w:sz w:val="18"/>
          <w:szCs w:val="18"/>
        </w:rPr>
        <w:t>N-Printing</w:t>
      </w:r>
      <w:r w:rsidRPr="00A0615C">
        <w:rPr>
          <w:rFonts w:ascii="Verdana" w:hAnsi="Verdana"/>
          <w:sz w:val="18"/>
          <w:szCs w:val="18"/>
        </w:rPr>
        <w:t>.</w:t>
      </w:r>
    </w:p>
    <w:p w:rsidR="00A30FDD" w:rsidRPr="00A0615C" w:rsidP="00A30FDD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Work with existing systems to track and mange requests and issues.</w:t>
      </w:r>
    </w:p>
    <w:p w:rsidR="00A30FDD" w:rsidRPr="00A0615C" w:rsidP="00A30FDD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To verify the Quality of QVW Applications across Approval Limits.</w:t>
      </w:r>
    </w:p>
    <w:p w:rsidR="00A30FDD" w:rsidRPr="00A0615C" w:rsidP="00A30FDD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Provide and maintain the correct access into each QVW Application.</w:t>
      </w:r>
    </w:p>
    <w:p w:rsidR="00A30FDD" w:rsidRPr="00A0615C" w:rsidP="00A30FDD">
      <w:pPr>
        <w:numPr>
          <w:ilvl w:val="0"/>
          <w:numId w:val="7"/>
        </w:numPr>
        <w:tabs>
          <w:tab w:val="left" w:pos="720"/>
        </w:tabs>
        <w:spacing w:before="40" w:after="40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Schedule tasks automatically for each environment.</w:t>
      </w:r>
    </w:p>
    <w:p w:rsidR="00A30FDD" w:rsidRPr="00A0615C" w:rsidP="00A30FDD">
      <w:pPr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Manage security for all Qlikview</w:t>
      </w:r>
      <w:r w:rsidRPr="00A0615C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A30FDD" w:rsidRPr="00A0615C" w:rsidP="00A30FDD">
      <w:pPr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color w:val="333333"/>
          <w:sz w:val="18"/>
          <w:szCs w:val="18"/>
        </w:rPr>
        <w:t>Assist developers with troubleshooting and offer development improvements</w:t>
      </w:r>
      <w:r w:rsidR="00C209F3">
        <w:rPr>
          <w:rFonts w:ascii="Verdana" w:hAnsi="Verdana"/>
          <w:color w:val="333333"/>
          <w:sz w:val="18"/>
          <w:szCs w:val="18"/>
        </w:rPr>
        <w:t>.</w:t>
      </w:r>
    </w:p>
    <w:p w:rsidR="00A30FDD" w:rsidP="00A30FDD">
      <w:pPr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Manage the right location for QVW Applications.</w:t>
      </w:r>
    </w:p>
    <w:p w:rsidR="00A30FDD" w:rsidRPr="00316388" w:rsidP="00A30FDD">
      <w:pPr>
        <w:pStyle w:val="ListParagraph"/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 w:rsidRPr="00316388">
        <w:rPr>
          <w:rFonts w:ascii="Verdana" w:hAnsi="Verdana"/>
          <w:color w:val="333333"/>
          <w:sz w:val="18"/>
          <w:szCs w:val="18"/>
        </w:rPr>
        <w:t>Assist with performance and tuning of Qlikview applications.</w:t>
      </w:r>
    </w:p>
    <w:p w:rsidR="00A30FDD" w:rsidP="00A30FDD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Involved in Dashboard development.</w:t>
      </w:r>
    </w:p>
    <w:p w:rsidR="00A30FDD" w:rsidP="00A30FDD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Importing data from flat files and Excel sheets to Oracle.</w:t>
      </w:r>
    </w:p>
    <w:p w:rsidR="00A30FDD" w:rsidP="00A30FDD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Dashboards style of reports using Qlikview components like List Box, Slider.</w:t>
      </w:r>
    </w:p>
    <w:p w:rsidR="00A30FDD" w:rsidP="00A30FDD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Delivered advanced/complex reporting solutions such as Dashboards and Standardized Reporting using Qlikview.</w:t>
      </w:r>
    </w:p>
    <w:p w:rsidR="00A30FDD" w:rsidP="00A30FDD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Understanding of Table Viewer, Script debugging and Trouble shooting.</w:t>
      </w:r>
    </w:p>
    <w:p w:rsidR="00A30FDD" w:rsidP="00A30FDD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Reports are created using Qlikview to the requirement of end user.</w:t>
      </w:r>
    </w:p>
    <w:p w:rsidR="00E130E6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</w:p>
    <w:p w:rsidR="00AA7A7E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3</w:t>
      </w:r>
    </w:p>
    <w:p w:rsidR="00AA7A7E" w:rsidP="00AA7A7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Client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 xml:space="preserve">: </w:t>
      </w:r>
      <w:r w:rsidR="005D64BE">
        <w:rPr>
          <w:rFonts w:ascii="Verdana" w:hAnsi="Verdana"/>
          <w:b/>
          <w:bCs/>
          <w:sz w:val="18"/>
          <w:szCs w:val="18"/>
        </w:rPr>
        <w:t xml:space="preserve">New Gen Cosys </w:t>
      </w:r>
      <w:r>
        <w:rPr>
          <w:rFonts w:ascii="Verdana" w:hAnsi="Verdana"/>
          <w:b/>
          <w:bCs/>
          <w:sz w:val="18"/>
          <w:szCs w:val="18"/>
        </w:rPr>
        <w:t>Cargo Airlines</w:t>
      </w:r>
      <w:r>
        <w:rPr>
          <w:rFonts w:ascii="Verdana" w:hAnsi="Verdana"/>
          <w:bCs/>
          <w:sz w:val="18"/>
          <w:szCs w:val="18"/>
        </w:rPr>
        <w:t>, Singapore</w:t>
      </w:r>
    </w:p>
    <w:p w:rsidR="00AA7A7E" w:rsidP="00AA7A7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</w:t>
      </w:r>
      <w:r>
        <w:rPr>
          <w:rFonts w:ascii="Verdana" w:hAnsi="Verdana"/>
          <w:b/>
          <w:sz w:val="18"/>
          <w:szCs w:val="18"/>
        </w:rPr>
        <w:tab/>
        <w:t xml:space="preserve">: </w:t>
      </w:r>
      <w:r w:rsidR="00E17C4C">
        <w:rPr>
          <w:rFonts w:ascii="Verdana" w:hAnsi="Verdana"/>
          <w:b/>
          <w:sz w:val="18"/>
          <w:szCs w:val="18"/>
        </w:rPr>
        <w:t>Qlikview</w:t>
      </w:r>
      <w:r w:rsidR="005B3366">
        <w:rPr>
          <w:rFonts w:ascii="Verdana" w:hAnsi="Verdana"/>
          <w:b/>
          <w:sz w:val="18"/>
          <w:szCs w:val="18"/>
        </w:rPr>
        <w:t xml:space="preserve"> </w:t>
      </w:r>
      <w:r w:rsidR="00770A3E">
        <w:rPr>
          <w:rFonts w:ascii="Verdana" w:hAnsi="Verdana"/>
          <w:b/>
          <w:sz w:val="18"/>
          <w:szCs w:val="18"/>
        </w:rPr>
        <w:t>Admin</w:t>
      </w:r>
      <w:r w:rsidR="005B3366">
        <w:rPr>
          <w:rFonts w:ascii="Verdana" w:hAnsi="Verdana"/>
          <w:b/>
          <w:sz w:val="18"/>
          <w:szCs w:val="18"/>
        </w:rPr>
        <w:t xml:space="preserve"> </w:t>
      </w:r>
      <w:r w:rsidR="00770A3E">
        <w:rPr>
          <w:rFonts w:ascii="Verdana" w:hAnsi="Verdana"/>
          <w:b/>
          <w:sz w:val="18"/>
          <w:szCs w:val="18"/>
        </w:rPr>
        <w:t>Support and Developer</w:t>
      </w:r>
    </w:p>
    <w:p w:rsidR="00AA7A7E" w:rsidP="00AA7A7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Environment: </w:t>
      </w:r>
      <w:r w:rsidR="00E17C4C">
        <w:rPr>
          <w:rFonts w:ascii="Verdana" w:hAnsi="Verdana"/>
          <w:sz w:val="18"/>
          <w:szCs w:val="18"/>
        </w:rPr>
        <w:t>Qlikview</w:t>
      </w:r>
      <w:r w:rsidR="00E930E5">
        <w:rPr>
          <w:rFonts w:ascii="Verdana" w:hAnsi="Verdana"/>
          <w:sz w:val="18"/>
          <w:szCs w:val="18"/>
        </w:rPr>
        <w:t xml:space="preserve"> 12, SQL Server,</w:t>
      </w:r>
      <w:r w:rsidR="00DA0396">
        <w:rPr>
          <w:rFonts w:ascii="Verdana" w:hAnsi="Verdana"/>
          <w:sz w:val="18"/>
          <w:szCs w:val="18"/>
        </w:rPr>
        <w:t xml:space="preserve"> </w:t>
      </w:r>
      <w:r w:rsidR="00E930E5">
        <w:rPr>
          <w:rFonts w:ascii="Verdana" w:hAnsi="Verdana"/>
          <w:sz w:val="18"/>
          <w:szCs w:val="18"/>
        </w:rPr>
        <w:t>Windows 7</w:t>
      </w:r>
    </w:p>
    <w:p w:rsidR="00AA7A7E" w:rsidP="00AA7A7E">
      <w:pPr>
        <w:jc w:val="both"/>
        <w:rPr>
          <w:rFonts w:ascii="Verdana" w:hAnsi="Verdana"/>
          <w:sz w:val="18"/>
          <w:szCs w:val="18"/>
        </w:rPr>
      </w:pPr>
    </w:p>
    <w:p w:rsidR="00AA7A7E" w:rsidP="00AA7A7E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Description: </w:t>
      </w:r>
    </w:p>
    <w:p w:rsidR="0045414B" w:rsidP="007A7302">
      <w:pPr>
        <w:spacing w:line="276" w:lineRule="auto"/>
        <w:ind w:right="288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</w:rPr>
        <w:t xml:space="preserve">Cargo Airlines </w:t>
      </w:r>
      <w:r w:rsidR="001D5DCD">
        <w:rPr>
          <w:rFonts w:ascii="Verdana" w:hAnsi="Verdana"/>
          <w:sz w:val="18"/>
          <w:szCs w:val="18"/>
        </w:rPr>
        <w:t xml:space="preserve">Supports </w:t>
      </w:r>
      <w:r w:rsidR="001D5DC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number of applications and user issues across multiple regions as part </w:t>
      </w:r>
    </w:p>
    <w:p w:rsidR="00031909" w:rsidP="007A7302">
      <w:pPr>
        <w:spacing w:line="276" w:lineRule="auto"/>
        <w:ind w:right="288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of </w:t>
      </w:r>
      <w:r w:rsidRPr="00A0615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continuing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running</w:t>
      </w:r>
      <w:r w:rsidRPr="00A0615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business.</w:t>
      </w:r>
      <w:r w:rsidR="008446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business is related with many Shipments</w:t>
      </w:r>
      <w:r w:rsidR="008446F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2E38BB">
        <w:rPr>
          <w:rFonts w:ascii="Verdana" w:hAnsi="Verdana"/>
          <w:sz w:val="18"/>
          <w:szCs w:val="18"/>
        </w:rPr>
        <w:t xml:space="preserve">moving </w:t>
      </w:r>
      <w:r w:rsidR="0045414B">
        <w:rPr>
          <w:rFonts w:ascii="Verdana" w:hAnsi="Verdana"/>
          <w:sz w:val="18"/>
          <w:szCs w:val="18"/>
        </w:rPr>
        <w:t xml:space="preserve">from one </w:t>
      </w:r>
      <w:r>
        <w:rPr>
          <w:rFonts w:ascii="Verdana" w:hAnsi="Verdana"/>
          <w:sz w:val="18"/>
          <w:szCs w:val="18"/>
        </w:rPr>
        <w:t xml:space="preserve">location </w:t>
      </w:r>
      <w:r w:rsidR="005D64BE">
        <w:rPr>
          <w:rFonts w:ascii="Verdana" w:hAnsi="Verdana"/>
          <w:sz w:val="18"/>
          <w:szCs w:val="18"/>
        </w:rPr>
        <w:t>to a</w:t>
      </w:r>
      <w:r w:rsidR="00374578">
        <w:rPr>
          <w:rFonts w:ascii="Verdana" w:hAnsi="Verdana"/>
          <w:sz w:val="18"/>
          <w:szCs w:val="18"/>
        </w:rPr>
        <w:t>nother location through flights with the reference of Agents.</w:t>
      </w:r>
      <w:r w:rsidR="008446F2">
        <w:rPr>
          <w:rFonts w:ascii="Verdana" w:hAnsi="Verdana"/>
          <w:sz w:val="18"/>
          <w:szCs w:val="18"/>
        </w:rPr>
        <w:t xml:space="preserve"> </w:t>
      </w:r>
      <w:r w:rsidR="005D64BE">
        <w:rPr>
          <w:rFonts w:ascii="Verdana" w:hAnsi="Verdana"/>
          <w:sz w:val="18"/>
          <w:szCs w:val="18"/>
        </w:rPr>
        <w:t>Here Man</w:t>
      </w:r>
      <w:r w:rsidR="00CD6309">
        <w:rPr>
          <w:rFonts w:ascii="Verdana" w:hAnsi="Verdana"/>
          <w:sz w:val="18"/>
          <w:szCs w:val="18"/>
        </w:rPr>
        <w:t>a</w:t>
      </w:r>
      <w:r w:rsidR="005D64BE">
        <w:rPr>
          <w:rFonts w:ascii="Verdana" w:hAnsi="Verdana"/>
          <w:sz w:val="18"/>
          <w:szCs w:val="18"/>
        </w:rPr>
        <w:t>gers want</w:t>
      </w:r>
      <w:r>
        <w:rPr>
          <w:rFonts w:ascii="Verdana" w:hAnsi="Verdana"/>
          <w:sz w:val="18"/>
          <w:szCs w:val="18"/>
        </w:rPr>
        <w:t>s</w:t>
      </w:r>
    </w:p>
    <w:p w:rsidR="007B5574" w:rsidP="007A7302">
      <w:pPr>
        <w:spacing w:line="276" w:lineRule="auto"/>
        <w:ind w:right="2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 know </w:t>
      </w:r>
      <w:r w:rsidRPr="00371BAB">
        <w:rPr>
          <w:rFonts w:ascii="Verdana" w:hAnsi="Verdana"/>
          <w:b/>
          <w:sz w:val="18"/>
          <w:szCs w:val="18"/>
        </w:rPr>
        <w:t>CMIS   (Cargo</w:t>
      </w:r>
      <w:r w:rsidR="008446F2">
        <w:rPr>
          <w:rFonts w:ascii="Verdana" w:hAnsi="Verdana"/>
          <w:b/>
          <w:sz w:val="18"/>
          <w:szCs w:val="18"/>
        </w:rPr>
        <w:t xml:space="preserve"> </w:t>
      </w:r>
      <w:r w:rsidRPr="00371BAB" w:rsidR="005D64BE">
        <w:rPr>
          <w:rFonts w:ascii="Verdana" w:hAnsi="Verdana"/>
          <w:b/>
          <w:sz w:val="18"/>
          <w:szCs w:val="18"/>
        </w:rPr>
        <w:t>Man</w:t>
      </w:r>
      <w:r w:rsidRPr="00371BAB" w:rsidR="00831B91">
        <w:rPr>
          <w:rFonts w:ascii="Verdana" w:hAnsi="Verdana"/>
          <w:b/>
          <w:sz w:val="18"/>
          <w:szCs w:val="18"/>
        </w:rPr>
        <w:t>a</w:t>
      </w:r>
      <w:r w:rsidRPr="00371BAB" w:rsidR="005D64BE">
        <w:rPr>
          <w:rFonts w:ascii="Verdana" w:hAnsi="Verdana"/>
          <w:b/>
          <w:sz w:val="18"/>
          <w:szCs w:val="18"/>
        </w:rPr>
        <w:t>gement Information System)reports</w:t>
      </w:r>
      <w:r w:rsidR="00C41358">
        <w:rPr>
          <w:rFonts w:ascii="Verdana" w:hAnsi="Verdana"/>
          <w:sz w:val="18"/>
          <w:szCs w:val="18"/>
        </w:rPr>
        <w:t xml:space="preserve"> for Shipment Count and Tonnage</w:t>
      </w:r>
      <w:r w:rsidR="00831B91">
        <w:rPr>
          <w:rFonts w:ascii="Verdana" w:hAnsi="Verdana"/>
          <w:sz w:val="18"/>
          <w:szCs w:val="18"/>
        </w:rPr>
        <w:t xml:space="preserve"> on </w:t>
      </w:r>
      <w:r w:rsidR="002E38BB">
        <w:rPr>
          <w:rFonts w:ascii="Verdana" w:hAnsi="Verdana"/>
          <w:sz w:val="18"/>
          <w:szCs w:val="18"/>
        </w:rPr>
        <w:t>weekly, monthly</w:t>
      </w:r>
      <w:r w:rsidR="00831B91">
        <w:rPr>
          <w:rFonts w:ascii="Verdana" w:hAnsi="Verdana"/>
          <w:sz w:val="18"/>
          <w:szCs w:val="18"/>
        </w:rPr>
        <w:t xml:space="preserve"> and </w:t>
      </w:r>
      <w:r w:rsidR="00C86AAD">
        <w:rPr>
          <w:rFonts w:ascii="Verdana" w:hAnsi="Verdana"/>
          <w:sz w:val="18"/>
          <w:szCs w:val="18"/>
        </w:rPr>
        <w:t>Y</w:t>
      </w:r>
      <w:r w:rsidR="00831B91">
        <w:rPr>
          <w:rFonts w:ascii="Verdana" w:hAnsi="Verdana"/>
          <w:sz w:val="18"/>
          <w:szCs w:val="18"/>
        </w:rPr>
        <w:t>early</w:t>
      </w:r>
      <w:r w:rsidR="00C86AAD">
        <w:rPr>
          <w:rFonts w:ascii="Verdana" w:hAnsi="Verdana"/>
          <w:sz w:val="18"/>
          <w:szCs w:val="18"/>
        </w:rPr>
        <w:t>.</w:t>
      </w:r>
    </w:p>
    <w:p w:rsidR="007A7302" w:rsidRPr="00E135F1" w:rsidP="007A7302">
      <w:pPr>
        <w:spacing w:line="276" w:lineRule="auto"/>
        <w:ind w:right="288"/>
        <w:rPr>
          <w:rFonts w:ascii="Verdana" w:hAnsi="Verdana"/>
          <w:sz w:val="18"/>
          <w:szCs w:val="18"/>
        </w:rPr>
      </w:pPr>
    </w:p>
    <w:p w:rsidR="00AA7A7E" w:rsidP="001D5DCD">
      <w:pPr>
        <w:spacing w:line="360" w:lineRule="auto"/>
        <w:ind w:right="288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770A3E" w:rsidRPr="00A0615C" w:rsidP="00770A3E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Deploying </w:t>
      </w:r>
      <w:r w:rsidR="00E17C4C">
        <w:rPr>
          <w:rFonts w:ascii="Verdana" w:hAnsi="Verdana"/>
          <w:sz w:val="18"/>
          <w:szCs w:val="18"/>
        </w:rPr>
        <w:t>Qlikview</w:t>
      </w:r>
      <w:r w:rsidRPr="00A0615C">
        <w:rPr>
          <w:rFonts w:ascii="Verdana" w:hAnsi="Verdana"/>
          <w:sz w:val="18"/>
          <w:szCs w:val="18"/>
        </w:rPr>
        <w:t xml:space="preserve"> applications to users easily and securely</w:t>
      </w:r>
      <w:r w:rsidR="00E1187D">
        <w:rPr>
          <w:rFonts w:ascii="Verdana" w:hAnsi="Verdana"/>
          <w:sz w:val="18"/>
          <w:szCs w:val="18"/>
        </w:rPr>
        <w:t>.</w:t>
      </w:r>
    </w:p>
    <w:p w:rsidR="00770A3E" w:rsidRPr="00A0615C" w:rsidP="00770A3E">
      <w:pPr>
        <w:pStyle w:val="ListParagraph"/>
        <w:numPr>
          <w:ilvl w:val="0"/>
          <w:numId w:val="7"/>
        </w:numPr>
        <w:shd w:val="clear" w:color="auto" w:fill="FFFFFF"/>
        <w:tabs>
          <w:tab w:val="left" w:pos="720"/>
        </w:tabs>
        <w:spacing w:before="240" w:after="0" w:line="293" w:lineRule="atLeast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Distributing </w:t>
      </w:r>
      <w:r w:rsidR="00E17C4C">
        <w:rPr>
          <w:rFonts w:ascii="Verdana" w:hAnsi="Verdana"/>
          <w:sz w:val="18"/>
          <w:szCs w:val="18"/>
        </w:rPr>
        <w:t>Qlikview</w:t>
      </w:r>
      <w:r w:rsidRPr="00A0615C">
        <w:rPr>
          <w:rFonts w:ascii="Verdana" w:hAnsi="Verdana"/>
          <w:sz w:val="18"/>
          <w:szCs w:val="18"/>
        </w:rPr>
        <w:t xml:space="preserve"> reports in PDF format to unlimited users via email.</w:t>
      </w:r>
    </w:p>
    <w:p w:rsidR="00770A3E" w:rsidRPr="00A0615C" w:rsidP="00770A3E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Work with existing systems to track and mange requests and issues.</w:t>
      </w:r>
    </w:p>
    <w:p w:rsidR="00770A3E" w:rsidRPr="00A0615C" w:rsidP="00770A3E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To verify the Quality of QVW Applications across Approval Limits.</w:t>
      </w:r>
    </w:p>
    <w:p w:rsidR="00770A3E" w:rsidRPr="00A0615C" w:rsidP="00770A3E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Provide and maintain the correct access into each QVW Application.</w:t>
      </w:r>
    </w:p>
    <w:p w:rsidR="00770A3E" w:rsidRPr="00A0615C" w:rsidP="00316388">
      <w:pPr>
        <w:numPr>
          <w:ilvl w:val="0"/>
          <w:numId w:val="7"/>
        </w:numPr>
        <w:tabs>
          <w:tab w:val="left" w:pos="720"/>
        </w:tabs>
        <w:spacing w:before="40" w:after="40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Schedule tasks automatically for each environment.</w:t>
      </w:r>
    </w:p>
    <w:p w:rsidR="00770A3E" w:rsidRPr="00A0615C" w:rsidP="00316388">
      <w:pPr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To help Developer role with Performance Testing before each Environment.</w:t>
      </w:r>
    </w:p>
    <w:p w:rsidR="00770A3E" w:rsidRPr="00A0615C" w:rsidP="00316388">
      <w:pPr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Manage security for all </w:t>
      </w:r>
      <w:r w:rsidR="00E17C4C">
        <w:rPr>
          <w:rFonts w:ascii="Verdana" w:hAnsi="Verdana"/>
          <w:color w:val="333333"/>
          <w:sz w:val="18"/>
          <w:szCs w:val="18"/>
        </w:rPr>
        <w:t>Qlikview</w:t>
      </w:r>
      <w:r w:rsidRPr="00A0615C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770A3E" w:rsidRPr="00A0615C" w:rsidP="00316388">
      <w:pPr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color w:val="333333"/>
          <w:sz w:val="18"/>
          <w:szCs w:val="18"/>
        </w:rPr>
        <w:t>Assist developers with troubleshooting and offer development improvements</w:t>
      </w:r>
    </w:p>
    <w:p w:rsidR="007779A7" w:rsidP="00316388">
      <w:pPr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Manage the right location for QVW Applications.</w:t>
      </w:r>
    </w:p>
    <w:p w:rsidR="00770A3E" w:rsidRPr="00316388" w:rsidP="00316388">
      <w:pPr>
        <w:pStyle w:val="ListParagraph"/>
        <w:numPr>
          <w:ilvl w:val="0"/>
          <w:numId w:val="7"/>
        </w:numPr>
        <w:spacing w:before="40" w:after="40"/>
        <w:rPr>
          <w:rFonts w:ascii="Verdana" w:hAnsi="Verdana"/>
          <w:sz w:val="18"/>
          <w:szCs w:val="18"/>
        </w:rPr>
      </w:pPr>
      <w:r w:rsidRPr="00316388">
        <w:rPr>
          <w:rFonts w:ascii="Verdana" w:hAnsi="Verdana"/>
          <w:color w:val="333333"/>
          <w:sz w:val="18"/>
          <w:szCs w:val="18"/>
        </w:rPr>
        <w:t xml:space="preserve">Assist with performance and tuning of </w:t>
      </w:r>
      <w:r w:rsidRPr="00316388" w:rsidR="00E17C4C">
        <w:rPr>
          <w:rFonts w:ascii="Verdana" w:hAnsi="Verdana"/>
          <w:color w:val="333333"/>
          <w:sz w:val="18"/>
          <w:szCs w:val="18"/>
        </w:rPr>
        <w:t>Qlikview</w:t>
      </w:r>
      <w:r w:rsidRPr="00316388" w:rsidR="00E62FC6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AA7A7E" w:rsidP="00316388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Involved in Dashboard development.</w:t>
      </w:r>
    </w:p>
    <w:p w:rsidR="00AA7A7E" w:rsidP="00902216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Importing data from flat files and Excel sheets to Oracle.</w:t>
      </w:r>
    </w:p>
    <w:p w:rsidR="00AA7A7E" w:rsidP="00902216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Dashboards style of reports using </w:t>
      </w:r>
      <w:r w:rsidR="00E17C4C">
        <w:rPr>
          <w:rFonts w:ascii="Verdana" w:hAnsi="Verdana"/>
          <w:sz w:val="18"/>
          <w:szCs w:val="18"/>
        </w:rPr>
        <w:t>Qlikview</w:t>
      </w:r>
      <w:r>
        <w:rPr>
          <w:rFonts w:ascii="Verdana" w:hAnsi="Verdana"/>
          <w:sz w:val="18"/>
          <w:szCs w:val="18"/>
        </w:rPr>
        <w:t> components like List Box, Slider.</w:t>
      </w:r>
    </w:p>
    <w:p w:rsidR="00AA7A7E" w:rsidP="00902216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Delivered advanced/complex reporting solutions such as Dashboards and Standardized Reporting using </w:t>
      </w:r>
      <w:r w:rsidR="00E17C4C">
        <w:rPr>
          <w:rFonts w:ascii="Verdana" w:hAnsi="Verdana"/>
          <w:sz w:val="18"/>
          <w:szCs w:val="18"/>
        </w:rPr>
        <w:t>Qlikview</w:t>
      </w:r>
      <w:r>
        <w:rPr>
          <w:rFonts w:ascii="Verdana" w:hAnsi="Verdana"/>
          <w:sz w:val="18"/>
          <w:szCs w:val="18"/>
        </w:rPr>
        <w:t>.</w:t>
      </w:r>
    </w:p>
    <w:p w:rsidR="00AA7A7E" w:rsidP="00902216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Understanding of Table Viewer, Script debugging and Trouble shooting.</w:t>
      </w:r>
    </w:p>
    <w:p w:rsidR="007A7302" w:rsidRPr="007A7302" w:rsidP="007A7302">
      <w:pPr>
        <w:pStyle w:val="ListParagraph1"/>
        <w:numPr>
          <w:ilvl w:val="0"/>
          <w:numId w:val="7"/>
        </w:numPr>
        <w:shd w:val="clear" w:color="auto" w:fill="FFFFFF"/>
        <w:suppressAutoHyphens/>
        <w:spacing w:line="276" w:lineRule="auto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Reports are created using </w:t>
      </w:r>
      <w:r w:rsidR="00E17C4C">
        <w:rPr>
          <w:rFonts w:ascii="Verdana" w:hAnsi="Verdana"/>
          <w:sz w:val="18"/>
          <w:szCs w:val="18"/>
        </w:rPr>
        <w:t>Qlikview</w:t>
      </w:r>
      <w:r>
        <w:rPr>
          <w:rFonts w:ascii="Verdana" w:hAnsi="Verdana"/>
          <w:sz w:val="18"/>
          <w:szCs w:val="18"/>
        </w:rPr>
        <w:t xml:space="preserve"> to the requirement of end user.</w:t>
      </w:r>
    </w:p>
    <w:p w:rsidR="00445777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Project </w:t>
      </w:r>
      <w:r w:rsidR="004C73AA">
        <w:rPr>
          <w:rFonts w:ascii="Verdana" w:hAnsi="Verdana" w:cs="Arial"/>
          <w:b/>
          <w:sz w:val="18"/>
          <w:szCs w:val="18"/>
        </w:rPr>
        <w:t>2</w:t>
      </w:r>
    </w:p>
    <w:p w:rsidR="00252E4B" w:rsidP="00252E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Clien</w:t>
      </w:r>
      <w:r w:rsidR="00842101">
        <w:rPr>
          <w:rFonts w:ascii="Verdana" w:hAnsi="Verdana"/>
          <w:b/>
          <w:sz w:val="18"/>
          <w:szCs w:val="18"/>
        </w:rPr>
        <w:t>t</w:t>
      </w:r>
      <w:r w:rsidR="002E38BB">
        <w:rPr>
          <w:rFonts w:ascii="Verdana" w:hAnsi="Verdana"/>
          <w:b/>
          <w:sz w:val="18"/>
          <w:szCs w:val="18"/>
        </w:rPr>
        <w:t>:</w:t>
      </w:r>
      <w:r w:rsidRPr="00445777" w:rsidR="002E38BB">
        <w:rPr>
          <w:rFonts w:ascii="Verdana" w:hAnsi="Verdana" w:cs="Arial"/>
          <w:b/>
          <w:sz w:val="18"/>
          <w:szCs w:val="18"/>
        </w:rPr>
        <w:t xml:space="preserve"> HPI</w:t>
      </w:r>
      <w:r w:rsidRPr="00445777" w:rsidR="004F0A53">
        <w:rPr>
          <w:rFonts w:ascii="Verdana" w:hAnsi="Verdana" w:cs="Arial"/>
          <w:b/>
          <w:sz w:val="18"/>
          <w:szCs w:val="18"/>
        </w:rPr>
        <w:t xml:space="preserve"> Platform </w:t>
      </w:r>
      <w:r w:rsidR="004F0A53">
        <w:rPr>
          <w:rFonts w:ascii="Verdana" w:hAnsi="Verdana" w:cs="Arial"/>
          <w:b/>
          <w:sz w:val="18"/>
          <w:szCs w:val="18"/>
        </w:rPr>
        <w:t xml:space="preserve">Support and </w:t>
      </w:r>
      <w:r w:rsidRPr="00445777" w:rsidR="004F0A53">
        <w:rPr>
          <w:rFonts w:ascii="Verdana" w:hAnsi="Verdana" w:cs="Arial"/>
          <w:b/>
          <w:sz w:val="18"/>
          <w:szCs w:val="18"/>
        </w:rPr>
        <w:t>Operations</w:t>
      </w:r>
      <w:r w:rsidR="004F0A53">
        <w:rPr>
          <w:rFonts w:ascii="Verdana" w:hAnsi="Verdana" w:cs="Arial"/>
          <w:b/>
          <w:sz w:val="18"/>
          <w:szCs w:val="18"/>
        </w:rPr>
        <w:t>-</w:t>
      </w:r>
      <w:r w:rsidRPr="00A0615C">
        <w:rPr>
          <w:rFonts w:ascii="Verdana" w:hAnsi="Verdana"/>
          <w:b/>
          <w:sz w:val="18"/>
          <w:szCs w:val="18"/>
        </w:rPr>
        <w:t>HP</w:t>
      </w:r>
    </w:p>
    <w:p w:rsidR="00252E4B" w:rsidP="00252E4B">
      <w:pPr>
        <w:rPr>
          <w:rFonts w:ascii="Verdana" w:hAnsi="Verdana"/>
          <w:b/>
          <w:sz w:val="18"/>
          <w:szCs w:val="18"/>
        </w:rPr>
      </w:pPr>
      <w:r w:rsidRPr="00A0615C">
        <w:rPr>
          <w:rFonts w:ascii="Verdana" w:hAnsi="Verdana"/>
          <w:b/>
          <w:sz w:val="18"/>
          <w:szCs w:val="18"/>
        </w:rPr>
        <w:t>Role</w:t>
      </w:r>
      <w:r w:rsidR="00946925">
        <w:rPr>
          <w:rFonts w:ascii="Verdana" w:hAnsi="Verdana"/>
          <w:b/>
          <w:sz w:val="18"/>
          <w:szCs w:val="18"/>
        </w:rPr>
        <w:t>:</w:t>
      </w:r>
      <w:r w:rsidR="00DA0396">
        <w:rPr>
          <w:rFonts w:ascii="Verdana" w:hAnsi="Verdana"/>
          <w:b/>
          <w:sz w:val="18"/>
          <w:szCs w:val="18"/>
        </w:rPr>
        <w:t xml:space="preserve"> </w:t>
      </w:r>
      <w:r w:rsidR="00E17C4C">
        <w:rPr>
          <w:rFonts w:ascii="Verdana" w:hAnsi="Verdana"/>
          <w:b/>
          <w:sz w:val="18"/>
          <w:szCs w:val="18"/>
        </w:rPr>
        <w:t>Qlikview</w:t>
      </w:r>
      <w:r w:rsidR="00DA0396">
        <w:rPr>
          <w:rFonts w:ascii="Verdana" w:hAnsi="Verdana"/>
          <w:b/>
          <w:sz w:val="18"/>
          <w:szCs w:val="18"/>
        </w:rPr>
        <w:t xml:space="preserve"> </w:t>
      </w:r>
      <w:r w:rsidR="00971C59">
        <w:rPr>
          <w:rFonts w:ascii="Verdana" w:hAnsi="Verdana"/>
          <w:b/>
          <w:sz w:val="18"/>
          <w:szCs w:val="18"/>
        </w:rPr>
        <w:t>Administrator</w:t>
      </w:r>
    </w:p>
    <w:p w:rsidR="004F0A53" w:rsidP="00252E4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Environment: </w:t>
      </w:r>
      <w:r w:rsidR="00E17C4C">
        <w:rPr>
          <w:rFonts w:ascii="Verdana" w:hAnsi="Verdana"/>
          <w:b/>
          <w:sz w:val="18"/>
          <w:szCs w:val="18"/>
        </w:rPr>
        <w:t>Qlikview</w:t>
      </w:r>
      <w:r w:rsidR="00621F29">
        <w:rPr>
          <w:rFonts w:ascii="Verdana" w:hAnsi="Verdana"/>
          <w:sz w:val="18"/>
          <w:szCs w:val="18"/>
        </w:rPr>
        <w:t xml:space="preserve">, SQL </w:t>
      </w:r>
      <w:r>
        <w:rPr>
          <w:rFonts w:ascii="Verdana" w:hAnsi="Verdana"/>
          <w:sz w:val="18"/>
          <w:szCs w:val="18"/>
        </w:rPr>
        <w:t>Server</w:t>
      </w:r>
      <w:r>
        <w:rPr>
          <w:rFonts w:ascii="Verdana" w:hAnsi="Verdana"/>
          <w:sz w:val="18"/>
          <w:szCs w:val="18"/>
        </w:rPr>
        <w:t>, Vertica</w:t>
      </w:r>
      <w:r w:rsidR="001D5DCD">
        <w:rPr>
          <w:rFonts w:ascii="Verdana" w:hAnsi="Verdana"/>
          <w:sz w:val="18"/>
          <w:szCs w:val="18"/>
        </w:rPr>
        <w:t>, Windows 7</w:t>
      </w:r>
    </w:p>
    <w:p w:rsidR="001D5DCD" w:rsidP="00252E4B">
      <w:pPr>
        <w:rPr>
          <w:rFonts w:ascii="Verdana" w:hAnsi="Verdana"/>
          <w:b/>
          <w:sz w:val="18"/>
          <w:szCs w:val="18"/>
        </w:rPr>
      </w:pPr>
    </w:p>
    <w:p w:rsidR="009B4D20" w:rsidP="00252E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Description:</w:t>
      </w:r>
    </w:p>
    <w:p w:rsidR="0062747B" w:rsidP="002F3B89">
      <w:pPr>
        <w:rPr>
          <w:rFonts w:ascii="Verdana" w:hAnsi="Verdana" w:cs="Helvetic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HPI Supports number applications and user issues across multiple regions as part of</w:t>
      </w:r>
      <w:r w:rsidR="00DA039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A0615C" w:rsidR="005C0A4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continuing </w:t>
      </w:r>
      <w:r w:rsidR="005C0A41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cost of running</w:t>
      </w:r>
      <w:r w:rsidRPr="00A0615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business.</w:t>
      </w:r>
      <w:r w:rsidR="00DA039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5672B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business is related with many products of HP like printers and laptops and personal </w:t>
      </w:r>
      <w:r w:rsidR="00842101">
        <w:rPr>
          <w:rFonts w:ascii="Verdana" w:hAnsi="Verdana"/>
          <w:color w:val="000000"/>
          <w:sz w:val="18"/>
          <w:szCs w:val="18"/>
          <w:shd w:val="clear" w:color="auto" w:fill="FFFFFF"/>
        </w:rPr>
        <w:t>systems</w:t>
      </w:r>
      <w:r w:rsidRPr="00943F91" w:rsidR="00842101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Pr="00946925" w:rsidR="0084210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We</w:t>
      </w:r>
      <w:r w:rsidRPr="00946925" w:rsidR="00943F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started as Hill Partners, Inc. – a respected development firm with a vision – and have since transformed into HPI, a full-service commercial real estate company. We</w:t>
      </w:r>
      <w:r w:rsidR="0052661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 </w:t>
      </w:r>
      <w:r w:rsidR="002F3B8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 Texas-born, Austin-based firm </w:t>
      </w:r>
      <w:r w:rsidRPr="00946925" w:rsidR="00943F91">
        <w:rPr>
          <w:rFonts w:ascii="Verdana" w:hAnsi="Verdana"/>
          <w:color w:val="000000"/>
          <w:sz w:val="18"/>
          <w:szCs w:val="18"/>
          <w:shd w:val="clear" w:color="auto" w:fill="FFFFFF"/>
        </w:rPr>
        <w:t>with a strong commit</w:t>
      </w:r>
      <w:r w:rsidR="0052661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ment to </w:t>
      </w:r>
      <w:r w:rsidR="00621F2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client growth and </w:t>
      </w:r>
      <w:r w:rsidRPr="00946925" w:rsidR="00943F91">
        <w:rPr>
          <w:rFonts w:ascii="Verdana" w:hAnsi="Verdana"/>
          <w:color w:val="000000"/>
          <w:sz w:val="18"/>
          <w:szCs w:val="18"/>
          <w:shd w:val="clear" w:color="auto" w:fill="FFFFFF"/>
        </w:rPr>
        <w:t>success.</w:t>
      </w:r>
      <w:r w:rsidR="00DA039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46925" w:rsidR="00943F91">
        <w:rPr>
          <w:rFonts w:ascii="Verdana" w:hAnsi="Verdana"/>
          <w:color w:val="000000"/>
          <w:sz w:val="18"/>
          <w:szCs w:val="18"/>
          <w:shd w:val="clear" w:color="auto" w:fill="FFFFFF"/>
        </w:rPr>
        <w:t>We offer clients a 360-degree view of commercial real estate by offering a comprehensive set of services that help owners, users, developers and investors navigate the commercial real estate market</w:t>
      </w:r>
      <w:r w:rsidRPr="00943F91" w:rsidR="00943F91">
        <w:rPr>
          <w:rFonts w:ascii="Verdana" w:hAnsi="Verdana" w:cs="Helvetica"/>
          <w:color w:val="666666"/>
          <w:sz w:val="21"/>
          <w:szCs w:val="21"/>
          <w:shd w:val="clear" w:color="auto" w:fill="FFFFFF"/>
        </w:rPr>
        <w:t>.</w:t>
      </w:r>
    </w:p>
    <w:p w:rsidR="00987AA3" w:rsidP="0062747B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87AA3" w:rsidP="003C185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621F29">
        <w:rPr>
          <w:rFonts w:ascii="Verdana" w:hAnsi="Verdana"/>
          <w:b/>
          <w:sz w:val="18"/>
          <w:szCs w:val="18"/>
        </w:rPr>
        <w:t>Responsibilities:</w:t>
      </w:r>
    </w:p>
    <w:p w:rsidR="00987AA3" w:rsidRPr="00A0615C" w:rsidP="00987AA3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Deploying </w:t>
      </w:r>
      <w:r w:rsidR="00E17C4C">
        <w:rPr>
          <w:rFonts w:ascii="Verdana" w:hAnsi="Verdana"/>
          <w:sz w:val="18"/>
          <w:szCs w:val="18"/>
        </w:rPr>
        <w:t>Qlikview</w:t>
      </w:r>
      <w:r w:rsidRPr="00A0615C">
        <w:rPr>
          <w:rFonts w:ascii="Verdana" w:hAnsi="Verdana"/>
          <w:sz w:val="18"/>
          <w:szCs w:val="18"/>
        </w:rPr>
        <w:t xml:space="preserve"> applications to thousands of users easily and securely</w:t>
      </w:r>
    </w:p>
    <w:p w:rsidR="00987AA3" w:rsidRPr="00A0615C" w:rsidP="00987AA3">
      <w:pPr>
        <w:pStyle w:val="ListParagraph"/>
        <w:numPr>
          <w:ilvl w:val="0"/>
          <w:numId w:val="7"/>
        </w:numPr>
        <w:shd w:val="clear" w:color="auto" w:fill="FFFFFF"/>
        <w:tabs>
          <w:tab w:val="left" w:pos="720"/>
        </w:tabs>
        <w:spacing w:before="240" w:after="0" w:line="293" w:lineRule="atLeast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Distributing </w:t>
      </w:r>
      <w:r w:rsidR="00E17C4C">
        <w:rPr>
          <w:rFonts w:ascii="Verdana" w:hAnsi="Verdana"/>
          <w:sz w:val="18"/>
          <w:szCs w:val="18"/>
        </w:rPr>
        <w:t>Qlikview</w:t>
      </w:r>
      <w:r w:rsidRPr="00A0615C">
        <w:rPr>
          <w:rFonts w:ascii="Verdana" w:hAnsi="Verdana"/>
          <w:sz w:val="18"/>
          <w:szCs w:val="18"/>
        </w:rPr>
        <w:t xml:space="preserve"> reports in PDF format to unlimited users via email.</w:t>
      </w:r>
    </w:p>
    <w:p w:rsidR="00987AA3" w:rsidRPr="00A0615C" w:rsidP="00987AA3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Work with existing systems to track and mange requests and issues.</w:t>
      </w:r>
    </w:p>
    <w:p w:rsidR="00987AA3" w:rsidRPr="00A0615C" w:rsidP="00987AA3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To verify the Quality of QVW Applications across Approval Limits.</w:t>
      </w:r>
    </w:p>
    <w:p w:rsidR="00987AA3" w:rsidRPr="00A0615C" w:rsidP="00987AA3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Provide and maintain the correct access into each QVW Application.</w:t>
      </w:r>
    </w:p>
    <w:p w:rsidR="00987AA3" w:rsidRPr="00A0615C" w:rsidP="00987AA3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Schedule tasks automatically for each environment.</w:t>
      </w:r>
    </w:p>
    <w:p w:rsidR="00987AA3" w:rsidRPr="00A0615C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To help Developer role with Performance Testing before each Environment.</w:t>
      </w:r>
    </w:p>
    <w:p w:rsidR="00987AA3" w:rsidRPr="00A0615C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Manage security for all </w:t>
      </w:r>
      <w:r w:rsidR="00E17C4C">
        <w:rPr>
          <w:rFonts w:ascii="Verdana" w:hAnsi="Verdana"/>
          <w:color w:val="333333"/>
          <w:sz w:val="18"/>
          <w:szCs w:val="18"/>
        </w:rPr>
        <w:t>Qlikview</w:t>
      </w:r>
      <w:r w:rsidRPr="00A0615C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987AA3" w:rsidRPr="00A0615C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color w:val="333333"/>
          <w:sz w:val="18"/>
          <w:szCs w:val="18"/>
        </w:rPr>
        <w:t>Assist developers with troubleshooting and offer development improvements</w:t>
      </w:r>
    </w:p>
    <w:p w:rsidR="003B517D" w:rsidRPr="007B7681" w:rsidP="007B7681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Manage the right location for QVW Applications.</w:t>
      </w:r>
    </w:p>
    <w:p w:rsidR="00987AA3" w:rsidRPr="00D21138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color w:val="333333"/>
          <w:sz w:val="18"/>
          <w:szCs w:val="18"/>
        </w:rPr>
        <w:t>Assist with</w:t>
      </w:r>
      <w:r w:rsidR="00CC2ECD">
        <w:rPr>
          <w:rFonts w:ascii="Verdana" w:hAnsi="Verdana"/>
          <w:color w:val="333333"/>
          <w:sz w:val="18"/>
          <w:szCs w:val="18"/>
        </w:rPr>
        <w:t xml:space="preserve"> performance and tuning of </w:t>
      </w:r>
      <w:r w:rsidR="00E17C4C">
        <w:rPr>
          <w:rFonts w:ascii="Verdana" w:hAnsi="Verdana"/>
          <w:color w:val="333333"/>
          <w:sz w:val="18"/>
          <w:szCs w:val="18"/>
        </w:rPr>
        <w:t>Qlikview</w:t>
      </w:r>
      <w:r w:rsidRPr="00A0615C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D21138" w:rsidRPr="005672B7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Environment monitoring – pro-active monitoring to ensure performance on the server.</w:t>
      </w:r>
    </w:p>
    <w:p w:rsidR="005672B7" w:rsidRPr="00F27401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Install and configure </w:t>
      </w:r>
      <w:r w:rsidR="00E17C4C">
        <w:rPr>
          <w:rFonts w:ascii="Arial" w:hAnsi="Arial" w:cs="Arial"/>
          <w:color w:val="333333"/>
          <w:sz w:val="20"/>
          <w:szCs w:val="20"/>
          <w:shd w:val="clear" w:color="auto" w:fill="FFFFFF"/>
        </w:rPr>
        <w:t>Qlikview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Server and Publisher</w:t>
      </w:r>
      <w:r w:rsidR="00F00E6B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F27401" w:rsidRPr="00F27401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Involved in release upgrade of version </w:t>
      </w:r>
      <w:r w:rsidR="00E17C4C">
        <w:rPr>
          <w:rFonts w:ascii="Verdana" w:hAnsi="Verdana"/>
          <w:color w:val="333333"/>
          <w:sz w:val="18"/>
          <w:szCs w:val="18"/>
        </w:rPr>
        <w:t>Qlikview</w:t>
      </w:r>
    </w:p>
    <w:p w:rsidR="00F27401" w:rsidRPr="003545B5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Involved in</w:t>
      </w:r>
      <w:r w:rsidR="003545B5">
        <w:rPr>
          <w:rFonts w:ascii="Verdana" w:hAnsi="Verdana"/>
          <w:color w:val="333333"/>
          <w:sz w:val="18"/>
          <w:szCs w:val="18"/>
        </w:rPr>
        <w:t xml:space="preserve"> complete</w:t>
      </w:r>
      <w:r>
        <w:rPr>
          <w:rFonts w:ascii="Verdana" w:hAnsi="Verdana"/>
          <w:color w:val="333333"/>
          <w:sz w:val="18"/>
          <w:szCs w:val="18"/>
        </w:rPr>
        <w:t xml:space="preserve"> version </w:t>
      </w:r>
      <w:r w:rsidR="00615684">
        <w:rPr>
          <w:rFonts w:ascii="Verdana" w:hAnsi="Verdana"/>
          <w:color w:val="333333"/>
          <w:sz w:val="18"/>
          <w:szCs w:val="18"/>
        </w:rPr>
        <w:t>up gradation</w:t>
      </w:r>
      <w:r>
        <w:rPr>
          <w:rFonts w:ascii="Verdana" w:hAnsi="Verdana"/>
          <w:color w:val="333333"/>
          <w:sz w:val="18"/>
          <w:szCs w:val="18"/>
        </w:rPr>
        <w:t xml:space="preserve"> of </w:t>
      </w:r>
      <w:r w:rsidR="00E17C4C">
        <w:rPr>
          <w:rFonts w:ascii="Verdana" w:hAnsi="Verdana"/>
          <w:color w:val="333333"/>
          <w:sz w:val="18"/>
          <w:szCs w:val="18"/>
        </w:rPr>
        <w:t>Qlikview</w:t>
      </w:r>
    </w:p>
    <w:p w:rsidR="00BE7A85" w:rsidRPr="00927DC8" w:rsidP="00987AA3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Cluster </w:t>
      </w:r>
      <w:r w:rsidR="00AF573E">
        <w:rPr>
          <w:rFonts w:ascii="Verdana" w:hAnsi="Verdana"/>
          <w:color w:val="333333"/>
          <w:sz w:val="18"/>
          <w:szCs w:val="18"/>
        </w:rPr>
        <w:t>maintenance</w:t>
      </w:r>
      <w:r>
        <w:rPr>
          <w:rFonts w:ascii="Verdana" w:hAnsi="Verdana"/>
          <w:color w:val="333333"/>
          <w:sz w:val="18"/>
          <w:szCs w:val="18"/>
        </w:rPr>
        <w:t xml:space="preserve"> of </w:t>
      </w:r>
      <w:r w:rsidR="00E17C4C">
        <w:rPr>
          <w:rFonts w:ascii="Verdana" w:hAnsi="Verdana"/>
          <w:color w:val="333333"/>
          <w:sz w:val="18"/>
          <w:szCs w:val="18"/>
        </w:rPr>
        <w:t>Qlikview</w:t>
      </w:r>
      <w:r>
        <w:rPr>
          <w:rFonts w:ascii="Verdana" w:hAnsi="Verdana"/>
          <w:color w:val="333333"/>
          <w:sz w:val="18"/>
          <w:szCs w:val="18"/>
        </w:rPr>
        <w:t xml:space="preserve"> server</w:t>
      </w:r>
      <w:r w:rsidR="002B00DB">
        <w:rPr>
          <w:rFonts w:ascii="Verdana" w:hAnsi="Verdana"/>
          <w:color w:val="333333"/>
          <w:sz w:val="18"/>
          <w:szCs w:val="18"/>
        </w:rPr>
        <w:t>.</w:t>
      </w:r>
    </w:p>
    <w:p w:rsidR="00BE7A85" w:rsidRPr="00A0615C" w:rsidP="00987AA3">
      <w:pPr>
        <w:spacing w:before="40" w:after="40"/>
        <w:jc w:val="both"/>
        <w:rPr>
          <w:rFonts w:ascii="Verdana" w:hAnsi="Verdana"/>
          <w:sz w:val="18"/>
          <w:szCs w:val="18"/>
        </w:rPr>
      </w:pPr>
    </w:p>
    <w:p w:rsidR="004F0A53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1</w:t>
      </w:r>
    </w:p>
    <w:p w:rsidR="003626EF" w:rsidRPr="004F0A53" w:rsidP="004F0A53">
      <w:pPr>
        <w:widowControl w:val="0"/>
        <w:spacing w:before="30" w:after="30"/>
        <w:jc w:val="both"/>
      </w:pPr>
      <w:r w:rsidRPr="00A0615C">
        <w:rPr>
          <w:rFonts w:ascii="Verdana" w:hAnsi="Verdana"/>
          <w:b/>
          <w:sz w:val="18"/>
          <w:szCs w:val="18"/>
        </w:rPr>
        <w:t xml:space="preserve">Client: </w:t>
      </w:r>
      <w:r w:rsidR="004F0A53">
        <w:rPr>
          <w:rFonts w:ascii="Verdana" w:hAnsi="Verdana" w:cs="Arial"/>
          <w:b/>
          <w:sz w:val="18"/>
          <w:szCs w:val="18"/>
        </w:rPr>
        <w:t>SMO Information Management</w:t>
      </w:r>
      <w:r w:rsidR="004F0A53">
        <w:t xml:space="preserve"> (</w:t>
      </w:r>
      <w:r w:rsidRPr="00A0615C">
        <w:rPr>
          <w:rFonts w:ascii="Verdana" w:hAnsi="Verdana"/>
          <w:b/>
          <w:sz w:val="18"/>
          <w:szCs w:val="18"/>
        </w:rPr>
        <w:t>HP</w:t>
      </w:r>
      <w:r w:rsidR="004F0A53">
        <w:rPr>
          <w:rFonts w:ascii="Verdana" w:hAnsi="Verdana"/>
          <w:b/>
          <w:sz w:val="18"/>
          <w:szCs w:val="18"/>
        </w:rPr>
        <w:t>)</w:t>
      </w:r>
    </w:p>
    <w:p w:rsidR="003626EF" w:rsidP="003626EF">
      <w:pPr>
        <w:rPr>
          <w:rFonts w:ascii="Verdana" w:hAnsi="Verdana"/>
          <w:b/>
          <w:sz w:val="18"/>
          <w:szCs w:val="18"/>
        </w:rPr>
      </w:pPr>
      <w:r w:rsidRPr="00A0615C">
        <w:rPr>
          <w:rFonts w:ascii="Verdana" w:hAnsi="Verdana"/>
          <w:b/>
          <w:sz w:val="18"/>
          <w:szCs w:val="18"/>
        </w:rPr>
        <w:t>Role</w:t>
      </w:r>
      <w:r w:rsidR="00CC2ECD">
        <w:rPr>
          <w:rFonts w:ascii="Verdana" w:hAnsi="Verdana"/>
          <w:b/>
          <w:sz w:val="18"/>
          <w:szCs w:val="18"/>
        </w:rPr>
        <w:t xml:space="preserve">: </w:t>
      </w:r>
      <w:r w:rsidR="00E17C4C">
        <w:rPr>
          <w:rFonts w:ascii="Verdana" w:hAnsi="Verdana"/>
          <w:b/>
          <w:sz w:val="18"/>
          <w:szCs w:val="18"/>
        </w:rPr>
        <w:t>Qlikview</w:t>
      </w:r>
      <w:r w:rsidR="00DA0396">
        <w:rPr>
          <w:rFonts w:ascii="Verdana" w:hAnsi="Verdana"/>
          <w:b/>
          <w:sz w:val="18"/>
          <w:szCs w:val="18"/>
        </w:rPr>
        <w:t xml:space="preserve"> </w:t>
      </w:r>
      <w:r w:rsidR="0093358C">
        <w:rPr>
          <w:rFonts w:ascii="Verdana" w:hAnsi="Verdana"/>
          <w:b/>
          <w:sz w:val="18"/>
          <w:szCs w:val="18"/>
        </w:rPr>
        <w:t>Admin</w:t>
      </w:r>
      <w:r w:rsidR="00DA0396">
        <w:rPr>
          <w:rFonts w:ascii="Verdana" w:hAnsi="Verdana"/>
          <w:b/>
          <w:sz w:val="18"/>
          <w:szCs w:val="18"/>
        </w:rPr>
        <w:t xml:space="preserve"> </w:t>
      </w:r>
      <w:r w:rsidR="0093358C">
        <w:rPr>
          <w:rFonts w:ascii="Verdana" w:hAnsi="Verdana"/>
          <w:b/>
          <w:sz w:val="18"/>
          <w:szCs w:val="18"/>
        </w:rPr>
        <w:t>Support</w:t>
      </w:r>
      <w:r w:rsidR="00DA0396">
        <w:rPr>
          <w:rFonts w:ascii="Verdana" w:hAnsi="Verdana"/>
          <w:b/>
          <w:sz w:val="18"/>
          <w:szCs w:val="18"/>
        </w:rPr>
        <w:t xml:space="preserve"> </w:t>
      </w:r>
    </w:p>
    <w:p w:rsidR="004F0A53" w:rsidP="004F0A53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Environment: </w:t>
      </w:r>
      <w:r w:rsidR="00E17C4C">
        <w:rPr>
          <w:rFonts w:ascii="Verdana" w:hAnsi="Verdana"/>
          <w:b/>
          <w:sz w:val="18"/>
          <w:szCs w:val="18"/>
        </w:rPr>
        <w:t>Qlikview</w:t>
      </w:r>
      <w:r w:rsidR="00CC2ECD">
        <w:rPr>
          <w:rFonts w:ascii="Verdana" w:hAnsi="Verdana"/>
          <w:sz w:val="18"/>
          <w:szCs w:val="18"/>
        </w:rPr>
        <w:t>, SQL Server, Windows 7</w:t>
      </w:r>
    </w:p>
    <w:p w:rsidR="00E130E6" w:rsidP="004F0A53">
      <w:pPr>
        <w:jc w:val="both"/>
        <w:rPr>
          <w:rFonts w:ascii="Verdana" w:hAnsi="Verdana"/>
          <w:sz w:val="18"/>
          <w:szCs w:val="18"/>
        </w:rPr>
      </w:pPr>
    </w:p>
    <w:p w:rsidR="003626EF" w:rsidRPr="00FC0E0A" w:rsidP="003626EF">
      <w:pPr>
        <w:widowControl w:val="0"/>
        <w:spacing w:before="30" w:after="3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Description:</w:t>
      </w:r>
    </w:p>
    <w:p w:rsidR="003626EF" w:rsidP="003626EF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615C">
        <w:rPr>
          <w:rFonts w:ascii="Verdana" w:hAnsi="Verdana"/>
          <w:color w:val="000000"/>
          <w:sz w:val="18"/>
          <w:szCs w:val="18"/>
          <w:shd w:val="clear" w:color="auto" w:fill="FFFFFF"/>
        </w:rPr>
        <w:t>Shared services are cost-efficient because they centralize back-office operations that are used by multiple divisions of the same company and eliminate redundancy. Some companies use a chargeback system to bill divisions that use the service on a per-use, per-quarter or per-year basis.  Other companies absorb the cost of shared services as part of the continuing cost of running the business.</w:t>
      </w:r>
    </w:p>
    <w:p w:rsidR="00E130E6" w:rsidP="003626EF">
      <w:pPr>
        <w:rPr>
          <w:rFonts w:ascii="Verdana" w:hAnsi="Verdana"/>
          <w:b/>
          <w:sz w:val="18"/>
          <w:szCs w:val="18"/>
        </w:rPr>
      </w:pPr>
    </w:p>
    <w:p w:rsidR="002F3B89" w:rsidRPr="00E130E6" w:rsidP="003626E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3626EF" w:rsidRPr="00A0615C" w:rsidP="003626EF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 xml:space="preserve">Deploying </w:t>
      </w:r>
      <w:r w:rsidR="00E17C4C">
        <w:rPr>
          <w:rFonts w:ascii="Verdana" w:hAnsi="Verdana"/>
          <w:sz w:val="18"/>
          <w:szCs w:val="18"/>
        </w:rPr>
        <w:t>Qlikview</w:t>
      </w:r>
      <w:r w:rsidRPr="00A0615C">
        <w:rPr>
          <w:rFonts w:ascii="Verdana" w:hAnsi="Verdana"/>
          <w:sz w:val="18"/>
          <w:szCs w:val="18"/>
        </w:rPr>
        <w:t xml:space="preserve"> applications to thousands of users easily and securely</w:t>
      </w:r>
    </w:p>
    <w:p w:rsidR="003626EF" w:rsidRPr="00A0615C" w:rsidP="003626EF">
      <w:pPr>
        <w:pStyle w:val="ListParagraph"/>
        <w:numPr>
          <w:ilvl w:val="0"/>
          <w:numId w:val="7"/>
        </w:numPr>
        <w:shd w:val="clear" w:color="auto" w:fill="FFFFFF"/>
        <w:tabs>
          <w:tab w:val="left" w:pos="720"/>
        </w:tabs>
        <w:spacing w:before="240" w:after="0" w:line="293" w:lineRule="atLeast"/>
        <w:textAlignment w:val="baseline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 xml:space="preserve">Distributing </w:t>
      </w:r>
      <w:r w:rsidR="00E17C4C">
        <w:rPr>
          <w:rFonts w:ascii="Verdana" w:hAnsi="Verdana"/>
          <w:sz w:val="18"/>
          <w:szCs w:val="18"/>
        </w:rPr>
        <w:t>Qlikview</w:t>
      </w:r>
      <w:r w:rsidRPr="00A0615C">
        <w:rPr>
          <w:rFonts w:ascii="Verdana" w:hAnsi="Verdana"/>
          <w:sz w:val="18"/>
          <w:szCs w:val="18"/>
        </w:rPr>
        <w:t xml:space="preserve"> reports in PDF format to unlimited users via email.</w:t>
      </w:r>
    </w:p>
    <w:p w:rsidR="003626EF" w:rsidRPr="00A0615C" w:rsidP="003626EF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Work with existing systems to track and mange requests and issues</w:t>
      </w:r>
      <w:r w:rsidR="00230810">
        <w:rPr>
          <w:rFonts w:ascii="Verdana" w:hAnsi="Verdana"/>
          <w:sz w:val="18"/>
          <w:szCs w:val="18"/>
        </w:rPr>
        <w:t>.</w:t>
      </w:r>
    </w:p>
    <w:p w:rsidR="003626EF" w:rsidRPr="00A0615C" w:rsidP="003626EF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To verify the Quality of QVW Applications across Approval Limits.</w:t>
      </w:r>
    </w:p>
    <w:p w:rsidR="003626EF" w:rsidRPr="00A0615C" w:rsidP="003626EF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Provide and maintain the correct access into each QVW Application.</w:t>
      </w:r>
    </w:p>
    <w:p w:rsidR="003626EF" w:rsidRPr="00A0615C" w:rsidP="003626EF">
      <w:pPr>
        <w:numPr>
          <w:ilvl w:val="0"/>
          <w:numId w:val="7"/>
        </w:numPr>
        <w:tabs>
          <w:tab w:val="left" w:pos="720"/>
        </w:tabs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Schedule tasks automatically for each environment</w:t>
      </w:r>
      <w:r w:rsidR="003C185F">
        <w:rPr>
          <w:rFonts w:ascii="Verdana" w:hAnsi="Verdana"/>
          <w:sz w:val="18"/>
          <w:szCs w:val="18"/>
        </w:rPr>
        <w:t>.</w:t>
      </w:r>
    </w:p>
    <w:p w:rsidR="003626EF" w:rsidRPr="00A0615C" w:rsidP="003626EF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To help Developer role with Performance Testing before each Environment.</w:t>
      </w:r>
    </w:p>
    <w:p w:rsidR="003626EF" w:rsidRPr="00A0615C" w:rsidP="003626EF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color w:val="333333"/>
          <w:sz w:val="18"/>
          <w:szCs w:val="18"/>
        </w:rPr>
        <w:t xml:space="preserve">Manage security for all </w:t>
      </w:r>
      <w:r w:rsidR="00E17C4C">
        <w:rPr>
          <w:rFonts w:ascii="Verdana" w:hAnsi="Verdana"/>
          <w:color w:val="333333"/>
          <w:sz w:val="18"/>
          <w:szCs w:val="18"/>
        </w:rPr>
        <w:t>Qlikview</w:t>
      </w:r>
      <w:r w:rsidRPr="00A0615C">
        <w:rPr>
          <w:rFonts w:ascii="Verdana" w:hAnsi="Verdana"/>
          <w:color w:val="333333"/>
          <w:sz w:val="18"/>
          <w:szCs w:val="18"/>
        </w:rPr>
        <w:t xml:space="preserve"> applications.</w:t>
      </w:r>
    </w:p>
    <w:p w:rsidR="003626EF" w:rsidRPr="00A0615C" w:rsidP="003626EF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color w:val="333333"/>
          <w:sz w:val="18"/>
          <w:szCs w:val="18"/>
        </w:rPr>
        <w:t>Assist developers with troubleshooting and offer development improvements</w:t>
      </w:r>
    </w:p>
    <w:p w:rsidR="003626EF" w:rsidP="00DF19EE">
      <w:pPr>
        <w:numPr>
          <w:ilvl w:val="0"/>
          <w:numId w:val="7"/>
        </w:numPr>
        <w:spacing w:before="40" w:after="40"/>
        <w:jc w:val="both"/>
        <w:rPr>
          <w:rFonts w:ascii="Verdana" w:hAnsi="Verdana"/>
          <w:sz w:val="18"/>
          <w:szCs w:val="18"/>
        </w:rPr>
      </w:pPr>
      <w:r w:rsidRPr="00A0615C">
        <w:rPr>
          <w:rFonts w:ascii="Verdana" w:hAnsi="Verdana"/>
          <w:sz w:val="18"/>
          <w:szCs w:val="18"/>
        </w:rPr>
        <w:t>Manage the right location for QVW Applications.</w:t>
      </w:r>
    </w:p>
    <w:p w:rsidR="00691E24" w:rsidRPr="00DF19EE" w:rsidP="00691E24">
      <w:pPr>
        <w:spacing w:before="40" w:after="40"/>
        <w:ind w:left="720"/>
        <w:jc w:val="both"/>
        <w:rPr>
          <w:rFonts w:ascii="Verdana" w:hAnsi="Verdana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C595C">
      <w:headerReference w:type="default" r:id="rId5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5C"/>
  <w:p w:rsidR="000C595C">
    <w:pPr>
      <w:pStyle w:val="Header"/>
    </w:pPr>
  </w:p>
  <w:p w:rsidR="000C595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171E5"/>
    <w:multiLevelType w:val="multilevel"/>
    <w:tmpl w:val="2E7171E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032642"/>
    <w:multiLevelType w:val="multilevel"/>
    <w:tmpl w:val="460326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9676A"/>
    <w:multiLevelType w:val="multilevel"/>
    <w:tmpl w:val="4AB9676A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A2222"/>
    <w:multiLevelType w:val="multilevel"/>
    <w:tmpl w:val="502A2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E67B4"/>
    <w:multiLevelType w:val="multilevel"/>
    <w:tmpl w:val="585E6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F2612"/>
    <w:multiLevelType w:val="multilevel"/>
    <w:tmpl w:val="74AF26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40376D"/>
    <w:multiLevelType w:val="hybridMultilevel"/>
    <w:tmpl w:val="D6366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6EF"/>
    <w:rsid w:val="0000160F"/>
    <w:rsid w:val="00031909"/>
    <w:rsid w:val="00036DA7"/>
    <w:rsid w:val="000406BD"/>
    <w:rsid w:val="00044D1F"/>
    <w:rsid w:val="00050AD5"/>
    <w:rsid w:val="00082AFF"/>
    <w:rsid w:val="000A6B0C"/>
    <w:rsid w:val="000C595C"/>
    <w:rsid w:val="000D474F"/>
    <w:rsid w:val="000E7643"/>
    <w:rsid w:val="00147817"/>
    <w:rsid w:val="0016429F"/>
    <w:rsid w:val="00172150"/>
    <w:rsid w:val="00172E2B"/>
    <w:rsid w:val="0019758B"/>
    <w:rsid w:val="001D5DCD"/>
    <w:rsid w:val="00203C77"/>
    <w:rsid w:val="00212CDF"/>
    <w:rsid w:val="0021457B"/>
    <w:rsid w:val="00230810"/>
    <w:rsid w:val="00234E70"/>
    <w:rsid w:val="00243F34"/>
    <w:rsid w:val="00252E4B"/>
    <w:rsid w:val="002A6BFE"/>
    <w:rsid w:val="002B00DB"/>
    <w:rsid w:val="002B04B7"/>
    <w:rsid w:val="002B0DDA"/>
    <w:rsid w:val="002C22D0"/>
    <w:rsid w:val="002D4DC5"/>
    <w:rsid w:val="002D75A0"/>
    <w:rsid w:val="002E38BB"/>
    <w:rsid w:val="002F3B89"/>
    <w:rsid w:val="002F5A84"/>
    <w:rsid w:val="00301142"/>
    <w:rsid w:val="00316388"/>
    <w:rsid w:val="0032786A"/>
    <w:rsid w:val="00333ABC"/>
    <w:rsid w:val="0033472B"/>
    <w:rsid w:val="00334F16"/>
    <w:rsid w:val="00346926"/>
    <w:rsid w:val="003545B5"/>
    <w:rsid w:val="00356398"/>
    <w:rsid w:val="003626EF"/>
    <w:rsid w:val="00371BAB"/>
    <w:rsid w:val="00374578"/>
    <w:rsid w:val="00377FB1"/>
    <w:rsid w:val="00381755"/>
    <w:rsid w:val="00382C89"/>
    <w:rsid w:val="003B517D"/>
    <w:rsid w:val="003C185F"/>
    <w:rsid w:val="003C43C7"/>
    <w:rsid w:val="003D1FA5"/>
    <w:rsid w:val="003F15CA"/>
    <w:rsid w:val="003F2297"/>
    <w:rsid w:val="0040079F"/>
    <w:rsid w:val="00406733"/>
    <w:rsid w:val="00426F7D"/>
    <w:rsid w:val="00436A60"/>
    <w:rsid w:val="0044544F"/>
    <w:rsid w:val="00445777"/>
    <w:rsid w:val="0045414B"/>
    <w:rsid w:val="00490262"/>
    <w:rsid w:val="00494FAA"/>
    <w:rsid w:val="004A35E3"/>
    <w:rsid w:val="004B6876"/>
    <w:rsid w:val="004C73AA"/>
    <w:rsid w:val="004E1BCC"/>
    <w:rsid w:val="004E54E3"/>
    <w:rsid w:val="004E5571"/>
    <w:rsid w:val="004F0A53"/>
    <w:rsid w:val="00526611"/>
    <w:rsid w:val="00540944"/>
    <w:rsid w:val="00556241"/>
    <w:rsid w:val="005672B7"/>
    <w:rsid w:val="005826DB"/>
    <w:rsid w:val="00586D2A"/>
    <w:rsid w:val="00590623"/>
    <w:rsid w:val="00596108"/>
    <w:rsid w:val="005973EC"/>
    <w:rsid w:val="005A1ABE"/>
    <w:rsid w:val="005B254A"/>
    <w:rsid w:val="005B3366"/>
    <w:rsid w:val="005C0A41"/>
    <w:rsid w:val="005C6F11"/>
    <w:rsid w:val="005D64BE"/>
    <w:rsid w:val="006028D5"/>
    <w:rsid w:val="0061010A"/>
    <w:rsid w:val="00615684"/>
    <w:rsid w:val="00621F29"/>
    <w:rsid w:val="0062747B"/>
    <w:rsid w:val="006460AE"/>
    <w:rsid w:val="00651CD1"/>
    <w:rsid w:val="00660F4D"/>
    <w:rsid w:val="00662110"/>
    <w:rsid w:val="00691E24"/>
    <w:rsid w:val="006A04DA"/>
    <w:rsid w:val="006B2696"/>
    <w:rsid w:val="006C323A"/>
    <w:rsid w:val="006C5D78"/>
    <w:rsid w:val="006D3299"/>
    <w:rsid w:val="006E38E8"/>
    <w:rsid w:val="006E674E"/>
    <w:rsid w:val="006F707E"/>
    <w:rsid w:val="006F7ED5"/>
    <w:rsid w:val="007030CC"/>
    <w:rsid w:val="00707A06"/>
    <w:rsid w:val="00715433"/>
    <w:rsid w:val="00737BF9"/>
    <w:rsid w:val="00753F73"/>
    <w:rsid w:val="00770A3E"/>
    <w:rsid w:val="0077612C"/>
    <w:rsid w:val="007779A7"/>
    <w:rsid w:val="007A716F"/>
    <w:rsid w:val="007A7302"/>
    <w:rsid w:val="007B0353"/>
    <w:rsid w:val="007B133E"/>
    <w:rsid w:val="007B2B8F"/>
    <w:rsid w:val="007B49E5"/>
    <w:rsid w:val="007B5574"/>
    <w:rsid w:val="007B7681"/>
    <w:rsid w:val="007B781E"/>
    <w:rsid w:val="007C0811"/>
    <w:rsid w:val="007C69AF"/>
    <w:rsid w:val="00802D06"/>
    <w:rsid w:val="0081281C"/>
    <w:rsid w:val="00816EEE"/>
    <w:rsid w:val="00830651"/>
    <w:rsid w:val="00831B91"/>
    <w:rsid w:val="00832B7A"/>
    <w:rsid w:val="00842101"/>
    <w:rsid w:val="008446F2"/>
    <w:rsid w:val="00860090"/>
    <w:rsid w:val="00861EFA"/>
    <w:rsid w:val="00863C2E"/>
    <w:rsid w:val="008A0124"/>
    <w:rsid w:val="008D5459"/>
    <w:rsid w:val="008E1CC9"/>
    <w:rsid w:val="008E7F0D"/>
    <w:rsid w:val="00902216"/>
    <w:rsid w:val="009206FD"/>
    <w:rsid w:val="00927DC8"/>
    <w:rsid w:val="0093358C"/>
    <w:rsid w:val="00943F91"/>
    <w:rsid w:val="00946925"/>
    <w:rsid w:val="009628D7"/>
    <w:rsid w:val="0096366B"/>
    <w:rsid w:val="00971C59"/>
    <w:rsid w:val="00987AA3"/>
    <w:rsid w:val="009A6F87"/>
    <w:rsid w:val="009B4D20"/>
    <w:rsid w:val="009C023E"/>
    <w:rsid w:val="009D39EA"/>
    <w:rsid w:val="009D7875"/>
    <w:rsid w:val="009F1D46"/>
    <w:rsid w:val="00A03A9C"/>
    <w:rsid w:val="00A0615C"/>
    <w:rsid w:val="00A06948"/>
    <w:rsid w:val="00A06D9B"/>
    <w:rsid w:val="00A100B5"/>
    <w:rsid w:val="00A1491A"/>
    <w:rsid w:val="00A30C3A"/>
    <w:rsid w:val="00A30FDD"/>
    <w:rsid w:val="00A358C0"/>
    <w:rsid w:val="00A47B1C"/>
    <w:rsid w:val="00A52B22"/>
    <w:rsid w:val="00A600C1"/>
    <w:rsid w:val="00A80F11"/>
    <w:rsid w:val="00AA2F2B"/>
    <w:rsid w:val="00AA74D6"/>
    <w:rsid w:val="00AA7A7E"/>
    <w:rsid w:val="00AB10B8"/>
    <w:rsid w:val="00AB50B7"/>
    <w:rsid w:val="00AD5063"/>
    <w:rsid w:val="00AD5C46"/>
    <w:rsid w:val="00AD61C4"/>
    <w:rsid w:val="00AF573E"/>
    <w:rsid w:val="00B16C09"/>
    <w:rsid w:val="00B5141C"/>
    <w:rsid w:val="00B608BE"/>
    <w:rsid w:val="00B6521D"/>
    <w:rsid w:val="00B82658"/>
    <w:rsid w:val="00B82EDF"/>
    <w:rsid w:val="00BE6AD8"/>
    <w:rsid w:val="00BE7A85"/>
    <w:rsid w:val="00BF0EBE"/>
    <w:rsid w:val="00BF4E34"/>
    <w:rsid w:val="00BF7B36"/>
    <w:rsid w:val="00C209F3"/>
    <w:rsid w:val="00C2411B"/>
    <w:rsid w:val="00C31E3B"/>
    <w:rsid w:val="00C41358"/>
    <w:rsid w:val="00C77E84"/>
    <w:rsid w:val="00C86AAD"/>
    <w:rsid w:val="00C937EE"/>
    <w:rsid w:val="00CC2ECD"/>
    <w:rsid w:val="00CD6309"/>
    <w:rsid w:val="00CE22E5"/>
    <w:rsid w:val="00CF24C9"/>
    <w:rsid w:val="00D00328"/>
    <w:rsid w:val="00D07091"/>
    <w:rsid w:val="00D16195"/>
    <w:rsid w:val="00D20460"/>
    <w:rsid w:val="00D21138"/>
    <w:rsid w:val="00D241AE"/>
    <w:rsid w:val="00D369A4"/>
    <w:rsid w:val="00D67DEF"/>
    <w:rsid w:val="00D73072"/>
    <w:rsid w:val="00D84983"/>
    <w:rsid w:val="00DA0396"/>
    <w:rsid w:val="00DA6893"/>
    <w:rsid w:val="00DB4A9A"/>
    <w:rsid w:val="00DD48AD"/>
    <w:rsid w:val="00DE15EF"/>
    <w:rsid w:val="00DF19EE"/>
    <w:rsid w:val="00E01C48"/>
    <w:rsid w:val="00E10577"/>
    <w:rsid w:val="00E11507"/>
    <w:rsid w:val="00E1187D"/>
    <w:rsid w:val="00E130E6"/>
    <w:rsid w:val="00E135F1"/>
    <w:rsid w:val="00E17C4C"/>
    <w:rsid w:val="00E32471"/>
    <w:rsid w:val="00E36B2B"/>
    <w:rsid w:val="00E4084C"/>
    <w:rsid w:val="00E62FC6"/>
    <w:rsid w:val="00E67CFA"/>
    <w:rsid w:val="00E728CA"/>
    <w:rsid w:val="00E72AB9"/>
    <w:rsid w:val="00E91231"/>
    <w:rsid w:val="00E930E5"/>
    <w:rsid w:val="00E94C30"/>
    <w:rsid w:val="00EA158B"/>
    <w:rsid w:val="00EA29A3"/>
    <w:rsid w:val="00EB01D7"/>
    <w:rsid w:val="00EB2C60"/>
    <w:rsid w:val="00EB4298"/>
    <w:rsid w:val="00EB50A2"/>
    <w:rsid w:val="00EB7BB2"/>
    <w:rsid w:val="00EF2682"/>
    <w:rsid w:val="00EF3B55"/>
    <w:rsid w:val="00EF3CBE"/>
    <w:rsid w:val="00EF712E"/>
    <w:rsid w:val="00EF74E5"/>
    <w:rsid w:val="00F00E6B"/>
    <w:rsid w:val="00F27401"/>
    <w:rsid w:val="00F55E58"/>
    <w:rsid w:val="00F63598"/>
    <w:rsid w:val="00F712BF"/>
    <w:rsid w:val="00FB68B5"/>
    <w:rsid w:val="00FB709D"/>
    <w:rsid w:val="00FC0E0A"/>
    <w:rsid w:val="00FC4C20"/>
    <w:rsid w:val="00FD3526"/>
    <w:rsid w:val="00FD751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626EF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3626E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26E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626E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3626EF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362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362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626EF"/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rsid w:val="003626EF"/>
    <w:rPr>
      <w:rFonts w:ascii="Courier New" w:eastAsia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3626EF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3626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26E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46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2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00ddafd8022b1efb4558f99e8ff11c6134f530e18705c4458440321091b5b581b0a120617465a591b4d58515c424154181c084b281e010303071648515c0e55580f1b425c4c01090340281e010310011648585c0b4d584b50535a4f162e024b4340010d120213105b5c0c004d145c455715445a5c5d57421a081105431458090d074b100a12031753444f4a081e010303071349515e095743130a034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32536</TotalTime>
  <Pages>1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Jammulla, Gayatridevi</dc:creator>
  <cp:lastModifiedBy>Katta</cp:lastModifiedBy>
  <cp:revision>116</cp:revision>
  <cp:lastPrinted>2018-06-29T05:24:00Z</cp:lastPrinted>
  <dcterms:created xsi:type="dcterms:W3CDTF">2019-05-27T16:59:00Z</dcterms:created>
  <dcterms:modified xsi:type="dcterms:W3CDTF">2021-01-13T06:09:00Z</dcterms:modified>
</cp:coreProperties>
</file>