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ajorHAnsi"/>
          <w:color w:val="auto"/>
          <w:sz w:val="24"/>
          <w:szCs w:val="24"/>
        </w:rPr>
        <w:id w:val="567845776"/>
        <w:docPartObj>
          <w:docPartGallery w:val="Table of Contents"/>
          <w:docPartUnique/>
        </w:docPartObj>
      </w:sdtPr>
      <w:sdtEndPr>
        <w:rPr>
          <w:b/>
        </w:rPr>
      </w:sdtEndPr>
      <w:sdtContent>
        <w:p w14:paraId="1C098993" w14:textId="032A82E5" w:rsidR="00390700" w:rsidRDefault="00390700" w:rsidP="00232364">
          <w:pPr>
            <w:pStyle w:val="TOCHeading"/>
            <w:jc w:val="center"/>
            <w:rPr>
              <w:rFonts w:cstheme="majorHAnsi"/>
            </w:rPr>
          </w:pPr>
          <w:r w:rsidRPr="0028527F">
            <w:rPr>
              <w:rFonts w:cstheme="majorHAnsi"/>
            </w:rPr>
            <w:t>Contents</w:t>
          </w:r>
        </w:p>
        <w:p w14:paraId="5A53E30A" w14:textId="77777777" w:rsidR="003F07D8" w:rsidRPr="003F07D8" w:rsidRDefault="003F07D8" w:rsidP="006C343A">
          <w:pPr>
            <w:jc w:val="both"/>
          </w:pPr>
        </w:p>
        <w:p w14:paraId="4F88BFA8" w14:textId="4E8F99D1" w:rsidR="000B7CEE" w:rsidRDefault="00390700">
          <w:pPr>
            <w:pStyle w:val="TOC1"/>
            <w:tabs>
              <w:tab w:val="right" w:leader="dot" w:pos="10790"/>
            </w:tabs>
            <w:rPr>
              <w:noProof/>
              <w:sz w:val="22"/>
              <w:szCs w:val="22"/>
            </w:rPr>
          </w:pPr>
          <w:r w:rsidRPr="0028527F">
            <w:rPr>
              <w:rFonts w:asciiTheme="majorHAnsi" w:hAnsiTheme="majorHAnsi" w:cstheme="majorHAnsi"/>
            </w:rPr>
            <w:fldChar w:fldCharType="begin"/>
          </w:r>
          <w:r>
            <w:instrText xml:space="preserve"> TOC \o "1-3" \h \z \u </w:instrText>
          </w:r>
          <w:r w:rsidRPr="0028527F">
            <w:rPr>
              <w:rFonts w:asciiTheme="majorHAnsi" w:hAnsiTheme="majorHAnsi" w:cstheme="majorHAnsi"/>
            </w:rPr>
            <w:fldChar w:fldCharType="separate"/>
          </w:r>
          <w:hyperlink w:anchor="_Toc102315920" w:history="1">
            <w:r w:rsidR="000B7CEE" w:rsidRPr="00525B4B">
              <w:rPr>
                <w:rStyle w:val="Hyperlink"/>
                <w:noProof/>
              </w:rPr>
              <w:t>Team Members</w:t>
            </w:r>
            <w:r w:rsidR="000B7CEE">
              <w:rPr>
                <w:noProof/>
                <w:webHidden/>
              </w:rPr>
              <w:tab/>
            </w:r>
            <w:r w:rsidR="000B7CEE">
              <w:rPr>
                <w:noProof/>
                <w:webHidden/>
              </w:rPr>
              <w:fldChar w:fldCharType="begin"/>
            </w:r>
            <w:r w:rsidR="000B7CEE">
              <w:rPr>
                <w:noProof/>
                <w:webHidden/>
              </w:rPr>
              <w:instrText xml:space="preserve"> PAGEREF _Toc102315920 \h </w:instrText>
            </w:r>
            <w:r w:rsidR="000B7CEE">
              <w:rPr>
                <w:noProof/>
                <w:webHidden/>
              </w:rPr>
            </w:r>
            <w:r w:rsidR="000B7CEE">
              <w:rPr>
                <w:noProof/>
                <w:webHidden/>
              </w:rPr>
              <w:fldChar w:fldCharType="separate"/>
            </w:r>
            <w:r w:rsidR="00BA5376">
              <w:rPr>
                <w:noProof/>
                <w:webHidden/>
              </w:rPr>
              <w:t>2</w:t>
            </w:r>
            <w:r w:rsidR="000B7CEE">
              <w:rPr>
                <w:noProof/>
                <w:webHidden/>
              </w:rPr>
              <w:fldChar w:fldCharType="end"/>
            </w:r>
          </w:hyperlink>
        </w:p>
        <w:p w14:paraId="4C2D62FA" w14:textId="2D1AF129" w:rsidR="000B7CEE" w:rsidRDefault="00BA5376">
          <w:pPr>
            <w:pStyle w:val="TOC1"/>
            <w:tabs>
              <w:tab w:val="right" w:leader="dot" w:pos="10790"/>
            </w:tabs>
            <w:rPr>
              <w:noProof/>
              <w:sz w:val="22"/>
              <w:szCs w:val="22"/>
            </w:rPr>
          </w:pPr>
          <w:hyperlink w:anchor="_Toc102315921" w:history="1">
            <w:r w:rsidR="000B7CEE" w:rsidRPr="00525B4B">
              <w:rPr>
                <w:rStyle w:val="Hyperlink"/>
                <w:noProof/>
              </w:rPr>
              <w:t>Project Title</w:t>
            </w:r>
            <w:r w:rsidR="000B7CEE">
              <w:rPr>
                <w:noProof/>
                <w:webHidden/>
              </w:rPr>
              <w:tab/>
            </w:r>
            <w:r w:rsidR="000B7CEE">
              <w:rPr>
                <w:noProof/>
                <w:webHidden/>
              </w:rPr>
              <w:fldChar w:fldCharType="begin"/>
            </w:r>
            <w:r w:rsidR="000B7CEE">
              <w:rPr>
                <w:noProof/>
                <w:webHidden/>
              </w:rPr>
              <w:instrText xml:space="preserve"> PAGEREF _Toc102315921 \h </w:instrText>
            </w:r>
            <w:r w:rsidR="000B7CEE">
              <w:rPr>
                <w:noProof/>
                <w:webHidden/>
              </w:rPr>
            </w:r>
            <w:r w:rsidR="000B7CEE">
              <w:rPr>
                <w:noProof/>
                <w:webHidden/>
              </w:rPr>
              <w:fldChar w:fldCharType="separate"/>
            </w:r>
            <w:r>
              <w:rPr>
                <w:noProof/>
                <w:webHidden/>
              </w:rPr>
              <w:t>2</w:t>
            </w:r>
            <w:r w:rsidR="000B7CEE">
              <w:rPr>
                <w:noProof/>
                <w:webHidden/>
              </w:rPr>
              <w:fldChar w:fldCharType="end"/>
            </w:r>
          </w:hyperlink>
        </w:p>
        <w:p w14:paraId="043AED96" w14:textId="5E4ACED0" w:rsidR="000B7CEE" w:rsidRDefault="00BA5376">
          <w:pPr>
            <w:pStyle w:val="TOC1"/>
            <w:tabs>
              <w:tab w:val="right" w:leader="dot" w:pos="10790"/>
            </w:tabs>
            <w:rPr>
              <w:noProof/>
              <w:sz w:val="22"/>
              <w:szCs w:val="22"/>
            </w:rPr>
          </w:pPr>
          <w:hyperlink w:anchor="_Toc102315922" w:history="1">
            <w:r w:rsidR="000B7CEE" w:rsidRPr="00525B4B">
              <w:rPr>
                <w:rStyle w:val="Hyperlink"/>
                <w:noProof/>
              </w:rPr>
              <w:t>Problem Statement</w:t>
            </w:r>
            <w:r w:rsidR="000B7CEE">
              <w:rPr>
                <w:noProof/>
                <w:webHidden/>
              </w:rPr>
              <w:tab/>
            </w:r>
            <w:r w:rsidR="000B7CEE">
              <w:rPr>
                <w:noProof/>
                <w:webHidden/>
              </w:rPr>
              <w:fldChar w:fldCharType="begin"/>
            </w:r>
            <w:r w:rsidR="000B7CEE">
              <w:rPr>
                <w:noProof/>
                <w:webHidden/>
              </w:rPr>
              <w:instrText xml:space="preserve"> PAGEREF _Toc102315922 \h </w:instrText>
            </w:r>
            <w:r w:rsidR="000B7CEE">
              <w:rPr>
                <w:noProof/>
                <w:webHidden/>
              </w:rPr>
            </w:r>
            <w:r w:rsidR="000B7CEE">
              <w:rPr>
                <w:noProof/>
                <w:webHidden/>
              </w:rPr>
              <w:fldChar w:fldCharType="separate"/>
            </w:r>
            <w:r>
              <w:rPr>
                <w:noProof/>
                <w:webHidden/>
              </w:rPr>
              <w:t>2</w:t>
            </w:r>
            <w:r w:rsidR="000B7CEE">
              <w:rPr>
                <w:noProof/>
                <w:webHidden/>
              </w:rPr>
              <w:fldChar w:fldCharType="end"/>
            </w:r>
          </w:hyperlink>
        </w:p>
        <w:p w14:paraId="63B94205" w14:textId="7C559A49" w:rsidR="000B7CEE" w:rsidRDefault="00BA5376">
          <w:pPr>
            <w:pStyle w:val="TOC1"/>
            <w:tabs>
              <w:tab w:val="right" w:leader="dot" w:pos="10790"/>
            </w:tabs>
            <w:rPr>
              <w:noProof/>
              <w:sz w:val="22"/>
              <w:szCs w:val="22"/>
            </w:rPr>
          </w:pPr>
          <w:hyperlink w:anchor="_Toc102315923" w:history="1">
            <w:r w:rsidR="000B7CEE" w:rsidRPr="00525B4B">
              <w:rPr>
                <w:rStyle w:val="Hyperlink"/>
                <w:noProof/>
              </w:rPr>
              <w:t>Novelty</w:t>
            </w:r>
            <w:r w:rsidR="000B7CEE">
              <w:rPr>
                <w:noProof/>
                <w:webHidden/>
              </w:rPr>
              <w:tab/>
            </w:r>
            <w:r w:rsidR="000B7CEE">
              <w:rPr>
                <w:noProof/>
                <w:webHidden/>
              </w:rPr>
              <w:fldChar w:fldCharType="begin"/>
            </w:r>
            <w:r w:rsidR="000B7CEE">
              <w:rPr>
                <w:noProof/>
                <w:webHidden/>
              </w:rPr>
              <w:instrText xml:space="preserve"> PAGEREF _Toc102315923 \h </w:instrText>
            </w:r>
            <w:r w:rsidR="000B7CEE">
              <w:rPr>
                <w:noProof/>
                <w:webHidden/>
              </w:rPr>
            </w:r>
            <w:r w:rsidR="000B7CEE">
              <w:rPr>
                <w:noProof/>
                <w:webHidden/>
              </w:rPr>
              <w:fldChar w:fldCharType="separate"/>
            </w:r>
            <w:r>
              <w:rPr>
                <w:noProof/>
                <w:webHidden/>
              </w:rPr>
              <w:t>3</w:t>
            </w:r>
            <w:r w:rsidR="000B7CEE">
              <w:rPr>
                <w:noProof/>
                <w:webHidden/>
              </w:rPr>
              <w:fldChar w:fldCharType="end"/>
            </w:r>
          </w:hyperlink>
        </w:p>
        <w:p w14:paraId="5526B24D" w14:textId="3A2310C8" w:rsidR="000B7CEE" w:rsidRDefault="00BA5376">
          <w:pPr>
            <w:pStyle w:val="TOC2"/>
            <w:tabs>
              <w:tab w:val="right" w:leader="dot" w:pos="10790"/>
            </w:tabs>
            <w:rPr>
              <w:noProof/>
              <w:sz w:val="22"/>
              <w:szCs w:val="22"/>
            </w:rPr>
          </w:pPr>
          <w:hyperlink w:anchor="_Toc102315924" w:history="1">
            <w:r w:rsidR="000B7CEE" w:rsidRPr="00525B4B">
              <w:rPr>
                <w:rStyle w:val="Hyperlink"/>
                <w:noProof/>
              </w:rPr>
              <w:t>Technical analysis</w:t>
            </w:r>
            <w:r w:rsidR="000B7CEE">
              <w:rPr>
                <w:noProof/>
                <w:webHidden/>
              </w:rPr>
              <w:tab/>
            </w:r>
            <w:r w:rsidR="000B7CEE">
              <w:rPr>
                <w:noProof/>
                <w:webHidden/>
              </w:rPr>
              <w:fldChar w:fldCharType="begin"/>
            </w:r>
            <w:r w:rsidR="000B7CEE">
              <w:rPr>
                <w:noProof/>
                <w:webHidden/>
              </w:rPr>
              <w:instrText xml:space="preserve"> PAGEREF _Toc102315924 \h </w:instrText>
            </w:r>
            <w:r w:rsidR="000B7CEE">
              <w:rPr>
                <w:noProof/>
                <w:webHidden/>
              </w:rPr>
            </w:r>
            <w:r w:rsidR="000B7CEE">
              <w:rPr>
                <w:noProof/>
                <w:webHidden/>
              </w:rPr>
              <w:fldChar w:fldCharType="separate"/>
            </w:r>
            <w:r>
              <w:rPr>
                <w:noProof/>
                <w:webHidden/>
              </w:rPr>
              <w:t>3</w:t>
            </w:r>
            <w:r w:rsidR="000B7CEE">
              <w:rPr>
                <w:noProof/>
                <w:webHidden/>
              </w:rPr>
              <w:fldChar w:fldCharType="end"/>
            </w:r>
          </w:hyperlink>
        </w:p>
        <w:p w14:paraId="489310CF" w14:textId="49D35A9B" w:rsidR="000B7CEE" w:rsidRDefault="00BA5376">
          <w:pPr>
            <w:pStyle w:val="TOC2"/>
            <w:tabs>
              <w:tab w:val="right" w:leader="dot" w:pos="10790"/>
            </w:tabs>
            <w:rPr>
              <w:noProof/>
              <w:sz w:val="22"/>
              <w:szCs w:val="22"/>
            </w:rPr>
          </w:pPr>
          <w:hyperlink w:anchor="_Toc102315925" w:history="1">
            <w:r w:rsidR="000B7CEE" w:rsidRPr="00525B4B">
              <w:rPr>
                <w:rStyle w:val="Hyperlink"/>
                <w:noProof/>
              </w:rPr>
              <w:t>Fundamental analysis</w:t>
            </w:r>
            <w:r w:rsidR="000B7CEE">
              <w:rPr>
                <w:noProof/>
                <w:webHidden/>
              </w:rPr>
              <w:tab/>
            </w:r>
            <w:r w:rsidR="000B7CEE">
              <w:rPr>
                <w:noProof/>
                <w:webHidden/>
              </w:rPr>
              <w:fldChar w:fldCharType="begin"/>
            </w:r>
            <w:r w:rsidR="000B7CEE">
              <w:rPr>
                <w:noProof/>
                <w:webHidden/>
              </w:rPr>
              <w:instrText xml:space="preserve"> PAGEREF _Toc102315925 \h </w:instrText>
            </w:r>
            <w:r w:rsidR="000B7CEE">
              <w:rPr>
                <w:noProof/>
                <w:webHidden/>
              </w:rPr>
            </w:r>
            <w:r w:rsidR="000B7CEE">
              <w:rPr>
                <w:noProof/>
                <w:webHidden/>
              </w:rPr>
              <w:fldChar w:fldCharType="separate"/>
            </w:r>
            <w:r>
              <w:rPr>
                <w:noProof/>
                <w:webHidden/>
              </w:rPr>
              <w:t>3</w:t>
            </w:r>
            <w:r w:rsidR="000B7CEE">
              <w:rPr>
                <w:noProof/>
                <w:webHidden/>
              </w:rPr>
              <w:fldChar w:fldCharType="end"/>
            </w:r>
          </w:hyperlink>
        </w:p>
        <w:p w14:paraId="4CF8B110" w14:textId="79CB62FD" w:rsidR="000B7CEE" w:rsidRDefault="00BA5376">
          <w:pPr>
            <w:pStyle w:val="TOC1"/>
            <w:tabs>
              <w:tab w:val="right" w:leader="dot" w:pos="10790"/>
            </w:tabs>
            <w:rPr>
              <w:noProof/>
              <w:sz w:val="22"/>
              <w:szCs w:val="22"/>
            </w:rPr>
          </w:pPr>
          <w:hyperlink w:anchor="_Toc102315926" w:history="1">
            <w:r w:rsidR="000B7CEE" w:rsidRPr="00525B4B">
              <w:rPr>
                <w:rStyle w:val="Hyperlink"/>
                <w:noProof/>
              </w:rPr>
              <w:t>Data Source</w:t>
            </w:r>
            <w:r w:rsidR="000B7CEE">
              <w:rPr>
                <w:noProof/>
                <w:webHidden/>
              </w:rPr>
              <w:tab/>
            </w:r>
            <w:r w:rsidR="000B7CEE">
              <w:rPr>
                <w:noProof/>
                <w:webHidden/>
              </w:rPr>
              <w:fldChar w:fldCharType="begin"/>
            </w:r>
            <w:r w:rsidR="000B7CEE">
              <w:rPr>
                <w:noProof/>
                <w:webHidden/>
              </w:rPr>
              <w:instrText xml:space="preserve"> PAGEREF _Toc102315926 \h </w:instrText>
            </w:r>
            <w:r w:rsidR="000B7CEE">
              <w:rPr>
                <w:noProof/>
                <w:webHidden/>
              </w:rPr>
            </w:r>
            <w:r w:rsidR="000B7CEE">
              <w:rPr>
                <w:noProof/>
                <w:webHidden/>
              </w:rPr>
              <w:fldChar w:fldCharType="separate"/>
            </w:r>
            <w:r>
              <w:rPr>
                <w:noProof/>
                <w:webHidden/>
              </w:rPr>
              <w:t>3</w:t>
            </w:r>
            <w:r w:rsidR="000B7CEE">
              <w:rPr>
                <w:noProof/>
                <w:webHidden/>
              </w:rPr>
              <w:fldChar w:fldCharType="end"/>
            </w:r>
          </w:hyperlink>
        </w:p>
        <w:p w14:paraId="7BAD80CF" w14:textId="7116E120" w:rsidR="000B7CEE" w:rsidRDefault="00BA5376">
          <w:pPr>
            <w:pStyle w:val="TOC1"/>
            <w:tabs>
              <w:tab w:val="right" w:leader="dot" w:pos="10790"/>
            </w:tabs>
            <w:rPr>
              <w:noProof/>
              <w:sz w:val="22"/>
              <w:szCs w:val="22"/>
            </w:rPr>
          </w:pPr>
          <w:hyperlink w:anchor="_Toc102315927" w:history="1">
            <w:r w:rsidR="000B7CEE" w:rsidRPr="00525B4B">
              <w:rPr>
                <w:rStyle w:val="Hyperlink"/>
                <w:noProof/>
              </w:rPr>
              <w:t>Methodology</w:t>
            </w:r>
            <w:r w:rsidR="000B7CEE">
              <w:rPr>
                <w:noProof/>
                <w:webHidden/>
              </w:rPr>
              <w:tab/>
            </w:r>
            <w:r w:rsidR="000B7CEE">
              <w:rPr>
                <w:noProof/>
                <w:webHidden/>
              </w:rPr>
              <w:fldChar w:fldCharType="begin"/>
            </w:r>
            <w:r w:rsidR="000B7CEE">
              <w:rPr>
                <w:noProof/>
                <w:webHidden/>
              </w:rPr>
              <w:instrText xml:space="preserve"> PAGEREF _Toc102315927 \h </w:instrText>
            </w:r>
            <w:r w:rsidR="000B7CEE">
              <w:rPr>
                <w:noProof/>
                <w:webHidden/>
              </w:rPr>
            </w:r>
            <w:r w:rsidR="000B7CEE">
              <w:rPr>
                <w:noProof/>
                <w:webHidden/>
              </w:rPr>
              <w:fldChar w:fldCharType="separate"/>
            </w:r>
            <w:r>
              <w:rPr>
                <w:noProof/>
                <w:webHidden/>
              </w:rPr>
              <w:t>3</w:t>
            </w:r>
            <w:r w:rsidR="000B7CEE">
              <w:rPr>
                <w:noProof/>
                <w:webHidden/>
              </w:rPr>
              <w:fldChar w:fldCharType="end"/>
            </w:r>
          </w:hyperlink>
        </w:p>
        <w:p w14:paraId="4A3388C6" w14:textId="2029FD99" w:rsidR="000B7CEE" w:rsidRDefault="00BA5376">
          <w:pPr>
            <w:pStyle w:val="TOC2"/>
            <w:tabs>
              <w:tab w:val="right" w:leader="dot" w:pos="10790"/>
            </w:tabs>
            <w:rPr>
              <w:noProof/>
              <w:sz w:val="22"/>
              <w:szCs w:val="22"/>
            </w:rPr>
          </w:pPr>
          <w:hyperlink w:anchor="_Toc102315928" w:history="1">
            <w:r w:rsidR="000B7CEE" w:rsidRPr="00525B4B">
              <w:rPr>
                <w:rStyle w:val="Hyperlink"/>
                <w:noProof/>
              </w:rPr>
              <w:t>Data Extraction</w:t>
            </w:r>
            <w:r w:rsidR="000B7CEE">
              <w:rPr>
                <w:noProof/>
                <w:webHidden/>
              </w:rPr>
              <w:tab/>
            </w:r>
            <w:r w:rsidR="000B7CEE">
              <w:rPr>
                <w:noProof/>
                <w:webHidden/>
              </w:rPr>
              <w:fldChar w:fldCharType="begin"/>
            </w:r>
            <w:r w:rsidR="000B7CEE">
              <w:rPr>
                <w:noProof/>
                <w:webHidden/>
              </w:rPr>
              <w:instrText xml:space="preserve"> PAGEREF _Toc102315928 \h </w:instrText>
            </w:r>
            <w:r w:rsidR="000B7CEE">
              <w:rPr>
                <w:noProof/>
                <w:webHidden/>
              </w:rPr>
            </w:r>
            <w:r w:rsidR="000B7CEE">
              <w:rPr>
                <w:noProof/>
                <w:webHidden/>
              </w:rPr>
              <w:fldChar w:fldCharType="separate"/>
            </w:r>
            <w:r>
              <w:rPr>
                <w:noProof/>
                <w:webHidden/>
              </w:rPr>
              <w:t>4</w:t>
            </w:r>
            <w:r w:rsidR="000B7CEE">
              <w:rPr>
                <w:noProof/>
                <w:webHidden/>
              </w:rPr>
              <w:fldChar w:fldCharType="end"/>
            </w:r>
          </w:hyperlink>
        </w:p>
        <w:p w14:paraId="3612EC45" w14:textId="4875A748" w:rsidR="000B7CEE" w:rsidRDefault="00BA5376">
          <w:pPr>
            <w:pStyle w:val="TOC2"/>
            <w:tabs>
              <w:tab w:val="right" w:leader="dot" w:pos="10790"/>
            </w:tabs>
            <w:rPr>
              <w:noProof/>
              <w:sz w:val="22"/>
              <w:szCs w:val="22"/>
            </w:rPr>
          </w:pPr>
          <w:hyperlink w:anchor="_Toc102315929" w:history="1">
            <w:r w:rsidR="000B7CEE" w:rsidRPr="00525B4B">
              <w:rPr>
                <w:rStyle w:val="Hyperlink"/>
                <w:noProof/>
              </w:rPr>
              <w:t>Exploratory Data Analysis</w:t>
            </w:r>
            <w:r w:rsidR="000B7CEE">
              <w:rPr>
                <w:noProof/>
                <w:webHidden/>
              </w:rPr>
              <w:tab/>
            </w:r>
            <w:r w:rsidR="000B7CEE">
              <w:rPr>
                <w:noProof/>
                <w:webHidden/>
              </w:rPr>
              <w:fldChar w:fldCharType="begin"/>
            </w:r>
            <w:r w:rsidR="000B7CEE">
              <w:rPr>
                <w:noProof/>
                <w:webHidden/>
              </w:rPr>
              <w:instrText xml:space="preserve"> PAGEREF _Toc102315929 \h </w:instrText>
            </w:r>
            <w:r w:rsidR="000B7CEE">
              <w:rPr>
                <w:noProof/>
                <w:webHidden/>
              </w:rPr>
            </w:r>
            <w:r w:rsidR="000B7CEE">
              <w:rPr>
                <w:noProof/>
                <w:webHidden/>
              </w:rPr>
              <w:fldChar w:fldCharType="separate"/>
            </w:r>
            <w:r>
              <w:rPr>
                <w:noProof/>
                <w:webHidden/>
              </w:rPr>
              <w:t>4</w:t>
            </w:r>
            <w:r w:rsidR="000B7CEE">
              <w:rPr>
                <w:noProof/>
                <w:webHidden/>
              </w:rPr>
              <w:fldChar w:fldCharType="end"/>
            </w:r>
          </w:hyperlink>
        </w:p>
        <w:p w14:paraId="0EFEF2D4" w14:textId="4C30DAA1" w:rsidR="000B7CEE" w:rsidRDefault="00BA5376">
          <w:pPr>
            <w:pStyle w:val="TOC2"/>
            <w:tabs>
              <w:tab w:val="right" w:leader="dot" w:pos="10790"/>
            </w:tabs>
            <w:rPr>
              <w:noProof/>
              <w:sz w:val="22"/>
              <w:szCs w:val="22"/>
            </w:rPr>
          </w:pPr>
          <w:hyperlink w:anchor="_Toc102315930" w:history="1">
            <w:r w:rsidR="000B7CEE" w:rsidRPr="00525B4B">
              <w:rPr>
                <w:rStyle w:val="Hyperlink"/>
                <w:noProof/>
              </w:rPr>
              <w:t>Feature Selection</w:t>
            </w:r>
            <w:r w:rsidR="000B7CEE">
              <w:rPr>
                <w:noProof/>
                <w:webHidden/>
              </w:rPr>
              <w:tab/>
            </w:r>
            <w:r w:rsidR="000B7CEE">
              <w:rPr>
                <w:noProof/>
                <w:webHidden/>
              </w:rPr>
              <w:fldChar w:fldCharType="begin"/>
            </w:r>
            <w:r w:rsidR="000B7CEE">
              <w:rPr>
                <w:noProof/>
                <w:webHidden/>
              </w:rPr>
              <w:instrText xml:space="preserve"> PAGEREF _Toc102315930 \h </w:instrText>
            </w:r>
            <w:r w:rsidR="000B7CEE">
              <w:rPr>
                <w:noProof/>
                <w:webHidden/>
              </w:rPr>
            </w:r>
            <w:r w:rsidR="000B7CEE">
              <w:rPr>
                <w:noProof/>
                <w:webHidden/>
              </w:rPr>
              <w:fldChar w:fldCharType="separate"/>
            </w:r>
            <w:r>
              <w:rPr>
                <w:noProof/>
                <w:webHidden/>
              </w:rPr>
              <w:t>5</w:t>
            </w:r>
            <w:r w:rsidR="000B7CEE">
              <w:rPr>
                <w:noProof/>
                <w:webHidden/>
              </w:rPr>
              <w:fldChar w:fldCharType="end"/>
            </w:r>
          </w:hyperlink>
        </w:p>
        <w:p w14:paraId="65B667BC" w14:textId="00E5622E" w:rsidR="000B7CEE" w:rsidRDefault="00BA5376">
          <w:pPr>
            <w:pStyle w:val="TOC2"/>
            <w:tabs>
              <w:tab w:val="right" w:leader="dot" w:pos="10790"/>
            </w:tabs>
            <w:rPr>
              <w:noProof/>
              <w:sz w:val="22"/>
              <w:szCs w:val="22"/>
            </w:rPr>
          </w:pPr>
          <w:hyperlink w:anchor="_Toc102315931" w:history="1">
            <w:r w:rsidR="000B7CEE" w:rsidRPr="00525B4B">
              <w:rPr>
                <w:rStyle w:val="Hyperlink"/>
                <w:noProof/>
              </w:rPr>
              <w:t>Data Preparation</w:t>
            </w:r>
            <w:r w:rsidR="000B7CEE">
              <w:rPr>
                <w:noProof/>
                <w:webHidden/>
              </w:rPr>
              <w:tab/>
            </w:r>
            <w:r w:rsidR="000B7CEE">
              <w:rPr>
                <w:noProof/>
                <w:webHidden/>
              </w:rPr>
              <w:fldChar w:fldCharType="begin"/>
            </w:r>
            <w:r w:rsidR="000B7CEE">
              <w:rPr>
                <w:noProof/>
                <w:webHidden/>
              </w:rPr>
              <w:instrText xml:space="preserve"> PAGEREF _Toc102315931 \h </w:instrText>
            </w:r>
            <w:r w:rsidR="000B7CEE">
              <w:rPr>
                <w:noProof/>
                <w:webHidden/>
              </w:rPr>
            </w:r>
            <w:r w:rsidR="000B7CEE">
              <w:rPr>
                <w:noProof/>
                <w:webHidden/>
              </w:rPr>
              <w:fldChar w:fldCharType="separate"/>
            </w:r>
            <w:r>
              <w:rPr>
                <w:noProof/>
                <w:webHidden/>
              </w:rPr>
              <w:t>5</w:t>
            </w:r>
            <w:r w:rsidR="000B7CEE">
              <w:rPr>
                <w:noProof/>
                <w:webHidden/>
              </w:rPr>
              <w:fldChar w:fldCharType="end"/>
            </w:r>
          </w:hyperlink>
        </w:p>
        <w:p w14:paraId="21B68465" w14:textId="03B21E93" w:rsidR="000B7CEE" w:rsidRDefault="00BA5376">
          <w:pPr>
            <w:pStyle w:val="TOC2"/>
            <w:tabs>
              <w:tab w:val="right" w:leader="dot" w:pos="10790"/>
            </w:tabs>
            <w:rPr>
              <w:noProof/>
              <w:sz w:val="22"/>
              <w:szCs w:val="22"/>
            </w:rPr>
          </w:pPr>
          <w:hyperlink w:anchor="_Toc102315932" w:history="1">
            <w:r w:rsidR="000B7CEE" w:rsidRPr="00525B4B">
              <w:rPr>
                <w:rStyle w:val="Hyperlink"/>
                <w:noProof/>
              </w:rPr>
              <w:t>Model Training and Fitting</w:t>
            </w:r>
            <w:r w:rsidR="000B7CEE">
              <w:rPr>
                <w:noProof/>
                <w:webHidden/>
              </w:rPr>
              <w:tab/>
            </w:r>
            <w:r w:rsidR="000B7CEE">
              <w:rPr>
                <w:noProof/>
                <w:webHidden/>
              </w:rPr>
              <w:fldChar w:fldCharType="begin"/>
            </w:r>
            <w:r w:rsidR="000B7CEE">
              <w:rPr>
                <w:noProof/>
                <w:webHidden/>
              </w:rPr>
              <w:instrText xml:space="preserve"> PAGEREF _Toc102315932 \h </w:instrText>
            </w:r>
            <w:r w:rsidR="000B7CEE">
              <w:rPr>
                <w:noProof/>
                <w:webHidden/>
              </w:rPr>
            </w:r>
            <w:r w:rsidR="000B7CEE">
              <w:rPr>
                <w:noProof/>
                <w:webHidden/>
              </w:rPr>
              <w:fldChar w:fldCharType="separate"/>
            </w:r>
            <w:r>
              <w:rPr>
                <w:noProof/>
                <w:webHidden/>
              </w:rPr>
              <w:t>5</w:t>
            </w:r>
            <w:r w:rsidR="000B7CEE">
              <w:rPr>
                <w:noProof/>
                <w:webHidden/>
              </w:rPr>
              <w:fldChar w:fldCharType="end"/>
            </w:r>
          </w:hyperlink>
        </w:p>
        <w:p w14:paraId="7201DC26" w14:textId="6636F71E" w:rsidR="000B7CEE" w:rsidRDefault="00BA5376">
          <w:pPr>
            <w:pStyle w:val="TOC3"/>
            <w:tabs>
              <w:tab w:val="right" w:leader="dot" w:pos="10790"/>
            </w:tabs>
            <w:rPr>
              <w:noProof/>
              <w:sz w:val="22"/>
              <w:szCs w:val="22"/>
            </w:rPr>
          </w:pPr>
          <w:hyperlink w:anchor="_Toc102315933" w:history="1">
            <w:r w:rsidR="000B7CEE" w:rsidRPr="00525B4B">
              <w:rPr>
                <w:rStyle w:val="Hyperlink"/>
                <w:noProof/>
              </w:rPr>
              <w:t>Technical Analysis</w:t>
            </w:r>
            <w:r w:rsidR="000B7CEE">
              <w:rPr>
                <w:noProof/>
                <w:webHidden/>
              </w:rPr>
              <w:tab/>
            </w:r>
            <w:r w:rsidR="000B7CEE">
              <w:rPr>
                <w:noProof/>
                <w:webHidden/>
              </w:rPr>
              <w:fldChar w:fldCharType="begin"/>
            </w:r>
            <w:r w:rsidR="000B7CEE">
              <w:rPr>
                <w:noProof/>
                <w:webHidden/>
              </w:rPr>
              <w:instrText xml:space="preserve"> PAGEREF _Toc102315933 \h </w:instrText>
            </w:r>
            <w:r w:rsidR="000B7CEE">
              <w:rPr>
                <w:noProof/>
                <w:webHidden/>
              </w:rPr>
            </w:r>
            <w:r w:rsidR="000B7CEE">
              <w:rPr>
                <w:noProof/>
                <w:webHidden/>
              </w:rPr>
              <w:fldChar w:fldCharType="separate"/>
            </w:r>
            <w:r>
              <w:rPr>
                <w:noProof/>
                <w:webHidden/>
              </w:rPr>
              <w:t>6</w:t>
            </w:r>
            <w:r w:rsidR="000B7CEE">
              <w:rPr>
                <w:noProof/>
                <w:webHidden/>
              </w:rPr>
              <w:fldChar w:fldCharType="end"/>
            </w:r>
          </w:hyperlink>
        </w:p>
        <w:p w14:paraId="4C678641" w14:textId="2430F281" w:rsidR="000B7CEE" w:rsidRDefault="00BA5376">
          <w:pPr>
            <w:pStyle w:val="TOC3"/>
            <w:tabs>
              <w:tab w:val="right" w:leader="dot" w:pos="10790"/>
            </w:tabs>
            <w:rPr>
              <w:noProof/>
              <w:sz w:val="22"/>
              <w:szCs w:val="22"/>
            </w:rPr>
          </w:pPr>
          <w:hyperlink w:anchor="_Toc102315934" w:history="1">
            <w:r w:rsidR="000B7CEE" w:rsidRPr="00525B4B">
              <w:rPr>
                <w:rStyle w:val="Hyperlink"/>
                <w:noProof/>
              </w:rPr>
              <w:t>Fundamental Analysis</w:t>
            </w:r>
            <w:r w:rsidR="000B7CEE">
              <w:rPr>
                <w:noProof/>
                <w:webHidden/>
              </w:rPr>
              <w:tab/>
            </w:r>
            <w:r w:rsidR="000B7CEE">
              <w:rPr>
                <w:noProof/>
                <w:webHidden/>
              </w:rPr>
              <w:fldChar w:fldCharType="begin"/>
            </w:r>
            <w:r w:rsidR="000B7CEE">
              <w:rPr>
                <w:noProof/>
                <w:webHidden/>
              </w:rPr>
              <w:instrText xml:space="preserve"> PAGEREF _Toc102315934 \h </w:instrText>
            </w:r>
            <w:r w:rsidR="000B7CEE">
              <w:rPr>
                <w:noProof/>
                <w:webHidden/>
              </w:rPr>
            </w:r>
            <w:r w:rsidR="000B7CEE">
              <w:rPr>
                <w:noProof/>
                <w:webHidden/>
              </w:rPr>
              <w:fldChar w:fldCharType="separate"/>
            </w:r>
            <w:r>
              <w:rPr>
                <w:noProof/>
                <w:webHidden/>
              </w:rPr>
              <w:t>6</w:t>
            </w:r>
            <w:r w:rsidR="000B7CEE">
              <w:rPr>
                <w:noProof/>
                <w:webHidden/>
              </w:rPr>
              <w:fldChar w:fldCharType="end"/>
            </w:r>
          </w:hyperlink>
        </w:p>
        <w:p w14:paraId="3A964D8C" w14:textId="541B6D39" w:rsidR="000B7CEE" w:rsidRDefault="00BA5376">
          <w:pPr>
            <w:pStyle w:val="TOC1"/>
            <w:tabs>
              <w:tab w:val="right" w:leader="dot" w:pos="10790"/>
            </w:tabs>
            <w:rPr>
              <w:noProof/>
              <w:sz w:val="22"/>
              <w:szCs w:val="22"/>
            </w:rPr>
          </w:pPr>
          <w:hyperlink w:anchor="_Toc102315935" w:history="1">
            <w:r w:rsidR="000B7CEE" w:rsidRPr="00525B4B">
              <w:rPr>
                <w:rStyle w:val="Hyperlink"/>
                <w:noProof/>
              </w:rPr>
              <w:t>Evaluation and Final Results</w:t>
            </w:r>
            <w:r w:rsidR="000B7CEE">
              <w:rPr>
                <w:noProof/>
                <w:webHidden/>
              </w:rPr>
              <w:tab/>
            </w:r>
            <w:r w:rsidR="000B7CEE">
              <w:rPr>
                <w:noProof/>
                <w:webHidden/>
              </w:rPr>
              <w:fldChar w:fldCharType="begin"/>
            </w:r>
            <w:r w:rsidR="000B7CEE">
              <w:rPr>
                <w:noProof/>
                <w:webHidden/>
              </w:rPr>
              <w:instrText xml:space="preserve"> PAGEREF _Toc102315935 \h </w:instrText>
            </w:r>
            <w:r w:rsidR="000B7CEE">
              <w:rPr>
                <w:noProof/>
                <w:webHidden/>
              </w:rPr>
            </w:r>
            <w:r w:rsidR="000B7CEE">
              <w:rPr>
                <w:noProof/>
                <w:webHidden/>
              </w:rPr>
              <w:fldChar w:fldCharType="separate"/>
            </w:r>
            <w:r>
              <w:rPr>
                <w:noProof/>
                <w:webHidden/>
              </w:rPr>
              <w:t>8</w:t>
            </w:r>
            <w:r w:rsidR="000B7CEE">
              <w:rPr>
                <w:noProof/>
                <w:webHidden/>
              </w:rPr>
              <w:fldChar w:fldCharType="end"/>
            </w:r>
          </w:hyperlink>
        </w:p>
        <w:p w14:paraId="3329B6D9" w14:textId="3ACC3504" w:rsidR="000B7CEE" w:rsidRDefault="00BA5376">
          <w:pPr>
            <w:pStyle w:val="TOC3"/>
            <w:tabs>
              <w:tab w:val="right" w:leader="dot" w:pos="10790"/>
            </w:tabs>
            <w:rPr>
              <w:noProof/>
              <w:sz w:val="22"/>
              <w:szCs w:val="22"/>
            </w:rPr>
          </w:pPr>
          <w:hyperlink w:anchor="_Toc102315936" w:history="1">
            <w:r w:rsidR="000B7CEE" w:rsidRPr="00525B4B">
              <w:rPr>
                <w:rStyle w:val="Hyperlink"/>
                <w:noProof/>
              </w:rPr>
              <w:t>Confusion Matrix Explained</w:t>
            </w:r>
            <w:r w:rsidR="000B7CEE">
              <w:rPr>
                <w:noProof/>
                <w:webHidden/>
              </w:rPr>
              <w:tab/>
            </w:r>
            <w:r w:rsidR="000B7CEE">
              <w:rPr>
                <w:noProof/>
                <w:webHidden/>
              </w:rPr>
              <w:fldChar w:fldCharType="begin"/>
            </w:r>
            <w:r w:rsidR="000B7CEE">
              <w:rPr>
                <w:noProof/>
                <w:webHidden/>
              </w:rPr>
              <w:instrText xml:space="preserve"> PAGEREF _Toc102315936 \h </w:instrText>
            </w:r>
            <w:r w:rsidR="000B7CEE">
              <w:rPr>
                <w:noProof/>
                <w:webHidden/>
              </w:rPr>
            </w:r>
            <w:r w:rsidR="000B7CEE">
              <w:rPr>
                <w:noProof/>
                <w:webHidden/>
              </w:rPr>
              <w:fldChar w:fldCharType="separate"/>
            </w:r>
            <w:r>
              <w:rPr>
                <w:noProof/>
                <w:webHidden/>
              </w:rPr>
              <w:t>8</w:t>
            </w:r>
            <w:r w:rsidR="000B7CEE">
              <w:rPr>
                <w:noProof/>
                <w:webHidden/>
              </w:rPr>
              <w:fldChar w:fldCharType="end"/>
            </w:r>
          </w:hyperlink>
        </w:p>
        <w:p w14:paraId="62586524" w14:textId="63F9D025" w:rsidR="000B7CEE" w:rsidRDefault="00BA5376">
          <w:pPr>
            <w:pStyle w:val="TOC3"/>
            <w:tabs>
              <w:tab w:val="right" w:leader="dot" w:pos="10790"/>
            </w:tabs>
            <w:rPr>
              <w:noProof/>
              <w:sz w:val="22"/>
              <w:szCs w:val="22"/>
            </w:rPr>
          </w:pPr>
          <w:hyperlink w:anchor="_Toc102315937" w:history="1">
            <w:r w:rsidR="000B7CEE" w:rsidRPr="00525B4B">
              <w:rPr>
                <w:rStyle w:val="Hyperlink"/>
                <w:noProof/>
              </w:rPr>
              <w:t>Technical Analysis Results</w:t>
            </w:r>
            <w:r w:rsidR="000B7CEE">
              <w:rPr>
                <w:noProof/>
                <w:webHidden/>
              </w:rPr>
              <w:tab/>
            </w:r>
            <w:r w:rsidR="000B7CEE">
              <w:rPr>
                <w:noProof/>
                <w:webHidden/>
              </w:rPr>
              <w:fldChar w:fldCharType="begin"/>
            </w:r>
            <w:r w:rsidR="000B7CEE">
              <w:rPr>
                <w:noProof/>
                <w:webHidden/>
              </w:rPr>
              <w:instrText xml:space="preserve"> PAGEREF _Toc102315937 \h </w:instrText>
            </w:r>
            <w:r w:rsidR="000B7CEE">
              <w:rPr>
                <w:noProof/>
                <w:webHidden/>
              </w:rPr>
            </w:r>
            <w:r w:rsidR="000B7CEE">
              <w:rPr>
                <w:noProof/>
                <w:webHidden/>
              </w:rPr>
              <w:fldChar w:fldCharType="separate"/>
            </w:r>
            <w:r>
              <w:rPr>
                <w:noProof/>
                <w:webHidden/>
              </w:rPr>
              <w:t>9</w:t>
            </w:r>
            <w:r w:rsidR="000B7CEE">
              <w:rPr>
                <w:noProof/>
                <w:webHidden/>
              </w:rPr>
              <w:fldChar w:fldCharType="end"/>
            </w:r>
          </w:hyperlink>
        </w:p>
        <w:p w14:paraId="742D0CC3" w14:textId="4AFF8B3D" w:rsidR="000B7CEE" w:rsidRDefault="00BA5376">
          <w:pPr>
            <w:pStyle w:val="TOC3"/>
            <w:tabs>
              <w:tab w:val="right" w:leader="dot" w:pos="10790"/>
            </w:tabs>
            <w:rPr>
              <w:noProof/>
              <w:sz w:val="22"/>
              <w:szCs w:val="22"/>
            </w:rPr>
          </w:pPr>
          <w:hyperlink w:anchor="_Toc102315938" w:history="1">
            <w:r w:rsidR="000B7CEE" w:rsidRPr="00525B4B">
              <w:rPr>
                <w:rStyle w:val="Hyperlink"/>
                <w:noProof/>
              </w:rPr>
              <w:t>Technical Analysis Recommendations</w:t>
            </w:r>
            <w:r w:rsidR="000B7CEE">
              <w:rPr>
                <w:noProof/>
                <w:webHidden/>
              </w:rPr>
              <w:tab/>
            </w:r>
            <w:r w:rsidR="000B7CEE">
              <w:rPr>
                <w:noProof/>
                <w:webHidden/>
              </w:rPr>
              <w:fldChar w:fldCharType="begin"/>
            </w:r>
            <w:r w:rsidR="000B7CEE">
              <w:rPr>
                <w:noProof/>
                <w:webHidden/>
              </w:rPr>
              <w:instrText xml:space="preserve"> PAGEREF _Toc102315938 \h </w:instrText>
            </w:r>
            <w:r w:rsidR="000B7CEE">
              <w:rPr>
                <w:noProof/>
                <w:webHidden/>
              </w:rPr>
            </w:r>
            <w:r w:rsidR="000B7CEE">
              <w:rPr>
                <w:noProof/>
                <w:webHidden/>
              </w:rPr>
              <w:fldChar w:fldCharType="separate"/>
            </w:r>
            <w:r>
              <w:rPr>
                <w:noProof/>
                <w:webHidden/>
              </w:rPr>
              <w:t>10</w:t>
            </w:r>
            <w:r w:rsidR="000B7CEE">
              <w:rPr>
                <w:noProof/>
                <w:webHidden/>
              </w:rPr>
              <w:fldChar w:fldCharType="end"/>
            </w:r>
          </w:hyperlink>
        </w:p>
        <w:p w14:paraId="7F4F8A40" w14:textId="792EF895" w:rsidR="000B7CEE" w:rsidRDefault="00BA5376">
          <w:pPr>
            <w:pStyle w:val="TOC3"/>
            <w:tabs>
              <w:tab w:val="right" w:leader="dot" w:pos="10790"/>
            </w:tabs>
            <w:rPr>
              <w:noProof/>
              <w:sz w:val="22"/>
              <w:szCs w:val="22"/>
            </w:rPr>
          </w:pPr>
          <w:hyperlink w:anchor="_Toc102315939" w:history="1">
            <w:r w:rsidR="000B7CEE" w:rsidRPr="00525B4B">
              <w:rPr>
                <w:rStyle w:val="Hyperlink"/>
                <w:noProof/>
              </w:rPr>
              <w:t>Fundamentals Analysis Results</w:t>
            </w:r>
            <w:r w:rsidR="000B7CEE">
              <w:rPr>
                <w:noProof/>
                <w:webHidden/>
              </w:rPr>
              <w:tab/>
            </w:r>
            <w:r w:rsidR="000B7CEE">
              <w:rPr>
                <w:noProof/>
                <w:webHidden/>
              </w:rPr>
              <w:fldChar w:fldCharType="begin"/>
            </w:r>
            <w:r w:rsidR="000B7CEE">
              <w:rPr>
                <w:noProof/>
                <w:webHidden/>
              </w:rPr>
              <w:instrText xml:space="preserve"> PAGEREF _Toc102315939 \h </w:instrText>
            </w:r>
            <w:r w:rsidR="000B7CEE">
              <w:rPr>
                <w:noProof/>
                <w:webHidden/>
              </w:rPr>
            </w:r>
            <w:r w:rsidR="000B7CEE">
              <w:rPr>
                <w:noProof/>
                <w:webHidden/>
              </w:rPr>
              <w:fldChar w:fldCharType="separate"/>
            </w:r>
            <w:r>
              <w:rPr>
                <w:noProof/>
                <w:webHidden/>
              </w:rPr>
              <w:t>12</w:t>
            </w:r>
            <w:r w:rsidR="000B7CEE">
              <w:rPr>
                <w:noProof/>
                <w:webHidden/>
              </w:rPr>
              <w:fldChar w:fldCharType="end"/>
            </w:r>
          </w:hyperlink>
        </w:p>
        <w:p w14:paraId="2977AB5E" w14:textId="0FDE7086" w:rsidR="000B7CEE" w:rsidRDefault="00BA5376">
          <w:pPr>
            <w:pStyle w:val="TOC3"/>
            <w:tabs>
              <w:tab w:val="right" w:leader="dot" w:pos="10790"/>
            </w:tabs>
            <w:rPr>
              <w:noProof/>
              <w:sz w:val="22"/>
              <w:szCs w:val="22"/>
            </w:rPr>
          </w:pPr>
          <w:hyperlink w:anchor="_Toc102315940" w:history="1">
            <w:r w:rsidR="000B7CEE" w:rsidRPr="00525B4B">
              <w:rPr>
                <w:rStyle w:val="Hyperlink"/>
                <w:noProof/>
              </w:rPr>
              <w:t>Fundamental Analysis Recommendations</w:t>
            </w:r>
            <w:r w:rsidR="000B7CEE">
              <w:rPr>
                <w:noProof/>
                <w:webHidden/>
              </w:rPr>
              <w:tab/>
            </w:r>
            <w:r w:rsidR="000B7CEE">
              <w:rPr>
                <w:noProof/>
                <w:webHidden/>
              </w:rPr>
              <w:fldChar w:fldCharType="begin"/>
            </w:r>
            <w:r w:rsidR="000B7CEE">
              <w:rPr>
                <w:noProof/>
                <w:webHidden/>
              </w:rPr>
              <w:instrText xml:space="preserve"> PAGEREF _Toc102315940 \h </w:instrText>
            </w:r>
            <w:r w:rsidR="000B7CEE">
              <w:rPr>
                <w:noProof/>
                <w:webHidden/>
              </w:rPr>
            </w:r>
            <w:r w:rsidR="000B7CEE">
              <w:rPr>
                <w:noProof/>
                <w:webHidden/>
              </w:rPr>
              <w:fldChar w:fldCharType="separate"/>
            </w:r>
            <w:r>
              <w:rPr>
                <w:noProof/>
                <w:webHidden/>
              </w:rPr>
              <w:t>14</w:t>
            </w:r>
            <w:r w:rsidR="000B7CEE">
              <w:rPr>
                <w:noProof/>
                <w:webHidden/>
              </w:rPr>
              <w:fldChar w:fldCharType="end"/>
            </w:r>
          </w:hyperlink>
        </w:p>
        <w:p w14:paraId="6EF60133" w14:textId="13127BEC" w:rsidR="000B7CEE" w:rsidRDefault="00BA5376">
          <w:pPr>
            <w:pStyle w:val="TOC1"/>
            <w:tabs>
              <w:tab w:val="right" w:leader="dot" w:pos="10790"/>
            </w:tabs>
            <w:rPr>
              <w:noProof/>
              <w:sz w:val="22"/>
              <w:szCs w:val="22"/>
            </w:rPr>
          </w:pPr>
          <w:hyperlink w:anchor="_Toc102315941" w:history="1">
            <w:r w:rsidR="000B7CEE" w:rsidRPr="00525B4B">
              <w:rPr>
                <w:rStyle w:val="Hyperlink"/>
                <w:rFonts w:cstheme="majorHAnsi"/>
                <w:noProof/>
              </w:rPr>
              <w:t>Challenges and Future Enhancements</w:t>
            </w:r>
            <w:r w:rsidR="000B7CEE">
              <w:rPr>
                <w:noProof/>
                <w:webHidden/>
              </w:rPr>
              <w:tab/>
            </w:r>
            <w:r w:rsidR="000B7CEE">
              <w:rPr>
                <w:noProof/>
                <w:webHidden/>
              </w:rPr>
              <w:fldChar w:fldCharType="begin"/>
            </w:r>
            <w:r w:rsidR="000B7CEE">
              <w:rPr>
                <w:noProof/>
                <w:webHidden/>
              </w:rPr>
              <w:instrText xml:space="preserve"> PAGEREF _Toc102315941 \h </w:instrText>
            </w:r>
            <w:r w:rsidR="000B7CEE">
              <w:rPr>
                <w:noProof/>
                <w:webHidden/>
              </w:rPr>
            </w:r>
            <w:r w:rsidR="000B7CEE">
              <w:rPr>
                <w:noProof/>
                <w:webHidden/>
              </w:rPr>
              <w:fldChar w:fldCharType="separate"/>
            </w:r>
            <w:r>
              <w:rPr>
                <w:noProof/>
                <w:webHidden/>
              </w:rPr>
              <w:t>15</w:t>
            </w:r>
            <w:r w:rsidR="000B7CEE">
              <w:rPr>
                <w:noProof/>
                <w:webHidden/>
              </w:rPr>
              <w:fldChar w:fldCharType="end"/>
            </w:r>
          </w:hyperlink>
        </w:p>
        <w:p w14:paraId="6E98E960" w14:textId="002397A6" w:rsidR="000B7CEE" w:rsidRDefault="00BA5376">
          <w:pPr>
            <w:pStyle w:val="TOC1"/>
            <w:tabs>
              <w:tab w:val="right" w:leader="dot" w:pos="10790"/>
            </w:tabs>
            <w:rPr>
              <w:noProof/>
              <w:sz w:val="22"/>
              <w:szCs w:val="22"/>
            </w:rPr>
          </w:pPr>
          <w:hyperlink w:anchor="_Toc102315942" w:history="1">
            <w:r w:rsidR="000B7CEE" w:rsidRPr="00525B4B">
              <w:rPr>
                <w:rStyle w:val="Hyperlink"/>
                <w:rFonts w:cstheme="majorHAnsi"/>
                <w:noProof/>
              </w:rPr>
              <w:t>Team Member Responsibilities</w:t>
            </w:r>
            <w:r w:rsidR="000B7CEE">
              <w:rPr>
                <w:noProof/>
                <w:webHidden/>
              </w:rPr>
              <w:tab/>
            </w:r>
            <w:r w:rsidR="000B7CEE">
              <w:rPr>
                <w:noProof/>
                <w:webHidden/>
              </w:rPr>
              <w:fldChar w:fldCharType="begin"/>
            </w:r>
            <w:r w:rsidR="000B7CEE">
              <w:rPr>
                <w:noProof/>
                <w:webHidden/>
              </w:rPr>
              <w:instrText xml:space="preserve"> PAGEREF _Toc102315942 \h </w:instrText>
            </w:r>
            <w:r w:rsidR="000B7CEE">
              <w:rPr>
                <w:noProof/>
                <w:webHidden/>
              </w:rPr>
            </w:r>
            <w:r w:rsidR="000B7CEE">
              <w:rPr>
                <w:noProof/>
                <w:webHidden/>
              </w:rPr>
              <w:fldChar w:fldCharType="separate"/>
            </w:r>
            <w:r>
              <w:rPr>
                <w:noProof/>
                <w:webHidden/>
              </w:rPr>
              <w:t>15</w:t>
            </w:r>
            <w:r w:rsidR="000B7CEE">
              <w:rPr>
                <w:noProof/>
                <w:webHidden/>
              </w:rPr>
              <w:fldChar w:fldCharType="end"/>
            </w:r>
          </w:hyperlink>
        </w:p>
        <w:p w14:paraId="7B3DFEC8" w14:textId="168E6627" w:rsidR="000B7CEE" w:rsidRDefault="00BA5376">
          <w:pPr>
            <w:pStyle w:val="TOC1"/>
            <w:tabs>
              <w:tab w:val="right" w:leader="dot" w:pos="10790"/>
            </w:tabs>
            <w:rPr>
              <w:noProof/>
              <w:sz w:val="22"/>
              <w:szCs w:val="22"/>
            </w:rPr>
          </w:pPr>
          <w:hyperlink w:anchor="_Toc102315943" w:history="1">
            <w:r w:rsidR="000B7CEE" w:rsidRPr="00525B4B">
              <w:rPr>
                <w:rStyle w:val="Hyperlink"/>
                <w:rFonts w:cstheme="majorHAnsi"/>
                <w:noProof/>
              </w:rPr>
              <w:t>References</w:t>
            </w:r>
            <w:r w:rsidR="000B7CEE">
              <w:rPr>
                <w:noProof/>
                <w:webHidden/>
              </w:rPr>
              <w:tab/>
            </w:r>
            <w:r w:rsidR="000B7CEE">
              <w:rPr>
                <w:noProof/>
                <w:webHidden/>
              </w:rPr>
              <w:fldChar w:fldCharType="begin"/>
            </w:r>
            <w:r w:rsidR="000B7CEE">
              <w:rPr>
                <w:noProof/>
                <w:webHidden/>
              </w:rPr>
              <w:instrText xml:space="preserve"> PAGEREF _Toc102315943 \h </w:instrText>
            </w:r>
            <w:r w:rsidR="000B7CEE">
              <w:rPr>
                <w:noProof/>
                <w:webHidden/>
              </w:rPr>
            </w:r>
            <w:r w:rsidR="000B7CEE">
              <w:rPr>
                <w:noProof/>
                <w:webHidden/>
              </w:rPr>
              <w:fldChar w:fldCharType="separate"/>
            </w:r>
            <w:r>
              <w:rPr>
                <w:noProof/>
                <w:webHidden/>
              </w:rPr>
              <w:t>16</w:t>
            </w:r>
            <w:r w:rsidR="000B7CEE">
              <w:rPr>
                <w:noProof/>
                <w:webHidden/>
              </w:rPr>
              <w:fldChar w:fldCharType="end"/>
            </w:r>
          </w:hyperlink>
        </w:p>
        <w:p w14:paraId="34EF898B" w14:textId="1464490D" w:rsidR="00390700" w:rsidRPr="0028527F" w:rsidRDefault="00390700" w:rsidP="006C343A">
          <w:pPr>
            <w:jc w:val="both"/>
            <w:rPr>
              <w:rFonts w:asciiTheme="majorHAnsi" w:hAnsiTheme="majorHAnsi" w:cstheme="majorHAnsi"/>
            </w:rPr>
          </w:pPr>
          <w:r w:rsidRPr="0028527F">
            <w:rPr>
              <w:rFonts w:asciiTheme="majorHAnsi" w:hAnsiTheme="majorHAnsi" w:cstheme="majorHAnsi"/>
              <w:b/>
            </w:rPr>
            <w:fldChar w:fldCharType="end"/>
          </w:r>
        </w:p>
      </w:sdtContent>
    </w:sdt>
    <w:p w14:paraId="3D769196" w14:textId="77777777" w:rsidR="000F54C3" w:rsidRPr="0028527F" w:rsidRDefault="000F54C3" w:rsidP="006C343A">
      <w:pPr>
        <w:jc w:val="both"/>
        <w:rPr>
          <w:rFonts w:asciiTheme="majorHAnsi" w:hAnsiTheme="majorHAnsi" w:cstheme="majorHAnsi"/>
          <w:sz w:val="20"/>
          <w:szCs w:val="20"/>
        </w:rPr>
      </w:pPr>
      <w:r w:rsidRPr="0028527F">
        <w:rPr>
          <w:rFonts w:asciiTheme="majorHAnsi" w:hAnsiTheme="majorHAnsi" w:cstheme="majorHAnsi"/>
          <w:sz w:val="20"/>
          <w:szCs w:val="20"/>
        </w:rPr>
        <w:br w:type="page"/>
      </w:r>
    </w:p>
    <w:p w14:paraId="6E58CE5D" w14:textId="665A9E44" w:rsidR="003B6213" w:rsidRPr="0028527F" w:rsidRDefault="003B6213" w:rsidP="006C343A">
      <w:pPr>
        <w:autoSpaceDE w:val="0"/>
        <w:autoSpaceDN w:val="0"/>
        <w:adjustRightInd w:val="0"/>
        <w:jc w:val="both"/>
        <w:rPr>
          <w:rFonts w:asciiTheme="majorHAnsi" w:hAnsiTheme="majorHAnsi" w:cstheme="majorHAnsi"/>
          <w:sz w:val="20"/>
          <w:szCs w:val="20"/>
        </w:rPr>
      </w:pPr>
      <w:r w:rsidRPr="0028527F">
        <w:rPr>
          <w:rFonts w:asciiTheme="majorHAnsi" w:hAnsiTheme="majorHAnsi" w:cstheme="majorHAnsi"/>
          <w:noProof/>
          <w:sz w:val="20"/>
          <w:szCs w:val="20"/>
        </w:rPr>
        <w:lastRenderedPageBreak/>
        <mc:AlternateContent>
          <mc:Choice Requires="wps">
            <w:drawing>
              <wp:anchor distT="0" distB="0" distL="114300" distR="114300" simplePos="0" relativeHeight="251658244"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dgm="http://schemas.openxmlformats.org/drawingml/2006/diagram"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F0B1D" id="Line 2" o:spid="_x0000_s1026"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JRsAEAAEkDAAAOAAAAZHJzL2Uyb0RvYy54bWysU01v2zAMvQ/YfxB0X+wESBcYcXpI1126&#10;LUDbH8BIcixMFgVSiZ1/P0lNsmK7DfNBoPjx9PhIr++nwYmTIbboWzmf1VIYr1Bbf2jl68vjp5UU&#10;HMFrcOhNK8+G5f3m44f1GBqzwB6dNiQSiOdmDK3sYwxNVbHqzQA8w2B8CnZIA8R0pUOlCcaEPrhq&#10;Udd31YikA6EyzMn78BaUm4LfdUbFH13HJgrXysQtlpPKuc9ntVlDcyAIvVUXGvAPLAawPj16g3qA&#10;COJI9i+owSpCxi7OFA4Vdp1VpvSQupnXf3Tz3EMwpZckDoebTPz/YNX309bvKFNXk38OT6h+svC4&#10;7cEfTCHwcg5pcPMsVTUGbm4l+cJhR2I/fkOdcuAYsagwdTRkyNSfmIrY55vYZopCJefdarmq6zQT&#10;dY1V0FwLA3H8anAQ2Wilsz7rAA2cnjhmItBcU7Lb46N1rszSeTG2crFafl6WCkZndY7mPKbDfutI&#10;nCCvQ/lKWynyPo3w6HVB6w3oLxc7gnVvdnrd+YsaWYC8bdzsUZ93dFUpzavQvOxWXoj391L9+w/Y&#10;/AIAAP//AwBQSwMEFAAGAAgAAAAhAPsIkJ/ZAAAABwEAAA8AAABkcnMvZG93bnJldi54bWxMj0Fr&#10;wzAMhe+D/Qejwi5jtbfDCFmc0hZ2G4V1o+yoxGoSFsshdpv0309lh+0k6T3x9KlYzb5XZxpjF9jC&#10;49KAIq6D67ix8Pnx+pCBignZYR+YLFwowqq8vSkwd2HidzrvU6MkhGOOFtqUhlzrWLfkMS7DQCze&#10;MYwek4xjo92Ik4T7Xj8Z86w9diwXWhxo21L9vT95CzXutjs8HvSE6Wu9ua/eLmOTWXu3mNcvoBLN&#10;6W8ZrviCDqUwVeHELqregjySRM2kXl2TGemqX0WXhf7PX/4AAAD//wMAUEsBAi0AFAAGAAgAAAAh&#10;ALaDOJL+AAAA4QEAABMAAAAAAAAAAAAAAAAAAAAAAFtDb250ZW50X1R5cGVzXS54bWxQSwECLQAU&#10;AAYACAAAACEAOP0h/9YAAACUAQAACwAAAAAAAAAAAAAAAAAvAQAAX3JlbHMvLnJlbHNQSwECLQAU&#10;AAYACAAAACEAIoxyUbABAABJAwAADgAAAAAAAAAAAAAAAAAuAgAAZHJzL2Uyb0RvYy54bWxQSwEC&#10;LQAUAAYACAAAACEA+wiQn9kAAAAHAQAADwAAAAAAAAAAAAAAAAAKBAAAZHJzL2Rvd25yZXYueG1s&#10;UEsFBgAAAAAEAAQA8wAAABAFAAAAAA==&#10;" strokeweight="2.25pt"/>
            </w:pict>
          </mc:Fallback>
        </mc:AlternateContent>
      </w:r>
    </w:p>
    <w:p w14:paraId="4FD8F8A8" w14:textId="756C64AA" w:rsidR="003B6213" w:rsidRPr="0028527F" w:rsidRDefault="003B6213" w:rsidP="00FC1B40">
      <w:pPr>
        <w:autoSpaceDE w:val="0"/>
        <w:autoSpaceDN w:val="0"/>
        <w:adjustRightInd w:val="0"/>
        <w:jc w:val="center"/>
        <w:rPr>
          <w:rFonts w:asciiTheme="majorHAnsi" w:hAnsiTheme="majorHAnsi" w:cstheme="majorHAnsi"/>
          <w:sz w:val="28"/>
          <w:szCs w:val="28"/>
        </w:rPr>
      </w:pPr>
      <w:proofErr w:type="spellStart"/>
      <w:r w:rsidRPr="0028527F">
        <w:rPr>
          <w:rFonts w:asciiTheme="majorHAnsi" w:hAnsiTheme="majorHAnsi" w:cstheme="majorHAnsi"/>
          <w:sz w:val="28"/>
          <w:szCs w:val="28"/>
        </w:rPr>
        <w:t>ISyE</w:t>
      </w:r>
      <w:proofErr w:type="spellEnd"/>
      <w:r w:rsidRPr="0028527F">
        <w:rPr>
          <w:rFonts w:asciiTheme="majorHAnsi" w:hAnsiTheme="majorHAnsi" w:cstheme="majorHAnsi"/>
          <w:sz w:val="28"/>
          <w:szCs w:val="28"/>
        </w:rPr>
        <w:t xml:space="preserve"> </w:t>
      </w:r>
      <w:r w:rsidR="00110727" w:rsidRPr="0028527F">
        <w:rPr>
          <w:rFonts w:asciiTheme="majorHAnsi" w:hAnsiTheme="majorHAnsi" w:cstheme="majorHAnsi"/>
          <w:sz w:val="28"/>
          <w:szCs w:val="28"/>
        </w:rPr>
        <w:t>6740</w:t>
      </w:r>
      <w:r w:rsidR="00E60948" w:rsidRPr="0028527F">
        <w:rPr>
          <w:rFonts w:asciiTheme="majorHAnsi" w:hAnsiTheme="majorHAnsi" w:cstheme="majorHAnsi"/>
          <w:sz w:val="28"/>
          <w:szCs w:val="28"/>
        </w:rPr>
        <w:t xml:space="preserve"> </w:t>
      </w:r>
      <w:r w:rsidR="00832567" w:rsidRPr="0028527F">
        <w:rPr>
          <w:rFonts w:asciiTheme="majorHAnsi" w:hAnsiTheme="majorHAnsi" w:cstheme="majorHAnsi"/>
          <w:sz w:val="28"/>
          <w:szCs w:val="28"/>
        </w:rPr>
        <w:t>–</w:t>
      </w:r>
      <w:r w:rsidRPr="0028527F">
        <w:rPr>
          <w:rFonts w:asciiTheme="majorHAnsi" w:hAnsiTheme="majorHAnsi" w:cstheme="majorHAnsi"/>
          <w:sz w:val="28"/>
          <w:szCs w:val="28"/>
        </w:rPr>
        <w:t xml:space="preserve"> </w:t>
      </w:r>
      <w:r w:rsidR="00836482" w:rsidRPr="0028527F">
        <w:rPr>
          <w:rFonts w:asciiTheme="majorHAnsi" w:hAnsiTheme="majorHAnsi" w:cstheme="majorHAnsi"/>
          <w:sz w:val="28"/>
          <w:szCs w:val="28"/>
        </w:rPr>
        <w:t>Spring</w:t>
      </w:r>
      <w:r w:rsidR="00832567" w:rsidRPr="0028527F">
        <w:rPr>
          <w:rFonts w:asciiTheme="majorHAnsi" w:hAnsiTheme="majorHAnsi" w:cstheme="majorHAnsi"/>
          <w:sz w:val="28"/>
          <w:szCs w:val="28"/>
        </w:rPr>
        <w:t xml:space="preserve"> </w:t>
      </w:r>
      <w:r w:rsidR="008236FE" w:rsidRPr="0028527F">
        <w:rPr>
          <w:rFonts w:asciiTheme="majorHAnsi" w:hAnsiTheme="majorHAnsi" w:cstheme="majorHAnsi"/>
          <w:sz w:val="28"/>
          <w:szCs w:val="28"/>
        </w:rPr>
        <w:t>202</w:t>
      </w:r>
      <w:r w:rsidR="00A8680E" w:rsidRPr="0028527F">
        <w:rPr>
          <w:rFonts w:asciiTheme="majorHAnsi" w:hAnsiTheme="majorHAnsi" w:cstheme="majorHAnsi"/>
          <w:sz w:val="28"/>
          <w:szCs w:val="28"/>
        </w:rPr>
        <w:t>2</w:t>
      </w:r>
    </w:p>
    <w:p w14:paraId="646E7922" w14:textId="76D21932" w:rsidR="00FC1B40" w:rsidRPr="0028527F" w:rsidRDefault="00836482" w:rsidP="003B6213">
      <w:pPr>
        <w:autoSpaceDE w:val="0"/>
        <w:autoSpaceDN w:val="0"/>
        <w:adjustRightInd w:val="0"/>
        <w:jc w:val="center"/>
        <w:rPr>
          <w:rFonts w:asciiTheme="majorHAnsi" w:hAnsiTheme="majorHAnsi" w:cstheme="majorHAnsi"/>
          <w:sz w:val="28"/>
          <w:szCs w:val="28"/>
        </w:rPr>
      </w:pPr>
      <w:r w:rsidRPr="0028527F">
        <w:rPr>
          <w:rFonts w:asciiTheme="majorHAnsi" w:hAnsiTheme="majorHAnsi" w:cstheme="majorHAnsi"/>
          <w:sz w:val="28"/>
          <w:szCs w:val="28"/>
        </w:rPr>
        <w:t xml:space="preserve">Project </w:t>
      </w:r>
      <w:r w:rsidR="0081131D" w:rsidRPr="0028527F">
        <w:rPr>
          <w:rFonts w:asciiTheme="majorHAnsi" w:hAnsiTheme="majorHAnsi" w:cstheme="majorHAnsi"/>
          <w:sz w:val="28"/>
          <w:szCs w:val="28"/>
        </w:rPr>
        <w:t>Final Report</w:t>
      </w:r>
    </w:p>
    <w:p w14:paraId="6DA04F3C" w14:textId="77777777" w:rsidR="003B6213" w:rsidRPr="0028527F" w:rsidRDefault="003B6213" w:rsidP="006C343A">
      <w:pPr>
        <w:autoSpaceDE w:val="0"/>
        <w:autoSpaceDN w:val="0"/>
        <w:adjustRightInd w:val="0"/>
        <w:ind w:left="-360"/>
        <w:jc w:val="both"/>
        <w:rPr>
          <w:rFonts w:asciiTheme="majorHAnsi" w:hAnsiTheme="majorHAnsi" w:cstheme="majorHAnsi"/>
          <w:sz w:val="20"/>
          <w:szCs w:val="20"/>
        </w:rPr>
      </w:pPr>
      <w:r w:rsidRPr="0028527F">
        <w:rPr>
          <w:rFonts w:asciiTheme="majorHAnsi" w:hAnsiTheme="majorHAnsi" w:cstheme="majorHAnsi"/>
          <w:noProof/>
          <w:sz w:val="20"/>
          <w:szCs w:val="20"/>
        </w:rPr>
        <mc:AlternateContent>
          <mc:Choice Requires="wps">
            <w:drawing>
              <wp:anchor distT="0" distB="0" distL="114300" distR="114300" simplePos="0" relativeHeight="251658245"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dgm="http://schemas.openxmlformats.org/drawingml/2006/diagram"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184C7" id="Line 3"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JRsAEAAEkDAAAOAAAAZHJzL2Uyb0RvYy54bWysU01v2zAMvQ/YfxB0X+wESBcYcXpI1126&#10;LUDbH8BIcixMFgVSiZ1/P0lNsmK7DfNBoPjx9PhIr++nwYmTIbboWzmf1VIYr1Bbf2jl68vjp5UU&#10;HMFrcOhNK8+G5f3m44f1GBqzwB6dNiQSiOdmDK3sYwxNVbHqzQA8w2B8CnZIA8R0pUOlCcaEPrhq&#10;Udd31YikA6EyzMn78BaUm4LfdUbFH13HJgrXysQtlpPKuc9ntVlDcyAIvVUXGvAPLAawPj16g3qA&#10;COJI9i+owSpCxi7OFA4Vdp1VpvSQupnXf3Tz3EMwpZckDoebTPz/YNX309bvKFNXk38OT6h+svC4&#10;7cEfTCHwcg5pcPMsVTUGbm4l+cJhR2I/fkOdcuAYsagwdTRkyNSfmIrY55vYZopCJefdarmq6zQT&#10;dY1V0FwLA3H8anAQ2Wilsz7rAA2cnjhmItBcU7Lb46N1rszSeTG2crFafl6WCkZndY7mPKbDfutI&#10;nCCvQ/lKWynyPo3w6HVB6w3oLxc7gnVvdnrd+YsaWYC8bdzsUZ93dFUpzavQvOxWXoj391L9+w/Y&#10;/AIAAP//AwBQSwMEFAAGAAgAAAAhAEVw/UrbAAAACAEAAA8AAABkcnMvZG93bnJldi54bWxMj8Fq&#10;wzAQRO+F/IPYQi+lkZOWYlzLIQn0FgJNSulxbW1sU2tlJCV2/j4yPbTHfTPMzuSr0XTiQs63lhUs&#10;5gkI4srqlmsFn8f3pxSED8gaO8uk4EoeVsXsLsdM24E/6HIItYgh7DNU0ITQZ1L6qiGDfm574qid&#10;rDMY4ulqqR0OMdx0cpkkr9Jgy/FDgz1tG6p+DmejoML9do+nLzlg+F5vHsvd1dWpUg/34/oNRKAx&#10;/Jlhqh+rQxE7lfbM2otOwXIRjRG/PIOY5CSdSPlLZJHL/wOKGwAAAP//AwBQSwECLQAUAAYACAAA&#10;ACEAtoM4kv4AAADhAQAAEwAAAAAAAAAAAAAAAAAAAAAAW0NvbnRlbnRfVHlwZXNdLnhtbFBLAQIt&#10;ABQABgAIAAAAIQA4/SH/1gAAAJQBAAALAAAAAAAAAAAAAAAAAC8BAABfcmVscy8ucmVsc1BLAQIt&#10;ABQABgAIAAAAIQAijHJRsAEAAEkDAAAOAAAAAAAAAAAAAAAAAC4CAABkcnMvZTJvRG9jLnhtbFBL&#10;AQItABQABgAIAAAAIQBFcP1K2wAAAAgBAAAPAAAAAAAAAAAAAAAAAAoEAABkcnMvZG93bnJldi54&#10;bWxQSwUGAAAAAAQABADzAAAAEgUAAAAA&#10;" strokeweight="2.25pt"/>
            </w:pict>
          </mc:Fallback>
        </mc:AlternateContent>
      </w:r>
    </w:p>
    <w:p w14:paraId="15DE8B89" w14:textId="77777777" w:rsidR="00190E34" w:rsidRPr="0028527F" w:rsidRDefault="00190E34" w:rsidP="006C343A">
      <w:pPr>
        <w:jc w:val="both"/>
        <w:rPr>
          <w:rFonts w:asciiTheme="majorHAnsi" w:hAnsiTheme="majorHAnsi" w:cstheme="majorHAnsi"/>
          <w:sz w:val="20"/>
          <w:szCs w:val="20"/>
        </w:rPr>
      </w:pPr>
    </w:p>
    <w:p w14:paraId="4A9C663C" w14:textId="4A1AD17A" w:rsidR="005C3B2C" w:rsidRPr="003F07D8" w:rsidRDefault="002B493F" w:rsidP="006C343A">
      <w:pPr>
        <w:pStyle w:val="Heading1"/>
        <w:jc w:val="both"/>
      </w:pPr>
      <w:bookmarkStart w:id="0" w:name="_Toc102315920"/>
      <w:r w:rsidRPr="003F07D8">
        <w:t>Team Member</w:t>
      </w:r>
      <w:r w:rsidR="007E6D56" w:rsidRPr="003F07D8">
        <w:t>s</w:t>
      </w:r>
      <w:bookmarkEnd w:id="0"/>
    </w:p>
    <w:p w14:paraId="36F70277" w14:textId="77777777" w:rsidR="00FF3BEA" w:rsidRPr="0028527F" w:rsidRDefault="00FF3BEA" w:rsidP="006C343A">
      <w:pPr>
        <w:jc w:val="both"/>
        <w:rPr>
          <w:rFonts w:asciiTheme="majorHAnsi" w:hAnsiTheme="majorHAnsi" w:cstheme="majorHAnsi"/>
          <w:sz w:val="20"/>
          <w:szCs w:val="20"/>
        </w:rPr>
      </w:pPr>
    </w:p>
    <w:p w14:paraId="74E3CED9" w14:textId="2D654DED" w:rsidR="00EF65CD" w:rsidRPr="0028527F" w:rsidRDefault="00EF65CD" w:rsidP="006C343A">
      <w:pPr>
        <w:pStyle w:val="ListParagraph"/>
        <w:numPr>
          <w:ilvl w:val="0"/>
          <w:numId w:val="3"/>
        </w:numPr>
        <w:jc w:val="both"/>
        <w:rPr>
          <w:rFonts w:asciiTheme="majorHAnsi" w:hAnsiTheme="majorHAnsi" w:cstheme="majorHAnsi"/>
          <w:sz w:val="20"/>
          <w:szCs w:val="20"/>
          <w:lang w:val="en-IN"/>
        </w:rPr>
      </w:pPr>
      <w:r w:rsidRPr="0028527F">
        <w:rPr>
          <w:rFonts w:asciiTheme="majorHAnsi" w:hAnsiTheme="majorHAnsi" w:cstheme="majorHAnsi"/>
          <w:sz w:val="20"/>
          <w:szCs w:val="20"/>
          <w:lang w:val="en-IN"/>
        </w:rPr>
        <w:t xml:space="preserve">Suneet Taparia (GTID: 903661244), </w:t>
      </w:r>
    </w:p>
    <w:p w14:paraId="628350C4" w14:textId="226B361F" w:rsidR="00EF65CD" w:rsidRPr="0028527F" w:rsidRDefault="00EF65CD" w:rsidP="006C343A">
      <w:pPr>
        <w:pStyle w:val="ListParagraph"/>
        <w:numPr>
          <w:ilvl w:val="0"/>
          <w:numId w:val="3"/>
        </w:numPr>
        <w:jc w:val="both"/>
        <w:rPr>
          <w:rFonts w:asciiTheme="majorHAnsi" w:hAnsiTheme="majorHAnsi" w:cstheme="majorHAnsi"/>
          <w:sz w:val="20"/>
          <w:szCs w:val="20"/>
          <w:lang w:val="en-IN"/>
        </w:rPr>
      </w:pPr>
      <w:r w:rsidRPr="0028527F">
        <w:rPr>
          <w:rFonts w:asciiTheme="majorHAnsi" w:hAnsiTheme="majorHAnsi" w:cstheme="majorHAnsi"/>
          <w:sz w:val="20"/>
          <w:szCs w:val="20"/>
          <w:lang w:val="en-IN"/>
        </w:rPr>
        <w:t xml:space="preserve">Yoages Kumar Mantri (GTID: 903660372) </w:t>
      </w:r>
    </w:p>
    <w:p w14:paraId="5AE1AF41" w14:textId="70008A5C" w:rsidR="00BE5492" w:rsidRPr="0028527F" w:rsidRDefault="00BE5492" w:rsidP="006C343A">
      <w:pPr>
        <w:pStyle w:val="ListParagraph"/>
        <w:numPr>
          <w:ilvl w:val="0"/>
          <w:numId w:val="3"/>
        </w:numPr>
        <w:jc w:val="both"/>
        <w:rPr>
          <w:rFonts w:asciiTheme="majorHAnsi" w:hAnsiTheme="majorHAnsi" w:cstheme="majorHAnsi"/>
          <w:sz w:val="20"/>
          <w:szCs w:val="20"/>
          <w:lang w:val="en-IN"/>
        </w:rPr>
      </w:pPr>
      <w:r w:rsidRPr="0028527F">
        <w:rPr>
          <w:rFonts w:asciiTheme="majorHAnsi" w:hAnsiTheme="majorHAnsi" w:cstheme="majorHAnsi"/>
          <w:sz w:val="20"/>
          <w:szCs w:val="20"/>
          <w:lang w:val="en-IN"/>
        </w:rPr>
        <w:t>Saurabh Sinha (GTID: 903747945)</w:t>
      </w:r>
    </w:p>
    <w:p w14:paraId="274C024A" w14:textId="73673D24" w:rsidR="00B06E77" w:rsidRPr="0028527F" w:rsidRDefault="00B06E77" w:rsidP="006C343A">
      <w:pPr>
        <w:jc w:val="both"/>
        <w:rPr>
          <w:rFonts w:asciiTheme="majorHAnsi" w:hAnsiTheme="majorHAnsi" w:cstheme="majorHAnsi"/>
          <w:sz w:val="20"/>
          <w:szCs w:val="20"/>
        </w:rPr>
      </w:pPr>
    </w:p>
    <w:p w14:paraId="3C1F243B" w14:textId="620F2BE9" w:rsidR="00CE58A1" w:rsidRPr="003F07D8" w:rsidRDefault="002B493F" w:rsidP="006C343A">
      <w:pPr>
        <w:pStyle w:val="Heading1"/>
        <w:jc w:val="both"/>
      </w:pPr>
      <w:bookmarkStart w:id="1" w:name="_Toc102315921"/>
      <w:r w:rsidRPr="003F07D8">
        <w:t xml:space="preserve">Project </w:t>
      </w:r>
      <w:r w:rsidR="0081131D" w:rsidRPr="003F07D8">
        <w:t>Title</w:t>
      </w:r>
      <w:bookmarkEnd w:id="1"/>
    </w:p>
    <w:p w14:paraId="025AEE97" w14:textId="77777777" w:rsidR="00FF3BEA" w:rsidRPr="0028527F" w:rsidRDefault="00FF3BEA" w:rsidP="006C343A">
      <w:pPr>
        <w:jc w:val="both"/>
        <w:rPr>
          <w:rFonts w:asciiTheme="majorHAnsi" w:hAnsiTheme="majorHAnsi" w:cstheme="majorHAnsi"/>
          <w:sz w:val="20"/>
          <w:szCs w:val="20"/>
        </w:rPr>
      </w:pPr>
    </w:p>
    <w:p w14:paraId="234BD78F" w14:textId="1AC88DFD" w:rsidR="0081131D" w:rsidRPr="0028527F" w:rsidRDefault="00CE58A1" w:rsidP="006C343A">
      <w:pPr>
        <w:jc w:val="both"/>
        <w:rPr>
          <w:rFonts w:asciiTheme="majorHAnsi" w:hAnsiTheme="majorHAnsi" w:cstheme="majorHAnsi"/>
          <w:sz w:val="20"/>
          <w:szCs w:val="20"/>
          <w:lang w:val="en-IN"/>
        </w:rPr>
      </w:pPr>
      <w:r w:rsidRPr="0028527F">
        <w:rPr>
          <w:rFonts w:asciiTheme="majorHAnsi" w:hAnsiTheme="majorHAnsi" w:cstheme="majorHAnsi"/>
          <w:sz w:val="20"/>
          <w:szCs w:val="20"/>
          <w:lang w:val="en-IN"/>
        </w:rPr>
        <w:t>Stock Classification based on predicted price</w:t>
      </w:r>
      <w:r w:rsidR="00A70916" w:rsidRPr="0028527F">
        <w:rPr>
          <w:rFonts w:asciiTheme="majorHAnsi" w:hAnsiTheme="majorHAnsi" w:cstheme="majorHAnsi"/>
          <w:sz w:val="20"/>
          <w:szCs w:val="20"/>
          <w:lang w:val="en-IN"/>
        </w:rPr>
        <w:t xml:space="preserve"> and financial ratios</w:t>
      </w:r>
      <w:r w:rsidRPr="0028527F">
        <w:rPr>
          <w:rFonts w:asciiTheme="majorHAnsi" w:hAnsiTheme="majorHAnsi" w:cstheme="majorHAnsi"/>
          <w:sz w:val="20"/>
          <w:szCs w:val="20"/>
          <w:lang w:val="en-IN"/>
        </w:rPr>
        <w:t xml:space="preserve"> using analytical models, leveraging Technical and Fundamental factors.</w:t>
      </w:r>
    </w:p>
    <w:p w14:paraId="4BC7A00F" w14:textId="7B146B7F" w:rsidR="0012380A" w:rsidRPr="003F07D8" w:rsidRDefault="0012380A" w:rsidP="006C343A">
      <w:pPr>
        <w:pStyle w:val="Heading1"/>
        <w:jc w:val="both"/>
      </w:pPr>
      <w:bookmarkStart w:id="2" w:name="_Toc102315922"/>
      <w:r w:rsidRPr="003F07D8">
        <w:t>Problem Statement</w:t>
      </w:r>
      <w:bookmarkEnd w:id="2"/>
    </w:p>
    <w:p w14:paraId="381642F8" w14:textId="77777777" w:rsidR="00FF3BEA" w:rsidRPr="0028527F" w:rsidRDefault="00FF3BEA" w:rsidP="006C343A">
      <w:pPr>
        <w:jc w:val="both"/>
        <w:rPr>
          <w:rFonts w:asciiTheme="majorHAnsi" w:hAnsiTheme="majorHAnsi" w:cstheme="majorHAnsi"/>
          <w:b/>
          <w:color w:val="1F497D" w:themeColor="text2"/>
          <w:sz w:val="20"/>
          <w:szCs w:val="20"/>
        </w:rPr>
      </w:pPr>
    </w:p>
    <w:p w14:paraId="44542C7A" w14:textId="4B42035D" w:rsidR="0012380A" w:rsidRPr="0028527F" w:rsidRDefault="0012380A" w:rsidP="006C343A">
      <w:pPr>
        <w:jc w:val="both"/>
        <w:rPr>
          <w:rFonts w:asciiTheme="majorHAnsi" w:hAnsiTheme="majorHAnsi" w:cstheme="majorHAnsi"/>
          <w:sz w:val="20"/>
          <w:szCs w:val="20"/>
        </w:rPr>
      </w:pPr>
      <w:r w:rsidRPr="0028527F">
        <w:rPr>
          <w:rFonts w:asciiTheme="majorHAnsi" w:hAnsiTheme="majorHAnsi" w:cstheme="majorHAnsi"/>
          <w:sz w:val="20"/>
          <w:szCs w:val="20"/>
        </w:rPr>
        <w:t xml:space="preserve">Stock Market share price prediction is an age-old problem. </w:t>
      </w:r>
      <w:r w:rsidR="0023535A">
        <w:rPr>
          <w:rFonts w:asciiTheme="majorHAnsi" w:hAnsiTheme="majorHAnsi" w:cstheme="majorHAnsi"/>
          <w:sz w:val="20"/>
          <w:szCs w:val="20"/>
        </w:rPr>
        <w:t xml:space="preserve">We see this </w:t>
      </w:r>
      <w:r w:rsidR="00146C98">
        <w:rPr>
          <w:rFonts w:asciiTheme="majorHAnsi" w:hAnsiTheme="majorHAnsi" w:cstheme="majorHAnsi"/>
          <w:sz w:val="20"/>
          <w:szCs w:val="20"/>
        </w:rPr>
        <w:t xml:space="preserve">also a </w:t>
      </w:r>
      <w:r w:rsidR="003F238B">
        <w:rPr>
          <w:rFonts w:asciiTheme="majorHAnsi" w:hAnsiTheme="majorHAnsi" w:cstheme="majorHAnsi"/>
          <w:sz w:val="20"/>
          <w:szCs w:val="20"/>
        </w:rPr>
        <w:t xml:space="preserve">major struggle for Indian Investors. </w:t>
      </w:r>
      <w:r w:rsidRPr="0028527F">
        <w:rPr>
          <w:rFonts w:asciiTheme="majorHAnsi" w:hAnsiTheme="majorHAnsi" w:cstheme="majorHAnsi"/>
          <w:sz w:val="20"/>
          <w:szCs w:val="20"/>
        </w:rPr>
        <w:t>Over the years many algorithms and software have been built to solve this problem. There are numerous factors, including and not limited to a variety of subjective/sentiment factors, which can be used to predict stock value. Key challenge is that stock market data has variety, volume, velocity and is time series based. As such this problem poses a lot of analytical potential.</w:t>
      </w:r>
      <w:r w:rsidR="001C6643">
        <w:rPr>
          <w:rFonts w:asciiTheme="majorHAnsi" w:hAnsiTheme="majorHAnsi" w:cstheme="majorHAnsi"/>
          <w:sz w:val="20"/>
          <w:szCs w:val="20"/>
        </w:rPr>
        <w:t xml:space="preserve"> For Indian Markets we could not find rich analytical models to </w:t>
      </w:r>
      <w:proofErr w:type="gramStart"/>
      <w:r w:rsidR="001C6643">
        <w:rPr>
          <w:rFonts w:asciiTheme="majorHAnsi" w:hAnsiTheme="majorHAnsi" w:cstheme="majorHAnsi"/>
          <w:sz w:val="20"/>
          <w:szCs w:val="20"/>
        </w:rPr>
        <w:t>help out</w:t>
      </w:r>
      <w:proofErr w:type="gramEnd"/>
      <w:r w:rsidR="001C6643">
        <w:rPr>
          <w:rFonts w:asciiTheme="majorHAnsi" w:hAnsiTheme="majorHAnsi" w:cstheme="majorHAnsi"/>
          <w:sz w:val="20"/>
          <w:szCs w:val="20"/>
        </w:rPr>
        <w:t xml:space="preserve"> with this problem.</w:t>
      </w:r>
    </w:p>
    <w:p w14:paraId="640C6AAB" w14:textId="77777777" w:rsidR="00072226" w:rsidRPr="0028527F" w:rsidRDefault="00072226" w:rsidP="006C343A">
      <w:pPr>
        <w:jc w:val="both"/>
        <w:rPr>
          <w:rFonts w:asciiTheme="majorHAnsi" w:hAnsiTheme="majorHAnsi" w:cstheme="majorHAnsi"/>
          <w:sz w:val="20"/>
          <w:szCs w:val="20"/>
        </w:rPr>
      </w:pPr>
    </w:p>
    <w:p w14:paraId="6C3B13AB" w14:textId="0C8A6397" w:rsidR="0012380A" w:rsidRPr="0028527F" w:rsidRDefault="0012380A" w:rsidP="006C343A">
      <w:pPr>
        <w:jc w:val="both"/>
        <w:rPr>
          <w:rFonts w:asciiTheme="majorHAnsi" w:hAnsiTheme="majorHAnsi" w:cstheme="majorHAnsi"/>
          <w:sz w:val="20"/>
          <w:szCs w:val="20"/>
        </w:rPr>
      </w:pPr>
      <w:r w:rsidRPr="0028527F">
        <w:rPr>
          <w:rFonts w:asciiTheme="majorHAnsi" w:hAnsiTheme="majorHAnsi" w:cstheme="majorHAnsi"/>
          <w:sz w:val="20"/>
          <w:szCs w:val="20"/>
        </w:rPr>
        <w:t>The oldest and most well-known model of stock returns is the Capital Asset Pricing Model (CAPM</w:t>
      </w:r>
      <w:proofErr w:type="gramStart"/>
      <w:r w:rsidRPr="0028527F">
        <w:rPr>
          <w:rFonts w:asciiTheme="majorHAnsi" w:hAnsiTheme="majorHAnsi" w:cstheme="majorHAnsi"/>
          <w:sz w:val="20"/>
          <w:szCs w:val="20"/>
        </w:rPr>
        <w:t>)</w:t>
      </w:r>
      <w:r w:rsidRPr="0028527F">
        <w:rPr>
          <w:rFonts w:asciiTheme="majorHAnsi" w:hAnsiTheme="majorHAnsi" w:cstheme="majorHAnsi"/>
          <w:color w:val="0070C0"/>
          <w:sz w:val="20"/>
          <w:szCs w:val="20"/>
          <w:vertAlign w:val="superscript"/>
        </w:rPr>
        <w:t>[</w:t>
      </w:r>
      <w:proofErr w:type="gramEnd"/>
      <w:r w:rsidR="00876983">
        <w:fldChar w:fldCharType="begin"/>
      </w:r>
      <w:r w:rsidR="00876983" w:rsidRPr="0028527F">
        <w:rPr>
          <w:rFonts w:asciiTheme="majorHAnsi" w:hAnsiTheme="majorHAnsi" w:cstheme="majorHAnsi"/>
          <w:color w:val="0070C0"/>
          <w:sz w:val="20"/>
          <w:szCs w:val="20"/>
          <w:vertAlign w:val="superscript"/>
        </w:rPr>
        <w:instrText xml:space="preserve"> HYPERLINK  \l "_References_1" </w:instrText>
      </w:r>
      <w:r w:rsidR="00876983">
        <w:fldChar w:fldCharType="separate"/>
      </w:r>
      <w:r w:rsidRPr="0028527F">
        <w:rPr>
          <w:rStyle w:val="Hyperlink"/>
          <w:rFonts w:asciiTheme="majorHAnsi" w:hAnsiTheme="majorHAnsi" w:cstheme="majorHAnsi"/>
          <w:sz w:val="20"/>
          <w:szCs w:val="20"/>
          <w:vertAlign w:val="superscript"/>
        </w:rPr>
        <w:t>1</w:t>
      </w:r>
      <w:r w:rsidR="00876983">
        <w:rPr>
          <w:rStyle w:val="Hyperlink"/>
          <w:rFonts w:asciiTheme="majorHAnsi" w:hAnsiTheme="majorHAnsi" w:cstheme="majorHAnsi"/>
          <w:sz w:val="20"/>
          <w:szCs w:val="20"/>
          <w:vertAlign w:val="superscript"/>
        </w:rPr>
        <w:fldChar w:fldCharType="end"/>
      </w:r>
      <w:r w:rsidRPr="0028527F">
        <w:rPr>
          <w:rFonts w:asciiTheme="majorHAnsi" w:hAnsiTheme="majorHAnsi" w:cstheme="majorHAnsi"/>
          <w:color w:val="0070C0"/>
          <w:sz w:val="20"/>
          <w:szCs w:val="20"/>
          <w:vertAlign w:val="superscript"/>
        </w:rPr>
        <w:t>]</w:t>
      </w:r>
      <w:r w:rsidRPr="0028527F">
        <w:rPr>
          <w:rFonts w:asciiTheme="majorHAnsi" w:hAnsiTheme="majorHAnsi" w:cstheme="majorHAnsi"/>
          <w:sz w:val="20"/>
          <w:szCs w:val="20"/>
        </w:rPr>
        <w:t>. Factors</w:t>
      </w:r>
      <w:r w:rsidR="00884627" w:rsidRPr="0028527F">
        <w:rPr>
          <w:rFonts w:asciiTheme="majorHAnsi" w:hAnsiTheme="majorHAnsi" w:cstheme="majorHAnsi"/>
          <w:sz w:val="20"/>
          <w:szCs w:val="20"/>
        </w:rPr>
        <w:t xml:space="preserve"> </w:t>
      </w:r>
      <w:r w:rsidRPr="0028527F">
        <w:rPr>
          <w:rFonts w:asciiTheme="majorHAnsi" w:hAnsiTheme="majorHAnsi" w:cstheme="majorHAnsi"/>
          <w:color w:val="0070C0"/>
          <w:sz w:val="20"/>
          <w:szCs w:val="20"/>
          <w:vertAlign w:val="superscript"/>
        </w:rPr>
        <w:t>[</w:t>
      </w:r>
      <w:hyperlink w:anchor="_References_1" w:history="1">
        <w:r w:rsidRPr="0028527F">
          <w:rPr>
            <w:rStyle w:val="Hyperlink"/>
            <w:rFonts w:asciiTheme="majorHAnsi" w:hAnsiTheme="majorHAnsi" w:cstheme="majorHAnsi"/>
            <w:sz w:val="20"/>
            <w:szCs w:val="20"/>
            <w:vertAlign w:val="superscript"/>
          </w:rPr>
          <w:t>6</w:t>
        </w:r>
      </w:hyperlink>
      <w:r w:rsidRPr="0028527F">
        <w:rPr>
          <w:rFonts w:asciiTheme="majorHAnsi" w:hAnsiTheme="majorHAnsi" w:cstheme="majorHAnsi"/>
          <w:color w:val="0070C0"/>
          <w:sz w:val="20"/>
          <w:szCs w:val="20"/>
          <w:vertAlign w:val="superscript"/>
        </w:rPr>
        <w:t>]</w:t>
      </w:r>
      <w:r w:rsidRPr="0028527F">
        <w:rPr>
          <w:rFonts w:asciiTheme="majorHAnsi" w:hAnsiTheme="majorHAnsi" w:cstheme="majorHAnsi"/>
          <w:sz w:val="20"/>
          <w:szCs w:val="20"/>
        </w:rPr>
        <w:t xml:space="preserve"> that drive stock returns and have stood the test of time are:</w:t>
      </w:r>
    </w:p>
    <w:p w14:paraId="7F2DDAFD" w14:textId="77777777" w:rsidR="00072226" w:rsidRPr="0028527F" w:rsidRDefault="00072226" w:rsidP="006C343A">
      <w:pPr>
        <w:jc w:val="both"/>
        <w:rPr>
          <w:rFonts w:asciiTheme="majorHAnsi" w:hAnsiTheme="majorHAnsi" w:cstheme="majorHAnsi"/>
          <w:sz w:val="20"/>
          <w:szCs w:val="20"/>
        </w:rPr>
      </w:pPr>
    </w:p>
    <w:p w14:paraId="316E6EAC" w14:textId="1D371765" w:rsidR="0012380A" w:rsidRPr="0028527F" w:rsidRDefault="0012380A" w:rsidP="006C343A">
      <w:pPr>
        <w:pStyle w:val="ListParagraph"/>
        <w:numPr>
          <w:ilvl w:val="0"/>
          <w:numId w:val="4"/>
        </w:numPr>
        <w:jc w:val="both"/>
        <w:rPr>
          <w:rFonts w:asciiTheme="majorHAnsi" w:hAnsiTheme="majorHAnsi" w:cstheme="majorHAnsi"/>
          <w:sz w:val="20"/>
          <w:szCs w:val="20"/>
        </w:rPr>
      </w:pPr>
      <w:r w:rsidRPr="0028527F">
        <w:rPr>
          <w:rFonts w:asciiTheme="majorHAnsi" w:hAnsiTheme="majorHAnsi" w:cstheme="majorHAnsi"/>
          <w:b/>
          <w:sz w:val="20"/>
          <w:szCs w:val="20"/>
        </w:rPr>
        <w:t>Size</w:t>
      </w:r>
      <w:r w:rsidRPr="0028527F">
        <w:rPr>
          <w:rFonts w:asciiTheme="majorHAnsi" w:hAnsiTheme="majorHAnsi" w:cstheme="majorHAnsi"/>
          <w:sz w:val="20"/>
          <w:szCs w:val="20"/>
        </w:rPr>
        <w:t>: Smaller firms tend to have higher returns on average as compared to larger firms.</w:t>
      </w:r>
    </w:p>
    <w:p w14:paraId="74989785" w14:textId="65893E5A" w:rsidR="0012380A" w:rsidRPr="0028527F" w:rsidRDefault="0012380A" w:rsidP="006C343A">
      <w:pPr>
        <w:pStyle w:val="ListParagraph"/>
        <w:numPr>
          <w:ilvl w:val="0"/>
          <w:numId w:val="4"/>
        </w:numPr>
        <w:jc w:val="both"/>
        <w:rPr>
          <w:rFonts w:asciiTheme="majorHAnsi" w:hAnsiTheme="majorHAnsi" w:cstheme="majorHAnsi"/>
          <w:sz w:val="20"/>
          <w:szCs w:val="20"/>
        </w:rPr>
      </w:pPr>
      <w:r w:rsidRPr="0028527F">
        <w:rPr>
          <w:rFonts w:asciiTheme="majorHAnsi" w:hAnsiTheme="majorHAnsi" w:cstheme="majorHAnsi"/>
          <w:b/>
          <w:sz w:val="20"/>
          <w:szCs w:val="20"/>
        </w:rPr>
        <w:t>Value</w:t>
      </w:r>
      <w:r w:rsidRPr="0028527F">
        <w:rPr>
          <w:rFonts w:asciiTheme="majorHAnsi" w:hAnsiTheme="majorHAnsi" w:cstheme="majorHAnsi"/>
          <w:sz w:val="20"/>
          <w:szCs w:val="20"/>
        </w:rPr>
        <w:t xml:space="preserve">: Inexpensive stocks tend to outperform expensive ones. It was documented by </w:t>
      </w:r>
      <w:proofErr w:type="spellStart"/>
      <w:r w:rsidRPr="0028527F">
        <w:rPr>
          <w:rFonts w:asciiTheme="majorHAnsi" w:hAnsiTheme="majorHAnsi" w:cstheme="majorHAnsi"/>
          <w:sz w:val="20"/>
          <w:szCs w:val="20"/>
        </w:rPr>
        <w:t>Fama</w:t>
      </w:r>
      <w:proofErr w:type="spellEnd"/>
      <w:r w:rsidRPr="0028527F">
        <w:rPr>
          <w:rFonts w:asciiTheme="majorHAnsi" w:hAnsiTheme="majorHAnsi" w:cstheme="majorHAnsi"/>
          <w:sz w:val="20"/>
          <w:szCs w:val="20"/>
        </w:rPr>
        <w:t xml:space="preserve"> and </w:t>
      </w:r>
      <w:proofErr w:type="spellStart"/>
      <w:r w:rsidRPr="0028527F">
        <w:rPr>
          <w:rFonts w:asciiTheme="majorHAnsi" w:hAnsiTheme="majorHAnsi" w:cstheme="majorHAnsi"/>
          <w:sz w:val="20"/>
          <w:szCs w:val="20"/>
        </w:rPr>
        <w:t>Fench</w:t>
      </w:r>
      <w:proofErr w:type="spellEnd"/>
      <w:r w:rsidRPr="0028527F">
        <w:rPr>
          <w:rFonts w:asciiTheme="majorHAnsi" w:hAnsiTheme="majorHAnsi" w:cstheme="majorHAnsi"/>
          <w:sz w:val="20"/>
          <w:szCs w:val="20"/>
        </w:rPr>
        <w:t xml:space="preserve"> in 1993.</w:t>
      </w:r>
    </w:p>
    <w:p w14:paraId="1CF9BDC2" w14:textId="5D29F988" w:rsidR="0012380A" w:rsidRPr="0028527F" w:rsidRDefault="0012380A" w:rsidP="006C343A">
      <w:pPr>
        <w:pStyle w:val="ListParagraph"/>
        <w:numPr>
          <w:ilvl w:val="0"/>
          <w:numId w:val="4"/>
        </w:numPr>
        <w:jc w:val="both"/>
        <w:rPr>
          <w:rFonts w:asciiTheme="majorHAnsi" w:hAnsiTheme="majorHAnsi" w:cstheme="majorHAnsi"/>
          <w:sz w:val="20"/>
          <w:szCs w:val="20"/>
        </w:rPr>
      </w:pPr>
      <w:r w:rsidRPr="0028527F">
        <w:rPr>
          <w:rFonts w:asciiTheme="majorHAnsi" w:hAnsiTheme="majorHAnsi" w:cstheme="majorHAnsi"/>
          <w:b/>
          <w:sz w:val="20"/>
          <w:szCs w:val="20"/>
        </w:rPr>
        <w:t>Momentum</w:t>
      </w:r>
      <w:r w:rsidRPr="0028527F">
        <w:rPr>
          <w:rFonts w:asciiTheme="majorHAnsi" w:hAnsiTheme="majorHAnsi" w:cstheme="majorHAnsi"/>
          <w:sz w:val="20"/>
          <w:szCs w:val="20"/>
        </w:rPr>
        <w:t>: Stocks that have performed well over the past years continue to perform well.</w:t>
      </w:r>
    </w:p>
    <w:p w14:paraId="33F17971" w14:textId="2E56B365" w:rsidR="0012380A" w:rsidRPr="0028527F" w:rsidRDefault="0012380A" w:rsidP="006C343A">
      <w:pPr>
        <w:pStyle w:val="ListParagraph"/>
        <w:numPr>
          <w:ilvl w:val="0"/>
          <w:numId w:val="4"/>
        </w:numPr>
        <w:jc w:val="both"/>
        <w:rPr>
          <w:rFonts w:asciiTheme="majorHAnsi" w:hAnsiTheme="majorHAnsi" w:cstheme="majorHAnsi"/>
          <w:sz w:val="20"/>
          <w:szCs w:val="20"/>
        </w:rPr>
      </w:pPr>
      <w:r w:rsidRPr="0028527F">
        <w:rPr>
          <w:rFonts w:asciiTheme="majorHAnsi" w:hAnsiTheme="majorHAnsi" w:cstheme="majorHAnsi"/>
          <w:b/>
          <w:sz w:val="20"/>
          <w:szCs w:val="20"/>
        </w:rPr>
        <w:t>Profitability</w:t>
      </w:r>
      <w:r w:rsidRPr="0028527F">
        <w:rPr>
          <w:rFonts w:asciiTheme="majorHAnsi" w:hAnsiTheme="majorHAnsi" w:cstheme="majorHAnsi"/>
          <w:sz w:val="20"/>
          <w:szCs w:val="20"/>
        </w:rPr>
        <w:t>: Stocks with robust operating performance tend to outperform those with weak performance.</w:t>
      </w:r>
    </w:p>
    <w:p w14:paraId="51CCC635" w14:textId="0991D0C0" w:rsidR="0012380A" w:rsidRPr="0028527F" w:rsidRDefault="0012380A" w:rsidP="006C343A">
      <w:pPr>
        <w:pStyle w:val="ListParagraph"/>
        <w:numPr>
          <w:ilvl w:val="0"/>
          <w:numId w:val="4"/>
        </w:numPr>
        <w:jc w:val="both"/>
        <w:rPr>
          <w:rFonts w:asciiTheme="majorHAnsi" w:hAnsiTheme="majorHAnsi" w:cstheme="majorHAnsi"/>
          <w:sz w:val="20"/>
          <w:szCs w:val="20"/>
        </w:rPr>
      </w:pPr>
      <w:r w:rsidRPr="0028527F">
        <w:rPr>
          <w:rFonts w:asciiTheme="majorHAnsi" w:hAnsiTheme="majorHAnsi" w:cstheme="majorHAnsi"/>
          <w:b/>
          <w:sz w:val="20"/>
          <w:szCs w:val="20"/>
        </w:rPr>
        <w:t>Risk effect (volatility)</w:t>
      </w:r>
      <w:r w:rsidRPr="0028527F">
        <w:rPr>
          <w:rFonts w:asciiTheme="majorHAnsi" w:hAnsiTheme="majorHAnsi" w:cstheme="majorHAnsi"/>
          <w:sz w:val="20"/>
          <w:szCs w:val="20"/>
        </w:rPr>
        <w:t>: Low beta assets tend to outperform high beta assets.</w:t>
      </w:r>
    </w:p>
    <w:p w14:paraId="3A020D59" w14:textId="77777777" w:rsidR="00072226" w:rsidRPr="0028527F" w:rsidRDefault="00072226" w:rsidP="006C343A">
      <w:pPr>
        <w:jc w:val="both"/>
        <w:rPr>
          <w:rFonts w:asciiTheme="majorHAnsi" w:hAnsiTheme="majorHAnsi" w:cstheme="majorHAnsi"/>
          <w:sz w:val="20"/>
          <w:szCs w:val="20"/>
        </w:rPr>
      </w:pPr>
    </w:p>
    <w:p w14:paraId="37DCB725" w14:textId="60CCBBE7" w:rsidR="0012380A" w:rsidRPr="0028527F" w:rsidRDefault="0012380A" w:rsidP="006C343A">
      <w:pPr>
        <w:jc w:val="both"/>
        <w:rPr>
          <w:rFonts w:asciiTheme="majorHAnsi" w:hAnsiTheme="majorHAnsi" w:cstheme="majorHAnsi"/>
          <w:sz w:val="20"/>
          <w:szCs w:val="20"/>
        </w:rPr>
      </w:pPr>
      <w:r w:rsidRPr="0028527F">
        <w:rPr>
          <w:rFonts w:asciiTheme="majorHAnsi" w:hAnsiTheme="majorHAnsi" w:cstheme="majorHAnsi"/>
          <w:sz w:val="20"/>
          <w:szCs w:val="20"/>
        </w:rPr>
        <w:t>Another prevalent theory around Stock market price is the Efficient Market Hypothesis (EMH</w:t>
      </w:r>
      <w:proofErr w:type="gramStart"/>
      <w:r w:rsidRPr="0028527F">
        <w:rPr>
          <w:rFonts w:asciiTheme="majorHAnsi" w:hAnsiTheme="majorHAnsi" w:cstheme="majorHAnsi"/>
          <w:sz w:val="20"/>
          <w:szCs w:val="20"/>
        </w:rPr>
        <w:t>)</w:t>
      </w:r>
      <w:r w:rsidRPr="0028527F">
        <w:rPr>
          <w:rFonts w:asciiTheme="majorHAnsi" w:hAnsiTheme="majorHAnsi" w:cstheme="majorHAnsi"/>
          <w:color w:val="0070C0"/>
          <w:sz w:val="20"/>
          <w:szCs w:val="20"/>
          <w:vertAlign w:val="superscript"/>
        </w:rPr>
        <w:t>[</w:t>
      </w:r>
      <w:proofErr w:type="gramEnd"/>
      <w:r w:rsidR="00876983">
        <w:fldChar w:fldCharType="begin"/>
      </w:r>
      <w:r w:rsidR="00876983" w:rsidRPr="0028527F">
        <w:rPr>
          <w:rFonts w:asciiTheme="majorHAnsi" w:hAnsiTheme="majorHAnsi" w:cstheme="majorHAnsi"/>
          <w:color w:val="0070C0"/>
          <w:sz w:val="20"/>
          <w:szCs w:val="20"/>
          <w:vertAlign w:val="superscript"/>
        </w:rPr>
        <w:instrText xml:space="preserve"> HYPERLINK  \l "_References_1" </w:instrText>
      </w:r>
      <w:r w:rsidR="00876983">
        <w:fldChar w:fldCharType="separate"/>
      </w:r>
      <w:r w:rsidRPr="0028527F">
        <w:rPr>
          <w:rStyle w:val="Hyperlink"/>
          <w:rFonts w:asciiTheme="majorHAnsi" w:hAnsiTheme="majorHAnsi" w:cstheme="majorHAnsi"/>
          <w:sz w:val="20"/>
          <w:szCs w:val="20"/>
          <w:vertAlign w:val="superscript"/>
        </w:rPr>
        <w:t>2</w:t>
      </w:r>
      <w:r w:rsidR="00876983">
        <w:rPr>
          <w:rStyle w:val="Hyperlink"/>
          <w:rFonts w:asciiTheme="majorHAnsi" w:hAnsiTheme="majorHAnsi" w:cstheme="majorHAnsi"/>
          <w:sz w:val="20"/>
          <w:szCs w:val="20"/>
          <w:vertAlign w:val="superscript"/>
        </w:rPr>
        <w:fldChar w:fldCharType="end"/>
      </w:r>
      <w:r w:rsidRPr="0028527F">
        <w:rPr>
          <w:rFonts w:asciiTheme="majorHAnsi" w:hAnsiTheme="majorHAnsi" w:cstheme="majorHAnsi"/>
          <w:color w:val="0070C0"/>
          <w:sz w:val="20"/>
          <w:szCs w:val="20"/>
          <w:vertAlign w:val="superscript"/>
        </w:rPr>
        <w:t>]</w:t>
      </w:r>
      <w:r w:rsidRPr="0028527F">
        <w:rPr>
          <w:rFonts w:asciiTheme="majorHAnsi" w:hAnsiTheme="majorHAnsi" w:cstheme="majorHAnsi"/>
          <w:sz w:val="20"/>
          <w:szCs w:val="20"/>
        </w:rPr>
        <w:t>. This hypothesis states that the market is extremely efficient in reflecting individual information about individual stocks and about the market itself. There are three versions of Efficient Market Hypothesis:</w:t>
      </w:r>
    </w:p>
    <w:p w14:paraId="442475A3" w14:textId="77777777" w:rsidR="00D412F6" w:rsidRPr="0028527F" w:rsidRDefault="00D412F6" w:rsidP="006C343A">
      <w:pPr>
        <w:jc w:val="both"/>
        <w:rPr>
          <w:rFonts w:asciiTheme="majorHAnsi" w:hAnsiTheme="majorHAnsi" w:cstheme="majorHAnsi"/>
          <w:sz w:val="20"/>
          <w:szCs w:val="20"/>
        </w:rPr>
      </w:pPr>
    </w:p>
    <w:p w14:paraId="296AE2C1" w14:textId="60F81A4C" w:rsidR="0012380A" w:rsidRPr="0028527F" w:rsidRDefault="0012380A" w:rsidP="006C343A">
      <w:pPr>
        <w:pStyle w:val="ListParagraph"/>
        <w:numPr>
          <w:ilvl w:val="0"/>
          <w:numId w:val="5"/>
        </w:numPr>
        <w:jc w:val="both"/>
        <w:rPr>
          <w:rFonts w:asciiTheme="majorHAnsi" w:hAnsiTheme="majorHAnsi" w:cstheme="majorHAnsi"/>
          <w:sz w:val="20"/>
          <w:szCs w:val="20"/>
        </w:rPr>
      </w:pPr>
      <w:r w:rsidRPr="0028527F">
        <w:rPr>
          <w:rFonts w:asciiTheme="majorHAnsi" w:hAnsiTheme="majorHAnsi" w:cstheme="majorHAnsi"/>
          <w:b/>
          <w:sz w:val="20"/>
          <w:szCs w:val="20"/>
        </w:rPr>
        <w:t>Weak Form</w:t>
      </w:r>
      <w:r w:rsidRPr="0028527F">
        <w:rPr>
          <w:rFonts w:asciiTheme="majorHAnsi" w:hAnsiTheme="majorHAnsi" w:cstheme="majorHAnsi"/>
          <w:sz w:val="20"/>
          <w:szCs w:val="20"/>
        </w:rPr>
        <w:t>: Future prices cannot be predicted by analyzing historical prices.</w:t>
      </w:r>
    </w:p>
    <w:p w14:paraId="0489D790" w14:textId="2915B61E" w:rsidR="0012380A" w:rsidRPr="0028527F" w:rsidRDefault="0012380A" w:rsidP="006C343A">
      <w:pPr>
        <w:pStyle w:val="ListParagraph"/>
        <w:numPr>
          <w:ilvl w:val="0"/>
          <w:numId w:val="5"/>
        </w:numPr>
        <w:jc w:val="both"/>
        <w:rPr>
          <w:rFonts w:asciiTheme="majorHAnsi" w:hAnsiTheme="majorHAnsi" w:cstheme="majorHAnsi"/>
          <w:sz w:val="20"/>
          <w:szCs w:val="20"/>
        </w:rPr>
      </w:pPr>
      <w:r w:rsidRPr="0028527F">
        <w:rPr>
          <w:rFonts w:asciiTheme="majorHAnsi" w:hAnsiTheme="majorHAnsi" w:cstheme="majorHAnsi"/>
          <w:b/>
          <w:sz w:val="20"/>
          <w:szCs w:val="20"/>
        </w:rPr>
        <w:t>Semi-strong Form</w:t>
      </w:r>
      <w:r w:rsidRPr="0028527F">
        <w:rPr>
          <w:rFonts w:asciiTheme="majorHAnsi" w:hAnsiTheme="majorHAnsi" w:cstheme="majorHAnsi"/>
          <w:sz w:val="20"/>
          <w:szCs w:val="20"/>
        </w:rPr>
        <w:t>: Prices adjust rapidly to new public information.</w:t>
      </w:r>
    </w:p>
    <w:p w14:paraId="371F73CC" w14:textId="40F874F0" w:rsidR="0012380A" w:rsidRPr="0028527F" w:rsidRDefault="0012380A" w:rsidP="006C343A">
      <w:pPr>
        <w:pStyle w:val="ListParagraph"/>
        <w:numPr>
          <w:ilvl w:val="0"/>
          <w:numId w:val="5"/>
        </w:numPr>
        <w:jc w:val="both"/>
        <w:rPr>
          <w:rFonts w:asciiTheme="majorHAnsi" w:hAnsiTheme="majorHAnsi" w:cstheme="majorHAnsi"/>
          <w:sz w:val="20"/>
          <w:szCs w:val="20"/>
        </w:rPr>
      </w:pPr>
      <w:r w:rsidRPr="0028527F">
        <w:rPr>
          <w:rFonts w:asciiTheme="majorHAnsi" w:hAnsiTheme="majorHAnsi" w:cstheme="majorHAnsi"/>
          <w:b/>
          <w:sz w:val="20"/>
          <w:szCs w:val="20"/>
        </w:rPr>
        <w:t>Strong Form</w:t>
      </w:r>
      <w:r w:rsidRPr="0028527F">
        <w:rPr>
          <w:rFonts w:asciiTheme="majorHAnsi" w:hAnsiTheme="majorHAnsi" w:cstheme="majorHAnsi"/>
          <w:sz w:val="20"/>
          <w:szCs w:val="20"/>
        </w:rPr>
        <w:t>: Prices reflect all information, public and private.</w:t>
      </w:r>
    </w:p>
    <w:p w14:paraId="57411FB8" w14:textId="77777777" w:rsidR="00DD490E" w:rsidRPr="0028527F" w:rsidRDefault="00DD490E" w:rsidP="006C343A">
      <w:pPr>
        <w:jc w:val="both"/>
        <w:rPr>
          <w:rFonts w:asciiTheme="majorHAnsi" w:hAnsiTheme="majorHAnsi" w:cstheme="majorHAnsi"/>
          <w:sz w:val="20"/>
          <w:szCs w:val="20"/>
        </w:rPr>
      </w:pPr>
    </w:p>
    <w:p w14:paraId="2478448C" w14:textId="77777777" w:rsidR="0053152B" w:rsidRPr="0028527F" w:rsidRDefault="0012380A" w:rsidP="006C343A">
      <w:pPr>
        <w:jc w:val="both"/>
        <w:rPr>
          <w:rFonts w:asciiTheme="majorHAnsi" w:hAnsiTheme="majorHAnsi" w:cstheme="majorHAnsi"/>
          <w:sz w:val="20"/>
          <w:szCs w:val="20"/>
        </w:rPr>
      </w:pPr>
      <w:r w:rsidRPr="0028527F">
        <w:rPr>
          <w:rFonts w:asciiTheme="majorHAnsi" w:hAnsiTheme="majorHAnsi" w:cstheme="majorHAnsi"/>
          <w:sz w:val="20"/>
          <w:szCs w:val="20"/>
        </w:rPr>
        <w:t>Due to technological advances, the information gap has reduced to ashes, and weak form is almost non-existent. Most markets have become Strong to Semi-strong.</w:t>
      </w:r>
      <w:r w:rsidRPr="0028527F">
        <w:rPr>
          <w:rFonts w:asciiTheme="majorHAnsi" w:hAnsiTheme="majorHAnsi" w:cstheme="majorHAnsi"/>
          <w:sz w:val="20"/>
          <w:szCs w:val="20"/>
          <w:u w:val="single"/>
        </w:rPr>
        <w:t xml:space="preserve"> As per EMH, stock performance is thus impossible to predict as future price changes represent random departures from previous prices as information arrives randomly and prices adjust quickly</w:t>
      </w:r>
      <w:r w:rsidRPr="0028527F">
        <w:rPr>
          <w:rFonts w:asciiTheme="majorHAnsi" w:hAnsiTheme="majorHAnsi" w:cstheme="majorHAnsi"/>
          <w:sz w:val="20"/>
          <w:szCs w:val="20"/>
        </w:rPr>
        <w:t>.</w:t>
      </w:r>
    </w:p>
    <w:p w14:paraId="21497235" w14:textId="77777777" w:rsidR="0053152B" w:rsidRPr="0028527F" w:rsidRDefault="0053152B" w:rsidP="006C343A">
      <w:pPr>
        <w:jc w:val="both"/>
        <w:rPr>
          <w:rFonts w:asciiTheme="majorHAnsi" w:hAnsiTheme="majorHAnsi" w:cstheme="majorHAnsi"/>
          <w:sz w:val="20"/>
          <w:szCs w:val="20"/>
        </w:rPr>
      </w:pPr>
    </w:p>
    <w:p w14:paraId="0F3B6AAB" w14:textId="34EA72F8" w:rsidR="006F0AD1" w:rsidRPr="0028527F" w:rsidRDefault="0012380A" w:rsidP="006C343A">
      <w:pPr>
        <w:jc w:val="both"/>
        <w:rPr>
          <w:rFonts w:asciiTheme="majorHAnsi" w:hAnsiTheme="majorHAnsi" w:cstheme="majorHAnsi"/>
          <w:sz w:val="20"/>
          <w:szCs w:val="20"/>
        </w:rPr>
      </w:pPr>
      <w:r w:rsidRPr="0028527F">
        <w:rPr>
          <w:rFonts w:asciiTheme="majorHAnsi" w:hAnsiTheme="majorHAnsi" w:cstheme="majorHAnsi"/>
          <w:sz w:val="20"/>
          <w:szCs w:val="20"/>
        </w:rPr>
        <w:t>This makes predicting stock price a complex problem, as we expect a lot of noise and a considerable number of possible factors.</w:t>
      </w:r>
      <w:r w:rsidR="00DC55D6" w:rsidRPr="0028527F">
        <w:rPr>
          <w:rFonts w:asciiTheme="majorHAnsi" w:hAnsiTheme="majorHAnsi" w:cstheme="majorHAnsi"/>
          <w:sz w:val="20"/>
          <w:szCs w:val="20"/>
        </w:rPr>
        <w:t xml:space="preserve"> </w:t>
      </w:r>
      <w:r w:rsidR="00D86E30" w:rsidRPr="0028527F">
        <w:rPr>
          <w:rFonts w:asciiTheme="majorHAnsi" w:hAnsiTheme="majorHAnsi" w:cstheme="majorHAnsi"/>
          <w:sz w:val="20"/>
          <w:szCs w:val="20"/>
        </w:rPr>
        <w:t xml:space="preserve">However, based on the large amounts of data </w:t>
      </w:r>
      <w:r w:rsidR="00EA2AB8" w:rsidRPr="0028527F">
        <w:rPr>
          <w:rFonts w:asciiTheme="majorHAnsi" w:hAnsiTheme="majorHAnsi" w:cstheme="majorHAnsi"/>
          <w:sz w:val="20"/>
          <w:szCs w:val="20"/>
        </w:rPr>
        <w:t xml:space="preserve">and processing speeds at our disposal, </w:t>
      </w:r>
      <w:r w:rsidR="00261B76" w:rsidRPr="0028527F">
        <w:rPr>
          <w:rFonts w:asciiTheme="majorHAnsi" w:hAnsiTheme="majorHAnsi" w:cstheme="majorHAnsi"/>
          <w:sz w:val="20"/>
          <w:szCs w:val="20"/>
        </w:rPr>
        <w:t xml:space="preserve">our intension is to build a product which will help small scale investors, who don’t have much knowledge about stock market, make data driven decisions on their portfolio. </w:t>
      </w:r>
    </w:p>
    <w:p w14:paraId="6CA3E44B" w14:textId="77777777" w:rsidR="0053152B" w:rsidRPr="0028527F" w:rsidRDefault="0053152B" w:rsidP="006C343A">
      <w:pPr>
        <w:jc w:val="both"/>
        <w:rPr>
          <w:rFonts w:asciiTheme="majorHAnsi" w:eastAsiaTheme="majorEastAsia" w:hAnsiTheme="majorHAnsi" w:cstheme="majorHAnsi"/>
          <w:color w:val="365F91" w:themeColor="accent1" w:themeShade="BF"/>
        </w:rPr>
      </w:pPr>
      <w:r w:rsidRPr="0028527F">
        <w:rPr>
          <w:rFonts w:asciiTheme="majorHAnsi" w:hAnsiTheme="majorHAnsi" w:cstheme="majorHAnsi"/>
        </w:rPr>
        <w:br w:type="page"/>
      </w:r>
    </w:p>
    <w:p w14:paraId="21573FB3" w14:textId="1C75D4A0" w:rsidR="00F118A6" w:rsidRPr="00F118A6" w:rsidRDefault="009560CE" w:rsidP="006C343A">
      <w:pPr>
        <w:pStyle w:val="Heading1"/>
        <w:jc w:val="both"/>
      </w:pPr>
      <w:bookmarkStart w:id="3" w:name="_Toc102315923"/>
      <w:r w:rsidRPr="003F07D8">
        <w:lastRenderedPageBreak/>
        <w:t>Novelty</w:t>
      </w:r>
      <w:bookmarkEnd w:id="3"/>
    </w:p>
    <w:p w14:paraId="21102BC6" w14:textId="1CFFFF09" w:rsidR="00C645ED" w:rsidRDefault="001E165E" w:rsidP="006C343A">
      <w:pPr>
        <w:pStyle w:val="Default"/>
        <w:jc w:val="both"/>
        <w:rPr>
          <w:rFonts w:asciiTheme="majorHAnsi" w:hAnsiTheme="majorHAnsi" w:cstheme="majorHAnsi"/>
          <w:color w:val="auto"/>
          <w:sz w:val="20"/>
          <w:szCs w:val="20"/>
          <w:lang w:val="en-US"/>
        </w:rPr>
      </w:pPr>
      <w:r>
        <w:rPr>
          <w:rFonts w:asciiTheme="majorHAnsi" w:hAnsiTheme="majorHAnsi" w:cstheme="majorHAnsi"/>
          <w:color w:val="auto"/>
          <w:sz w:val="20"/>
          <w:szCs w:val="20"/>
          <w:lang w:val="en-US"/>
        </w:rPr>
        <w:t xml:space="preserve">We couldn’t </w:t>
      </w:r>
      <w:r w:rsidR="001F006A">
        <w:rPr>
          <w:rFonts w:asciiTheme="majorHAnsi" w:hAnsiTheme="majorHAnsi" w:cstheme="majorHAnsi"/>
          <w:color w:val="auto"/>
          <w:sz w:val="20"/>
          <w:szCs w:val="20"/>
          <w:lang w:val="en-US"/>
        </w:rPr>
        <w:t xml:space="preserve">find </w:t>
      </w:r>
      <w:r w:rsidR="00D64225">
        <w:rPr>
          <w:rFonts w:asciiTheme="majorHAnsi" w:hAnsiTheme="majorHAnsi" w:cstheme="majorHAnsi"/>
          <w:color w:val="auto"/>
          <w:sz w:val="20"/>
          <w:szCs w:val="20"/>
          <w:lang w:val="en-US"/>
        </w:rPr>
        <w:t xml:space="preserve">much literature on </w:t>
      </w:r>
      <w:r w:rsidR="00245323">
        <w:rPr>
          <w:rFonts w:asciiTheme="majorHAnsi" w:hAnsiTheme="majorHAnsi" w:cstheme="majorHAnsi"/>
          <w:color w:val="auto"/>
          <w:sz w:val="20"/>
          <w:szCs w:val="20"/>
          <w:lang w:val="en-US"/>
        </w:rPr>
        <w:t>price prediction on</w:t>
      </w:r>
      <w:r w:rsidR="00D64225">
        <w:rPr>
          <w:rFonts w:asciiTheme="majorHAnsi" w:hAnsiTheme="majorHAnsi" w:cstheme="majorHAnsi"/>
          <w:color w:val="auto"/>
          <w:sz w:val="20"/>
          <w:szCs w:val="20"/>
          <w:lang w:val="en-US"/>
        </w:rPr>
        <w:t xml:space="preserve"> Indian stock market. As such we wanted to do some modelling &amp; analysis for this market.</w:t>
      </w:r>
      <w:r w:rsidR="00245323">
        <w:rPr>
          <w:rFonts w:asciiTheme="majorHAnsi" w:hAnsiTheme="majorHAnsi" w:cstheme="majorHAnsi"/>
          <w:color w:val="auto"/>
          <w:sz w:val="20"/>
          <w:szCs w:val="20"/>
          <w:lang w:val="en-US"/>
        </w:rPr>
        <w:t xml:space="preserve"> Also, m</w:t>
      </w:r>
      <w:r w:rsidR="0045523F" w:rsidRPr="0028527F">
        <w:rPr>
          <w:rFonts w:asciiTheme="majorHAnsi" w:hAnsiTheme="majorHAnsi" w:cstheme="majorHAnsi"/>
          <w:color w:val="auto"/>
          <w:sz w:val="20"/>
          <w:szCs w:val="20"/>
          <w:lang w:val="en-US"/>
        </w:rPr>
        <w:t>ost of the</w:t>
      </w:r>
      <w:r w:rsidR="00595D5A" w:rsidRPr="0028527F">
        <w:rPr>
          <w:rFonts w:asciiTheme="majorHAnsi" w:hAnsiTheme="majorHAnsi" w:cstheme="majorHAnsi"/>
          <w:color w:val="auto"/>
          <w:sz w:val="20"/>
          <w:szCs w:val="20"/>
          <w:lang w:val="en-US"/>
        </w:rPr>
        <w:t xml:space="preserve"> research that we’ve seen </w:t>
      </w:r>
      <w:r w:rsidR="004906A1" w:rsidRPr="0028527F">
        <w:rPr>
          <w:rFonts w:asciiTheme="majorHAnsi" w:hAnsiTheme="majorHAnsi" w:cstheme="majorHAnsi"/>
          <w:color w:val="auto"/>
          <w:sz w:val="20"/>
          <w:szCs w:val="20"/>
          <w:lang w:val="en-US"/>
        </w:rPr>
        <w:t>considers either Tech</w:t>
      </w:r>
      <w:r w:rsidR="00BE4E02" w:rsidRPr="0028527F">
        <w:rPr>
          <w:rFonts w:asciiTheme="majorHAnsi" w:hAnsiTheme="majorHAnsi" w:cstheme="majorHAnsi"/>
          <w:color w:val="auto"/>
          <w:sz w:val="20"/>
          <w:szCs w:val="20"/>
          <w:lang w:val="en-US"/>
        </w:rPr>
        <w:t xml:space="preserve">nical </w:t>
      </w:r>
      <w:r w:rsidR="005616B6">
        <w:rPr>
          <w:rFonts w:asciiTheme="majorHAnsi" w:hAnsiTheme="majorHAnsi" w:cstheme="majorHAnsi"/>
          <w:color w:val="auto"/>
          <w:sz w:val="20"/>
          <w:szCs w:val="20"/>
          <w:lang w:val="en-US"/>
        </w:rPr>
        <w:t>F</w:t>
      </w:r>
      <w:r w:rsidR="00BE4E02" w:rsidRPr="0028527F">
        <w:rPr>
          <w:rFonts w:asciiTheme="majorHAnsi" w:hAnsiTheme="majorHAnsi" w:cstheme="majorHAnsi"/>
          <w:color w:val="auto"/>
          <w:sz w:val="20"/>
          <w:szCs w:val="20"/>
          <w:lang w:val="en-US"/>
        </w:rPr>
        <w:t xml:space="preserve">actors or the Fundamental </w:t>
      </w:r>
      <w:r w:rsidR="005616B6">
        <w:rPr>
          <w:rFonts w:asciiTheme="majorHAnsi" w:hAnsiTheme="majorHAnsi" w:cstheme="majorHAnsi"/>
          <w:color w:val="auto"/>
          <w:sz w:val="20"/>
          <w:szCs w:val="20"/>
          <w:lang w:val="en-US"/>
        </w:rPr>
        <w:t>F</w:t>
      </w:r>
      <w:r w:rsidR="00BE4E02" w:rsidRPr="0028527F">
        <w:rPr>
          <w:rFonts w:asciiTheme="majorHAnsi" w:hAnsiTheme="majorHAnsi" w:cstheme="majorHAnsi"/>
          <w:color w:val="auto"/>
          <w:sz w:val="20"/>
          <w:szCs w:val="20"/>
          <w:lang w:val="en-US"/>
        </w:rPr>
        <w:t xml:space="preserve">actors. </w:t>
      </w:r>
      <w:r w:rsidR="004771E4" w:rsidRPr="0028527F">
        <w:rPr>
          <w:rFonts w:asciiTheme="majorHAnsi" w:hAnsiTheme="majorHAnsi" w:cstheme="majorHAnsi"/>
          <w:color w:val="auto"/>
          <w:sz w:val="20"/>
          <w:szCs w:val="20"/>
          <w:lang w:val="en-US"/>
        </w:rPr>
        <w:t xml:space="preserve">The goal of the project is </w:t>
      </w:r>
      <w:r w:rsidR="00C645ED" w:rsidRPr="0028527F">
        <w:rPr>
          <w:rFonts w:asciiTheme="majorHAnsi" w:hAnsiTheme="majorHAnsi" w:cstheme="majorHAnsi"/>
          <w:color w:val="auto"/>
          <w:sz w:val="20"/>
          <w:szCs w:val="20"/>
          <w:lang w:val="en-US"/>
        </w:rPr>
        <w:t>to</w:t>
      </w:r>
      <w:r w:rsidR="00BE4E02" w:rsidRPr="0028527F">
        <w:rPr>
          <w:rFonts w:asciiTheme="majorHAnsi" w:hAnsiTheme="majorHAnsi" w:cstheme="majorHAnsi"/>
          <w:color w:val="auto"/>
          <w:sz w:val="20"/>
          <w:szCs w:val="20"/>
          <w:lang w:val="en-US"/>
        </w:rPr>
        <w:t xml:space="preserve"> leverage both and</w:t>
      </w:r>
      <w:r w:rsidR="00C645ED" w:rsidRPr="0028527F">
        <w:rPr>
          <w:rFonts w:asciiTheme="majorHAnsi" w:hAnsiTheme="majorHAnsi" w:cstheme="majorHAnsi"/>
          <w:color w:val="auto"/>
          <w:sz w:val="20"/>
          <w:szCs w:val="20"/>
          <w:lang w:val="en-US"/>
        </w:rPr>
        <w:t xml:space="preserve"> classify stocks predicted price movement into 2 categories</w:t>
      </w:r>
      <w:r w:rsidR="004771E4" w:rsidRPr="0028527F">
        <w:rPr>
          <w:rFonts w:asciiTheme="majorHAnsi" w:hAnsiTheme="majorHAnsi" w:cstheme="majorHAnsi"/>
          <w:color w:val="auto"/>
          <w:sz w:val="20"/>
          <w:szCs w:val="20"/>
          <w:lang w:val="en-US"/>
        </w:rPr>
        <w:t xml:space="preserve"> in the </w:t>
      </w:r>
      <w:r w:rsidR="004771E4" w:rsidRPr="0028527F">
        <w:rPr>
          <w:rFonts w:asciiTheme="majorHAnsi" w:hAnsiTheme="majorHAnsi" w:cstheme="majorHAnsi"/>
          <w:b/>
          <w:color w:val="auto"/>
          <w:sz w:val="20"/>
          <w:szCs w:val="20"/>
          <w:lang w:val="en-US"/>
        </w:rPr>
        <w:t>short term</w:t>
      </w:r>
      <w:r w:rsidR="004771E4" w:rsidRPr="0028527F">
        <w:rPr>
          <w:rFonts w:asciiTheme="majorHAnsi" w:hAnsiTheme="majorHAnsi" w:cstheme="majorHAnsi"/>
          <w:color w:val="auto"/>
          <w:sz w:val="20"/>
          <w:szCs w:val="20"/>
          <w:lang w:val="en-US"/>
        </w:rPr>
        <w:t xml:space="preserve"> and </w:t>
      </w:r>
      <w:r w:rsidR="004771E4" w:rsidRPr="0028527F">
        <w:rPr>
          <w:rFonts w:asciiTheme="majorHAnsi" w:hAnsiTheme="majorHAnsi" w:cstheme="majorHAnsi"/>
          <w:b/>
          <w:color w:val="auto"/>
          <w:sz w:val="20"/>
          <w:szCs w:val="20"/>
          <w:lang w:val="en-US"/>
        </w:rPr>
        <w:t>long term</w:t>
      </w:r>
      <w:r w:rsidR="00C645ED" w:rsidRPr="0028527F">
        <w:rPr>
          <w:rFonts w:asciiTheme="majorHAnsi" w:hAnsiTheme="majorHAnsi" w:cstheme="majorHAnsi"/>
          <w:color w:val="auto"/>
          <w:sz w:val="20"/>
          <w:szCs w:val="20"/>
          <w:lang w:val="en-US"/>
        </w:rPr>
        <w:t xml:space="preserve">. </w:t>
      </w:r>
    </w:p>
    <w:p w14:paraId="0CAC9DAC" w14:textId="77777777" w:rsidR="006813D9" w:rsidRPr="0028527F" w:rsidRDefault="006813D9" w:rsidP="006C343A">
      <w:pPr>
        <w:pStyle w:val="Default"/>
        <w:jc w:val="both"/>
        <w:rPr>
          <w:rFonts w:asciiTheme="majorHAnsi" w:hAnsiTheme="majorHAnsi" w:cstheme="majorHAnsi"/>
          <w:color w:val="auto"/>
          <w:sz w:val="20"/>
          <w:szCs w:val="20"/>
          <w:lang w:val="en-US"/>
        </w:rPr>
      </w:pPr>
    </w:p>
    <w:p w14:paraId="046BFC3D" w14:textId="4BBBD8ED" w:rsidR="00C645ED" w:rsidRPr="0028527F" w:rsidRDefault="00C645ED" w:rsidP="006C343A">
      <w:pPr>
        <w:pStyle w:val="Default"/>
        <w:numPr>
          <w:ilvl w:val="0"/>
          <w:numId w:val="9"/>
        </w:numPr>
        <w:spacing w:after="15"/>
        <w:ind w:left="720" w:hanging="360"/>
        <w:jc w:val="both"/>
        <w:rPr>
          <w:rFonts w:asciiTheme="majorHAnsi" w:hAnsiTheme="majorHAnsi" w:cstheme="majorHAnsi"/>
          <w:color w:val="auto"/>
          <w:sz w:val="20"/>
          <w:szCs w:val="20"/>
          <w:lang w:val="en-US"/>
        </w:rPr>
      </w:pPr>
      <w:r w:rsidRPr="0028527F">
        <w:rPr>
          <w:rFonts w:asciiTheme="majorHAnsi" w:hAnsiTheme="majorHAnsi" w:cstheme="majorHAnsi"/>
          <w:b/>
          <w:color w:val="auto"/>
          <w:sz w:val="20"/>
          <w:szCs w:val="20"/>
          <w:lang w:val="en-US"/>
        </w:rPr>
        <w:t>Up</w:t>
      </w:r>
      <w:r w:rsidRPr="0028527F">
        <w:rPr>
          <w:rFonts w:asciiTheme="majorHAnsi" w:hAnsiTheme="majorHAnsi" w:cstheme="majorHAnsi"/>
          <w:color w:val="auto"/>
          <w:sz w:val="20"/>
          <w:szCs w:val="20"/>
          <w:lang w:val="en-US"/>
        </w:rPr>
        <w:t xml:space="preserve"> – After a given time</w:t>
      </w:r>
      <w:r w:rsidR="003C675C" w:rsidRPr="0028527F">
        <w:rPr>
          <w:rFonts w:asciiTheme="majorHAnsi" w:hAnsiTheme="majorHAnsi" w:cstheme="majorHAnsi"/>
          <w:color w:val="auto"/>
          <w:sz w:val="20"/>
          <w:szCs w:val="20"/>
          <w:lang w:val="en-US"/>
        </w:rPr>
        <w:t>-</w:t>
      </w:r>
      <w:r w:rsidRPr="0028527F">
        <w:rPr>
          <w:rFonts w:asciiTheme="majorHAnsi" w:hAnsiTheme="majorHAnsi" w:cstheme="majorHAnsi"/>
          <w:color w:val="auto"/>
          <w:sz w:val="20"/>
          <w:szCs w:val="20"/>
          <w:lang w:val="en-US"/>
        </w:rPr>
        <w:t xml:space="preserve">period if the price of a share is greater than or equal to its current price. </w:t>
      </w:r>
    </w:p>
    <w:p w14:paraId="3DB85134" w14:textId="74F892B5" w:rsidR="00C645ED" w:rsidRPr="0028527F" w:rsidRDefault="00C645ED" w:rsidP="006C343A">
      <w:pPr>
        <w:pStyle w:val="Default"/>
        <w:numPr>
          <w:ilvl w:val="0"/>
          <w:numId w:val="9"/>
        </w:numPr>
        <w:ind w:left="720" w:hanging="360"/>
        <w:jc w:val="both"/>
        <w:rPr>
          <w:rFonts w:asciiTheme="majorHAnsi" w:hAnsiTheme="majorHAnsi" w:cstheme="majorHAnsi"/>
          <w:color w:val="auto"/>
          <w:sz w:val="20"/>
          <w:szCs w:val="20"/>
          <w:lang w:val="en-US"/>
        </w:rPr>
      </w:pPr>
      <w:r w:rsidRPr="0028527F">
        <w:rPr>
          <w:rFonts w:asciiTheme="majorHAnsi" w:hAnsiTheme="majorHAnsi" w:cstheme="majorHAnsi"/>
          <w:b/>
          <w:color w:val="auto"/>
          <w:sz w:val="20"/>
          <w:szCs w:val="20"/>
          <w:lang w:val="en-US"/>
        </w:rPr>
        <w:t>Down</w:t>
      </w:r>
      <w:r w:rsidRPr="0028527F">
        <w:rPr>
          <w:rFonts w:asciiTheme="majorHAnsi" w:hAnsiTheme="majorHAnsi" w:cstheme="majorHAnsi"/>
          <w:color w:val="auto"/>
          <w:sz w:val="20"/>
          <w:szCs w:val="20"/>
          <w:lang w:val="en-US"/>
        </w:rPr>
        <w:t xml:space="preserve"> – If the price of a share is less than its current price after a given time</w:t>
      </w:r>
      <w:r w:rsidR="003C675C" w:rsidRPr="0028527F">
        <w:rPr>
          <w:rFonts w:asciiTheme="majorHAnsi" w:hAnsiTheme="majorHAnsi" w:cstheme="majorHAnsi"/>
          <w:color w:val="auto"/>
          <w:sz w:val="20"/>
          <w:szCs w:val="20"/>
          <w:lang w:val="en-US"/>
        </w:rPr>
        <w:t>-</w:t>
      </w:r>
      <w:r w:rsidRPr="0028527F">
        <w:rPr>
          <w:rFonts w:asciiTheme="majorHAnsi" w:hAnsiTheme="majorHAnsi" w:cstheme="majorHAnsi"/>
          <w:color w:val="auto"/>
          <w:sz w:val="20"/>
          <w:szCs w:val="20"/>
          <w:lang w:val="en-US"/>
        </w:rPr>
        <w:t xml:space="preserve">period. </w:t>
      </w:r>
    </w:p>
    <w:p w14:paraId="782F7557" w14:textId="77777777" w:rsidR="00FE213C" w:rsidRPr="0028527F" w:rsidRDefault="00FE213C" w:rsidP="006C343A">
      <w:pPr>
        <w:pStyle w:val="Default"/>
        <w:jc w:val="both"/>
        <w:rPr>
          <w:rFonts w:asciiTheme="majorHAnsi" w:hAnsiTheme="majorHAnsi" w:cstheme="majorHAnsi"/>
          <w:color w:val="auto"/>
          <w:sz w:val="20"/>
          <w:szCs w:val="20"/>
          <w:lang w:val="en-US"/>
        </w:rPr>
      </w:pPr>
    </w:p>
    <w:p w14:paraId="0DF59F47" w14:textId="452D5C01" w:rsidR="00752094" w:rsidRPr="0028527F" w:rsidRDefault="00752094" w:rsidP="006C343A">
      <w:pPr>
        <w:pStyle w:val="Default"/>
        <w:jc w:val="both"/>
        <w:rPr>
          <w:rFonts w:asciiTheme="majorHAnsi" w:hAnsiTheme="majorHAnsi" w:cstheme="majorHAnsi"/>
          <w:color w:val="auto"/>
          <w:sz w:val="20"/>
          <w:szCs w:val="20"/>
          <w:lang w:val="en-US"/>
        </w:rPr>
      </w:pPr>
      <w:r w:rsidRPr="0028527F">
        <w:rPr>
          <w:rFonts w:asciiTheme="majorHAnsi" w:hAnsiTheme="majorHAnsi" w:cstheme="majorHAnsi"/>
          <w:color w:val="auto"/>
          <w:sz w:val="20"/>
          <w:szCs w:val="20"/>
          <w:lang w:val="en-US"/>
        </w:rPr>
        <w:t xml:space="preserve">For this classification, we have done 2 types of analysis on the </w:t>
      </w:r>
      <w:r w:rsidR="005826ED" w:rsidRPr="0028527F">
        <w:rPr>
          <w:rFonts w:asciiTheme="majorHAnsi" w:hAnsiTheme="majorHAnsi" w:cstheme="majorHAnsi"/>
          <w:color w:val="auto"/>
          <w:sz w:val="20"/>
          <w:szCs w:val="20"/>
          <w:lang w:val="en-US"/>
        </w:rPr>
        <w:t xml:space="preserve">stock </w:t>
      </w:r>
      <w:r w:rsidRPr="0028527F">
        <w:rPr>
          <w:rFonts w:asciiTheme="majorHAnsi" w:hAnsiTheme="majorHAnsi" w:cstheme="majorHAnsi"/>
          <w:color w:val="auto"/>
          <w:sz w:val="20"/>
          <w:szCs w:val="20"/>
          <w:lang w:val="en-US"/>
        </w:rPr>
        <w:t xml:space="preserve">price historical data. </w:t>
      </w:r>
    </w:p>
    <w:p w14:paraId="2249105B" w14:textId="77777777" w:rsidR="00B70829" w:rsidRPr="0028527F" w:rsidRDefault="00B70829" w:rsidP="006C343A">
      <w:pPr>
        <w:pStyle w:val="Default"/>
        <w:jc w:val="both"/>
        <w:rPr>
          <w:rFonts w:asciiTheme="majorHAnsi" w:hAnsiTheme="majorHAnsi" w:cstheme="majorHAnsi"/>
          <w:color w:val="auto"/>
          <w:sz w:val="20"/>
          <w:szCs w:val="20"/>
          <w:lang w:val="en-US"/>
        </w:rPr>
      </w:pPr>
    </w:p>
    <w:p w14:paraId="35188BC7" w14:textId="5DD3DED2" w:rsidR="00465905" w:rsidRDefault="00752094" w:rsidP="006C343A">
      <w:pPr>
        <w:pStyle w:val="Heading2"/>
        <w:jc w:val="both"/>
      </w:pPr>
      <w:bookmarkStart w:id="4" w:name="_Toc102315924"/>
      <w:r w:rsidRPr="0028527F">
        <w:t>Technical analysis</w:t>
      </w:r>
      <w:bookmarkEnd w:id="4"/>
    </w:p>
    <w:p w14:paraId="22EC1F4A" w14:textId="39D4D5BD" w:rsidR="00752094" w:rsidRPr="0028527F" w:rsidRDefault="00752094" w:rsidP="006C343A">
      <w:pPr>
        <w:pStyle w:val="Default"/>
        <w:jc w:val="both"/>
        <w:rPr>
          <w:rFonts w:asciiTheme="majorHAnsi" w:hAnsiTheme="majorHAnsi" w:cstheme="majorHAnsi"/>
          <w:color w:val="auto"/>
          <w:sz w:val="20"/>
          <w:szCs w:val="20"/>
          <w:lang w:val="en-US"/>
        </w:rPr>
      </w:pPr>
      <w:r w:rsidRPr="0028527F">
        <w:rPr>
          <w:rFonts w:asciiTheme="majorHAnsi" w:hAnsiTheme="majorHAnsi" w:cstheme="majorHAnsi"/>
          <w:color w:val="auto"/>
          <w:sz w:val="20"/>
          <w:szCs w:val="20"/>
          <w:lang w:val="en-US"/>
        </w:rPr>
        <w:t xml:space="preserve">This type of analysis focuses on changes in price, </w:t>
      </w:r>
      <w:r w:rsidR="005F1661" w:rsidRPr="0028527F">
        <w:rPr>
          <w:rFonts w:asciiTheme="majorHAnsi" w:hAnsiTheme="majorHAnsi" w:cstheme="majorHAnsi"/>
          <w:color w:val="auto"/>
          <w:sz w:val="20"/>
          <w:szCs w:val="20"/>
          <w:lang w:val="en-US"/>
        </w:rPr>
        <w:t>volume,</w:t>
      </w:r>
      <w:r w:rsidRPr="0028527F">
        <w:rPr>
          <w:rFonts w:asciiTheme="majorHAnsi" w:hAnsiTheme="majorHAnsi" w:cstheme="majorHAnsi"/>
          <w:color w:val="auto"/>
          <w:sz w:val="20"/>
          <w:szCs w:val="20"/>
          <w:lang w:val="en-US"/>
        </w:rPr>
        <w:t xml:space="preserve"> and related statistics, with a forward-looking nature through the inferences gathered with technical indicators, developed through heuristics or mathematical calculations. </w:t>
      </w:r>
      <w:r w:rsidR="00FE7150" w:rsidRPr="0028527F">
        <w:rPr>
          <w:rFonts w:asciiTheme="majorHAnsi" w:hAnsiTheme="majorHAnsi" w:cstheme="majorHAnsi"/>
          <w:color w:val="auto"/>
          <w:sz w:val="20"/>
          <w:szCs w:val="20"/>
          <w:lang w:val="en-US"/>
        </w:rPr>
        <w:t>T</w:t>
      </w:r>
      <w:r w:rsidRPr="0028527F">
        <w:rPr>
          <w:rFonts w:asciiTheme="majorHAnsi" w:hAnsiTheme="majorHAnsi" w:cstheme="majorHAnsi"/>
          <w:color w:val="auto"/>
          <w:sz w:val="20"/>
          <w:szCs w:val="20"/>
          <w:lang w:val="en-US"/>
        </w:rPr>
        <w:t xml:space="preserve">he scope of this analysis will be limited to a </w:t>
      </w:r>
      <w:r w:rsidRPr="0028527F">
        <w:rPr>
          <w:rFonts w:asciiTheme="majorHAnsi" w:hAnsiTheme="majorHAnsi" w:cstheme="majorHAnsi"/>
          <w:b/>
          <w:color w:val="auto"/>
          <w:sz w:val="20"/>
          <w:szCs w:val="20"/>
          <w:lang w:val="en-US"/>
        </w:rPr>
        <w:t>short time</w:t>
      </w:r>
      <w:r w:rsidR="003C675C" w:rsidRPr="0028527F">
        <w:rPr>
          <w:rFonts w:asciiTheme="majorHAnsi" w:hAnsiTheme="majorHAnsi" w:cstheme="majorHAnsi"/>
          <w:b/>
          <w:color w:val="auto"/>
          <w:sz w:val="20"/>
          <w:szCs w:val="20"/>
          <w:lang w:val="en-US"/>
        </w:rPr>
        <w:t>-</w:t>
      </w:r>
      <w:r w:rsidRPr="0028527F">
        <w:rPr>
          <w:rFonts w:asciiTheme="majorHAnsi" w:hAnsiTheme="majorHAnsi" w:cstheme="majorHAnsi"/>
          <w:b/>
          <w:color w:val="auto"/>
          <w:sz w:val="20"/>
          <w:szCs w:val="20"/>
          <w:lang w:val="en-US"/>
        </w:rPr>
        <w:t>period</w:t>
      </w:r>
      <w:r w:rsidRPr="0028527F">
        <w:rPr>
          <w:rFonts w:asciiTheme="majorHAnsi" w:hAnsiTheme="majorHAnsi" w:cstheme="majorHAnsi"/>
          <w:color w:val="auto"/>
          <w:sz w:val="20"/>
          <w:szCs w:val="20"/>
          <w:lang w:val="en-US"/>
        </w:rPr>
        <w:t xml:space="preserve"> (</w:t>
      </w:r>
      <w:r w:rsidR="00FE7150" w:rsidRPr="0028527F">
        <w:rPr>
          <w:rFonts w:asciiTheme="majorHAnsi" w:hAnsiTheme="majorHAnsi" w:cstheme="majorHAnsi"/>
          <w:b/>
          <w:color w:val="auto"/>
          <w:sz w:val="20"/>
          <w:szCs w:val="20"/>
          <w:lang w:val="en-US"/>
        </w:rPr>
        <w:t>T+3</w:t>
      </w:r>
      <w:r w:rsidR="00B524D2" w:rsidRPr="0028527F">
        <w:rPr>
          <w:rFonts w:asciiTheme="majorHAnsi" w:hAnsiTheme="majorHAnsi" w:cstheme="majorHAnsi"/>
          <w:b/>
          <w:color w:val="auto"/>
          <w:sz w:val="20"/>
          <w:szCs w:val="20"/>
          <w:lang w:val="en-US"/>
        </w:rPr>
        <w:t xml:space="preserve"> days</w:t>
      </w:r>
      <w:r w:rsidR="00FE7150" w:rsidRPr="0028527F">
        <w:rPr>
          <w:rFonts w:asciiTheme="majorHAnsi" w:hAnsiTheme="majorHAnsi" w:cstheme="majorHAnsi"/>
          <w:b/>
          <w:color w:val="auto"/>
          <w:sz w:val="20"/>
          <w:szCs w:val="20"/>
          <w:lang w:val="en-US"/>
        </w:rPr>
        <w:t>, T+7</w:t>
      </w:r>
      <w:r w:rsidR="00B524D2" w:rsidRPr="0028527F">
        <w:rPr>
          <w:rFonts w:asciiTheme="majorHAnsi" w:hAnsiTheme="majorHAnsi" w:cstheme="majorHAnsi"/>
          <w:b/>
          <w:color w:val="auto"/>
          <w:sz w:val="20"/>
          <w:szCs w:val="20"/>
          <w:lang w:val="en-US"/>
        </w:rPr>
        <w:t xml:space="preserve"> days</w:t>
      </w:r>
      <w:r w:rsidR="00FE7150" w:rsidRPr="0028527F">
        <w:rPr>
          <w:rFonts w:asciiTheme="majorHAnsi" w:hAnsiTheme="majorHAnsi" w:cstheme="majorHAnsi"/>
          <w:b/>
          <w:color w:val="auto"/>
          <w:sz w:val="20"/>
          <w:szCs w:val="20"/>
          <w:lang w:val="en-US"/>
        </w:rPr>
        <w:t>, T+30</w:t>
      </w:r>
      <w:r w:rsidR="00B524D2" w:rsidRPr="0028527F">
        <w:rPr>
          <w:rFonts w:asciiTheme="majorHAnsi" w:hAnsiTheme="majorHAnsi" w:cstheme="majorHAnsi"/>
          <w:b/>
          <w:color w:val="auto"/>
          <w:sz w:val="20"/>
          <w:szCs w:val="20"/>
          <w:lang w:val="en-US"/>
        </w:rPr>
        <w:t xml:space="preserve"> days</w:t>
      </w:r>
      <w:r w:rsidR="00FE7150" w:rsidRPr="0028527F">
        <w:rPr>
          <w:rFonts w:asciiTheme="majorHAnsi" w:hAnsiTheme="majorHAnsi" w:cstheme="majorHAnsi"/>
          <w:b/>
          <w:color w:val="auto"/>
          <w:sz w:val="20"/>
          <w:szCs w:val="20"/>
          <w:lang w:val="en-US"/>
        </w:rPr>
        <w:t>, T+90</w:t>
      </w:r>
      <w:r w:rsidR="00B524D2" w:rsidRPr="0028527F">
        <w:rPr>
          <w:rFonts w:asciiTheme="majorHAnsi" w:hAnsiTheme="majorHAnsi" w:cstheme="majorHAnsi"/>
          <w:b/>
          <w:color w:val="auto"/>
          <w:sz w:val="20"/>
          <w:szCs w:val="20"/>
          <w:lang w:val="en-US"/>
        </w:rPr>
        <w:t xml:space="preserve"> days</w:t>
      </w:r>
      <w:r w:rsidRPr="0028527F">
        <w:rPr>
          <w:rFonts w:asciiTheme="majorHAnsi" w:hAnsiTheme="majorHAnsi" w:cstheme="majorHAnsi"/>
          <w:color w:val="auto"/>
          <w:sz w:val="20"/>
          <w:szCs w:val="20"/>
          <w:lang w:val="en-US"/>
        </w:rPr>
        <w:t>)</w:t>
      </w:r>
      <w:r w:rsidR="005826ED" w:rsidRPr="0028527F">
        <w:rPr>
          <w:rFonts w:asciiTheme="majorHAnsi" w:hAnsiTheme="majorHAnsi" w:cstheme="majorHAnsi"/>
          <w:color w:val="auto"/>
          <w:sz w:val="20"/>
          <w:szCs w:val="20"/>
          <w:lang w:val="en-US"/>
        </w:rPr>
        <w:t>.</w:t>
      </w:r>
    </w:p>
    <w:p w14:paraId="57793213" w14:textId="77777777" w:rsidR="00752094" w:rsidRPr="0028527F" w:rsidRDefault="00752094" w:rsidP="006C343A">
      <w:pPr>
        <w:pStyle w:val="Default"/>
        <w:jc w:val="both"/>
        <w:rPr>
          <w:rFonts w:asciiTheme="majorHAnsi" w:hAnsiTheme="majorHAnsi" w:cstheme="majorHAnsi"/>
          <w:sz w:val="14"/>
          <w:szCs w:val="14"/>
        </w:rPr>
      </w:pPr>
    </w:p>
    <w:p w14:paraId="0B9BC23F" w14:textId="4A5CB035" w:rsidR="003F07D8" w:rsidRDefault="00752094" w:rsidP="006C343A">
      <w:pPr>
        <w:pStyle w:val="Heading2"/>
        <w:jc w:val="both"/>
      </w:pPr>
      <w:bookmarkStart w:id="5" w:name="_Toc102315925"/>
      <w:r w:rsidRPr="0028527F">
        <w:t>Fundamental analysis</w:t>
      </w:r>
      <w:bookmarkEnd w:id="5"/>
    </w:p>
    <w:p w14:paraId="5F82D4B9" w14:textId="1D34BF4E" w:rsidR="00752094" w:rsidRPr="0028527F" w:rsidRDefault="005670B2" w:rsidP="006C343A">
      <w:pPr>
        <w:pStyle w:val="Default"/>
        <w:jc w:val="both"/>
        <w:rPr>
          <w:rFonts w:asciiTheme="majorHAnsi" w:hAnsiTheme="majorHAnsi" w:cstheme="majorHAnsi"/>
          <w:color w:val="auto"/>
          <w:sz w:val="20"/>
          <w:szCs w:val="20"/>
          <w:lang w:val="en-US"/>
        </w:rPr>
      </w:pPr>
      <w:r w:rsidRPr="0028527F">
        <w:rPr>
          <w:rFonts w:asciiTheme="majorHAnsi" w:hAnsiTheme="majorHAnsi" w:cstheme="majorHAnsi"/>
          <w:color w:val="auto"/>
          <w:sz w:val="20"/>
          <w:szCs w:val="20"/>
          <w:lang w:val="en-US"/>
        </w:rPr>
        <w:t xml:space="preserve">This </w:t>
      </w:r>
      <w:r w:rsidR="004044C4" w:rsidRPr="0028527F">
        <w:rPr>
          <w:rFonts w:asciiTheme="majorHAnsi" w:hAnsiTheme="majorHAnsi" w:cstheme="majorHAnsi"/>
          <w:color w:val="auto"/>
          <w:sz w:val="20"/>
          <w:szCs w:val="20"/>
          <w:lang w:val="en-US"/>
        </w:rPr>
        <w:t xml:space="preserve">type of analysis focuses on </w:t>
      </w:r>
      <w:r w:rsidR="00752094" w:rsidRPr="0028527F">
        <w:rPr>
          <w:rFonts w:asciiTheme="majorHAnsi" w:hAnsiTheme="majorHAnsi" w:cstheme="majorHAnsi"/>
          <w:color w:val="auto"/>
          <w:sz w:val="20"/>
          <w:szCs w:val="20"/>
          <w:lang w:val="en-US"/>
        </w:rPr>
        <w:t xml:space="preserve">stock’s intrinsic value using publicly available information. It uses factors based on the overall economy in relation to industry performance and a company’s financial factors such as earnings, profit margin, assets, liabilities etc. These financial factors will become the variables from which our models classify the stocks. Fundamental analysis can be used for </w:t>
      </w:r>
      <w:r w:rsidR="00727930" w:rsidRPr="0028527F">
        <w:rPr>
          <w:rFonts w:asciiTheme="majorHAnsi" w:hAnsiTheme="majorHAnsi" w:cstheme="majorHAnsi"/>
          <w:b/>
          <w:color w:val="auto"/>
          <w:sz w:val="20"/>
          <w:szCs w:val="20"/>
          <w:lang w:val="en-US"/>
        </w:rPr>
        <w:t>long term</w:t>
      </w:r>
      <w:r w:rsidR="00727930" w:rsidRPr="0028527F">
        <w:rPr>
          <w:rFonts w:asciiTheme="majorHAnsi" w:hAnsiTheme="majorHAnsi" w:cstheme="majorHAnsi"/>
          <w:color w:val="auto"/>
          <w:sz w:val="20"/>
          <w:szCs w:val="20"/>
          <w:lang w:val="en-US"/>
        </w:rPr>
        <w:t xml:space="preserve"> investment </w:t>
      </w:r>
      <w:r w:rsidR="00E760D2" w:rsidRPr="0028527F">
        <w:rPr>
          <w:rFonts w:asciiTheme="majorHAnsi" w:hAnsiTheme="majorHAnsi" w:cstheme="majorHAnsi"/>
          <w:color w:val="auto"/>
          <w:sz w:val="20"/>
          <w:szCs w:val="20"/>
          <w:lang w:val="en-US"/>
        </w:rPr>
        <w:t>decision</w:t>
      </w:r>
      <w:r w:rsidR="00B524D2" w:rsidRPr="0028527F">
        <w:rPr>
          <w:rFonts w:asciiTheme="majorHAnsi" w:hAnsiTheme="majorHAnsi" w:cstheme="majorHAnsi"/>
          <w:color w:val="auto"/>
          <w:sz w:val="20"/>
          <w:szCs w:val="20"/>
          <w:lang w:val="en-US"/>
        </w:rPr>
        <w:t xml:space="preserve"> (</w:t>
      </w:r>
      <w:r w:rsidR="00B524D2" w:rsidRPr="0028527F">
        <w:rPr>
          <w:rFonts w:asciiTheme="majorHAnsi" w:hAnsiTheme="majorHAnsi" w:cstheme="majorHAnsi"/>
          <w:b/>
          <w:color w:val="auto"/>
          <w:sz w:val="20"/>
          <w:szCs w:val="20"/>
          <w:lang w:val="en-US"/>
        </w:rPr>
        <w:t>T+1 year</w:t>
      </w:r>
      <w:r w:rsidR="002871C7" w:rsidRPr="0028527F">
        <w:rPr>
          <w:rFonts w:asciiTheme="majorHAnsi" w:hAnsiTheme="majorHAnsi" w:cstheme="majorHAnsi"/>
          <w:b/>
          <w:color w:val="auto"/>
          <w:sz w:val="20"/>
          <w:szCs w:val="20"/>
          <w:lang w:val="en-US"/>
        </w:rPr>
        <w:t xml:space="preserve"> or less</w:t>
      </w:r>
      <w:r w:rsidR="00B524D2" w:rsidRPr="0028527F">
        <w:rPr>
          <w:rFonts w:asciiTheme="majorHAnsi" w:hAnsiTheme="majorHAnsi" w:cstheme="majorHAnsi"/>
          <w:color w:val="auto"/>
          <w:sz w:val="20"/>
          <w:szCs w:val="20"/>
          <w:lang w:val="en-US"/>
        </w:rPr>
        <w:t xml:space="preserve">) </w:t>
      </w:r>
      <w:r w:rsidR="00E760D2" w:rsidRPr="0028527F">
        <w:rPr>
          <w:rFonts w:asciiTheme="majorHAnsi" w:hAnsiTheme="majorHAnsi" w:cstheme="majorHAnsi"/>
          <w:color w:val="auto"/>
          <w:sz w:val="20"/>
          <w:szCs w:val="20"/>
          <w:lang w:val="en-US"/>
        </w:rPr>
        <w:t>since</w:t>
      </w:r>
      <w:r w:rsidR="00752094" w:rsidRPr="0028527F">
        <w:rPr>
          <w:rFonts w:asciiTheme="majorHAnsi" w:hAnsiTheme="majorHAnsi" w:cstheme="majorHAnsi"/>
          <w:color w:val="auto"/>
          <w:sz w:val="20"/>
          <w:szCs w:val="20"/>
          <w:lang w:val="en-US"/>
        </w:rPr>
        <w:t xml:space="preserve"> the factors used evolve slowly compared to technical factors analysis. </w:t>
      </w:r>
    </w:p>
    <w:p w14:paraId="3927A489" w14:textId="77777777" w:rsidR="00752094" w:rsidRPr="0028527F" w:rsidRDefault="00752094" w:rsidP="006C343A">
      <w:pPr>
        <w:pStyle w:val="Default"/>
        <w:jc w:val="both"/>
        <w:rPr>
          <w:rFonts w:asciiTheme="majorHAnsi" w:hAnsiTheme="majorHAnsi" w:cstheme="majorHAnsi"/>
          <w:color w:val="auto"/>
          <w:sz w:val="20"/>
          <w:szCs w:val="20"/>
          <w:lang w:val="en-US"/>
        </w:rPr>
      </w:pPr>
    </w:p>
    <w:p w14:paraId="7F0C9DF3" w14:textId="057A33B6" w:rsidR="00757D64" w:rsidRPr="0028527F" w:rsidRDefault="00E206CE" w:rsidP="006C343A">
      <w:pPr>
        <w:jc w:val="both"/>
        <w:rPr>
          <w:rFonts w:asciiTheme="majorHAnsi" w:hAnsiTheme="majorHAnsi" w:cstheme="majorHAnsi"/>
          <w:sz w:val="20"/>
          <w:szCs w:val="20"/>
        </w:rPr>
      </w:pPr>
      <w:r w:rsidRPr="0028527F">
        <w:rPr>
          <w:rFonts w:asciiTheme="majorHAnsi" w:hAnsiTheme="majorHAnsi" w:cstheme="majorHAnsi"/>
          <w:sz w:val="20"/>
          <w:szCs w:val="20"/>
        </w:rPr>
        <w:t xml:space="preserve">A good portfolio for an investor is </w:t>
      </w:r>
      <w:r w:rsidR="00A873A6" w:rsidRPr="0028527F">
        <w:rPr>
          <w:rFonts w:asciiTheme="majorHAnsi" w:hAnsiTheme="majorHAnsi" w:cstheme="majorHAnsi"/>
          <w:sz w:val="20"/>
          <w:szCs w:val="20"/>
        </w:rPr>
        <w:t xml:space="preserve">thus </w:t>
      </w:r>
      <w:r w:rsidRPr="0028527F">
        <w:rPr>
          <w:rFonts w:asciiTheme="majorHAnsi" w:hAnsiTheme="majorHAnsi" w:cstheme="majorHAnsi"/>
          <w:sz w:val="20"/>
          <w:szCs w:val="20"/>
        </w:rPr>
        <w:t xml:space="preserve">a combination of both </w:t>
      </w:r>
      <w:r w:rsidR="00811137" w:rsidRPr="0028527F">
        <w:rPr>
          <w:rFonts w:asciiTheme="majorHAnsi" w:hAnsiTheme="majorHAnsi" w:cstheme="majorHAnsi"/>
          <w:sz w:val="20"/>
          <w:szCs w:val="20"/>
        </w:rPr>
        <w:t>technical and fundamental analysis</w:t>
      </w:r>
      <w:r w:rsidR="00C77220" w:rsidRPr="0028527F">
        <w:rPr>
          <w:rFonts w:asciiTheme="majorHAnsi" w:hAnsiTheme="majorHAnsi" w:cstheme="majorHAnsi"/>
          <w:sz w:val="20"/>
          <w:szCs w:val="20"/>
        </w:rPr>
        <w:t>, which balances the risks associated with both me</w:t>
      </w:r>
      <w:r w:rsidR="00B33F50" w:rsidRPr="0028527F">
        <w:rPr>
          <w:rFonts w:asciiTheme="majorHAnsi" w:hAnsiTheme="majorHAnsi" w:cstheme="majorHAnsi"/>
          <w:sz w:val="20"/>
          <w:szCs w:val="20"/>
        </w:rPr>
        <w:t>thods</w:t>
      </w:r>
      <w:r w:rsidR="00F546A4" w:rsidRPr="0028527F">
        <w:rPr>
          <w:rFonts w:asciiTheme="majorHAnsi" w:hAnsiTheme="majorHAnsi" w:cstheme="majorHAnsi"/>
          <w:sz w:val="20"/>
          <w:szCs w:val="20"/>
        </w:rPr>
        <w:t xml:space="preserve">. </w:t>
      </w:r>
    </w:p>
    <w:p w14:paraId="56D33106" w14:textId="77777777" w:rsidR="00757D64" w:rsidRPr="0028527F" w:rsidRDefault="00757D64" w:rsidP="006C343A">
      <w:pPr>
        <w:jc w:val="both"/>
        <w:rPr>
          <w:rFonts w:asciiTheme="majorHAnsi" w:hAnsiTheme="majorHAnsi" w:cstheme="majorHAnsi"/>
          <w:sz w:val="20"/>
          <w:szCs w:val="20"/>
        </w:rPr>
      </w:pPr>
    </w:p>
    <w:p w14:paraId="3894B11D" w14:textId="027DE782" w:rsidR="00752094" w:rsidRPr="0028527F" w:rsidRDefault="00E972A4" w:rsidP="006C343A">
      <w:pPr>
        <w:jc w:val="both"/>
        <w:rPr>
          <w:rFonts w:asciiTheme="majorHAnsi" w:hAnsiTheme="majorHAnsi" w:cstheme="majorHAnsi"/>
          <w:sz w:val="20"/>
          <w:szCs w:val="20"/>
        </w:rPr>
      </w:pPr>
      <w:r w:rsidRPr="0028527F">
        <w:rPr>
          <w:rFonts w:asciiTheme="majorHAnsi" w:hAnsiTheme="majorHAnsi" w:cstheme="majorHAnsi"/>
          <w:sz w:val="20"/>
          <w:szCs w:val="20"/>
        </w:rPr>
        <w:t>This project is an</w:t>
      </w:r>
      <w:r w:rsidR="00C3586C" w:rsidRPr="0028527F">
        <w:rPr>
          <w:rFonts w:asciiTheme="majorHAnsi" w:hAnsiTheme="majorHAnsi" w:cstheme="majorHAnsi"/>
          <w:sz w:val="20"/>
          <w:szCs w:val="20"/>
        </w:rPr>
        <w:t xml:space="preserve"> attempt </w:t>
      </w:r>
      <w:r w:rsidR="00752094" w:rsidRPr="0028527F">
        <w:rPr>
          <w:rFonts w:asciiTheme="majorHAnsi" w:hAnsiTheme="majorHAnsi" w:cstheme="majorHAnsi"/>
          <w:sz w:val="20"/>
          <w:szCs w:val="20"/>
        </w:rPr>
        <w:t xml:space="preserve">to solve </w:t>
      </w:r>
      <w:r w:rsidR="00C3586C" w:rsidRPr="0028527F">
        <w:rPr>
          <w:rFonts w:asciiTheme="majorHAnsi" w:hAnsiTheme="majorHAnsi" w:cstheme="majorHAnsi"/>
          <w:sz w:val="20"/>
          <w:szCs w:val="20"/>
        </w:rPr>
        <w:t xml:space="preserve">the problem of </w:t>
      </w:r>
      <w:r w:rsidR="009C3C7D" w:rsidRPr="0028527F">
        <w:rPr>
          <w:rFonts w:asciiTheme="majorHAnsi" w:hAnsiTheme="majorHAnsi" w:cstheme="majorHAnsi"/>
          <w:sz w:val="20"/>
          <w:szCs w:val="20"/>
        </w:rPr>
        <w:t xml:space="preserve">making </w:t>
      </w:r>
      <w:r w:rsidR="00752094" w:rsidRPr="0028527F">
        <w:rPr>
          <w:rFonts w:asciiTheme="majorHAnsi" w:hAnsiTheme="majorHAnsi" w:cstheme="majorHAnsi"/>
          <w:sz w:val="20"/>
          <w:szCs w:val="20"/>
        </w:rPr>
        <w:t xml:space="preserve">investment decisions </w:t>
      </w:r>
      <w:r w:rsidR="009C3C7D" w:rsidRPr="0028527F">
        <w:rPr>
          <w:rFonts w:asciiTheme="majorHAnsi" w:hAnsiTheme="majorHAnsi" w:cstheme="majorHAnsi"/>
          <w:sz w:val="20"/>
          <w:szCs w:val="20"/>
        </w:rPr>
        <w:t xml:space="preserve">in the short and long term by applying various modelling techniques on </w:t>
      </w:r>
      <w:r w:rsidR="00AC7AD2" w:rsidRPr="0028527F">
        <w:rPr>
          <w:rFonts w:asciiTheme="majorHAnsi" w:hAnsiTheme="majorHAnsi" w:cstheme="majorHAnsi"/>
          <w:sz w:val="20"/>
          <w:szCs w:val="20"/>
        </w:rPr>
        <w:t xml:space="preserve">technical and fundamental predictors. </w:t>
      </w:r>
      <w:r w:rsidR="00752094" w:rsidRPr="0028527F">
        <w:rPr>
          <w:rFonts w:asciiTheme="majorHAnsi" w:hAnsiTheme="majorHAnsi" w:cstheme="majorHAnsi"/>
          <w:sz w:val="20"/>
          <w:szCs w:val="20"/>
        </w:rPr>
        <w:t xml:space="preserve">We </w:t>
      </w:r>
      <w:r w:rsidR="00AC7AD2" w:rsidRPr="0028527F">
        <w:rPr>
          <w:rFonts w:asciiTheme="majorHAnsi" w:hAnsiTheme="majorHAnsi" w:cstheme="majorHAnsi"/>
          <w:sz w:val="20"/>
          <w:szCs w:val="20"/>
        </w:rPr>
        <w:t>have used</w:t>
      </w:r>
      <w:r w:rsidR="000D303B" w:rsidRPr="0028527F">
        <w:rPr>
          <w:rFonts w:asciiTheme="majorHAnsi" w:hAnsiTheme="majorHAnsi" w:cstheme="majorHAnsi"/>
          <w:sz w:val="20"/>
          <w:szCs w:val="20"/>
        </w:rPr>
        <w:t xml:space="preserve"> Machine learning</w:t>
      </w:r>
      <w:r w:rsidR="00AC7AD2" w:rsidRPr="0028527F">
        <w:rPr>
          <w:rFonts w:asciiTheme="majorHAnsi" w:hAnsiTheme="majorHAnsi" w:cstheme="majorHAnsi"/>
          <w:sz w:val="20"/>
          <w:szCs w:val="20"/>
        </w:rPr>
        <w:t xml:space="preserve"> </w:t>
      </w:r>
      <w:r w:rsidR="00752094" w:rsidRPr="0028527F">
        <w:rPr>
          <w:rFonts w:asciiTheme="majorHAnsi" w:hAnsiTheme="majorHAnsi" w:cstheme="majorHAnsi"/>
          <w:sz w:val="20"/>
          <w:szCs w:val="20"/>
        </w:rPr>
        <w:t xml:space="preserve">models discussed in ISYE-6740 to find out which combination works best for </w:t>
      </w:r>
      <w:r w:rsidR="00AC7AD2" w:rsidRPr="0028527F">
        <w:rPr>
          <w:rFonts w:asciiTheme="majorHAnsi" w:hAnsiTheme="majorHAnsi" w:cstheme="majorHAnsi"/>
          <w:sz w:val="20"/>
          <w:szCs w:val="20"/>
        </w:rPr>
        <w:t xml:space="preserve">this </w:t>
      </w:r>
      <w:r w:rsidR="00752094" w:rsidRPr="0028527F">
        <w:rPr>
          <w:rFonts w:asciiTheme="majorHAnsi" w:hAnsiTheme="majorHAnsi" w:cstheme="majorHAnsi"/>
          <w:sz w:val="20"/>
          <w:szCs w:val="20"/>
        </w:rPr>
        <w:t>problem.</w:t>
      </w:r>
    </w:p>
    <w:p w14:paraId="01A8C895" w14:textId="433B779C" w:rsidR="0081131D" w:rsidRPr="003F07D8" w:rsidRDefault="0081131D" w:rsidP="006C343A">
      <w:pPr>
        <w:pStyle w:val="Heading1"/>
        <w:jc w:val="both"/>
      </w:pPr>
      <w:bookmarkStart w:id="6" w:name="_Toc102315926"/>
      <w:r w:rsidRPr="003F07D8">
        <w:t>Data Source</w:t>
      </w:r>
      <w:bookmarkEnd w:id="6"/>
    </w:p>
    <w:p w14:paraId="7F1AB37B" w14:textId="77777777" w:rsidR="005826ED" w:rsidRPr="0028527F" w:rsidRDefault="005826ED" w:rsidP="006C343A">
      <w:pPr>
        <w:jc w:val="both"/>
        <w:rPr>
          <w:rFonts w:asciiTheme="majorHAnsi" w:hAnsiTheme="majorHAnsi" w:cstheme="majorHAnsi"/>
          <w:b/>
          <w:color w:val="1F497D" w:themeColor="text2"/>
          <w:sz w:val="20"/>
          <w:szCs w:val="20"/>
        </w:rPr>
      </w:pPr>
    </w:p>
    <w:p w14:paraId="313652E9" w14:textId="286AA857" w:rsidR="00B305C6" w:rsidRPr="0028527F" w:rsidRDefault="00B305C6" w:rsidP="006C343A">
      <w:pPr>
        <w:jc w:val="both"/>
        <w:rPr>
          <w:rFonts w:asciiTheme="majorHAnsi" w:hAnsiTheme="majorHAnsi" w:cstheme="majorHAnsi"/>
          <w:sz w:val="20"/>
          <w:szCs w:val="20"/>
        </w:rPr>
      </w:pPr>
      <w:r w:rsidRPr="0028527F">
        <w:rPr>
          <w:rFonts w:asciiTheme="majorHAnsi" w:hAnsiTheme="majorHAnsi" w:cstheme="majorHAnsi"/>
          <w:sz w:val="20"/>
          <w:szCs w:val="20"/>
        </w:rPr>
        <w:t xml:space="preserve">Stock data </w:t>
      </w:r>
      <w:r w:rsidR="005D772D">
        <w:rPr>
          <w:rFonts w:asciiTheme="majorHAnsi" w:hAnsiTheme="majorHAnsi" w:cstheme="majorHAnsi"/>
          <w:sz w:val="20"/>
          <w:szCs w:val="20"/>
        </w:rPr>
        <w:t xml:space="preserve">for Indian Markets </w:t>
      </w:r>
      <w:r w:rsidRPr="0028527F">
        <w:rPr>
          <w:rFonts w:asciiTheme="majorHAnsi" w:hAnsiTheme="majorHAnsi" w:cstheme="majorHAnsi"/>
          <w:sz w:val="20"/>
          <w:szCs w:val="20"/>
        </w:rPr>
        <w:t>from 2010 to 20</w:t>
      </w:r>
      <w:r w:rsidR="0066406B" w:rsidRPr="0028527F">
        <w:rPr>
          <w:rFonts w:asciiTheme="majorHAnsi" w:hAnsiTheme="majorHAnsi" w:cstheme="majorHAnsi"/>
          <w:sz w:val="20"/>
          <w:szCs w:val="20"/>
        </w:rPr>
        <w:t>21</w:t>
      </w:r>
      <w:r w:rsidRPr="0028527F">
        <w:rPr>
          <w:rFonts w:asciiTheme="majorHAnsi" w:hAnsiTheme="majorHAnsi" w:cstheme="majorHAnsi"/>
          <w:sz w:val="20"/>
          <w:szCs w:val="20"/>
        </w:rPr>
        <w:t xml:space="preserve"> was used for this project. We have focused our analysis on NIFTY 50</w:t>
      </w:r>
      <w:r w:rsidR="00AC4C3E" w:rsidRPr="0028527F">
        <w:rPr>
          <w:rFonts w:asciiTheme="majorHAnsi" w:hAnsiTheme="majorHAnsi" w:cstheme="majorHAnsi"/>
          <w:sz w:val="20"/>
          <w:szCs w:val="20"/>
        </w:rPr>
        <w:t xml:space="preserve"> for Technical</w:t>
      </w:r>
      <w:r w:rsidR="00B72763" w:rsidRPr="0028527F">
        <w:rPr>
          <w:rFonts w:asciiTheme="majorHAnsi" w:hAnsiTheme="majorHAnsi" w:cstheme="majorHAnsi"/>
          <w:sz w:val="20"/>
          <w:szCs w:val="20"/>
        </w:rPr>
        <w:t xml:space="preserve"> and </w:t>
      </w:r>
      <w:r w:rsidR="00AC4C3E" w:rsidRPr="0028527F">
        <w:rPr>
          <w:rFonts w:asciiTheme="majorHAnsi" w:hAnsiTheme="majorHAnsi" w:cstheme="majorHAnsi"/>
          <w:sz w:val="20"/>
          <w:szCs w:val="20"/>
        </w:rPr>
        <w:t xml:space="preserve">NIFTY 50 and </w:t>
      </w:r>
      <w:r w:rsidR="00B72763" w:rsidRPr="0028527F">
        <w:rPr>
          <w:rFonts w:asciiTheme="majorHAnsi" w:hAnsiTheme="majorHAnsi" w:cstheme="majorHAnsi"/>
          <w:sz w:val="20"/>
          <w:szCs w:val="20"/>
        </w:rPr>
        <w:t>NIFTY M</w:t>
      </w:r>
      <w:r w:rsidR="00AC4C3E" w:rsidRPr="0028527F">
        <w:rPr>
          <w:rFonts w:asciiTheme="majorHAnsi" w:hAnsiTheme="majorHAnsi" w:cstheme="majorHAnsi"/>
          <w:sz w:val="20"/>
          <w:szCs w:val="20"/>
        </w:rPr>
        <w:t>idcap 50</w:t>
      </w:r>
      <w:r w:rsidRPr="0028527F">
        <w:rPr>
          <w:rFonts w:asciiTheme="majorHAnsi" w:hAnsiTheme="majorHAnsi" w:cstheme="majorHAnsi"/>
          <w:sz w:val="20"/>
          <w:szCs w:val="20"/>
        </w:rPr>
        <w:t xml:space="preserve"> stocks</w:t>
      </w:r>
      <w:r w:rsidR="00AC4C3E" w:rsidRPr="0028527F">
        <w:rPr>
          <w:rFonts w:asciiTheme="majorHAnsi" w:hAnsiTheme="majorHAnsi" w:cstheme="majorHAnsi"/>
          <w:sz w:val="20"/>
          <w:szCs w:val="20"/>
        </w:rPr>
        <w:t xml:space="preserve"> for Fundamental </w:t>
      </w:r>
      <w:r w:rsidR="00B236FB" w:rsidRPr="0028527F">
        <w:rPr>
          <w:rFonts w:asciiTheme="majorHAnsi" w:hAnsiTheme="majorHAnsi" w:cstheme="majorHAnsi"/>
          <w:sz w:val="20"/>
          <w:szCs w:val="20"/>
        </w:rPr>
        <w:t>analysis</w:t>
      </w:r>
      <w:r w:rsidRPr="0028527F">
        <w:rPr>
          <w:rFonts w:asciiTheme="majorHAnsi" w:hAnsiTheme="majorHAnsi" w:cstheme="majorHAnsi"/>
          <w:sz w:val="20"/>
          <w:szCs w:val="20"/>
        </w:rPr>
        <w:t>. The NIFTY50 is a benchmark Indian stock market index that represents the weighted average of 50 of the largest Indian companies listed on the National Stock Exchange</w:t>
      </w:r>
      <w:r w:rsidR="00F36A90">
        <w:rPr>
          <w:rFonts w:asciiTheme="majorHAnsi" w:hAnsiTheme="majorHAnsi" w:cstheme="majorHAnsi"/>
          <w:sz w:val="20"/>
          <w:szCs w:val="20"/>
        </w:rPr>
        <w:t xml:space="preserve"> of India</w:t>
      </w:r>
      <w:r w:rsidRPr="0028527F">
        <w:rPr>
          <w:rFonts w:asciiTheme="majorHAnsi" w:hAnsiTheme="majorHAnsi" w:cstheme="majorHAnsi"/>
          <w:sz w:val="20"/>
          <w:szCs w:val="20"/>
        </w:rPr>
        <w:t xml:space="preserve">. </w:t>
      </w:r>
      <w:r w:rsidR="00962150" w:rsidRPr="0028527F">
        <w:rPr>
          <w:rFonts w:asciiTheme="majorHAnsi" w:hAnsiTheme="majorHAnsi" w:cstheme="majorHAnsi"/>
          <w:sz w:val="20"/>
          <w:szCs w:val="20"/>
        </w:rPr>
        <w:t>The idea behind choosing NIFTY 50</w:t>
      </w:r>
      <w:r w:rsidR="00D47ADC" w:rsidRPr="0028527F">
        <w:rPr>
          <w:rFonts w:asciiTheme="majorHAnsi" w:hAnsiTheme="majorHAnsi" w:cstheme="majorHAnsi"/>
          <w:sz w:val="20"/>
          <w:szCs w:val="20"/>
        </w:rPr>
        <w:t xml:space="preserve"> and NIFTY 50</w:t>
      </w:r>
      <w:r w:rsidR="00E55A24" w:rsidRPr="0028527F">
        <w:rPr>
          <w:rFonts w:asciiTheme="majorHAnsi" w:hAnsiTheme="majorHAnsi" w:cstheme="majorHAnsi"/>
          <w:sz w:val="20"/>
          <w:szCs w:val="20"/>
        </w:rPr>
        <w:t xml:space="preserve"> Midcap</w:t>
      </w:r>
      <w:r w:rsidR="00962150" w:rsidRPr="0028527F">
        <w:rPr>
          <w:rFonts w:asciiTheme="majorHAnsi" w:hAnsiTheme="majorHAnsi" w:cstheme="majorHAnsi"/>
          <w:sz w:val="20"/>
          <w:szCs w:val="20"/>
        </w:rPr>
        <w:t xml:space="preserve"> stocks was to focus the analysis on fundamentally strong </w:t>
      </w:r>
      <w:r w:rsidR="004B2354" w:rsidRPr="0028527F">
        <w:rPr>
          <w:rFonts w:asciiTheme="majorHAnsi" w:hAnsiTheme="majorHAnsi" w:cstheme="majorHAnsi"/>
          <w:sz w:val="20"/>
          <w:szCs w:val="20"/>
        </w:rPr>
        <w:t>and hig</w:t>
      </w:r>
      <w:r w:rsidR="00263128" w:rsidRPr="0028527F">
        <w:rPr>
          <w:rFonts w:asciiTheme="majorHAnsi" w:hAnsiTheme="majorHAnsi" w:cstheme="majorHAnsi"/>
          <w:sz w:val="20"/>
          <w:szCs w:val="20"/>
        </w:rPr>
        <w:t xml:space="preserve">hly traded </w:t>
      </w:r>
      <w:r w:rsidR="00962150" w:rsidRPr="0028527F">
        <w:rPr>
          <w:rFonts w:asciiTheme="majorHAnsi" w:hAnsiTheme="majorHAnsi" w:cstheme="majorHAnsi"/>
          <w:sz w:val="20"/>
          <w:szCs w:val="20"/>
        </w:rPr>
        <w:t>stocks.</w:t>
      </w:r>
    </w:p>
    <w:p w14:paraId="4ABB82FE" w14:textId="5B687296" w:rsidR="0081131D" w:rsidRPr="003F07D8" w:rsidRDefault="0081131D" w:rsidP="006C343A">
      <w:pPr>
        <w:pStyle w:val="Heading1"/>
        <w:jc w:val="both"/>
      </w:pPr>
      <w:bookmarkStart w:id="7" w:name="_Toc102315927"/>
      <w:r w:rsidRPr="003F07D8">
        <w:t>Methodology</w:t>
      </w:r>
      <w:bookmarkEnd w:id="7"/>
    </w:p>
    <w:p w14:paraId="682C381C" w14:textId="4F6E7754" w:rsidR="00061F12" w:rsidRPr="0028527F" w:rsidRDefault="00061F12" w:rsidP="006C343A">
      <w:pPr>
        <w:jc w:val="both"/>
        <w:rPr>
          <w:rFonts w:asciiTheme="majorHAnsi" w:hAnsiTheme="majorHAnsi" w:cstheme="majorHAnsi"/>
          <w:b/>
          <w:color w:val="1F497D" w:themeColor="text2"/>
          <w:sz w:val="20"/>
          <w:szCs w:val="20"/>
        </w:rPr>
      </w:pPr>
    </w:p>
    <w:p w14:paraId="4FEF5A55" w14:textId="5132520F" w:rsidR="005C0C82" w:rsidRPr="0028527F" w:rsidRDefault="00C34DD8" w:rsidP="006C343A">
      <w:pPr>
        <w:jc w:val="both"/>
        <w:rPr>
          <w:rFonts w:asciiTheme="majorHAnsi" w:hAnsiTheme="majorHAnsi" w:cstheme="majorHAnsi"/>
          <w:sz w:val="20"/>
          <w:szCs w:val="20"/>
        </w:rPr>
      </w:pPr>
      <w:r w:rsidRPr="0028527F">
        <w:rPr>
          <w:rFonts w:asciiTheme="majorHAnsi" w:hAnsiTheme="majorHAnsi" w:cstheme="majorHAnsi"/>
          <w:noProof/>
          <w:sz w:val="20"/>
          <w:szCs w:val="20"/>
        </w:rPr>
        <w:drawing>
          <wp:anchor distT="0" distB="0" distL="114300" distR="114300" simplePos="0" relativeHeight="251658250" behindDoc="0" locked="0" layoutInCell="1" allowOverlap="1" wp14:anchorId="53BF1B45" wp14:editId="490F8CDC">
            <wp:simplePos x="0" y="0"/>
            <wp:positionH relativeFrom="column">
              <wp:posOffset>1364615</wp:posOffset>
            </wp:positionH>
            <wp:positionV relativeFrom="paragraph">
              <wp:posOffset>285115</wp:posOffset>
            </wp:positionV>
            <wp:extent cx="4987925" cy="2631440"/>
            <wp:effectExtent l="0" t="57150" r="0" b="111760"/>
            <wp:wrapTopAndBottom/>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CC714F" w:rsidRPr="0028527F">
        <w:rPr>
          <w:rFonts w:asciiTheme="majorHAnsi" w:hAnsiTheme="majorHAnsi" w:cstheme="majorHAnsi"/>
          <w:sz w:val="20"/>
          <w:szCs w:val="20"/>
        </w:rPr>
        <w:t xml:space="preserve">We have followed the standard prescribed methodology </w:t>
      </w:r>
      <w:r w:rsidR="00B92B1B" w:rsidRPr="0028527F">
        <w:rPr>
          <w:rFonts w:asciiTheme="majorHAnsi" w:hAnsiTheme="majorHAnsi" w:cstheme="majorHAnsi"/>
          <w:sz w:val="20"/>
          <w:szCs w:val="20"/>
        </w:rPr>
        <w:t xml:space="preserve">for a data science project. </w:t>
      </w:r>
    </w:p>
    <w:p w14:paraId="43FB8887" w14:textId="5CCF7806" w:rsidR="00B305C6" w:rsidRPr="00F6763F" w:rsidRDefault="00CC777A" w:rsidP="006C343A">
      <w:pPr>
        <w:rPr>
          <w:rFonts w:asciiTheme="majorHAnsi" w:hAnsiTheme="majorHAnsi" w:cstheme="majorHAnsi"/>
          <w:b/>
          <w:color w:val="1F497D" w:themeColor="text2"/>
          <w:sz w:val="20"/>
          <w:szCs w:val="20"/>
        </w:rPr>
      </w:pPr>
      <w:bookmarkStart w:id="8" w:name="_Toc102315928"/>
      <w:r w:rsidRPr="00F6763F">
        <w:rPr>
          <w:rStyle w:val="Heading2Char"/>
        </w:rPr>
        <w:lastRenderedPageBreak/>
        <w:t>Data Extraction</w:t>
      </w:r>
      <w:bookmarkEnd w:id="8"/>
      <w:r w:rsidR="003538A7" w:rsidRPr="00F6763F">
        <w:rPr>
          <w:rFonts w:asciiTheme="majorHAnsi" w:hAnsiTheme="majorHAnsi" w:cstheme="majorHAnsi"/>
          <w:sz w:val="20"/>
          <w:szCs w:val="20"/>
        </w:rPr>
        <w:br/>
      </w:r>
      <w:r w:rsidR="00B305C6" w:rsidRPr="00F6763F">
        <w:rPr>
          <w:rFonts w:asciiTheme="majorHAnsi" w:hAnsiTheme="majorHAnsi" w:cstheme="majorHAnsi"/>
          <w:sz w:val="20"/>
          <w:szCs w:val="20"/>
        </w:rPr>
        <w:t xml:space="preserve">For technical analysis, data was extracted using </w:t>
      </w:r>
      <w:proofErr w:type="spellStart"/>
      <w:r w:rsidR="00B305C6" w:rsidRPr="00F6763F">
        <w:rPr>
          <w:rFonts w:asciiTheme="majorHAnsi" w:hAnsiTheme="majorHAnsi" w:cstheme="majorHAnsi"/>
          <w:sz w:val="20"/>
          <w:szCs w:val="20"/>
        </w:rPr>
        <w:t>nsepy</w:t>
      </w:r>
      <w:proofErr w:type="spellEnd"/>
      <w:r w:rsidR="00B305C6" w:rsidRPr="00F6763F">
        <w:rPr>
          <w:rFonts w:asciiTheme="majorHAnsi" w:hAnsiTheme="majorHAnsi" w:cstheme="majorHAnsi"/>
          <w:sz w:val="20"/>
          <w:szCs w:val="20"/>
        </w:rPr>
        <w:t xml:space="preserve"> library. </w:t>
      </w:r>
      <w:r w:rsidR="003538A7" w:rsidRPr="00F6763F">
        <w:rPr>
          <w:rFonts w:asciiTheme="majorHAnsi" w:hAnsiTheme="majorHAnsi" w:cstheme="majorHAnsi"/>
          <w:sz w:val="20"/>
          <w:szCs w:val="20"/>
        </w:rPr>
        <w:br/>
      </w:r>
      <w:r w:rsidR="00B305C6" w:rsidRPr="00F6763F">
        <w:rPr>
          <w:rFonts w:asciiTheme="majorHAnsi" w:hAnsiTheme="majorHAnsi" w:cstheme="majorHAnsi"/>
          <w:sz w:val="20"/>
          <w:szCs w:val="20"/>
        </w:rPr>
        <w:t xml:space="preserve">For fundamental analysis, we used web scrapping on a reputed Indian stock market website </w:t>
      </w:r>
      <w:hyperlink r:id="rId14" w:history="1">
        <w:r w:rsidR="00F71237" w:rsidRPr="00F6763F">
          <w:rPr>
            <w:rStyle w:val="Hyperlink"/>
            <w:rFonts w:asciiTheme="majorHAnsi" w:hAnsiTheme="majorHAnsi" w:cstheme="majorHAnsi"/>
            <w:sz w:val="20"/>
            <w:szCs w:val="20"/>
          </w:rPr>
          <w:t>www.moneycontrol.com</w:t>
        </w:r>
      </w:hyperlink>
      <w:r w:rsidR="00B305C6" w:rsidRPr="00F6763F">
        <w:rPr>
          <w:rFonts w:asciiTheme="majorHAnsi" w:hAnsiTheme="majorHAnsi" w:cstheme="majorHAnsi"/>
          <w:sz w:val="20"/>
          <w:szCs w:val="20"/>
        </w:rPr>
        <w:t>.</w:t>
      </w:r>
    </w:p>
    <w:p w14:paraId="29781680" w14:textId="77777777" w:rsidR="00EA4188" w:rsidRPr="0028527F" w:rsidRDefault="00EA4188" w:rsidP="006C343A">
      <w:pPr>
        <w:pStyle w:val="ListParagraph"/>
        <w:jc w:val="both"/>
        <w:rPr>
          <w:rFonts w:asciiTheme="majorHAnsi" w:hAnsiTheme="majorHAnsi" w:cstheme="majorHAnsi"/>
          <w:b/>
          <w:color w:val="1F497D" w:themeColor="text2"/>
          <w:sz w:val="20"/>
          <w:szCs w:val="20"/>
        </w:rPr>
      </w:pPr>
    </w:p>
    <w:p w14:paraId="5FA87501" w14:textId="21641A36" w:rsidR="00F6763F" w:rsidRDefault="004818E3" w:rsidP="006C343A">
      <w:pPr>
        <w:pStyle w:val="Heading2"/>
        <w:jc w:val="both"/>
      </w:pPr>
      <w:bookmarkStart w:id="9" w:name="_Toc102315929"/>
      <w:r w:rsidRPr="00F6763F">
        <w:t>Exploratory Data Analysis</w:t>
      </w:r>
      <w:bookmarkEnd w:id="9"/>
    </w:p>
    <w:p w14:paraId="3BBBFDE7" w14:textId="7D13CD4E" w:rsidR="00F50007" w:rsidRPr="00F6763F" w:rsidRDefault="00C555D7" w:rsidP="00451903">
      <w:pPr>
        <w:rPr>
          <w:rFonts w:asciiTheme="majorHAnsi" w:hAnsiTheme="majorHAnsi" w:cstheme="majorHAnsi"/>
          <w:b/>
          <w:color w:val="1F497D" w:themeColor="text2"/>
          <w:sz w:val="20"/>
          <w:szCs w:val="20"/>
        </w:rPr>
      </w:pPr>
      <w:r w:rsidRPr="00F6763F">
        <w:rPr>
          <w:rFonts w:asciiTheme="majorHAnsi" w:hAnsiTheme="majorHAnsi" w:cstheme="majorHAnsi"/>
          <w:sz w:val="20"/>
          <w:szCs w:val="20"/>
        </w:rPr>
        <w:t xml:space="preserve">We </w:t>
      </w:r>
      <w:r w:rsidR="002F3714" w:rsidRPr="00F6763F">
        <w:rPr>
          <w:rFonts w:asciiTheme="majorHAnsi" w:hAnsiTheme="majorHAnsi" w:cstheme="majorHAnsi"/>
          <w:sz w:val="20"/>
          <w:szCs w:val="20"/>
        </w:rPr>
        <w:t>have used Pearson’s</w:t>
      </w:r>
      <w:r w:rsidRPr="00F6763F">
        <w:rPr>
          <w:rFonts w:asciiTheme="majorHAnsi" w:hAnsiTheme="majorHAnsi" w:cstheme="majorHAnsi"/>
          <w:sz w:val="20"/>
          <w:szCs w:val="20"/>
        </w:rPr>
        <w:t xml:space="preserve"> correlation </w:t>
      </w:r>
      <w:r w:rsidR="00941F6D" w:rsidRPr="00F6763F">
        <w:rPr>
          <w:rFonts w:asciiTheme="majorHAnsi" w:hAnsiTheme="majorHAnsi" w:cstheme="majorHAnsi"/>
          <w:sz w:val="20"/>
          <w:szCs w:val="20"/>
        </w:rPr>
        <w:t>and variance inflation vector</w:t>
      </w:r>
      <w:r w:rsidR="0081610C" w:rsidRPr="00F6763F">
        <w:rPr>
          <w:rFonts w:asciiTheme="majorHAnsi" w:hAnsiTheme="majorHAnsi" w:cstheme="majorHAnsi"/>
          <w:sz w:val="20"/>
          <w:szCs w:val="20"/>
        </w:rPr>
        <w:t xml:space="preserve"> between various predictors to filter out the effect of multicollinearity. Below is </w:t>
      </w:r>
      <w:r w:rsidR="00AD1DC2" w:rsidRPr="00F6763F">
        <w:rPr>
          <w:rFonts w:asciiTheme="majorHAnsi" w:hAnsiTheme="majorHAnsi" w:cstheme="majorHAnsi"/>
          <w:sz w:val="20"/>
          <w:szCs w:val="20"/>
        </w:rPr>
        <w:t xml:space="preserve">the output of </w:t>
      </w:r>
      <w:r w:rsidR="007C6133" w:rsidRPr="00F6763F">
        <w:rPr>
          <w:rFonts w:asciiTheme="majorHAnsi" w:hAnsiTheme="majorHAnsi" w:cstheme="majorHAnsi"/>
          <w:sz w:val="20"/>
          <w:szCs w:val="20"/>
        </w:rPr>
        <w:t xml:space="preserve">this </w:t>
      </w:r>
      <w:r w:rsidR="00AD1DC2" w:rsidRPr="00F6763F">
        <w:rPr>
          <w:rFonts w:asciiTheme="majorHAnsi" w:hAnsiTheme="majorHAnsi" w:cstheme="majorHAnsi"/>
          <w:sz w:val="20"/>
          <w:szCs w:val="20"/>
        </w:rPr>
        <w:t>analysis</w:t>
      </w:r>
      <w:r w:rsidR="00451903">
        <w:rPr>
          <w:rFonts w:asciiTheme="majorHAnsi" w:hAnsiTheme="majorHAnsi" w:cstheme="majorHAnsi"/>
          <w:sz w:val="20"/>
          <w:szCs w:val="20"/>
        </w:rPr>
        <w:t>:</w:t>
      </w:r>
    </w:p>
    <w:p w14:paraId="2792E595" w14:textId="4FA8F12C" w:rsidR="00B91FB1" w:rsidRPr="0028527F" w:rsidRDefault="000E3F0E" w:rsidP="00D82D6A">
      <w:pPr>
        <w:pStyle w:val="ListParagraph"/>
        <w:jc w:val="center"/>
        <w:rPr>
          <w:rFonts w:asciiTheme="majorHAnsi" w:hAnsiTheme="majorHAnsi" w:cstheme="majorHAnsi"/>
          <w:sz w:val="20"/>
          <w:szCs w:val="20"/>
        </w:rPr>
      </w:pPr>
      <w:r w:rsidRPr="0028527F">
        <w:rPr>
          <w:rFonts w:asciiTheme="majorHAnsi" w:hAnsiTheme="majorHAnsi" w:cstheme="majorHAnsi"/>
          <w:sz w:val="20"/>
          <w:szCs w:val="20"/>
        </w:rPr>
        <w:t>Pearson’s Co</w:t>
      </w:r>
      <w:r w:rsidR="00B91FB1" w:rsidRPr="0028527F">
        <w:rPr>
          <w:rFonts w:asciiTheme="majorHAnsi" w:hAnsiTheme="majorHAnsi" w:cstheme="majorHAnsi"/>
          <w:sz w:val="20"/>
          <w:szCs w:val="20"/>
        </w:rPr>
        <w:t>rrelation coefficient</w:t>
      </w:r>
      <w:r w:rsidR="00477F11" w:rsidRPr="0028527F">
        <w:rPr>
          <w:rFonts w:asciiTheme="majorHAnsi" w:hAnsiTheme="majorHAnsi" w:cstheme="majorHAnsi"/>
          <w:sz w:val="20"/>
          <w:szCs w:val="20"/>
        </w:rPr>
        <w:t xml:space="preserve">, where x and y are </w:t>
      </w:r>
      <w:r w:rsidR="0060588F" w:rsidRPr="0028527F">
        <w:rPr>
          <w:rFonts w:asciiTheme="majorHAnsi" w:hAnsiTheme="majorHAnsi" w:cstheme="majorHAnsi"/>
          <w:sz w:val="20"/>
          <w:szCs w:val="20"/>
        </w:rPr>
        <w:t>factors evaluated for correlation</w:t>
      </w:r>
    </w:p>
    <w:p w14:paraId="4F1BBAAB" w14:textId="0522012E" w:rsidR="00D82D6A" w:rsidRPr="0028527F" w:rsidRDefault="00D82D6A" w:rsidP="00F50007">
      <w:pPr>
        <w:pStyle w:val="ListParagraph"/>
        <w:jc w:val="center"/>
        <w:rPr>
          <w:rFonts w:asciiTheme="majorHAnsi" w:hAnsiTheme="majorHAnsi" w:cstheme="majorHAnsi"/>
          <w:b/>
          <w:color w:val="1F497D" w:themeColor="text2"/>
          <w:sz w:val="20"/>
          <w:szCs w:val="20"/>
        </w:rPr>
      </w:pPr>
      <w:r w:rsidRPr="0028527F">
        <w:rPr>
          <w:rFonts w:asciiTheme="majorHAnsi" w:hAnsiTheme="majorHAnsi" w:cstheme="majorHAnsi"/>
          <w:noProof/>
        </w:rPr>
        <w:drawing>
          <wp:inline distT="0" distB="0" distL="0" distR="0" wp14:anchorId="40814B4F" wp14:editId="3B32DF0E">
            <wp:extent cx="1483360" cy="322258"/>
            <wp:effectExtent l="0" t="0" r="2540" b="1905"/>
            <wp:docPr id="5" name="Picture 5" descr="pearson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arson correlation"/>
                    <pic:cNvPicPr>
                      <a:picLocks noChangeAspect="1" noChangeArrowheads="1"/>
                    </pic:cNvPicPr>
                  </pic:nvPicPr>
                  <pic:blipFill rotWithShape="1">
                    <a:blip r:embed="rId15">
                      <a:extLst>
                        <a:ext uri="{28A0092B-C50C-407E-A947-70E740481C1C}">
                          <a14:useLocalDpi xmlns:a14="http://schemas.microsoft.com/office/drawing/2010/main" val="0"/>
                        </a:ext>
                      </a:extLst>
                    </a:blip>
                    <a:srcRect t="23771" b="28685"/>
                    <a:stretch/>
                  </pic:blipFill>
                  <pic:spPr bwMode="auto">
                    <a:xfrm>
                      <a:off x="0" y="0"/>
                      <a:ext cx="1543290" cy="335278"/>
                    </a:xfrm>
                    <a:prstGeom prst="rect">
                      <a:avLst/>
                    </a:prstGeom>
                    <a:noFill/>
                    <a:ln>
                      <a:noFill/>
                    </a:ln>
                    <a:extLst>
                      <a:ext uri="{53640926-AAD7-44D8-BBD7-CCE9431645EC}">
                        <a14:shadowObscured xmlns:a14="http://schemas.microsoft.com/office/drawing/2010/main"/>
                      </a:ext>
                    </a:extLst>
                  </pic:spPr>
                </pic:pic>
              </a:graphicData>
            </a:graphic>
          </wp:inline>
        </w:drawing>
      </w:r>
    </w:p>
    <w:p w14:paraId="7CDEB13D" w14:textId="77777777" w:rsidR="000A1E3F" w:rsidRDefault="000A1E3F" w:rsidP="006C343A">
      <w:pPr>
        <w:jc w:val="both"/>
        <w:rPr>
          <w:rFonts w:asciiTheme="majorHAnsi" w:hAnsiTheme="majorHAnsi" w:cstheme="majorHAnsi"/>
          <w:b/>
          <w:bCs/>
          <w:sz w:val="20"/>
          <w:szCs w:val="20"/>
        </w:rPr>
      </w:pPr>
    </w:p>
    <w:p w14:paraId="3E5B6F14" w14:textId="11F7DC32" w:rsidR="0029600A" w:rsidRPr="00974375" w:rsidRDefault="001B5487" w:rsidP="006C343A">
      <w:pPr>
        <w:spacing w:after="240"/>
        <w:jc w:val="both"/>
        <w:rPr>
          <w:rFonts w:asciiTheme="majorHAnsi" w:hAnsiTheme="majorHAnsi" w:cstheme="majorHAnsi"/>
          <w:b/>
          <w:sz w:val="20"/>
          <w:szCs w:val="20"/>
        </w:rPr>
      </w:pPr>
      <w:r w:rsidRPr="0028527F">
        <w:rPr>
          <w:rFonts w:asciiTheme="majorHAnsi" w:hAnsiTheme="majorHAnsi" w:cstheme="majorHAnsi"/>
          <w:b/>
          <w:sz w:val="20"/>
          <w:szCs w:val="20"/>
        </w:rPr>
        <w:t xml:space="preserve">Technical </w:t>
      </w:r>
      <w:r w:rsidR="0055392F">
        <w:rPr>
          <w:rFonts w:asciiTheme="majorHAnsi" w:hAnsiTheme="majorHAnsi" w:cstheme="majorHAnsi"/>
          <w:b/>
          <w:bCs/>
          <w:sz w:val="20"/>
          <w:szCs w:val="20"/>
        </w:rPr>
        <w:t xml:space="preserve">Analysis </w:t>
      </w:r>
      <w:r w:rsidR="005206EB" w:rsidRPr="0028527F">
        <w:rPr>
          <w:rFonts w:asciiTheme="majorHAnsi" w:hAnsiTheme="majorHAnsi" w:cstheme="majorHAnsi"/>
          <w:b/>
          <w:sz w:val="20"/>
          <w:szCs w:val="20"/>
        </w:rPr>
        <w:t>Features</w:t>
      </w:r>
      <w:r w:rsidR="00D540DA" w:rsidRPr="0028527F">
        <w:rPr>
          <w:rFonts w:asciiTheme="majorHAnsi" w:hAnsiTheme="majorHAnsi" w:cstheme="majorHAnsi"/>
          <w:b/>
          <w:sz w:val="20"/>
          <w:szCs w:val="20"/>
        </w:rPr>
        <w:t xml:space="preserve"> </w:t>
      </w:r>
      <w:r w:rsidR="0029600A" w:rsidRPr="0028527F">
        <w:rPr>
          <w:rFonts w:asciiTheme="majorHAnsi" w:hAnsiTheme="majorHAnsi" w:cstheme="majorHAnsi"/>
          <w:b/>
          <w:sz w:val="20"/>
          <w:szCs w:val="20"/>
        </w:rPr>
        <w:t xml:space="preserve">- </w:t>
      </w:r>
      <w:r w:rsidR="00D540DA" w:rsidRPr="0028527F">
        <w:rPr>
          <w:rFonts w:asciiTheme="majorHAnsi" w:hAnsiTheme="majorHAnsi" w:cstheme="majorHAnsi"/>
          <w:b/>
          <w:sz w:val="20"/>
          <w:szCs w:val="20"/>
        </w:rPr>
        <w:t>Correlation Matrix using Pearson’s correlation</w:t>
      </w:r>
    </w:p>
    <w:p w14:paraId="39A0560D" w14:textId="5EE8BF10" w:rsidR="00AD1DC2" w:rsidRPr="0028527F" w:rsidRDefault="00F53011" w:rsidP="006C343A">
      <w:pPr>
        <w:pStyle w:val="ListParagraph"/>
        <w:ind w:left="90"/>
        <w:jc w:val="both"/>
        <w:rPr>
          <w:rFonts w:asciiTheme="majorHAnsi" w:hAnsiTheme="majorHAnsi" w:cstheme="majorHAnsi"/>
          <w:b/>
          <w:color w:val="1F497D" w:themeColor="text2"/>
          <w:sz w:val="20"/>
          <w:szCs w:val="20"/>
        </w:rPr>
      </w:pPr>
      <w:r w:rsidRPr="0028527F">
        <w:rPr>
          <w:rFonts w:asciiTheme="majorHAnsi" w:hAnsiTheme="majorHAnsi" w:cstheme="majorHAnsi"/>
          <w:noProof/>
        </w:rPr>
        <w:drawing>
          <wp:inline distT="0" distB="0" distL="0" distR="0" wp14:anchorId="45D16767" wp14:editId="1ACA1854">
            <wp:extent cx="6413907" cy="2531659"/>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0871" cy="2562038"/>
                    </a:xfrm>
                    <a:prstGeom prst="rect">
                      <a:avLst/>
                    </a:prstGeom>
                  </pic:spPr>
                </pic:pic>
              </a:graphicData>
            </a:graphic>
          </wp:inline>
        </w:drawing>
      </w:r>
    </w:p>
    <w:p w14:paraId="731A5084" w14:textId="46710E1B" w:rsidR="07C1ACEC" w:rsidRPr="0028527F" w:rsidRDefault="07C1ACEC" w:rsidP="006C343A">
      <w:pPr>
        <w:jc w:val="both"/>
        <w:rPr>
          <w:rFonts w:asciiTheme="majorHAnsi" w:hAnsiTheme="majorHAnsi" w:cstheme="majorHAnsi"/>
          <w:b/>
          <w:color w:val="1F497D" w:themeColor="text2"/>
          <w:sz w:val="20"/>
          <w:szCs w:val="20"/>
        </w:rPr>
      </w:pPr>
    </w:p>
    <w:p w14:paraId="6891D02E" w14:textId="03A3BCDF" w:rsidR="005206EB" w:rsidRDefault="07C1ACEC" w:rsidP="006C343A">
      <w:pPr>
        <w:jc w:val="both"/>
        <w:rPr>
          <w:rFonts w:asciiTheme="majorHAnsi" w:hAnsiTheme="majorHAnsi" w:cstheme="majorHAnsi"/>
        </w:rPr>
      </w:pPr>
      <w:r w:rsidRPr="0028527F">
        <w:rPr>
          <w:rFonts w:asciiTheme="majorHAnsi" w:eastAsia="Arial Nova Light" w:hAnsiTheme="majorHAnsi" w:cstheme="majorHAnsi"/>
          <w:sz w:val="20"/>
          <w:szCs w:val="20"/>
        </w:rPr>
        <w:t>We also observed some stocks like UNIPHOS</w:t>
      </w:r>
      <w:r w:rsidRPr="0028527F">
        <w:rPr>
          <w:rFonts w:asciiTheme="majorHAnsi" w:eastAsia="Arial Nova Light" w:hAnsiTheme="majorHAnsi" w:cstheme="majorHAnsi"/>
          <w:b/>
          <w:sz w:val="20"/>
          <w:szCs w:val="20"/>
        </w:rPr>
        <w:t xml:space="preserve">, </w:t>
      </w:r>
      <w:r w:rsidRPr="0028527F">
        <w:rPr>
          <w:rFonts w:asciiTheme="majorHAnsi" w:eastAsia="Arial Nova Light" w:hAnsiTheme="majorHAnsi" w:cstheme="majorHAnsi"/>
          <w:sz w:val="20"/>
          <w:szCs w:val="20"/>
        </w:rPr>
        <w:t>TATATEA were delisted and as such we have excluded such stocks. Some stocks like SBILIFE, HDFCLIFE were listed quite recently and had very less data against them. These stocks were also excluded from Technical Analysis.</w:t>
      </w:r>
    </w:p>
    <w:p w14:paraId="3A51A725" w14:textId="77777777" w:rsidR="00451903" w:rsidRPr="00974375" w:rsidRDefault="00451903" w:rsidP="006C343A">
      <w:pPr>
        <w:jc w:val="both"/>
        <w:rPr>
          <w:rFonts w:asciiTheme="majorHAnsi" w:hAnsiTheme="majorHAnsi" w:cstheme="majorHAnsi"/>
        </w:rPr>
      </w:pPr>
    </w:p>
    <w:p w14:paraId="123BB42E" w14:textId="00AC8227" w:rsidR="0029600A" w:rsidRPr="00974375" w:rsidRDefault="001B5487" w:rsidP="006C343A">
      <w:pPr>
        <w:spacing w:after="240"/>
        <w:jc w:val="both"/>
        <w:rPr>
          <w:rFonts w:asciiTheme="majorHAnsi" w:hAnsiTheme="majorHAnsi" w:cstheme="majorHAnsi"/>
          <w:b/>
          <w:sz w:val="20"/>
          <w:szCs w:val="20"/>
        </w:rPr>
      </w:pPr>
      <w:r w:rsidRPr="0028527F">
        <w:rPr>
          <w:rFonts w:asciiTheme="majorHAnsi" w:hAnsiTheme="majorHAnsi" w:cstheme="majorHAnsi"/>
          <w:b/>
          <w:sz w:val="20"/>
          <w:szCs w:val="20"/>
        </w:rPr>
        <w:t xml:space="preserve">Fundamental </w:t>
      </w:r>
      <w:r w:rsidR="004E7C0F">
        <w:rPr>
          <w:rFonts w:asciiTheme="majorHAnsi" w:hAnsiTheme="majorHAnsi" w:cstheme="majorHAnsi"/>
          <w:b/>
          <w:bCs/>
          <w:sz w:val="20"/>
          <w:szCs w:val="20"/>
        </w:rPr>
        <w:t xml:space="preserve">Analysis </w:t>
      </w:r>
      <w:r w:rsidR="005206EB" w:rsidRPr="0028527F">
        <w:rPr>
          <w:rFonts w:asciiTheme="majorHAnsi" w:hAnsiTheme="majorHAnsi" w:cstheme="majorHAnsi"/>
          <w:b/>
          <w:sz w:val="20"/>
          <w:szCs w:val="20"/>
        </w:rPr>
        <w:t>Features</w:t>
      </w:r>
      <w:r w:rsidR="0029600A" w:rsidRPr="0028527F">
        <w:rPr>
          <w:rFonts w:asciiTheme="majorHAnsi" w:hAnsiTheme="majorHAnsi" w:cstheme="majorHAnsi"/>
          <w:b/>
          <w:sz w:val="20"/>
          <w:szCs w:val="20"/>
        </w:rPr>
        <w:t xml:space="preserve"> - Correlation Matrix using Pearson’s correlation</w:t>
      </w:r>
    </w:p>
    <w:p w14:paraId="700D346E" w14:textId="7AA98452" w:rsidR="009427A8" w:rsidRPr="0028527F" w:rsidRDefault="0098692E" w:rsidP="006C343A">
      <w:pPr>
        <w:pStyle w:val="ListParagraph"/>
        <w:ind w:left="0"/>
        <w:jc w:val="both"/>
        <w:rPr>
          <w:rFonts w:asciiTheme="majorHAnsi" w:hAnsiTheme="majorHAnsi" w:cstheme="majorHAnsi"/>
          <w:b/>
          <w:sz w:val="20"/>
          <w:szCs w:val="20"/>
        </w:rPr>
      </w:pPr>
      <w:r w:rsidRPr="0028527F">
        <w:rPr>
          <w:rFonts w:asciiTheme="majorHAnsi" w:hAnsiTheme="majorHAnsi" w:cstheme="majorHAnsi"/>
          <w:noProof/>
        </w:rPr>
        <w:drawing>
          <wp:inline distT="0" distB="0" distL="0" distR="0" wp14:anchorId="57622303" wp14:editId="4BD06455">
            <wp:extent cx="6908622" cy="265449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24778" cy="2660697"/>
                    </a:xfrm>
                    <a:prstGeom prst="rect">
                      <a:avLst/>
                    </a:prstGeom>
                    <a:noFill/>
                    <a:ln>
                      <a:noFill/>
                    </a:ln>
                  </pic:spPr>
                </pic:pic>
              </a:graphicData>
            </a:graphic>
          </wp:inline>
        </w:drawing>
      </w:r>
    </w:p>
    <w:p w14:paraId="0C437542" w14:textId="77777777" w:rsidR="00FD6607" w:rsidRPr="0028527F" w:rsidRDefault="00FD6607" w:rsidP="006C343A">
      <w:pPr>
        <w:pStyle w:val="ListParagraph"/>
        <w:jc w:val="both"/>
        <w:rPr>
          <w:rFonts w:asciiTheme="majorHAnsi" w:hAnsiTheme="majorHAnsi" w:cstheme="majorHAnsi"/>
          <w:sz w:val="20"/>
          <w:szCs w:val="20"/>
        </w:rPr>
      </w:pPr>
    </w:p>
    <w:p w14:paraId="5A6931D3" w14:textId="7BC343B6" w:rsidR="00FD6607" w:rsidRPr="0028527F" w:rsidRDefault="00FD6607" w:rsidP="006C343A">
      <w:pPr>
        <w:pStyle w:val="ListParagraph"/>
        <w:jc w:val="both"/>
        <w:rPr>
          <w:rFonts w:asciiTheme="majorHAnsi" w:hAnsiTheme="majorHAnsi" w:cstheme="majorHAnsi"/>
          <w:sz w:val="20"/>
          <w:szCs w:val="20"/>
        </w:rPr>
      </w:pPr>
      <w:r w:rsidRPr="0028527F">
        <w:rPr>
          <w:rFonts w:asciiTheme="majorHAnsi" w:hAnsiTheme="majorHAnsi" w:cstheme="majorHAnsi"/>
          <w:sz w:val="20"/>
          <w:szCs w:val="20"/>
        </w:rPr>
        <w:t>Fundamental</w:t>
      </w:r>
      <w:r w:rsidR="00993B54" w:rsidRPr="0028527F">
        <w:rPr>
          <w:rFonts w:asciiTheme="majorHAnsi" w:hAnsiTheme="majorHAnsi" w:cstheme="majorHAnsi"/>
          <w:sz w:val="20"/>
          <w:szCs w:val="20"/>
        </w:rPr>
        <w:t xml:space="preserve"> factors</w:t>
      </w:r>
      <w:r w:rsidRPr="0028527F">
        <w:rPr>
          <w:rFonts w:asciiTheme="majorHAnsi" w:hAnsiTheme="majorHAnsi" w:cstheme="majorHAnsi"/>
          <w:sz w:val="20"/>
          <w:szCs w:val="20"/>
        </w:rPr>
        <w:t xml:space="preserve"> data distributions </w:t>
      </w:r>
      <w:r w:rsidR="00CE3F19" w:rsidRPr="0028527F">
        <w:rPr>
          <w:rFonts w:asciiTheme="majorHAnsi" w:hAnsiTheme="majorHAnsi" w:cstheme="majorHAnsi"/>
          <w:sz w:val="20"/>
          <w:szCs w:val="20"/>
        </w:rPr>
        <w:t>do</w:t>
      </w:r>
      <w:r w:rsidRPr="0028527F">
        <w:rPr>
          <w:rFonts w:asciiTheme="majorHAnsi" w:hAnsiTheme="majorHAnsi" w:cstheme="majorHAnsi"/>
          <w:sz w:val="20"/>
          <w:szCs w:val="20"/>
        </w:rPr>
        <w:t xml:space="preserve"> not show any patterns:</w:t>
      </w:r>
    </w:p>
    <w:p w14:paraId="10A95049" w14:textId="77777777" w:rsidR="00FD6607" w:rsidRPr="0028527F" w:rsidRDefault="00FD6607" w:rsidP="006C343A">
      <w:pPr>
        <w:pStyle w:val="ListParagraph"/>
        <w:jc w:val="both"/>
        <w:rPr>
          <w:rFonts w:asciiTheme="majorHAnsi" w:hAnsiTheme="majorHAnsi" w:cstheme="majorHAnsi"/>
          <w:sz w:val="20"/>
          <w:szCs w:val="20"/>
        </w:rPr>
      </w:pPr>
    </w:p>
    <w:p w14:paraId="4A79B1D2" w14:textId="77777777" w:rsidR="00FD6607" w:rsidRPr="0028527F" w:rsidRDefault="00FD6607" w:rsidP="006C343A">
      <w:pPr>
        <w:pStyle w:val="ListParagraph"/>
        <w:jc w:val="both"/>
        <w:rPr>
          <w:rFonts w:asciiTheme="majorHAnsi" w:hAnsiTheme="majorHAnsi" w:cstheme="majorHAnsi"/>
          <w:sz w:val="20"/>
          <w:szCs w:val="20"/>
        </w:rPr>
      </w:pPr>
      <w:r w:rsidRPr="0028527F">
        <w:rPr>
          <w:rFonts w:asciiTheme="majorHAnsi" w:hAnsiTheme="majorHAnsi" w:cstheme="majorHAnsi"/>
          <w:noProof/>
          <w:sz w:val="20"/>
          <w:szCs w:val="20"/>
        </w:rPr>
        <w:drawing>
          <wp:inline distT="0" distB="0" distL="0" distR="0" wp14:anchorId="39A7B30F" wp14:editId="718D2442">
            <wp:extent cx="5603240" cy="2822892"/>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2546" cy="2842694"/>
                    </a:xfrm>
                    <a:prstGeom prst="rect">
                      <a:avLst/>
                    </a:prstGeom>
                    <a:noFill/>
                    <a:ln>
                      <a:noFill/>
                    </a:ln>
                  </pic:spPr>
                </pic:pic>
              </a:graphicData>
            </a:graphic>
          </wp:inline>
        </w:drawing>
      </w:r>
    </w:p>
    <w:p w14:paraId="2443DC5A" w14:textId="77777777" w:rsidR="00FD6607" w:rsidRPr="0028527F" w:rsidRDefault="00FD6607" w:rsidP="006C343A">
      <w:pPr>
        <w:pStyle w:val="ListParagraph"/>
        <w:jc w:val="both"/>
        <w:rPr>
          <w:rFonts w:asciiTheme="majorHAnsi" w:hAnsiTheme="majorHAnsi" w:cstheme="majorHAnsi"/>
          <w:sz w:val="20"/>
          <w:szCs w:val="20"/>
        </w:rPr>
      </w:pPr>
    </w:p>
    <w:p w14:paraId="07026962" w14:textId="00D0D5B8" w:rsidR="00D70CCD" w:rsidRPr="00AF0D9B" w:rsidRDefault="00D70CCD" w:rsidP="006C343A">
      <w:pPr>
        <w:pStyle w:val="Heading2"/>
        <w:jc w:val="both"/>
      </w:pPr>
      <w:bookmarkStart w:id="10" w:name="_Toc102315930"/>
      <w:r w:rsidRPr="00AF0D9B">
        <w:t>Feature Selection</w:t>
      </w:r>
      <w:bookmarkEnd w:id="10"/>
    </w:p>
    <w:p w14:paraId="34629AC3" w14:textId="4CF1B252" w:rsidR="00D70CCD" w:rsidRPr="0028527F" w:rsidRDefault="00D70CCD" w:rsidP="006C343A">
      <w:pPr>
        <w:pStyle w:val="ListParagraph"/>
        <w:ind w:left="0"/>
        <w:jc w:val="both"/>
        <w:rPr>
          <w:rFonts w:asciiTheme="majorHAnsi" w:hAnsiTheme="majorHAnsi" w:cstheme="majorHAnsi"/>
          <w:sz w:val="20"/>
          <w:szCs w:val="20"/>
        </w:rPr>
      </w:pPr>
      <w:r w:rsidRPr="0028527F">
        <w:rPr>
          <w:rFonts w:asciiTheme="majorHAnsi" w:hAnsiTheme="majorHAnsi" w:cstheme="majorHAnsi"/>
          <w:sz w:val="20"/>
          <w:szCs w:val="20"/>
        </w:rPr>
        <w:t>Volume, Turnover, Trades and Deliverable Volume were shortlisted for Technical Analysis.</w:t>
      </w:r>
      <w:r w:rsidR="00C96577" w:rsidRPr="0028527F">
        <w:rPr>
          <w:rFonts w:asciiTheme="majorHAnsi" w:hAnsiTheme="majorHAnsi" w:cstheme="majorHAnsi"/>
          <w:sz w:val="20"/>
          <w:szCs w:val="20"/>
        </w:rPr>
        <w:t xml:space="preserve"> </w:t>
      </w:r>
      <w:r w:rsidRPr="0028527F">
        <w:rPr>
          <w:rFonts w:asciiTheme="majorHAnsi" w:hAnsiTheme="majorHAnsi" w:cstheme="majorHAnsi"/>
          <w:sz w:val="20"/>
          <w:szCs w:val="20"/>
        </w:rPr>
        <w:t xml:space="preserve">In addition, there were some companies which were listed </w:t>
      </w:r>
      <w:r w:rsidR="007716D8" w:rsidRPr="0028527F">
        <w:rPr>
          <w:rFonts w:asciiTheme="majorHAnsi" w:hAnsiTheme="majorHAnsi" w:cstheme="majorHAnsi"/>
          <w:sz w:val="20"/>
          <w:szCs w:val="20"/>
        </w:rPr>
        <w:t>recently</w:t>
      </w:r>
      <w:r w:rsidRPr="0028527F">
        <w:rPr>
          <w:rFonts w:asciiTheme="majorHAnsi" w:hAnsiTheme="majorHAnsi" w:cstheme="majorHAnsi"/>
          <w:sz w:val="20"/>
          <w:szCs w:val="20"/>
        </w:rPr>
        <w:t xml:space="preserve"> and hence did not have complete data for past 11 years </w:t>
      </w:r>
      <w:r w:rsidR="007716D8" w:rsidRPr="0028527F">
        <w:rPr>
          <w:rFonts w:asciiTheme="majorHAnsi" w:hAnsiTheme="majorHAnsi" w:cstheme="majorHAnsi"/>
          <w:sz w:val="20"/>
          <w:szCs w:val="20"/>
        </w:rPr>
        <w:t>such</w:t>
      </w:r>
      <w:r w:rsidRPr="0028527F">
        <w:rPr>
          <w:rFonts w:asciiTheme="majorHAnsi" w:hAnsiTheme="majorHAnsi" w:cstheme="majorHAnsi"/>
          <w:sz w:val="20"/>
          <w:szCs w:val="20"/>
        </w:rPr>
        <w:t xml:space="preserve"> companies were excluded from analysis.</w:t>
      </w:r>
    </w:p>
    <w:p w14:paraId="25ADC6F7" w14:textId="16B6A762" w:rsidR="00D70CCD" w:rsidRPr="0028527F" w:rsidRDefault="00D70CCD" w:rsidP="006C343A">
      <w:pPr>
        <w:pStyle w:val="ListParagraph"/>
        <w:ind w:left="0"/>
        <w:jc w:val="both"/>
        <w:rPr>
          <w:rFonts w:asciiTheme="majorHAnsi" w:hAnsiTheme="majorHAnsi" w:cstheme="majorHAnsi"/>
          <w:sz w:val="20"/>
          <w:szCs w:val="20"/>
        </w:rPr>
      </w:pPr>
    </w:p>
    <w:p w14:paraId="5C99FE3C" w14:textId="4258BE19" w:rsidR="00CB7465" w:rsidRPr="0028527F" w:rsidRDefault="0039305F" w:rsidP="006C343A">
      <w:pPr>
        <w:pStyle w:val="ListParagraph"/>
        <w:ind w:left="0"/>
        <w:jc w:val="both"/>
        <w:rPr>
          <w:rFonts w:asciiTheme="majorHAnsi" w:hAnsiTheme="majorHAnsi" w:cstheme="majorHAnsi"/>
          <w:sz w:val="20"/>
          <w:szCs w:val="20"/>
        </w:rPr>
      </w:pPr>
      <w:r w:rsidRPr="0028527F">
        <w:rPr>
          <w:rFonts w:asciiTheme="majorHAnsi" w:hAnsiTheme="majorHAnsi" w:cstheme="majorHAnsi"/>
          <w:sz w:val="20"/>
          <w:szCs w:val="20"/>
        </w:rPr>
        <w:t>For Fundamental analysis a</w:t>
      </w:r>
      <w:r w:rsidR="00E6188E" w:rsidRPr="0028527F">
        <w:rPr>
          <w:rFonts w:asciiTheme="majorHAnsi" w:hAnsiTheme="majorHAnsi" w:cstheme="majorHAnsi"/>
          <w:sz w:val="20"/>
          <w:szCs w:val="20"/>
        </w:rPr>
        <w:t>fter</w:t>
      </w:r>
      <w:r w:rsidR="007F469B" w:rsidRPr="0028527F">
        <w:rPr>
          <w:rFonts w:asciiTheme="majorHAnsi" w:hAnsiTheme="majorHAnsi" w:cstheme="majorHAnsi"/>
          <w:sz w:val="20"/>
          <w:szCs w:val="20"/>
        </w:rPr>
        <w:t xml:space="preserve"> removing the highly correlated features</w:t>
      </w:r>
      <w:r w:rsidR="0035175D" w:rsidRPr="0028527F">
        <w:rPr>
          <w:rFonts w:asciiTheme="majorHAnsi" w:hAnsiTheme="majorHAnsi" w:cstheme="majorHAnsi"/>
          <w:sz w:val="20"/>
          <w:szCs w:val="20"/>
        </w:rPr>
        <w:t>, the following</w:t>
      </w:r>
      <w:r w:rsidR="00964E97" w:rsidRPr="0028527F">
        <w:rPr>
          <w:rFonts w:asciiTheme="majorHAnsi" w:hAnsiTheme="majorHAnsi" w:cstheme="majorHAnsi"/>
          <w:sz w:val="20"/>
          <w:szCs w:val="20"/>
        </w:rPr>
        <w:t xml:space="preserve"> features</w:t>
      </w:r>
      <w:r w:rsidR="0035175D" w:rsidRPr="0028527F">
        <w:rPr>
          <w:rFonts w:asciiTheme="majorHAnsi" w:hAnsiTheme="majorHAnsi" w:cstheme="majorHAnsi"/>
          <w:sz w:val="20"/>
          <w:szCs w:val="20"/>
        </w:rPr>
        <w:t xml:space="preserve"> got selected</w:t>
      </w:r>
      <w:r w:rsidR="00964E97" w:rsidRPr="0028527F">
        <w:rPr>
          <w:rFonts w:asciiTheme="majorHAnsi" w:hAnsiTheme="majorHAnsi" w:cstheme="majorHAnsi"/>
          <w:sz w:val="20"/>
          <w:szCs w:val="20"/>
        </w:rPr>
        <w:t xml:space="preserve">: </w:t>
      </w:r>
      <w:r w:rsidR="00AB7398" w:rsidRPr="0028527F">
        <w:rPr>
          <w:rFonts w:asciiTheme="majorHAnsi" w:hAnsiTheme="majorHAnsi" w:cstheme="majorHAnsi"/>
          <w:sz w:val="20"/>
          <w:szCs w:val="20"/>
        </w:rPr>
        <w:t xml:space="preserve">Net Profit / Share, </w:t>
      </w:r>
      <w:r w:rsidR="0062029C" w:rsidRPr="0028527F">
        <w:rPr>
          <w:rFonts w:asciiTheme="majorHAnsi" w:hAnsiTheme="majorHAnsi" w:cstheme="majorHAnsi"/>
          <w:sz w:val="20"/>
          <w:szCs w:val="20"/>
        </w:rPr>
        <w:t xml:space="preserve">Dividend / Share, </w:t>
      </w:r>
      <w:r w:rsidR="00AF51E9" w:rsidRPr="0028527F">
        <w:rPr>
          <w:rFonts w:asciiTheme="majorHAnsi" w:hAnsiTheme="majorHAnsi" w:cstheme="majorHAnsi"/>
          <w:sz w:val="20"/>
          <w:szCs w:val="20"/>
        </w:rPr>
        <w:t xml:space="preserve">Net Profit Margin, </w:t>
      </w:r>
      <w:r w:rsidR="0095119F" w:rsidRPr="0028527F">
        <w:rPr>
          <w:rFonts w:asciiTheme="majorHAnsi" w:hAnsiTheme="majorHAnsi" w:cstheme="majorHAnsi"/>
          <w:sz w:val="20"/>
          <w:szCs w:val="20"/>
        </w:rPr>
        <w:t xml:space="preserve">Return on Capital Employed, </w:t>
      </w:r>
      <w:r w:rsidR="001955F3" w:rsidRPr="0028527F">
        <w:rPr>
          <w:rFonts w:asciiTheme="majorHAnsi" w:hAnsiTheme="majorHAnsi" w:cstheme="majorHAnsi"/>
          <w:sz w:val="20"/>
          <w:szCs w:val="20"/>
        </w:rPr>
        <w:t xml:space="preserve">Price to Book ratio, </w:t>
      </w:r>
      <w:r w:rsidR="004B6119" w:rsidRPr="0028527F">
        <w:rPr>
          <w:rFonts w:asciiTheme="majorHAnsi" w:hAnsiTheme="majorHAnsi" w:cstheme="majorHAnsi"/>
          <w:sz w:val="20"/>
          <w:szCs w:val="20"/>
        </w:rPr>
        <w:t xml:space="preserve">Retention Ratio, </w:t>
      </w:r>
      <w:r w:rsidR="00687549" w:rsidRPr="0028527F">
        <w:rPr>
          <w:rFonts w:asciiTheme="majorHAnsi" w:hAnsiTheme="majorHAnsi" w:cstheme="majorHAnsi"/>
          <w:sz w:val="20"/>
          <w:szCs w:val="20"/>
        </w:rPr>
        <w:t xml:space="preserve">Enterprise Value, Earning </w:t>
      </w:r>
      <w:r w:rsidR="00A04A83" w:rsidRPr="0028527F">
        <w:rPr>
          <w:rFonts w:asciiTheme="majorHAnsi" w:hAnsiTheme="majorHAnsi" w:cstheme="majorHAnsi"/>
          <w:sz w:val="20"/>
          <w:szCs w:val="20"/>
        </w:rPr>
        <w:t>Yield</w:t>
      </w:r>
      <w:r w:rsidR="00455182" w:rsidRPr="0028527F">
        <w:rPr>
          <w:rFonts w:asciiTheme="majorHAnsi" w:hAnsiTheme="majorHAnsi" w:cstheme="majorHAnsi"/>
          <w:sz w:val="20"/>
          <w:szCs w:val="20"/>
        </w:rPr>
        <w:t>.</w:t>
      </w:r>
    </w:p>
    <w:p w14:paraId="16A58A28" w14:textId="598D59F3" w:rsidR="008F04BA" w:rsidRPr="0028527F" w:rsidRDefault="008F04BA" w:rsidP="006C343A">
      <w:pPr>
        <w:jc w:val="both"/>
        <w:rPr>
          <w:rFonts w:asciiTheme="majorHAnsi" w:hAnsiTheme="majorHAnsi" w:cstheme="majorHAnsi"/>
          <w:b/>
          <w:sz w:val="20"/>
          <w:szCs w:val="20"/>
        </w:rPr>
      </w:pPr>
    </w:p>
    <w:p w14:paraId="198C064A" w14:textId="07CEF19E" w:rsidR="00163307" w:rsidRPr="00AF0D9B" w:rsidRDefault="00163307" w:rsidP="006C343A">
      <w:pPr>
        <w:pStyle w:val="Heading2"/>
        <w:jc w:val="both"/>
      </w:pPr>
      <w:bookmarkStart w:id="11" w:name="_Toc102315931"/>
      <w:r w:rsidRPr="00AF0D9B">
        <w:t>Data Preparation</w:t>
      </w:r>
      <w:bookmarkEnd w:id="11"/>
    </w:p>
    <w:p w14:paraId="0B9B804B" w14:textId="19ED7A90" w:rsidR="001C3BDD" w:rsidRPr="0028527F" w:rsidRDefault="00374C43" w:rsidP="006C343A">
      <w:pPr>
        <w:pStyle w:val="ListParagraph"/>
        <w:ind w:left="0"/>
        <w:jc w:val="both"/>
        <w:rPr>
          <w:rFonts w:asciiTheme="majorHAnsi" w:hAnsiTheme="majorHAnsi" w:cstheme="majorHAnsi"/>
          <w:sz w:val="20"/>
          <w:szCs w:val="20"/>
        </w:rPr>
      </w:pPr>
      <w:r w:rsidRPr="0028527F">
        <w:rPr>
          <w:rFonts w:asciiTheme="majorHAnsi" w:hAnsiTheme="majorHAnsi" w:cstheme="majorHAnsi"/>
          <w:sz w:val="20"/>
          <w:szCs w:val="20"/>
        </w:rPr>
        <w:t xml:space="preserve">Labels were created for </w:t>
      </w:r>
      <w:r w:rsidR="008F04BA" w:rsidRPr="0028527F">
        <w:rPr>
          <w:rFonts w:asciiTheme="majorHAnsi" w:hAnsiTheme="majorHAnsi" w:cstheme="majorHAnsi"/>
          <w:sz w:val="20"/>
          <w:szCs w:val="20"/>
        </w:rPr>
        <w:t>4</w:t>
      </w:r>
      <w:r w:rsidRPr="0028527F">
        <w:rPr>
          <w:rFonts w:asciiTheme="majorHAnsi" w:hAnsiTheme="majorHAnsi" w:cstheme="majorHAnsi"/>
          <w:sz w:val="20"/>
          <w:szCs w:val="20"/>
        </w:rPr>
        <w:t xml:space="preserve"> </w:t>
      </w:r>
      <w:r w:rsidR="003479BF" w:rsidRPr="0028527F">
        <w:rPr>
          <w:rFonts w:asciiTheme="majorHAnsi" w:hAnsiTheme="majorHAnsi" w:cstheme="majorHAnsi"/>
          <w:sz w:val="20"/>
          <w:szCs w:val="20"/>
        </w:rPr>
        <w:t xml:space="preserve">different </w:t>
      </w:r>
      <w:r w:rsidRPr="0028527F">
        <w:rPr>
          <w:rFonts w:asciiTheme="majorHAnsi" w:hAnsiTheme="majorHAnsi" w:cstheme="majorHAnsi"/>
          <w:sz w:val="20"/>
          <w:szCs w:val="20"/>
        </w:rPr>
        <w:t xml:space="preserve">time horizons in technical analysis – T+3 days, T+7 days, T+30 days and T + 90 days based on </w:t>
      </w:r>
      <w:r w:rsidR="00B9588D" w:rsidRPr="0028527F">
        <w:rPr>
          <w:rFonts w:asciiTheme="majorHAnsi" w:hAnsiTheme="majorHAnsi" w:cstheme="majorHAnsi"/>
          <w:sz w:val="20"/>
          <w:szCs w:val="20"/>
        </w:rPr>
        <w:t xml:space="preserve">comparison between </w:t>
      </w:r>
      <w:r w:rsidRPr="0028527F">
        <w:rPr>
          <w:rFonts w:asciiTheme="majorHAnsi" w:hAnsiTheme="majorHAnsi" w:cstheme="majorHAnsi"/>
          <w:sz w:val="20"/>
          <w:szCs w:val="20"/>
        </w:rPr>
        <w:t xml:space="preserve">actual stock price </w:t>
      </w:r>
      <w:r w:rsidR="00B9588D" w:rsidRPr="0028527F">
        <w:rPr>
          <w:rFonts w:asciiTheme="majorHAnsi" w:hAnsiTheme="majorHAnsi" w:cstheme="majorHAnsi"/>
          <w:sz w:val="20"/>
          <w:szCs w:val="20"/>
        </w:rPr>
        <w:t xml:space="preserve">at the T + </w:t>
      </w:r>
      <w:r w:rsidR="00B9588D" w:rsidRPr="0028527F">
        <w:rPr>
          <w:rFonts w:asciiTheme="majorHAnsi" w:hAnsiTheme="majorHAnsi" w:cstheme="majorHAnsi"/>
          <w:i/>
          <w:sz w:val="20"/>
          <w:szCs w:val="20"/>
        </w:rPr>
        <w:t xml:space="preserve">n </w:t>
      </w:r>
      <w:r w:rsidR="00B9588D" w:rsidRPr="0028527F">
        <w:rPr>
          <w:rFonts w:asciiTheme="majorHAnsi" w:hAnsiTheme="majorHAnsi" w:cstheme="majorHAnsi"/>
          <w:sz w:val="20"/>
          <w:szCs w:val="20"/>
        </w:rPr>
        <w:t>day and the current day price.</w:t>
      </w:r>
      <w:r w:rsidR="00855D9E" w:rsidRPr="0028527F">
        <w:rPr>
          <w:rFonts w:asciiTheme="majorHAnsi" w:hAnsiTheme="majorHAnsi" w:cstheme="majorHAnsi"/>
          <w:sz w:val="20"/>
          <w:szCs w:val="20"/>
        </w:rPr>
        <w:t xml:space="preserve"> </w:t>
      </w:r>
    </w:p>
    <w:p w14:paraId="6BF83088" w14:textId="77777777" w:rsidR="001C3BDD" w:rsidRPr="0028527F" w:rsidRDefault="001C3BDD" w:rsidP="006C343A">
      <w:pPr>
        <w:pStyle w:val="ListParagraph"/>
        <w:ind w:left="0"/>
        <w:jc w:val="both"/>
        <w:rPr>
          <w:rFonts w:asciiTheme="majorHAnsi" w:hAnsiTheme="majorHAnsi" w:cstheme="majorHAnsi"/>
          <w:sz w:val="20"/>
          <w:szCs w:val="20"/>
        </w:rPr>
      </w:pPr>
    </w:p>
    <w:p w14:paraId="7F64AF6C" w14:textId="591ACAF8" w:rsidR="003D5E5A" w:rsidRPr="0028527F" w:rsidRDefault="00855D9E" w:rsidP="006C343A">
      <w:pPr>
        <w:pStyle w:val="ListParagraph"/>
        <w:ind w:left="0"/>
        <w:jc w:val="both"/>
        <w:rPr>
          <w:rFonts w:asciiTheme="majorHAnsi" w:hAnsiTheme="majorHAnsi" w:cstheme="majorHAnsi"/>
          <w:b/>
          <w:i/>
          <w:sz w:val="20"/>
          <w:szCs w:val="20"/>
        </w:rPr>
      </w:pPr>
      <w:r w:rsidRPr="0028527F">
        <w:rPr>
          <w:rFonts w:asciiTheme="majorHAnsi" w:hAnsiTheme="majorHAnsi" w:cstheme="majorHAnsi"/>
          <w:sz w:val="20"/>
          <w:szCs w:val="20"/>
        </w:rPr>
        <w:t>For</w:t>
      </w:r>
      <w:r w:rsidR="001C3BDD" w:rsidRPr="0028527F">
        <w:rPr>
          <w:rFonts w:asciiTheme="majorHAnsi" w:hAnsiTheme="majorHAnsi" w:cstheme="majorHAnsi"/>
          <w:sz w:val="20"/>
          <w:szCs w:val="20"/>
        </w:rPr>
        <w:t xml:space="preserve"> e</w:t>
      </w:r>
      <w:r w:rsidR="00922C8A" w:rsidRPr="0028527F">
        <w:rPr>
          <w:rFonts w:asciiTheme="majorHAnsi" w:hAnsiTheme="majorHAnsi" w:cstheme="majorHAnsi"/>
          <w:sz w:val="20"/>
          <w:szCs w:val="20"/>
        </w:rPr>
        <w:t>.</w:t>
      </w:r>
      <w:r w:rsidR="001C3BDD" w:rsidRPr="0028527F">
        <w:rPr>
          <w:rFonts w:asciiTheme="majorHAnsi" w:hAnsiTheme="majorHAnsi" w:cstheme="majorHAnsi"/>
          <w:sz w:val="20"/>
          <w:szCs w:val="20"/>
        </w:rPr>
        <w:t>g</w:t>
      </w:r>
      <w:r w:rsidRPr="0028527F">
        <w:rPr>
          <w:rFonts w:asciiTheme="majorHAnsi" w:hAnsiTheme="majorHAnsi" w:cstheme="majorHAnsi"/>
          <w:sz w:val="20"/>
          <w:szCs w:val="20"/>
        </w:rPr>
        <w:t xml:space="preserve">. </w:t>
      </w:r>
      <w:r w:rsidRPr="0028527F">
        <w:rPr>
          <w:rFonts w:asciiTheme="majorHAnsi" w:hAnsiTheme="majorHAnsi" w:cstheme="majorHAnsi"/>
          <w:i/>
          <w:sz w:val="20"/>
          <w:szCs w:val="20"/>
        </w:rPr>
        <w:t xml:space="preserve">If the price for a stock </w:t>
      </w:r>
      <w:r w:rsidR="001C3BDD" w:rsidRPr="0028527F">
        <w:rPr>
          <w:rFonts w:asciiTheme="majorHAnsi" w:hAnsiTheme="majorHAnsi" w:cstheme="majorHAnsi"/>
          <w:i/>
          <w:sz w:val="20"/>
          <w:szCs w:val="20"/>
        </w:rPr>
        <w:t xml:space="preserve">on </w:t>
      </w:r>
      <w:r w:rsidR="00B71FBF" w:rsidRPr="0028527F">
        <w:rPr>
          <w:rFonts w:asciiTheme="majorHAnsi" w:hAnsiTheme="majorHAnsi" w:cstheme="majorHAnsi"/>
          <w:i/>
          <w:sz w:val="20"/>
          <w:szCs w:val="20"/>
        </w:rPr>
        <w:t>6</w:t>
      </w:r>
      <w:r w:rsidR="00B71FBF" w:rsidRPr="0028527F">
        <w:rPr>
          <w:rFonts w:asciiTheme="majorHAnsi" w:hAnsiTheme="majorHAnsi" w:cstheme="majorHAnsi"/>
          <w:i/>
          <w:sz w:val="20"/>
          <w:szCs w:val="20"/>
          <w:vertAlign w:val="superscript"/>
        </w:rPr>
        <w:t>th</w:t>
      </w:r>
      <w:r w:rsidR="00B71FBF" w:rsidRPr="0028527F">
        <w:rPr>
          <w:rFonts w:asciiTheme="majorHAnsi" w:hAnsiTheme="majorHAnsi" w:cstheme="majorHAnsi"/>
          <w:i/>
          <w:sz w:val="20"/>
          <w:szCs w:val="20"/>
        </w:rPr>
        <w:t xml:space="preserve"> Oct 2020 is </w:t>
      </w:r>
      <w:r w:rsidRPr="0028527F">
        <w:rPr>
          <w:rFonts w:asciiTheme="majorHAnsi" w:hAnsiTheme="majorHAnsi" w:cstheme="majorHAnsi"/>
          <w:i/>
          <w:sz w:val="20"/>
          <w:szCs w:val="20"/>
        </w:rPr>
        <w:t xml:space="preserve">550 and the </w:t>
      </w:r>
      <w:r w:rsidR="001C3BDD" w:rsidRPr="0028527F">
        <w:rPr>
          <w:rFonts w:asciiTheme="majorHAnsi" w:hAnsiTheme="majorHAnsi" w:cstheme="majorHAnsi"/>
          <w:i/>
          <w:sz w:val="20"/>
          <w:szCs w:val="20"/>
        </w:rPr>
        <w:t>p</w:t>
      </w:r>
      <w:r w:rsidR="00B71FBF" w:rsidRPr="0028527F">
        <w:rPr>
          <w:rFonts w:asciiTheme="majorHAnsi" w:hAnsiTheme="majorHAnsi" w:cstheme="majorHAnsi"/>
          <w:i/>
          <w:sz w:val="20"/>
          <w:szCs w:val="20"/>
        </w:rPr>
        <w:t>rice on 9</w:t>
      </w:r>
      <w:r w:rsidR="00B71FBF" w:rsidRPr="0028527F">
        <w:rPr>
          <w:rFonts w:asciiTheme="majorHAnsi" w:hAnsiTheme="majorHAnsi" w:cstheme="majorHAnsi"/>
          <w:i/>
          <w:sz w:val="20"/>
          <w:szCs w:val="20"/>
          <w:vertAlign w:val="superscript"/>
        </w:rPr>
        <w:t>th</w:t>
      </w:r>
      <w:r w:rsidR="00B71FBF" w:rsidRPr="0028527F">
        <w:rPr>
          <w:rFonts w:asciiTheme="majorHAnsi" w:hAnsiTheme="majorHAnsi" w:cstheme="majorHAnsi"/>
          <w:i/>
          <w:sz w:val="20"/>
          <w:szCs w:val="20"/>
        </w:rPr>
        <w:t xml:space="preserve"> Oct 2020 is 570, then the T+3 label is </w:t>
      </w:r>
      <w:r w:rsidR="00B71FBF" w:rsidRPr="0028527F">
        <w:rPr>
          <w:rFonts w:asciiTheme="majorHAnsi" w:hAnsiTheme="majorHAnsi" w:cstheme="majorHAnsi"/>
          <w:b/>
          <w:i/>
          <w:sz w:val="20"/>
          <w:szCs w:val="20"/>
        </w:rPr>
        <w:t>Up</w:t>
      </w:r>
    </w:p>
    <w:p w14:paraId="5CECA880" w14:textId="77777777" w:rsidR="00922C8A" w:rsidRPr="0028527F" w:rsidRDefault="00922C8A" w:rsidP="006C343A">
      <w:pPr>
        <w:pStyle w:val="ListParagraph"/>
        <w:ind w:left="0"/>
        <w:jc w:val="both"/>
        <w:rPr>
          <w:rFonts w:asciiTheme="majorHAnsi" w:hAnsiTheme="majorHAnsi" w:cstheme="majorHAnsi"/>
          <w:b/>
          <w:i/>
          <w:sz w:val="20"/>
          <w:szCs w:val="20"/>
        </w:rPr>
      </w:pPr>
    </w:p>
    <w:p w14:paraId="32EFB718" w14:textId="19A1ECBD" w:rsidR="003D5E5A" w:rsidRPr="0028527F" w:rsidRDefault="009569CB" w:rsidP="006C343A">
      <w:pPr>
        <w:pStyle w:val="ListParagraph"/>
        <w:ind w:left="0"/>
        <w:jc w:val="both"/>
        <w:rPr>
          <w:rFonts w:asciiTheme="majorHAnsi" w:hAnsiTheme="majorHAnsi" w:cstheme="majorHAnsi"/>
          <w:sz w:val="20"/>
          <w:szCs w:val="20"/>
        </w:rPr>
      </w:pPr>
      <w:r w:rsidRPr="0028527F">
        <w:rPr>
          <w:rFonts w:asciiTheme="majorHAnsi" w:hAnsiTheme="majorHAnsi" w:cstheme="majorHAnsi"/>
          <w:sz w:val="20"/>
          <w:szCs w:val="20"/>
        </w:rPr>
        <w:t xml:space="preserve">For Fundamental </w:t>
      </w:r>
      <w:r w:rsidR="007F4216" w:rsidRPr="0028527F">
        <w:rPr>
          <w:rFonts w:asciiTheme="majorHAnsi" w:hAnsiTheme="majorHAnsi" w:cstheme="majorHAnsi"/>
          <w:sz w:val="20"/>
          <w:szCs w:val="20"/>
        </w:rPr>
        <w:t>analysis purposes</w:t>
      </w:r>
      <w:r w:rsidR="00395701" w:rsidRPr="0028527F">
        <w:rPr>
          <w:rFonts w:asciiTheme="majorHAnsi" w:hAnsiTheme="majorHAnsi" w:cstheme="majorHAnsi"/>
          <w:sz w:val="20"/>
          <w:szCs w:val="20"/>
        </w:rPr>
        <w:t xml:space="preserve">, the </w:t>
      </w:r>
      <w:r w:rsidR="00BF0E9F" w:rsidRPr="0028527F">
        <w:rPr>
          <w:rFonts w:asciiTheme="majorHAnsi" w:hAnsiTheme="majorHAnsi" w:cstheme="majorHAnsi"/>
          <w:sz w:val="20"/>
          <w:szCs w:val="20"/>
        </w:rPr>
        <w:t xml:space="preserve">labels </w:t>
      </w:r>
      <w:r w:rsidR="007C60F8" w:rsidRPr="0028527F">
        <w:rPr>
          <w:rFonts w:asciiTheme="majorHAnsi" w:hAnsiTheme="majorHAnsi" w:cstheme="majorHAnsi"/>
          <w:sz w:val="20"/>
          <w:szCs w:val="20"/>
        </w:rPr>
        <w:t xml:space="preserve">or </w:t>
      </w:r>
      <w:r w:rsidR="00B13611" w:rsidRPr="0028527F">
        <w:rPr>
          <w:rFonts w:asciiTheme="majorHAnsi" w:hAnsiTheme="majorHAnsi" w:cstheme="majorHAnsi"/>
          <w:sz w:val="20"/>
          <w:szCs w:val="20"/>
        </w:rPr>
        <w:t>predictors</w:t>
      </w:r>
      <w:r w:rsidR="005E0468" w:rsidRPr="0028527F">
        <w:rPr>
          <w:rFonts w:asciiTheme="majorHAnsi" w:hAnsiTheme="majorHAnsi" w:cstheme="majorHAnsi"/>
          <w:sz w:val="20"/>
          <w:szCs w:val="20"/>
        </w:rPr>
        <w:t xml:space="preserve"> were </w:t>
      </w:r>
      <w:r w:rsidR="00EB7FDF" w:rsidRPr="0028527F">
        <w:rPr>
          <w:rFonts w:asciiTheme="majorHAnsi" w:hAnsiTheme="majorHAnsi" w:cstheme="majorHAnsi"/>
          <w:sz w:val="20"/>
          <w:szCs w:val="20"/>
        </w:rPr>
        <w:t xml:space="preserve">created as </w:t>
      </w:r>
      <w:r w:rsidR="004440BC" w:rsidRPr="0028527F">
        <w:rPr>
          <w:rFonts w:asciiTheme="majorHAnsi" w:hAnsiTheme="majorHAnsi" w:cstheme="majorHAnsi"/>
          <w:sz w:val="20"/>
          <w:szCs w:val="20"/>
        </w:rPr>
        <w:t>1 or 0 indicating</w:t>
      </w:r>
      <w:r w:rsidR="00FE2EEB" w:rsidRPr="0028527F">
        <w:rPr>
          <w:rFonts w:asciiTheme="majorHAnsi" w:hAnsiTheme="majorHAnsi" w:cstheme="majorHAnsi"/>
          <w:sz w:val="20"/>
          <w:szCs w:val="20"/>
        </w:rPr>
        <w:t xml:space="preserve"> Up </w:t>
      </w:r>
      <w:r w:rsidR="00CF043D" w:rsidRPr="0028527F">
        <w:rPr>
          <w:rFonts w:asciiTheme="majorHAnsi" w:hAnsiTheme="majorHAnsi" w:cstheme="majorHAnsi"/>
          <w:sz w:val="20"/>
          <w:szCs w:val="20"/>
        </w:rPr>
        <w:t>or Down</w:t>
      </w:r>
      <w:r w:rsidR="008D386B" w:rsidRPr="0028527F">
        <w:rPr>
          <w:rFonts w:asciiTheme="majorHAnsi" w:hAnsiTheme="majorHAnsi" w:cstheme="majorHAnsi"/>
          <w:sz w:val="20"/>
          <w:szCs w:val="20"/>
        </w:rPr>
        <w:t xml:space="preserve"> </w:t>
      </w:r>
      <w:r w:rsidR="008A0067" w:rsidRPr="0028527F">
        <w:rPr>
          <w:rFonts w:asciiTheme="majorHAnsi" w:hAnsiTheme="majorHAnsi" w:cstheme="majorHAnsi"/>
          <w:sz w:val="20"/>
          <w:szCs w:val="20"/>
        </w:rPr>
        <w:t>as in</w:t>
      </w:r>
      <w:r w:rsidR="004440BC" w:rsidRPr="0028527F">
        <w:rPr>
          <w:rFonts w:asciiTheme="majorHAnsi" w:hAnsiTheme="majorHAnsi" w:cstheme="majorHAnsi"/>
          <w:sz w:val="20"/>
          <w:szCs w:val="20"/>
        </w:rPr>
        <w:t xml:space="preserve"> whether to invest in a particular stock </w:t>
      </w:r>
      <w:r w:rsidR="008D386B" w:rsidRPr="0028527F">
        <w:rPr>
          <w:rFonts w:asciiTheme="majorHAnsi" w:hAnsiTheme="majorHAnsi" w:cstheme="majorHAnsi"/>
          <w:sz w:val="20"/>
          <w:szCs w:val="20"/>
        </w:rPr>
        <w:t xml:space="preserve">for long term </w:t>
      </w:r>
      <w:r w:rsidR="007D74CB" w:rsidRPr="0028527F">
        <w:rPr>
          <w:rFonts w:asciiTheme="majorHAnsi" w:hAnsiTheme="majorHAnsi" w:cstheme="majorHAnsi"/>
          <w:sz w:val="20"/>
          <w:szCs w:val="20"/>
        </w:rPr>
        <w:t>T + 1 y</w:t>
      </w:r>
      <w:r w:rsidR="001A7420" w:rsidRPr="0028527F">
        <w:rPr>
          <w:rFonts w:asciiTheme="majorHAnsi" w:hAnsiTheme="majorHAnsi" w:cstheme="majorHAnsi"/>
          <w:sz w:val="20"/>
          <w:szCs w:val="20"/>
        </w:rPr>
        <w:t>ea</w:t>
      </w:r>
      <w:r w:rsidR="007D74CB" w:rsidRPr="0028527F">
        <w:rPr>
          <w:rFonts w:asciiTheme="majorHAnsi" w:hAnsiTheme="majorHAnsi" w:cstheme="majorHAnsi"/>
          <w:sz w:val="20"/>
          <w:szCs w:val="20"/>
        </w:rPr>
        <w:t>r or less</w:t>
      </w:r>
      <w:r w:rsidR="008D386B" w:rsidRPr="0028527F">
        <w:rPr>
          <w:rFonts w:asciiTheme="majorHAnsi" w:hAnsiTheme="majorHAnsi" w:cstheme="majorHAnsi"/>
          <w:sz w:val="20"/>
          <w:szCs w:val="20"/>
        </w:rPr>
        <w:t>.</w:t>
      </w:r>
    </w:p>
    <w:p w14:paraId="24682AD3" w14:textId="77777777" w:rsidR="0042600E" w:rsidRPr="0028527F" w:rsidRDefault="0042600E" w:rsidP="006C343A">
      <w:pPr>
        <w:pStyle w:val="ListParagraph"/>
        <w:ind w:left="0"/>
        <w:jc w:val="both"/>
        <w:rPr>
          <w:rFonts w:asciiTheme="majorHAnsi" w:hAnsiTheme="majorHAnsi" w:cstheme="majorHAnsi"/>
          <w:sz w:val="20"/>
          <w:szCs w:val="20"/>
        </w:rPr>
      </w:pPr>
    </w:p>
    <w:p w14:paraId="7BF56B78" w14:textId="4C51D0ED" w:rsidR="008C2D2B" w:rsidRPr="0028527F" w:rsidRDefault="008C2D2B" w:rsidP="00B66C7B">
      <w:pPr>
        <w:pStyle w:val="ListParagraph"/>
        <w:ind w:left="0"/>
        <w:rPr>
          <w:rFonts w:asciiTheme="majorHAnsi" w:hAnsiTheme="majorHAnsi" w:cstheme="majorHAnsi"/>
          <w:sz w:val="20"/>
          <w:szCs w:val="20"/>
        </w:rPr>
      </w:pPr>
      <w:r w:rsidRPr="0028527F">
        <w:rPr>
          <w:rFonts w:asciiTheme="majorHAnsi" w:hAnsiTheme="majorHAnsi" w:cstheme="majorHAnsi"/>
          <w:sz w:val="20"/>
          <w:szCs w:val="20"/>
        </w:rPr>
        <w:t xml:space="preserve">To create the </w:t>
      </w:r>
      <w:r w:rsidR="0046768E" w:rsidRPr="0028527F">
        <w:rPr>
          <w:rFonts w:asciiTheme="majorHAnsi" w:hAnsiTheme="majorHAnsi" w:cstheme="majorHAnsi"/>
          <w:sz w:val="20"/>
          <w:szCs w:val="20"/>
        </w:rPr>
        <w:t>label</w:t>
      </w:r>
      <w:r w:rsidR="00DD5639" w:rsidRPr="0028527F">
        <w:rPr>
          <w:rFonts w:asciiTheme="majorHAnsi" w:hAnsiTheme="majorHAnsi" w:cstheme="majorHAnsi"/>
          <w:sz w:val="20"/>
          <w:szCs w:val="20"/>
        </w:rPr>
        <w:t xml:space="preserve"> mentioned above</w:t>
      </w:r>
      <w:r w:rsidR="0046768E" w:rsidRPr="0028527F">
        <w:rPr>
          <w:rFonts w:asciiTheme="majorHAnsi" w:hAnsiTheme="majorHAnsi" w:cstheme="majorHAnsi"/>
          <w:sz w:val="20"/>
          <w:szCs w:val="20"/>
        </w:rPr>
        <w:t xml:space="preserve"> we</w:t>
      </w:r>
      <w:r w:rsidR="00DD5639" w:rsidRPr="0028527F">
        <w:rPr>
          <w:rFonts w:asciiTheme="majorHAnsi" w:hAnsiTheme="majorHAnsi" w:cstheme="majorHAnsi"/>
          <w:sz w:val="20"/>
          <w:szCs w:val="20"/>
        </w:rPr>
        <w:t>’ve</w:t>
      </w:r>
      <w:r w:rsidR="0046768E" w:rsidRPr="0028527F">
        <w:rPr>
          <w:rFonts w:asciiTheme="majorHAnsi" w:hAnsiTheme="majorHAnsi" w:cstheme="majorHAnsi"/>
          <w:sz w:val="20"/>
          <w:szCs w:val="20"/>
        </w:rPr>
        <w:t xml:space="preserve"> used a </w:t>
      </w:r>
      <w:r w:rsidR="00E61550" w:rsidRPr="0028527F">
        <w:rPr>
          <w:rFonts w:asciiTheme="majorHAnsi" w:hAnsiTheme="majorHAnsi" w:cstheme="majorHAnsi"/>
          <w:sz w:val="20"/>
          <w:szCs w:val="20"/>
        </w:rPr>
        <w:t>threshold-based</w:t>
      </w:r>
      <w:r w:rsidR="0046768E" w:rsidRPr="0028527F">
        <w:rPr>
          <w:rFonts w:asciiTheme="majorHAnsi" w:hAnsiTheme="majorHAnsi" w:cstheme="majorHAnsi"/>
          <w:sz w:val="20"/>
          <w:szCs w:val="20"/>
        </w:rPr>
        <w:t xml:space="preserve"> methodology</w:t>
      </w:r>
      <w:r w:rsidR="00C86FD1" w:rsidRPr="0028527F">
        <w:rPr>
          <w:rFonts w:asciiTheme="majorHAnsi" w:hAnsiTheme="majorHAnsi" w:cstheme="majorHAnsi"/>
          <w:sz w:val="20"/>
          <w:szCs w:val="20"/>
        </w:rPr>
        <w:t>,</w:t>
      </w:r>
      <w:r w:rsidR="0046768E" w:rsidRPr="0028527F">
        <w:rPr>
          <w:rFonts w:asciiTheme="majorHAnsi" w:hAnsiTheme="majorHAnsi" w:cstheme="majorHAnsi"/>
          <w:sz w:val="20"/>
          <w:szCs w:val="20"/>
        </w:rPr>
        <w:t xml:space="preserve"> where </w:t>
      </w:r>
      <w:r w:rsidR="00606C38" w:rsidRPr="0028527F">
        <w:rPr>
          <w:rFonts w:asciiTheme="majorHAnsi" w:hAnsiTheme="majorHAnsi" w:cstheme="majorHAnsi"/>
          <w:sz w:val="20"/>
          <w:szCs w:val="20"/>
        </w:rPr>
        <w:t>if the</w:t>
      </w:r>
      <w:r w:rsidR="00343C12" w:rsidRPr="0028527F">
        <w:rPr>
          <w:rFonts w:asciiTheme="majorHAnsi" w:hAnsiTheme="majorHAnsi" w:cstheme="majorHAnsi"/>
          <w:sz w:val="20"/>
          <w:szCs w:val="20"/>
        </w:rPr>
        <w:t xml:space="preserve"> %</w:t>
      </w:r>
      <w:r w:rsidR="00606C38" w:rsidRPr="0028527F">
        <w:rPr>
          <w:rFonts w:asciiTheme="majorHAnsi" w:hAnsiTheme="majorHAnsi" w:cstheme="majorHAnsi"/>
          <w:sz w:val="20"/>
          <w:szCs w:val="20"/>
        </w:rPr>
        <w:t xml:space="preserve"> change </w:t>
      </w:r>
      <w:r w:rsidR="00FF7DE1" w:rsidRPr="0028527F">
        <w:rPr>
          <w:rFonts w:asciiTheme="majorHAnsi" w:hAnsiTheme="majorHAnsi" w:cstheme="majorHAnsi"/>
          <w:sz w:val="20"/>
          <w:szCs w:val="20"/>
        </w:rPr>
        <w:t xml:space="preserve">in the </w:t>
      </w:r>
      <w:r w:rsidR="00252CCB" w:rsidRPr="0028527F">
        <w:rPr>
          <w:rFonts w:asciiTheme="majorHAnsi" w:hAnsiTheme="majorHAnsi" w:cstheme="majorHAnsi"/>
          <w:sz w:val="20"/>
          <w:szCs w:val="20"/>
        </w:rPr>
        <w:t xml:space="preserve">feature values have </w:t>
      </w:r>
      <w:r w:rsidR="004056D7" w:rsidRPr="0028527F">
        <w:rPr>
          <w:rFonts w:asciiTheme="majorHAnsi" w:hAnsiTheme="majorHAnsi" w:cstheme="majorHAnsi"/>
          <w:sz w:val="20"/>
          <w:szCs w:val="20"/>
        </w:rPr>
        <w:t>increased th</w:t>
      </w:r>
      <w:r w:rsidR="00C86FD1" w:rsidRPr="0028527F">
        <w:rPr>
          <w:rFonts w:asciiTheme="majorHAnsi" w:hAnsiTheme="majorHAnsi" w:cstheme="majorHAnsi"/>
          <w:sz w:val="20"/>
          <w:szCs w:val="20"/>
        </w:rPr>
        <w:t>a</w:t>
      </w:r>
      <w:r w:rsidR="004056D7" w:rsidRPr="0028527F">
        <w:rPr>
          <w:rFonts w:asciiTheme="majorHAnsi" w:hAnsiTheme="majorHAnsi" w:cstheme="majorHAnsi"/>
          <w:sz w:val="20"/>
          <w:szCs w:val="20"/>
        </w:rPr>
        <w:t>n the threshold value</w:t>
      </w:r>
      <w:r w:rsidR="00C86FD1" w:rsidRPr="0028527F">
        <w:rPr>
          <w:rFonts w:asciiTheme="majorHAnsi" w:hAnsiTheme="majorHAnsi" w:cstheme="majorHAnsi"/>
          <w:sz w:val="20"/>
          <w:szCs w:val="20"/>
        </w:rPr>
        <w:t>,</w:t>
      </w:r>
      <w:r w:rsidR="00EC2EA6" w:rsidRPr="0028527F">
        <w:rPr>
          <w:rFonts w:asciiTheme="majorHAnsi" w:hAnsiTheme="majorHAnsi" w:cstheme="majorHAnsi"/>
          <w:sz w:val="20"/>
          <w:szCs w:val="20"/>
        </w:rPr>
        <w:t xml:space="preserve"> </w:t>
      </w:r>
      <w:r w:rsidR="00D342C5" w:rsidRPr="0028527F">
        <w:rPr>
          <w:rFonts w:asciiTheme="majorHAnsi" w:hAnsiTheme="majorHAnsi" w:cstheme="majorHAnsi"/>
          <w:sz w:val="20"/>
          <w:szCs w:val="20"/>
        </w:rPr>
        <w:t>it</w:t>
      </w:r>
      <w:r w:rsidR="00C86FD1" w:rsidRPr="0028527F">
        <w:rPr>
          <w:rFonts w:asciiTheme="majorHAnsi" w:hAnsiTheme="majorHAnsi" w:cstheme="majorHAnsi"/>
          <w:sz w:val="20"/>
          <w:szCs w:val="20"/>
        </w:rPr>
        <w:t xml:space="preserve"> is</w:t>
      </w:r>
      <w:r w:rsidR="00EC2EA6" w:rsidRPr="0028527F">
        <w:rPr>
          <w:rFonts w:asciiTheme="majorHAnsi" w:hAnsiTheme="majorHAnsi" w:cstheme="majorHAnsi"/>
          <w:sz w:val="20"/>
          <w:szCs w:val="20"/>
        </w:rPr>
        <w:t xml:space="preserve"> considered as positive indicator.</w:t>
      </w:r>
      <w:r w:rsidR="00D342C5" w:rsidRPr="0028527F">
        <w:rPr>
          <w:rFonts w:asciiTheme="majorHAnsi" w:hAnsiTheme="majorHAnsi" w:cstheme="majorHAnsi"/>
          <w:sz w:val="20"/>
          <w:szCs w:val="20"/>
        </w:rPr>
        <w:br/>
      </w:r>
      <w:r w:rsidR="00EC2EA6" w:rsidRPr="0028527F">
        <w:rPr>
          <w:rFonts w:asciiTheme="majorHAnsi" w:hAnsiTheme="majorHAnsi" w:cstheme="majorHAnsi"/>
          <w:sz w:val="20"/>
          <w:szCs w:val="20"/>
        </w:rPr>
        <w:t>Only if more</w:t>
      </w:r>
      <w:r w:rsidR="00880977" w:rsidRPr="0028527F">
        <w:rPr>
          <w:rFonts w:asciiTheme="majorHAnsi" w:hAnsiTheme="majorHAnsi" w:cstheme="majorHAnsi"/>
          <w:sz w:val="20"/>
          <w:szCs w:val="20"/>
        </w:rPr>
        <w:t xml:space="preserve"> than 50 % of the features</w:t>
      </w:r>
      <w:r w:rsidR="00D342C5" w:rsidRPr="0028527F">
        <w:rPr>
          <w:rFonts w:asciiTheme="majorHAnsi" w:hAnsiTheme="majorHAnsi" w:cstheme="majorHAnsi"/>
          <w:sz w:val="20"/>
          <w:szCs w:val="20"/>
        </w:rPr>
        <w:t xml:space="preserve"> have been reported </w:t>
      </w:r>
      <w:r w:rsidR="00C86FD1" w:rsidRPr="0028527F">
        <w:rPr>
          <w:rFonts w:asciiTheme="majorHAnsi" w:hAnsiTheme="majorHAnsi" w:cstheme="majorHAnsi"/>
          <w:sz w:val="20"/>
          <w:szCs w:val="20"/>
        </w:rPr>
        <w:t>p</w:t>
      </w:r>
      <w:r w:rsidR="00030A72" w:rsidRPr="0028527F">
        <w:rPr>
          <w:rFonts w:asciiTheme="majorHAnsi" w:hAnsiTheme="majorHAnsi" w:cstheme="majorHAnsi"/>
          <w:sz w:val="20"/>
          <w:szCs w:val="20"/>
        </w:rPr>
        <w:t>ositive</w:t>
      </w:r>
      <w:r w:rsidR="00880977" w:rsidRPr="0028527F">
        <w:rPr>
          <w:rFonts w:asciiTheme="majorHAnsi" w:hAnsiTheme="majorHAnsi" w:cstheme="majorHAnsi"/>
          <w:sz w:val="20"/>
          <w:szCs w:val="20"/>
        </w:rPr>
        <w:t xml:space="preserve"> then that becomes a candidate for 1 </w:t>
      </w:r>
      <w:r w:rsidR="00054F32" w:rsidRPr="0028527F">
        <w:rPr>
          <w:rFonts w:asciiTheme="majorHAnsi" w:hAnsiTheme="majorHAnsi" w:cstheme="majorHAnsi"/>
          <w:sz w:val="20"/>
          <w:szCs w:val="20"/>
        </w:rPr>
        <w:t xml:space="preserve">or </w:t>
      </w:r>
      <w:r w:rsidR="00C949A4" w:rsidRPr="0028527F">
        <w:rPr>
          <w:rFonts w:asciiTheme="majorHAnsi" w:hAnsiTheme="majorHAnsi" w:cstheme="majorHAnsi"/>
          <w:sz w:val="20"/>
          <w:szCs w:val="20"/>
        </w:rPr>
        <w:t>“</w:t>
      </w:r>
      <w:r w:rsidR="00054F32" w:rsidRPr="0028527F">
        <w:rPr>
          <w:rFonts w:asciiTheme="majorHAnsi" w:hAnsiTheme="majorHAnsi" w:cstheme="majorHAnsi"/>
          <w:sz w:val="20"/>
          <w:szCs w:val="20"/>
        </w:rPr>
        <w:t>Up</w:t>
      </w:r>
      <w:r w:rsidR="00C949A4" w:rsidRPr="0028527F">
        <w:rPr>
          <w:rFonts w:asciiTheme="majorHAnsi" w:hAnsiTheme="majorHAnsi" w:cstheme="majorHAnsi"/>
          <w:sz w:val="20"/>
          <w:szCs w:val="20"/>
        </w:rPr>
        <w:t>”</w:t>
      </w:r>
      <w:r w:rsidR="00030A72" w:rsidRPr="0028527F">
        <w:rPr>
          <w:rFonts w:asciiTheme="majorHAnsi" w:hAnsiTheme="majorHAnsi" w:cstheme="majorHAnsi"/>
          <w:sz w:val="20"/>
          <w:szCs w:val="20"/>
        </w:rPr>
        <w:t xml:space="preserve"> else 0 or “Down”</w:t>
      </w:r>
      <w:r w:rsidR="00922C8A" w:rsidRPr="0028527F">
        <w:rPr>
          <w:rFonts w:asciiTheme="majorHAnsi" w:hAnsiTheme="majorHAnsi" w:cstheme="majorHAnsi"/>
          <w:sz w:val="20"/>
          <w:szCs w:val="20"/>
        </w:rPr>
        <w:t>.</w:t>
      </w:r>
    </w:p>
    <w:p w14:paraId="2646C2C2" w14:textId="77777777" w:rsidR="00E61550" w:rsidRPr="0028527F" w:rsidRDefault="00E61550" w:rsidP="006C343A">
      <w:pPr>
        <w:pStyle w:val="ListParagraph"/>
        <w:ind w:left="0"/>
        <w:jc w:val="both"/>
        <w:rPr>
          <w:rFonts w:asciiTheme="majorHAnsi" w:hAnsiTheme="majorHAnsi" w:cstheme="majorHAnsi"/>
          <w:sz w:val="20"/>
          <w:szCs w:val="20"/>
        </w:rPr>
      </w:pPr>
    </w:p>
    <w:p w14:paraId="14ADFEBA" w14:textId="62B6D9FA" w:rsidR="00922C8A" w:rsidRPr="0028527F" w:rsidRDefault="00E61550" w:rsidP="006C343A">
      <w:pPr>
        <w:pStyle w:val="ListParagraph"/>
        <w:ind w:left="0"/>
        <w:jc w:val="both"/>
        <w:rPr>
          <w:rFonts w:asciiTheme="majorHAnsi" w:hAnsiTheme="majorHAnsi" w:cstheme="majorHAnsi"/>
          <w:sz w:val="20"/>
          <w:szCs w:val="20"/>
        </w:rPr>
      </w:pPr>
      <w:r w:rsidRPr="0028527F">
        <w:rPr>
          <w:rFonts w:asciiTheme="majorHAnsi" w:hAnsiTheme="majorHAnsi" w:cstheme="majorHAnsi"/>
          <w:sz w:val="20"/>
          <w:szCs w:val="20"/>
        </w:rPr>
        <w:t>For e.g</w:t>
      </w:r>
      <w:r w:rsidR="00CB614E" w:rsidRPr="0028527F">
        <w:rPr>
          <w:rFonts w:asciiTheme="majorHAnsi" w:hAnsiTheme="majorHAnsi" w:cstheme="majorHAnsi"/>
          <w:sz w:val="20"/>
          <w:szCs w:val="20"/>
        </w:rPr>
        <w:t>.</w:t>
      </w:r>
      <w:r w:rsidRPr="0028527F">
        <w:rPr>
          <w:rFonts w:asciiTheme="majorHAnsi" w:hAnsiTheme="majorHAnsi" w:cstheme="majorHAnsi"/>
          <w:sz w:val="20"/>
          <w:szCs w:val="20"/>
        </w:rPr>
        <w:t xml:space="preserve"> </w:t>
      </w:r>
      <w:r w:rsidRPr="0028527F">
        <w:rPr>
          <w:rFonts w:asciiTheme="majorHAnsi" w:hAnsiTheme="majorHAnsi" w:cstheme="majorHAnsi"/>
          <w:i/>
          <w:sz w:val="20"/>
          <w:szCs w:val="20"/>
        </w:rPr>
        <w:t xml:space="preserve">If </w:t>
      </w:r>
      <w:r w:rsidR="00492AFD" w:rsidRPr="0028527F">
        <w:rPr>
          <w:rFonts w:asciiTheme="majorHAnsi" w:hAnsiTheme="majorHAnsi" w:cstheme="majorHAnsi"/>
          <w:i/>
          <w:sz w:val="20"/>
          <w:szCs w:val="20"/>
        </w:rPr>
        <w:t xml:space="preserve">for a given year the </w:t>
      </w:r>
      <w:r w:rsidR="00874726" w:rsidRPr="0028527F">
        <w:rPr>
          <w:rFonts w:asciiTheme="majorHAnsi" w:hAnsiTheme="majorHAnsi" w:cstheme="majorHAnsi"/>
          <w:i/>
          <w:sz w:val="20"/>
          <w:szCs w:val="20"/>
        </w:rPr>
        <w:t>Features</w:t>
      </w:r>
      <w:r w:rsidR="00B92243" w:rsidRPr="0028527F">
        <w:rPr>
          <w:rFonts w:asciiTheme="majorHAnsi" w:hAnsiTheme="majorHAnsi" w:cstheme="majorHAnsi"/>
          <w:i/>
          <w:sz w:val="20"/>
          <w:szCs w:val="20"/>
        </w:rPr>
        <w:t xml:space="preserve"> mentioned</w:t>
      </w:r>
      <w:r w:rsidR="00874726" w:rsidRPr="0028527F">
        <w:rPr>
          <w:rFonts w:asciiTheme="majorHAnsi" w:hAnsiTheme="majorHAnsi" w:cstheme="majorHAnsi"/>
          <w:i/>
          <w:sz w:val="20"/>
          <w:szCs w:val="20"/>
        </w:rPr>
        <w:t xml:space="preserve"> above a</w:t>
      </w:r>
      <w:r w:rsidR="00C9080C" w:rsidRPr="0028527F">
        <w:rPr>
          <w:rFonts w:asciiTheme="majorHAnsi" w:hAnsiTheme="majorHAnsi" w:cstheme="majorHAnsi"/>
          <w:i/>
          <w:sz w:val="20"/>
          <w:szCs w:val="20"/>
        </w:rPr>
        <w:t xml:space="preserve">re above the good values for </w:t>
      </w:r>
      <w:proofErr w:type="gramStart"/>
      <w:r w:rsidR="00C9080C" w:rsidRPr="0028527F">
        <w:rPr>
          <w:rFonts w:asciiTheme="majorHAnsi" w:hAnsiTheme="majorHAnsi" w:cstheme="majorHAnsi"/>
          <w:i/>
          <w:sz w:val="20"/>
          <w:szCs w:val="20"/>
        </w:rPr>
        <w:t>threshold</w:t>
      </w:r>
      <w:r w:rsidR="00440B17" w:rsidRPr="0028527F">
        <w:rPr>
          <w:rFonts w:asciiTheme="majorHAnsi" w:hAnsiTheme="majorHAnsi" w:cstheme="majorHAnsi"/>
          <w:i/>
          <w:color w:val="0070C0"/>
          <w:sz w:val="20"/>
          <w:szCs w:val="20"/>
          <w:vertAlign w:val="superscript"/>
        </w:rPr>
        <w:t>[</w:t>
      </w:r>
      <w:proofErr w:type="gramEnd"/>
      <w:r w:rsidR="00003515" w:rsidRPr="0028527F">
        <w:fldChar w:fldCharType="begin"/>
      </w:r>
      <w:r w:rsidR="00003515">
        <w:instrText xml:space="preserve"> HYPERLINK \l "_References" </w:instrText>
      </w:r>
      <w:r w:rsidR="00003515" w:rsidRPr="0028527F">
        <w:fldChar w:fldCharType="separate"/>
      </w:r>
      <w:r w:rsidR="00440B17" w:rsidRPr="0028527F">
        <w:rPr>
          <w:rStyle w:val="Hyperlink"/>
          <w:rFonts w:asciiTheme="majorHAnsi" w:hAnsiTheme="majorHAnsi" w:cstheme="majorHAnsi"/>
          <w:i/>
          <w:sz w:val="20"/>
          <w:szCs w:val="20"/>
          <w:vertAlign w:val="superscript"/>
        </w:rPr>
        <w:t>9</w:t>
      </w:r>
      <w:r w:rsidR="00003515" w:rsidRPr="0028527F">
        <w:rPr>
          <w:rStyle w:val="Hyperlink"/>
          <w:rFonts w:asciiTheme="majorHAnsi" w:hAnsiTheme="majorHAnsi" w:cstheme="majorHAnsi"/>
          <w:i/>
          <w:sz w:val="20"/>
          <w:szCs w:val="20"/>
          <w:vertAlign w:val="superscript"/>
        </w:rPr>
        <w:fldChar w:fldCharType="end"/>
      </w:r>
      <w:r w:rsidR="00440B17" w:rsidRPr="0028527F">
        <w:rPr>
          <w:rFonts w:asciiTheme="majorHAnsi" w:hAnsiTheme="majorHAnsi" w:cstheme="majorHAnsi"/>
          <w:i/>
          <w:color w:val="0070C0"/>
          <w:sz w:val="20"/>
          <w:szCs w:val="20"/>
          <w:vertAlign w:val="superscript"/>
        </w:rPr>
        <w:t>]</w:t>
      </w:r>
      <w:r w:rsidR="00C9080C" w:rsidRPr="0028527F">
        <w:rPr>
          <w:rFonts w:asciiTheme="majorHAnsi" w:hAnsiTheme="majorHAnsi" w:cstheme="majorHAnsi"/>
          <w:i/>
          <w:sz w:val="20"/>
          <w:szCs w:val="20"/>
        </w:rPr>
        <w:t xml:space="preserve"> </w:t>
      </w:r>
      <w:r w:rsidR="00C80666" w:rsidRPr="0028527F">
        <w:rPr>
          <w:rFonts w:asciiTheme="majorHAnsi" w:hAnsiTheme="majorHAnsi" w:cstheme="majorHAnsi"/>
          <w:i/>
          <w:sz w:val="20"/>
          <w:szCs w:val="20"/>
        </w:rPr>
        <w:t>for at least half of</w:t>
      </w:r>
      <w:r w:rsidR="0060307A" w:rsidRPr="0028527F">
        <w:rPr>
          <w:rFonts w:asciiTheme="majorHAnsi" w:hAnsiTheme="majorHAnsi" w:cstheme="majorHAnsi"/>
          <w:i/>
          <w:sz w:val="20"/>
          <w:szCs w:val="20"/>
        </w:rPr>
        <w:t xml:space="preserve"> the</w:t>
      </w:r>
      <w:r w:rsidR="00957BCF" w:rsidRPr="0028527F">
        <w:rPr>
          <w:rFonts w:asciiTheme="majorHAnsi" w:hAnsiTheme="majorHAnsi" w:cstheme="majorHAnsi"/>
          <w:i/>
          <w:sz w:val="20"/>
          <w:szCs w:val="20"/>
        </w:rPr>
        <w:t xml:space="preserve"> </w:t>
      </w:r>
      <w:r w:rsidR="00524BCB" w:rsidRPr="0028527F">
        <w:rPr>
          <w:rFonts w:asciiTheme="majorHAnsi" w:hAnsiTheme="majorHAnsi" w:cstheme="majorHAnsi"/>
          <w:i/>
          <w:sz w:val="20"/>
          <w:szCs w:val="20"/>
        </w:rPr>
        <w:t>Features,</w:t>
      </w:r>
      <w:r w:rsidR="00766062" w:rsidRPr="0028527F">
        <w:rPr>
          <w:rFonts w:asciiTheme="majorHAnsi" w:hAnsiTheme="majorHAnsi" w:cstheme="majorHAnsi"/>
          <w:i/>
          <w:sz w:val="20"/>
          <w:szCs w:val="20"/>
        </w:rPr>
        <w:t xml:space="preserve"> then</w:t>
      </w:r>
      <w:r w:rsidR="000622E4" w:rsidRPr="0028527F">
        <w:rPr>
          <w:rFonts w:asciiTheme="majorHAnsi" w:hAnsiTheme="majorHAnsi" w:cstheme="majorHAnsi"/>
          <w:i/>
          <w:sz w:val="20"/>
          <w:szCs w:val="20"/>
        </w:rPr>
        <w:t xml:space="preserve"> the </w:t>
      </w:r>
      <w:r w:rsidR="00DE0E2C" w:rsidRPr="0028527F">
        <w:rPr>
          <w:rFonts w:asciiTheme="majorHAnsi" w:hAnsiTheme="majorHAnsi" w:cstheme="majorHAnsi"/>
          <w:i/>
          <w:sz w:val="20"/>
          <w:szCs w:val="20"/>
        </w:rPr>
        <w:t>Label is marked as 1 (Up) else 0 (Down)</w:t>
      </w:r>
    </w:p>
    <w:p w14:paraId="2E134BE6" w14:textId="77777777" w:rsidR="00D70CCD" w:rsidRPr="0028527F" w:rsidRDefault="00D70CCD" w:rsidP="006C343A">
      <w:pPr>
        <w:pStyle w:val="ListParagraph"/>
        <w:jc w:val="both"/>
        <w:rPr>
          <w:rFonts w:asciiTheme="majorHAnsi" w:hAnsiTheme="majorHAnsi" w:cstheme="majorHAnsi"/>
          <w:b/>
          <w:sz w:val="20"/>
          <w:szCs w:val="20"/>
        </w:rPr>
      </w:pPr>
    </w:p>
    <w:p w14:paraId="756655EC" w14:textId="6321AA30" w:rsidR="00AF0D9B" w:rsidRDefault="00EA4188" w:rsidP="006C343A">
      <w:pPr>
        <w:pStyle w:val="Heading2"/>
        <w:jc w:val="both"/>
      </w:pPr>
      <w:bookmarkStart w:id="12" w:name="_Toc102315932"/>
      <w:r w:rsidRPr="00AF0D9B">
        <w:t xml:space="preserve">Model </w:t>
      </w:r>
      <w:r w:rsidR="00282270" w:rsidRPr="00AF0D9B">
        <w:t xml:space="preserve">Training and </w:t>
      </w:r>
      <w:r w:rsidRPr="00AF0D9B">
        <w:t>Fitting</w:t>
      </w:r>
      <w:bookmarkEnd w:id="12"/>
    </w:p>
    <w:p w14:paraId="2FD00598" w14:textId="25923775" w:rsidR="00031300" w:rsidRPr="00AF0D9B" w:rsidRDefault="00F75F08" w:rsidP="006C343A">
      <w:pPr>
        <w:jc w:val="both"/>
        <w:rPr>
          <w:rFonts w:asciiTheme="majorHAnsi" w:hAnsiTheme="majorHAnsi" w:cstheme="majorHAnsi"/>
          <w:b/>
          <w:sz w:val="20"/>
          <w:szCs w:val="20"/>
        </w:rPr>
      </w:pPr>
      <w:r w:rsidRPr="00AF0D9B">
        <w:rPr>
          <w:rFonts w:asciiTheme="majorHAnsi" w:hAnsiTheme="majorHAnsi" w:cstheme="majorHAnsi"/>
          <w:sz w:val="20"/>
          <w:szCs w:val="20"/>
        </w:rPr>
        <w:t>As this is a typical classification</w:t>
      </w:r>
      <w:r w:rsidR="001462DD" w:rsidRPr="00AF0D9B">
        <w:rPr>
          <w:rFonts w:asciiTheme="majorHAnsi" w:hAnsiTheme="majorHAnsi" w:cstheme="majorHAnsi"/>
          <w:sz w:val="20"/>
          <w:szCs w:val="20"/>
        </w:rPr>
        <w:t xml:space="preserve"> and prediction</w:t>
      </w:r>
      <w:r w:rsidRPr="00AF0D9B">
        <w:rPr>
          <w:rFonts w:asciiTheme="majorHAnsi" w:hAnsiTheme="majorHAnsi" w:cstheme="majorHAnsi"/>
          <w:sz w:val="20"/>
          <w:szCs w:val="20"/>
        </w:rPr>
        <w:t xml:space="preserve"> problem, w</w:t>
      </w:r>
      <w:r w:rsidR="00154B08" w:rsidRPr="00AF0D9B">
        <w:rPr>
          <w:rFonts w:asciiTheme="majorHAnsi" w:hAnsiTheme="majorHAnsi" w:cstheme="majorHAnsi"/>
          <w:sz w:val="20"/>
          <w:szCs w:val="20"/>
        </w:rPr>
        <w:t>e have applied the following models for</w:t>
      </w:r>
      <w:r w:rsidR="00154B08" w:rsidRPr="00AF0D9B">
        <w:rPr>
          <w:rFonts w:asciiTheme="majorHAnsi" w:hAnsiTheme="majorHAnsi" w:cstheme="majorHAnsi"/>
          <w:b/>
          <w:sz w:val="20"/>
          <w:szCs w:val="20"/>
        </w:rPr>
        <w:t xml:space="preserve"> </w:t>
      </w:r>
      <w:r w:rsidR="00154B08" w:rsidRPr="00AF0D9B">
        <w:rPr>
          <w:rFonts w:asciiTheme="majorHAnsi" w:hAnsiTheme="majorHAnsi" w:cstheme="majorHAnsi"/>
          <w:sz w:val="20"/>
          <w:szCs w:val="20"/>
        </w:rPr>
        <w:t xml:space="preserve">trend prediction </w:t>
      </w:r>
      <w:r w:rsidRPr="00AF0D9B">
        <w:rPr>
          <w:rFonts w:asciiTheme="majorHAnsi" w:hAnsiTheme="majorHAnsi" w:cstheme="majorHAnsi"/>
          <w:sz w:val="20"/>
          <w:szCs w:val="20"/>
        </w:rPr>
        <w:t>(</w:t>
      </w:r>
      <w:r w:rsidRPr="00AF0D9B">
        <w:rPr>
          <w:rFonts w:asciiTheme="majorHAnsi" w:hAnsiTheme="majorHAnsi" w:cstheme="majorHAnsi"/>
          <w:b/>
          <w:sz w:val="20"/>
          <w:szCs w:val="20"/>
        </w:rPr>
        <w:t>Up / Down</w:t>
      </w:r>
      <w:r w:rsidRPr="00AF0D9B">
        <w:rPr>
          <w:rFonts w:asciiTheme="majorHAnsi" w:hAnsiTheme="majorHAnsi" w:cstheme="majorHAnsi"/>
          <w:sz w:val="20"/>
          <w:szCs w:val="20"/>
        </w:rPr>
        <w:t>)</w:t>
      </w:r>
      <w:r w:rsidR="00154B08" w:rsidRPr="00AF0D9B">
        <w:rPr>
          <w:rFonts w:asciiTheme="majorHAnsi" w:hAnsiTheme="majorHAnsi" w:cstheme="majorHAnsi"/>
          <w:sz w:val="20"/>
          <w:szCs w:val="20"/>
        </w:rPr>
        <w:t xml:space="preserve">– Logistic Regression, </w:t>
      </w:r>
      <w:r w:rsidR="00EC0F53" w:rsidRPr="00AF0D9B">
        <w:rPr>
          <w:rFonts w:asciiTheme="majorHAnsi" w:hAnsiTheme="majorHAnsi" w:cstheme="majorHAnsi"/>
          <w:sz w:val="20"/>
          <w:szCs w:val="20"/>
        </w:rPr>
        <w:t>Naïve Bayes, K Nearest Neighbor, Decision Tree, Random Forest</w:t>
      </w:r>
      <w:r w:rsidR="00E760D2" w:rsidRPr="00AF0D9B">
        <w:rPr>
          <w:rFonts w:asciiTheme="majorHAnsi" w:hAnsiTheme="majorHAnsi" w:cstheme="majorHAnsi"/>
          <w:sz w:val="20"/>
          <w:szCs w:val="20"/>
        </w:rPr>
        <w:t xml:space="preserve">, </w:t>
      </w:r>
      <w:r w:rsidR="00B633A0" w:rsidRPr="00AF0D9B">
        <w:rPr>
          <w:rFonts w:asciiTheme="majorHAnsi" w:hAnsiTheme="majorHAnsi" w:cstheme="majorHAnsi"/>
          <w:sz w:val="20"/>
          <w:szCs w:val="20"/>
        </w:rPr>
        <w:t xml:space="preserve">SVM, </w:t>
      </w:r>
      <w:r w:rsidR="000F27B8" w:rsidRPr="00AF0D9B">
        <w:rPr>
          <w:rFonts w:asciiTheme="majorHAnsi" w:hAnsiTheme="majorHAnsi" w:cstheme="majorHAnsi"/>
          <w:sz w:val="20"/>
          <w:szCs w:val="20"/>
        </w:rPr>
        <w:t>Neural Network, AdaBoost, LDA and QDA</w:t>
      </w:r>
      <w:r w:rsidR="00B84CFB" w:rsidRPr="00AF0D9B">
        <w:rPr>
          <w:rFonts w:asciiTheme="majorHAnsi" w:hAnsiTheme="majorHAnsi" w:cstheme="majorHAnsi"/>
          <w:sz w:val="20"/>
          <w:szCs w:val="20"/>
        </w:rPr>
        <w:t>.</w:t>
      </w:r>
    </w:p>
    <w:p w14:paraId="4DC4F52D" w14:textId="77777777" w:rsidR="00161417" w:rsidRPr="0028527F" w:rsidRDefault="00161417" w:rsidP="006C343A">
      <w:pPr>
        <w:jc w:val="both"/>
        <w:rPr>
          <w:rFonts w:asciiTheme="majorHAnsi" w:hAnsiTheme="majorHAnsi" w:cstheme="majorHAnsi"/>
          <w:b/>
          <w:sz w:val="20"/>
          <w:szCs w:val="20"/>
        </w:rPr>
      </w:pPr>
    </w:p>
    <w:p w14:paraId="17679818" w14:textId="2FD33F8A" w:rsidR="00031300" w:rsidRPr="0028527F" w:rsidRDefault="00161417" w:rsidP="006C343A">
      <w:pPr>
        <w:jc w:val="both"/>
        <w:rPr>
          <w:rFonts w:asciiTheme="majorHAnsi" w:hAnsiTheme="majorHAnsi" w:cstheme="majorHAnsi"/>
          <w:sz w:val="20"/>
          <w:szCs w:val="20"/>
        </w:rPr>
      </w:pPr>
      <w:r w:rsidRPr="0028527F">
        <w:rPr>
          <w:rFonts w:asciiTheme="majorHAnsi" w:hAnsiTheme="majorHAnsi" w:cstheme="majorHAnsi"/>
          <w:sz w:val="20"/>
          <w:szCs w:val="20"/>
        </w:rPr>
        <w:t xml:space="preserve">More details of this step are </w:t>
      </w:r>
      <w:r w:rsidR="0016488B" w:rsidRPr="0028527F">
        <w:rPr>
          <w:rFonts w:asciiTheme="majorHAnsi" w:hAnsiTheme="majorHAnsi" w:cstheme="majorHAnsi"/>
          <w:sz w:val="20"/>
          <w:szCs w:val="20"/>
        </w:rPr>
        <w:t>described below in 2 parts</w:t>
      </w:r>
      <w:r w:rsidR="001C4D58" w:rsidRPr="0028527F">
        <w:rPr>
          <w:rFonts w:asciiTheme="majorHAnsi" w:hAnsiTheme="majorHAnsi" w:cstheme="majorHAnsi"/>
          <w:sz w:val="20"/>
          <w:szCs w:val="20"/>
        </w:rPr>
        <w:t xml:space="preserve"> – Technical and </w:t>
      </w:r>
      <w:r w:rsidR="00E240E4" w:rsidRPr="0028527F">
        <w:rPr>
          <w:rFonts w:asciiTheme="majorHAnsi" w:hAnsiTheme="majorHAnsi" w:cstheme="majorHAnsi"/>
          <w:sz w:val="20"/>
          <w:szCs w:val="20"/>
        </w:rPr>
        <w:t>Fundamental</w:t>
      </w:r>
      <w:r w:rsidR="003E323E" w:rsidRPr="0028527F">
        <w:rPr>
          <w:rFonts w:asciiTheme="majorHAnsi" w:hAnsiTheme="majorHAnsi" w:cstheme="majorHAnsi"/>
          <w:sz w:val="20"/>
          <w:szCs w:val="20"/>
        </w:rPr>
        <w:t xml:space="preserve"> Analysis</w:t>
      </w:r>
    </w:p>
    <w:p w14:paraId="7FA4935D" w14:textId="332621F7" w:rsidR="003E323E" w:rsidRPr="0028527F" w:rsidRDefault="003E323E" w:rsidP="006C343A">
      <w:pPr>
        <w:jc w:val="both"/>
        <w:rPr>
          <w:rFonts w:asciiTheme="majorHAnsi" w:eastAsia="Arial Nova Light" w:hAnsiTheme="majorHAnsi" w:cstheme="majorHAnsi"/>
          <w:b/>
          <w:sz w:val="20"/>
          <w:szCs w:val="20"/>
          <w:u w:val="single"/>
        </w:rPr>
      </w:pPr>
    </w:p>
    <w:p w14:paraId="1AC8B63B" w14:textId="15BB3C3C" w:rsidR="0060588F" w:rsidRPr="007349B0" w:rsidRDefault="07C1ACEC" w:rsidP="006C343A">
      <w:pPr>
        <w:pStyle w:val="Heading3"/>
        <w:jc w:val="both"/>
        <w:rPr>
          <w:sz w:val="22"/>
          <w:szCs w:val="22"/>
        </w:rPr>
      </w:pPr>
      <w:bookmarkStart w:id="13" w:name="_Toc102315933"/>
      <w:r w:rsidRPr="007349B0">
        <w:rPr>
          <w:sz w:val="22"/>
          <w:szCs w:val="22"/>
        </w:rPr>
        <w:lastRenderedPageBreak/>
        <w:t>Technical Analysis</w:t>
      </w:r>
      <w:bookmarkEnd w:id="13"/>
    </w:p>
    <w:p w14:paraId="0178E797" w14:textId="51468E2A" w:rsidR="07C1ACEC" w:rsidRPr="0028527F" w:rsidRDefault="07C1ACEC" w:rsidP="006C343A">
      <w:pPr>
        <w:jc w:val="both"/>
        <w:rPr>
          <w:rFonts w:asciiTheme="majorHAnsi" w:hAnsiTheme="majorHAnsi" w:cstheme="majorHAnsi"/>
        </w:rPr>
      </w:pPr>
      <w:r w:rsidRPr="0028527F">
        <w:rPr>
          <w:rFonts w:asciiTheme="majorHAnsi" w:eastAsia="Arial Nova Light" w:hAnsiTheme="majorHAnsi" w:cstheme="majorHAnsi"/>
          <w:sz w:val="20"/>
          <w:szCs w:val="20"/>
        </w:rPr>
        <w:t xml:space="preserve">Model training for technical analysis was done on the entire dataset with 80:20 split between train and test. </w:t>
      </w:r>
    </w:p>
    <w:p w14:paraId="4FA2A452" w14:textId="1273D4E6" w:rsidR="07C1ACEC" w:rsidRPr="0028527F" w:rsidRDefault="07C1ACEC" w:rsidP="006C343A">
      <w:pPr>
        <w:jc w:val="both"/>
        <w:rPr>
          <w:rFonts w:asciiTheme="majorHAnsi" w:hAnsiTheme="majorHAnsi" w:cstheme="majorHAnsi"/>
        </w:rPr>
      </w:pPr>
    </w:p>
    <w:p w14:paraId="0748BBF5" w14:textId="066CF346" w:rsidR="07C1ACEC" w:rsidRPr="0028527F" w:rsidRDefault="07C1ACEC" w:rsidP="006C343A">
      <w:pPr>
        <w:jc w:val="both"/>
        <w:rPr>
          <w:rFonts w:asciiTheme="majorHAnsi" w:hAnsiTheme="majorHAnsi" w:cstheme="majorHAnsi"/>
        </w:rPr>
      </w:pPr>
      <w:r w:rsidRPr="0028527F">
        <w:rPr>
          <w:rFonts w:asciiTheme="majorHAnsi" w:eastAsia="Arial Nova Light" w:hAnsiTheme="majorHAnsi" w:cstheme="majorHAnsi"/>
          <w:sz w:val="20"/>
          <w:szCs w:val="20"/>
        </w:rPr>
        <w:t>Post this different model were tuned using Grid Search</w:t>
      </w:r>
      <w:r w:rsidR="00485DBD" w:rsidRPr="0028527F">
        <w:rPr>
          <w:rFonts w:asciiTheme="majorHAnsi" w:eastAsia="Arial Nova Light" w:hAnsiTheme="majorHAnsi" w:cstheme="majorHAnsi"/>
          <w:sz w:val="20"/>
          <w:szCs w:val="20"/>
        </w:rPr>
        <w:t xml:space="preserve"> with 5-fold </w:t>
      </w:r>
      <w:r w:rsidR="00D27175" w:rsidRPr="0028527F">
        <w:rPr>
          <w:rFonts w:asciiTheme="majorHAnsi" w:eastAsia="Arial Nova Light" w:hAnsiTheme="majorHAnsi" w:cstheme="majorHAnsi"/>
          <w:sz w:val="20"/>
          <w:szCs w:val="20"/>
        </w:rPr>
        <w:t>cross validation</w:t>
      </w:r>
      <w:r w:rsidRPr="0028527F">
        <w:rPr>
          <w:rFonts w:asciiTheme="majorHAnsi" w:eastAsia="Arial Nova Light" w:hAnsiTheme="majorHAnsi" w:cstheme="majorHAnsi"/>
          <w:sz w:val="20"/>
          <w:szCs w:val="20"/>
        </w:rPr>
        <w:t xml:space="preserve"> using accuracy as the scoring criteria. Below is graphical represent of accuracy improvement observed. </w:t>
      </w:r>
    </w:p>
    <w:p w14:paraId="1DD5275E" w14:textId="6C28B7EE" w:rsidR="07C1ACEC" w:rsidRPr="0028527F" w:rsidRDefault="07C1ACEC" w:rsidP="006C343A">
      <w:pPr>
        <w:jc w:val="both"/>
        <w:rPr>
          <w:rFonts w:asciiTheme="majorHAnsi" w:hAnsiTheme="majorHAnsi" w:cstheme="majorHAnsi"/>
        </w:rPr>
      </w:pPr>
      <w:r w:rsidRPr="0028527F">
        <w:rPr>
          <w:rFonts w:asciiTheme="majorHAnsi" w:eastAsia="Arial Nova Light" w:hAnsiTheme="majorHAnsi" w:cstheme="majorHAnsi"/>
          <w:sz w:val="20"/>
          <w:szCs w:val="20"/>
        </w:rPr>
        <w:t xml:space="preserve"> </w:t>
      </w:r>
    </w:p>
    <w:p w14:paraId="4B0856C5" w14:textId="7B448AB1" w:rsidR="07C1ACEC" w:rsidRPr="0028527F" w:rsidRDefault="07C1ACEC" w:rsidP="0008345E">
      <w:pPr>
        <w:jc w:val="center"/>
        <w:rPr>
          <w:rFonts w:asciiTheme="majorHAnsi" w:hAnsiTheme="majorHAnsi" w:cstheme="majorHAnsi"/>
        </w:rPr>
      </w:pPr>
      <w:r w:rsidRPr="0028527F">
        <w:rPr>
          <w:rFonts w:asciiTheme="majorHAnsi" w:hAnsiTheme="majorHAnsi" w:cstheme="majorHAnsi"/>
          <w:noProof/>
        </w:rPr>
        <w:drawing>
          <wp:inline distT="0" distB="0" distL="0" distR="0" wp14:anchorId="39ACBD12" wp14:editId="11ADE152">
            <wp:extent cx="4572000" cy="2466975"/>
            <wp:effectExtent l="0" t="0" r="0" b="0"/>
            <wp:docPr id="665429420" name="Picture 665429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466975"/>
                    </a:xfrm>
                    <a:prstGeom prst="rect">
                      <a:avLst/>
                    </a:prstGeom>
                  </pic:spPr>
                </pic:pic>
              </a:graphicData>
            </a:graphic>
          </wp:inline>
        </w:drawing>
      </w:r>
    </w:p>
    <w:p w14:paraId="03F43163" w14:textId="63E0B3C8" w:rsidR="07C1ACEC" w:rsidRPr="0028527F" w:rsidRDefault="07C1ACEC" w:rsidP="006C343A">
      <w:pPr>
        <w:jc w:val="both"/>
        <w:rPr>
          <w:rFonts w:asciiTheme="majorHAnsi" w:hAnsiTheme="majorHAnsi" w:cstheme="majorHAnsi"/>
        </w:rPr>
      </w:pPr>
    </w:p>
    <w:p w14:paraId="17EF42EE" w14:textId="781449C0" w:rsidR="07C1ACEC" w:rsidRPr="004219DB" w:rsidRDefault="00320549" w:rsidP="004219DB">
      <w:pPr>
        <w:pStyle w:val="Heading4"/>
        <w:rPr>
          <w:sz w:val="20"/>
          <w:szCs w:val="20"/>
        </w:rPr>
      </w:pPr>
      <w:r w:rsidRPr="004219DB">
        <w:rPr>
          <w:sz w:val="20"/>
          <w:szCs w:val="20"/>
        </w:rPr>
        <w:t>Comments</w:t>
      </w:r>
    </w:p>
    <w:p w14:paraId="6464E96E" w14:textId="77777777" w:rsidR="0060588F" w:rsidRPr="0028527F" w:rsidRDefault="07C1ACEC" w:rsidP="006C343A">
      <w:pPr>
        <w:jc w:val="both"/>
        <w:rPr>
          <w:rFonts w:asciiTheme="majorHAnsi" w:eastAsia="Arial Nova Light" w:hAnsiTheme="majorHAnsi" w:cstheme="majorHAnsi"/>
          <w:sz w:val="20"/>
          <w:szCs w:val="20"/>
        </w:rPr>
      </w:pPr>
      <w:r w:rsidRPr="0028527F">
        <w:rPr>
          <w:rFonts w:asciiTheme="majorHAnsi" w:eastAsia="Arial Nova Light" w:hAnsiTheme="majorHAnsi" w:cstheme="majorHAnsi"/>
          <w:sz w:val="20"/>
          <w:szCs w:val="20"/>
        </w:rPr>
        <w:t>For LDA and QDA we observed no change in improvement because the default parameters were the most optimal already. For Logistic, KNN and Naïve Bayes, we observed minor improvement in accuracies with KNN focusing more on 3 Days and 7 Days, while the other 2 on 30- and 90-Days predictions. These changes were minor improvements so nothing concrete can be concluded. For Decision Tree and Random Forest, the changes observed are the most significant ones.</w:t>
      </w:r>
    </w:p>
    <w:p w14:paraId="7DEFEB42" w14:textId="77777777" w:rsidR="0060588F" w:rsidRPr="0028527F" w:rsidRDefault="0060588F" w:rsidP="006C343A">
      <w:pPr>
        <w:jc w:val="both"/>
        <w:rPr>
          <w:rFonts w:asciiTheme="majorHAnsi" w:eastAsia="Arial Nova Light" w:hAnsiTheme="majorHAnsi" w:cstheme="majorHAnsi"/>
          <w:sz w:val="20"/>
          <w:szCs w:val="20"/>
        </w:rPr>
      </w:pPr>
    </w:p>
    <w:p w14:paraId="2A076FB4" w14:textId="0E5C1720" w:rsidR="07C1ACEC" w:rsidRPr="0028527F" w:rsidRDefault="07C1ACEC" w:rsidP="006C343A">
      <w:pPr>
        <w:jc w:val="both"/>
        <w:rPr>
          <w:rFonts w:asciiTheme="majorHAnsi" w:hAnsiTheme="majorHAnsi" w:cstheme="majorHAnsi"/>
        </w:rPr>
      </w:pPr>
      <w:r w:rsidRPr="0028527F">
        <w:rPr>
          <w:rFonts w:asciiTheme="majorHAnsi" w:eastAsia="Arial Nova Light" w:hAnsiTheme="majorHAnsi" w:cstheme="majorHAnsi"/>
          <w:sz w:val="20"/>
          <w:szCs w:val="20"/>
        </w:rPr>
        <w:t xml:space="preserve">In Decision Tree, ‘Gini’ was seen to be the most optimal criteria and major difference was observed because of variations in </w:t>
      </w:r>
      <w:proofErr w:type="spellStart"/>
      <w:r w:rsidRPr="0028527F">
        <w:rPr>
          <w:rFonts w:asciiTheme="majorHAnsi" w:eastAsia="Arial Nova Light" w:hAnsiTheme="majorHAnsi" w:cstheme="majorHAnsi"/>
          <w:sz w:val="20"/>
          <w:szCs w:val="20"/>
        </w:rPr>
        <w:t>max_leaf_nodes</w:t>
      </w:r>
      <w:proofErr w:type="spellEnd"/>
      <w:r w:rsidRPr="0028527F">
        <w:rPr>
          <w:rFonts w:asciiTheme="majorHAnsi" w:eastAsia="Arial Nova Light" w:hAnsiTheme="majorHAnsi" w:cstheme="majorHAnsi"/>
          <w:sz w:val="20"/>
          <w:szCs w:val="20"/>
        </w:rPr>
        <w:t xml:space="preserve">. For different stocks, different </w:t>
      </w:r>
      <w:proofErr w:type="spellStart"/>
      <w:r w:rsidRPr="0028527F">
        <w:rPr>
          <w:rFonts w:asciiTheme="majorHAnsi" w:eastAsia="Arial Nova Light" w:hAnsiTheme="majorHAnsi" w:cstheme="majorHAnsi"/>
          <w:sz w:val="20"/>
          <w:szCs w:val="20"/>
        </w:rPr>
        <w:t>max_leaf_nodes</w:t>
      </w:r>
      <w:proofErr w:type="spellEnd"/>
      <w:r w:rsidRPr="0028527F">
        <w:rPr>
          <w:rFonts w:asciiTheme="majorHAnsi" w:eastAsia="Arial Nova Light" w:hAnsiTheme="majorHAnsi" w:cstheme="majorHAnsi"/>
          <w:sz w:val="20"/>
          <w:szCs w:val="20"/>
        </w:rPr>
        <w:t xml:space="preserve"> provided optimal results. Similarly for Random Forest, a lot of variation was observed in </w:t>
      </w:r>
      <w:proofErr w:type="spellStart"/>
      <w:r w:rsidRPr="0028527F">
        <w:rPr>
          <w:rFonts w:asciiTheme="majorHAnsi" w:eastAsia="Arial Nova Light" w:hAnsiTheme="majorHAnsi" w:cstheme="majorHAnsi"/>
          <w:sz w:val="20"/>
          <w:szCs w:val="20"/>
        </w:rPr>
        <w:t>max_depth</w:t>
      </w:r>
      <w:proofErr w:type="spellEnd"/>
      <w:r w:rsidRPr="0028527F">
        <w:rPr>
          <w:rFonts w:asciiTheme="majorHAnsi" w:eastAsia="Arial Nova Light" w:hAnsiTheme="majorHAnsi" w:cstheme="majorHAnsi"/>
          <w:sz w:val="20"/>
          <w:szCs w:val="20"/>
        </w:rPr>
        <w:t xml:space="preserve"> and </w:t>
      </w:r>
      <w:proofErr w:type="spellStart"/>
      <w:r w:rsidRPr="0028527F">
        <w:rPr>
          <w:rFonts w:asciiTheme="majorHAnsi" w:eastAsia="Arial Nova Light" w:hAnsiTheme="majorHAnsi" w:cstheme="majorHAnsi"/>
          <w:sz w:val="20"/>
          <w:szCs w:val="20"/>
        </w:rPr>
        <w:t>n_</w:t>
      </w:r>
      <w:proofErr w:type="gramStart"/>
      <w:r w:rsidRPr="0028527F">
        <w:rPr>
          <w:rFonts w:asciiTheme="majorHAnsi" w:eastAsia="Arial Nova Light" w:hAnsiTheme="majorHAnsi" w:cstheme="majorHAnsi"/>
          <w:sz w:val="20"/>
          <w:szCs w:val="20"/>
        </w:rPr>
        <w:t>estimators</w:t>
      </w:r>
      <w:proofErr w:type="spellEnd"/>
      <w:proofErr w:type="gramEnd"/>
      <w:r w:rsidRPr="0028527F">
        <w:rPr>
          <w:rFonts w:asciiTheme="majorHAnsi" w:eastAsia="Arial Nova Light" w:hAnsiTheme="majorHAnsi" w:cstheme="majorHAnsi"/>
          <w:sz w:val="20"/>
          <w:szCs w:val="20"/>
        </w:rPr>
        <w:t xml:space="preserve"> parameters. </w:t>
      </w:r>
      <w:r w:rsidR="008D695E" w:rsidRPr="0028527F">
        <w:rPr>
          <w:rFonts w:asciiTheme="majorHAnsi" w:eastAsia="Arial Nova Light" w:hAnsiTheme="majorHAnsi" w:cstheme="majorHAnsi"/>
          <w:sz w:val="20"/>
          <w:szCs w:val="20"/>
        </w:rPr>
        <w:t>Optimizing</w:t>
      </w:r>
      <w:r w:rsidRPr="0028527F">
        <w:rPr>
          <w:rFonts w:asciiTheme="majorHAnsi" w:eastAsia="Arial Nova Light" w:hAnsiTheme="majorHAnsi" w:cstheme="majorHAnsi"/>
          <w:sz w:val="20"/>
          <w:szCs w:val="20"/>
        </w:rPr>
        <w:t xml:space="preserve"> on these resulted in significant improvement in accuracies.</w:t>
      </w:r>
    </w:p>
    <w:p w14:paraId="6D25BDE5" w14:textId="77777777" w:rsidR="001E28D7" w:rsidRPr="0028527F" w:rsidRDefault="001E28D7" w:rsidP="006C343A">
      <w:pPr>
        <w:jc w:val="both"/>
        <w:rPr>
          <w:rFonts w:asciiTheme="majorHAnsi" w:hAnsiTheme="majorHAnsi" w:cstheme="majorHAnsi"/>
          <w:sz w:val="20"/>
          <w:szCs w:val="20"/>
        </w:rPr>
      </w:pPr>
    </w:p>
    <w:p w14:paraId="72A46DB7" w14:textId="23839CB3" w:rsidR="00DF775D" w:rsidRPr="007349B0" w:rsidRDefault="00DF775D" w:rsidP="006C343A">
      <w:pPr>
        <w:pStyle w:val="Heading3"/>
        <w:jc w:val="both"/>
        <w:rPr>
          <w:sz w:val="22"/>
          <w:szCs w:val="22"/>
        </w:rPr>
      </w:pPr>
      <w:bookmarkStart w:id="14" w:name="_Toc102315934"/>
      <w:r w:rsidRPr="007349B0">
        <w:rPr>
          <w:sz w:val="22"/>
          <w:szCs w:val="22"/>
        </w:rPr>
        <w:t>Fundamental Analysis</w:t>
      </w:r>
      <w:bookmarkEnd w:id="14"/>
    </w:p>
    <w:p w14:paraId="39D54E8A" w14:textId="2FA67BCD" w:rsidR="00641094" w:rsidRPr="0028527F" w:rsidRDefault="00E259C8" w:rsidP="006C343A">
      <w:pPr>
        <w:pStyle w:val="ListParagraph"/>
        <w:ind w:left="0"/>
        <w:jc w:val="both"/>
        <w:rPr>
          <w:rFonts w:asciiTheme="majorHAnsi" w:hAnsiTheme="majorHAnsi" w:cstheme="majorHAnsi"/>
          <w:sz w:val="20"/>
          <w:szCs w:val="20"/>
        </w:rPr>
      </w:pPr>
      <w:r w:rsidRPr="0028527F">
        <w:rPr>
          <w:rFonts w:asciiTheme="majorHAnsi" w:hAnsiTheme="majorHAnsi" w:cstheme="majorHAnsi"/>
          <w:sz w:val="20"/>
          <w:szCs w:val="20"/>
        </w:rPr>
        <w:t>For fundamental analysis, we had relatively lesser data. Hence, model training for Fundamental analysis was done on a single training and test set</w:t>
      </w:r>
      <w:r w:rsidR="00DF775D" w:rsidRPr="0028527F">
        <w:rPr>
          <w:rFonts w:asciiTheme="majorHAnsi" w:hAnsiTheme="majorHAnsi" w:cstheme="majorHAnsi"/>
          <w:sz w:val="20"/>
          <w:szCs w:val="20"/>
        </w:rPr>
        <w:t xml:space="preserve"> with 80:20 split</w:t>
      </w:r>
      <w:r w:rsidR="00FD32A7" w:rsidRPr="0028527F">
        <w:rPr>
          <w:rFonts w:asciiTheme="majorHAnsi" w:hAnsiTheme="majorHAnsi" w:cstheme="majorHAnsi"/>
          <w:sz w:val="20"/>
          <w:szCs w:val="20"/>
        </w:rPr>
        <w:t>.</w:t>
      </w:r>
      <w:r w:rsidR="00EC1D86" w:rsidRPr="0028527F">
        <w:rPr>
          <w:rFonts w:asciiTheme="majorHAnsi" w:hAnsiTheme="majorHAnsi" w:cstheme="majorHAnsi"/>
          <w:sz w:val="20"/>
          <w:szCs w:val="20"/>
        </w:rPr>
        <w:t xml:space="preserve"> </w:t>
      </w:r>
      <w:r w:rsidR="0091294A" w:rsidRPr="0028527F">
        <w:rPr>
          <w:rFonts w:asciiTheme="majorHAnsi" w:hAnsiTheme="majorHAnsi" w:cstheme="majorHAnsi"/>
          <w:sz w:val="20"/>
          <w:szCs w:val="20"/>
        </w:rPr>
        <w:t>As part of applied Machine Learning strategies</w:t>
      </w:r>
      <w:r w:rsidR="00485DBD" w:rsidRPr="0028527F">
        <w:rPr>
          <w:rFonts w:asciiTheme="majorHAnsi" w:hAnsiTheme="majorHAnsi" w:cstheme="majorHAnsi"/>
          <w:sz w:val="20"/>
          <w:szCs w:val="20"/>
        </w:rPr>
        <w:t xml:space="preserve"> along with Grid search and 5-fold cross validation</w:t>
      </w:r>
      <w:r w:rsidR="0091294A" w:rsidRPr="0028527F">
        <w:rPr>
          <w:rFonts w:asciiTheme="majorHAnsi" w:hAnsiTheme="majorHAnsi" w:cstheme="majorHAnsi"/>
          <w:sz w:val="20"/>
          <w:szCs w:val="20"/>
        </w:rPr>
        <w:t xml:space="preserve">, we’ve included several models </w:t>
      </w:r>
      <w:r w:rsidR="00C36462" w:rsidRPr="0028527F">
        <w:rPr>
          <w:rFonts w:asciiTheme="majorHAnsi" w:hAnsiTheme="majorHAnsi" w:cstheme="majorHAnsi"/>
          <w:sz w:val="20"/>
          <w:szCs w:val="20"/>
        </w:rPr>
        <w:t>and did hyper parameter tuning</w:t>
      </w:r>
      <w:r w:rsidR="00966C43" w:rsidRPr="0028527F">
        <w:rPr>
          <w:rFonts w:asciiTheme="majorHAnsi" w:hAnsiTheme="majorHAnsi" w:cstheme="majorHAnsi"/>
          <w:sz w:val="20"/>
          <w:szCs w:val="20"/>
        </w:rPr>
        <w:t>.</w:t>
      </w:r>
    </w:p>
    <w:p w14:paraId="61EE525E" w14:textId="77777777" w:rsidR="00EC1D86" w:rsidRPr="0028527F" w:rsidRDefault="00EC1D86" w:rsidP="006C343A">
      <w:pPr>
        <w:pStyle w:val="ListParagraph"/>
        <w:jc w:val="both"/>
        <w:rPr>
          <w:rFonts w:asciiTheme="majorHAnsi" w:hAnsiTheme="majorHAnsi" w:cstheme="majorHAnsi"/>
          <w:sz w:val="20"/>
          <w:szCs w:val="20"/>
        </w:rPr>
      </w:pPr>
    </w:p>
    <w:p w14:paraId="2FA46C29" w14:textId="77777777" w:rsidR="00EF0935" w:rsidRPr="0028527F" w:rsidRDefault="00810D65" w:rsidP="006C343A">
      <w:pPr>
        <w:pStyle w:val="ListParagraph"/>
        <w:ind w:left="0"/>
        <w:jc w:val="both"/>
        <w:rPr>
          <w:rFonts w:asciiTheme="majorHAnsi" w:hAnsiTheme="majorHAnsi" w:cstheme="majorHAnsi"/>
          <w:sz w:val="20"/>
          <w:szCs w:val="20"/>
        </w:rPr>
      </w:pPr>
      <w:r w:rsidRPr="0028527F">
        <w:rPr>
          <w:rFonts w:asciiTheme="majorHAnsi" w:hAnsiTheme="majorHAnsi" w:cstheme="majorHAnsi"/>
          <w:sz w:val="20"/>
          <w:szCs w:val="20"/>
        </w:rPr>
        <w:t xml:space="preserve">We’ve made use of </w:t>
      </w:r>
      <w:r w:rsidR="00EC1D86" w:rsidRPr="0028527F">
        <w:rPr>
          <w:rFonts w:asciiTheme="majorHAnsi" w:hAnsiTheme="majorHAnsi" w:cstheme="majorHAnsi"/>
          <w:sz w:val="20"/>
          <w:szCs w:val="20"/>
        </w:rPr>
        <w:t>Precision-Recall</w:t>
      </w:r>
      <w:r w:rsidRPr="0028527F">
        <w:rPr>
          <w:rFonts w:asciiTheme="majorHAnsi" w:hAnsiTheme="majorHAnsi" w:cstheme="majorHAnsi"/>
          <w:sz w:val="20"/>
          <w:szCs w:val="20"/>
        </w:rPr>
        <w:t xml:space="preserve"> curve to measure the model performance</w:t>
      </w:r>
      <w:r w:rsidR="00EF0935" w:rsidRPr="0028527F">
        <w:rPr>
          <w:rFonts w:asciiTheme="majorHAnsi" w:hAnsiTheme="majorHAnsi" w:cstheme="majorHAnsi"/>
          <w:sz w:val="20"/>
          <w:szCs w:val="20"/>
        </w:rPr>
        <w:t>.</w:t>
      </w:r>
    </w:p>
    <w:p w14:paraId="24584E3A" w14:textId="77777777" w:rsidR="00AC1F62" w:rsidRPr="0028527F" w:rsidRDefault="00AC1F62" w:rsidP="006C343A">
      <w:pPr>
        <w:pStyle w:val="ListParagraph"/>
        <w:ind w:left="0"/>
        <w:jc w:val="both"/>
        <w:rPr>
          <w:rFonts w:asciiTheme="majorHAnsi" w:hAnsiTheme="majorHAnsi" w:cstheme="majorHAnsi"/>
          <w:sz w:val="20"/>
          <w:szCs w:val="20"/>
        </w:rPr>
      </w:pPr>
    </w:p>
    <w:p w14:paraId="320349B8" w14:textId="185C348A" w:rsidR="00EC1D86" w:rsidRPr="0028527F" w:rsidRDefault="00EF0935" w:rsidP="006C343A">
      <w:pPr>
        <w:pStyle w:val="ListParagraph"/>
        <w:ind w:left="0"/>
        <w:jc w:val="both"/>
        <w:rPr>
          <w:rFonts w:asciiTheme="majorHAnsi" w:hAnsiTheme="majorHAnsi" w:cstheme="majorHAnsi"/>
          <w:sz w:val="20"/>
          <w:szCs w:val="20"/>
        </w:rPr>
      </w:pPr>
      <w:r w:rsidRPr="0028527F">
        <w:rPr>
          <w:rFonts w:asciiTheme="majorHAnsi" w:hAnsiTheme="majorHAnsi" w:cstheme="majorHAnsi"/>
          <w:sz w:val="20"/>
          <w:szCs w:val="20"/>
        </w:rPr>
        <w:t xml:space="preserve">Precision-Recall </w:t>
      </w:r>
      <w:r w:rsidR="00EC1D86" w:rsidRPr="0028527F">
        <w:rPr>
          <w:rFonts w:asciiTheme="majorHAnsi" w:hAnsiTheme="majorHAnsi" w:cstheme="majorHAnsi"/>
          <w:sz w:val="20"/>
          <w:szCs w:val="20"/>
        </w:rPr>
        <w:t>is a useful measure of success of prediction when the classes are very imbalanced. In information retrieval, precision is a measure of result relevancy, while recall is a measure of how many truly relevant results are returned.</w:t>
      </w:r>
    </w:p>
    <w:p w14:paraId="0445E02B" w14:textId="598D6650" w:rsidR="002220DB" w:rsidRPr="0028527F" w:rsidRDefault="002220DB" w:rsidP="006C343A">
      <w:pPr>
        <w:jc w:val="both"/>
        <w:rPr>
          <w:rFonts w:asciiTheme="majorHAnsi" w:hAnsiTheme="majorHAnsi" w:cstheme="majorHAnsi"/>
          <w:sz w:val="20"/>
          <w:szCs w:val="20"/>
        </w:rPr>
      </w:pPr>
    </w:p>
    <w:p w14:paraId="04D03875" w14:textId="77777777" w:rsidR="001E28D7" w:rsidRPr="0028527F" w:rsidRDefault="00EC1D86" w:rsidP="006C343A">
      <w:pPr>
        <w:pStyle w:val="ListParagraph"/>
        <w:ind w:left="0"/>
        <w:jc w:val="both"/>
        <w:rPr>
          <w:rFonts w:asciiTheme="majorHAnsi" w:hAnsiTheme="majorHAnsi" w:cstheme="majorHAnsi"/>
          <w:sz w:val="20"/>
          <w:szCs w:val="20"/>
        </w:rPr>
      </w:pPr>
      <w:r w:rsidRPr="0028527F">
        <w:rPr>
          <w:rFonts w:asciiTheme="majorHAnsi" w:hAnsiTheme="majorHAnsi" w:cstheme="majorHAnsi"/>
          <w:sz w:val="20"/>
          <w:szCs w:val="20"/>
        </w:rPr>
        <w:t>The precision-recall curve shows the tradeoff between precision and recall for different threshold. A high area under the curve represents both high recall and high precision, where high precision relates to a low false positive rate, and high recall relates to a low false negative rate.</w:t>
      </w:r>
    </w:p>
    <w:p w14:paraId="3B92CC8B" w14:textId="77777777" w:rsidR="001E28D7" w:rsidRPr="0028527F" w:rsidRDefault="001E28D7" w:rsidP="006C343A">
      <w:pPr>
        <w:pStyle w:val="ListParagraph"/>
        <w:ind w:left="0"/>
        <w:jc w:val="both"/>
        <w:rPr>
          <w:rFonts w:asciiTheme="majorHAnsi" w:hAnsiTheme="majorHAnsi" w:cstheme="majorHAnsi"/>
          <w:sz w:val="20"/>
          <w:szCs w:val="20"/>
        </w:rPr>
      </w:pPr>
    </w:p>
    <w:p w14:paraId="6FB48727" w14:textId="43129960" w:rsidR="00C50214" w:rsidRPr="0028527F" w:rsidRDefault="00EC1D86" w:rsidP="006C343A">
      <w:pPr>
        <w:pStyle w:val="ListParagraph"/>
        <w:ind w:left="0"/>
        <w:jc w:val="both"/>
        <w:rPr>
          <w:rFonts w:asciiTheme="majorHAnsi" w:hAnsiTheme="majorHAnsi" w:cstheme="majorHAnsi"/>
          <w:sz w:val="20"/>
          <w:szCs w:val="20"/>
        </w:rPr>
      </w:pPr>
      <w:r w:rsidRPr="0028527F">
        <w:rPr>
          <w:rFonts w:asciiTheme="majorHAnsi" w:hAnsiTheme="majorHAnsi" w:cstheme="majorHAnsi"/>
          <w:sz w:val="20"/>
          <w:szCs w:val="20"/>
        </w:rPr>
        <w:t xml:space="preserve">High scores for both show that the classifier is returning accurate results (high precision), as well as returning </w:t>
      </w:r>
      <w:r w:rsidR="00EF0935" w:rsidRPr="0028527F">
        <w:rPr>
          <w:rFonts w:asciiTheme="majorHAnsi" w:hAnsiTheme="majorHAnsi" w:cstheme="majorHAnsi"/>
          <w:sz w:val="20"/>
          <w:szCs w:val="20"/>
        </w:rPr>
        <w:t>most of</w:t>
      </w:r>
      <w:r w:rsidRPr="0028527F">
        <w:rPr>
          <w:rFonts w:asciiTheme="majorHAnsi" w:hAnsiTheme="majorHAnsi" w:cstheme="majorHAnsi"/>
          <w:sz w:val="20"/>
          <w:szCs w:val="20"/>
        </w:rPr>
        <w:t xml:space="preserve"> all positive results (high recall).</w:t>
      </w:r>
    </w:p>
    <w:p w14:paraId="270DA383" w14:textId="07B58DB8" w:rsidR="0060588F" w:rsidRPr="0028527F" w:rsidRDefault="0060588F" w:rsidP="006C343A">
      <w:pPr>
        <w:jc w:val="both"/>
        <w:rPr>
          <w:rFonts w:asciiTheme="majorHAnsi" w:hAnsiTheme="majorHAnsi" w:cstheme="majorHAnsi"/>
          <w:sz w:val="20"/>
          <w:szCs w:val="20"/>
        </w:rPr>
      </w:pPr>
    </w:p>
    <w:p w14:paraId="7EEBCCE4" w14:textId="77777777" w:rsidR="00FD4082" w:rsidRDefault="00FD4082">
      <w:pPr>
        <w:rPr>
          <w:rFonts w:asciiTheme="majorHAnsi" w:hAnsiTheme="majorHAnsi" w:cstheme="majorHAnsi"/>
          <w:sz w:val="20"/>
          <w:szCs w:val="20"/>
        </w:rPr>
      </w:pPr>
      <w:r>
        <w:rPr>
          <w:rFonts w:asciiTheme="majorHAnsi" w:hAnsiTheme="majorHAnsi" w:cstheme="majorHAnsi"/>
          <w:sz w:val="20"/>
          <w:szCs w:val="20"/>
        </w:rPr>
        <w:br w:type="page"/>
      </w:r>
    </w:p>
    <w:p w14:paraId="565EB0C6" w14:textId="013F92B5" w:rsidR="00AF3CE4" w:rsidRPr="0028527F" w:rsidRDefault="00966C43" w:rsidP="006C343A">
      <w:pPr>
        <w:pStyle w:val="ListParagraph"/>
        <w:ind w:left="0"/>
        <w:jc w:val="both"/>
        <w:rPr>
          <w:rFonts w:asciiTheme="majorHAnsi" w:hAnsiTheme="majorHAnsi" w:cstheme="majorHAnsi"/>
          <w:sz w:val="20"/>
          <w:szCs w:val="20"/>
        </w:rPr>
      </w:pPr>
      <w:r w:rsidRPr="0028527F">
        <w:rPr>
          <w:rFonts w:asciiTheme="majorHAnsi" w:hAnsiTheme="majorHAnsi" w:cstheme="majorHAnsi"/>
          <w:sz w:val="20"/>
          <w:szCs w:val="20"/>
        </w:rPr>
        <w:lastRenderedPageBreak/>
        <w:t xml:space="preserve">Below are the captured Precision – Recall </w:t>
      </w:r>
      <w:r w:rsidR="00C50214" w:rsidRPr="0028527F">
        <w:rPr>
          <w:rFonts w:asciiTheme="majorHAnsi" w:hAnsiTheme="majorHAnsi" w:cstheme="majorHAnsi"/>
          <w:sz w:val="20"/>
          <w:szCs w:val="20"/>
        </w:rPr>
        <w:t xml:space="preserve">curves </w:t>
      </w:r>
      <w:r w:rsidRPr="0028527F">
        <w:rPr>
          <w:rFonts w:asciiTheme="majorHAnsi" w:hAnsiTheme="majorHAnsi" w:cstheme="majorHAnsi"/>
          <w:sz w:val="20"/>
          <w:szCs w:val="20"/>
        </w:rPr>
        <w:t>for</w:t>
      </w:r>
      <w:r w:rsidR="00AF3CE4" w:rsidRPr="0028527F">
        <w:rPr>
          <w:rFonts w:asciiTheme="majorHAnsi" w:hAnsiTheme="majorHAnsi" w:cstheme="majorHAnsi"/>
          <w:sz w:val="20"/>
          <w:szCs w:val="20"/>
        </w:rPr>
        <w:t xml:space="preserve"> the applied Models</w:t>
      </w:r>
      <w:r w:rsidR="000F4344" w:rsidRPr="0028527F">
        <w:rPr>
          <w:rFonts w:asciiTheme="majorHAnsi" w:hAnsiTheme="majorHAnsi" w:cstheme="majorHAnsi"/>
          <w:sz w:val="20"/>
          <w:szCs w:val="20"/>
        </w:rPr>
        <w:t>, which are the result of</w:t>
      </w:r>
      <w:r w:rsidR="009C414F" w:rsidRPr="0028527F">
        <w:rPr>
          <w:rFonts w:asciiTheme="majorHAnsi" w:hAnsiTheme="majorHAnsi" w:cstheme="majorHAnsi"/>
          <w:sz w:val="20"/>
          <w:szCs w:val="20"/>
        </w:rPr>
        <w:t xml:space="preserve"> </w:t>
      </w:r>
      <w:proofErr w:type="spellStart"/>
      <w:r w:rsidR="009C414F" w:rsidRPr="0028527F">
        <w:rPr>
          <w:rFonts w:asciiTheme="majorHAnsi" w:hAnsiTheme="majorHAnsi" w:cstheme="majorHAnsi"/>
          <w:sz w:val="20"/>
          <w:szCs w:val="20"/>
        </w:rPr>
        <w:t>Grid</w:t>
      </w:r>
      <w:r w:rsidR="00537A59" w:rsidRPr="0028527F">
        <w:rPr>
          <w:rFonts w:asciiTheme="majorHAnsi" w:hAnsiTheme="majorHAnsi" w:cstheme="majorHAnsi"/>
          <w:sz w:val="20"/>
          <w:szCs w:val="20"/>
        </w:rPr>
        <w:t>S</w:t>
      </w:r>
      <w:r w:rsidR="009C414F" w:rsidRPr="0028527F">
        <w:rPr>
          <w:rFonts w:asciiTheme="majorHAnsi" w:hAnsiTheme="majorHAnsi" w:cstheme="majorHAnsi"/>
          <w:sz w:val="20"/>
          <w:szCs w:val="20"/>
        </w:rPr>
        <w:t>earch</w:t>
      </w:r>
      <w:proofErr w:type="spellEnd"/>
      <w:r w:rsidR="00537A59" w:rsidRPr="0028527F">
        <w:rPr>
          <w:rFonts w:asciiTheme="majorHAnsi" w:hAnsiTheme="majorHAnsi" w:cstheme="majorHAnsi"/>
          <w:sz w:val="20"/>
          <w:szCs w:val="20"/>
        </w:rPr>
        <w:t>, 5-fold CV</w:t>
      </w:r>
      <w:r w:rsidR="009C414F" w:rsidRPr="0028527F">
        <w:rPr>
          <w:rFonts w:asciiTheme="majorHAnsi" w:hAnsiTheme="majorHAnsi" w:cstheme="majorHAnsi"/>
          <w:sz w:val="20"/>
          <w:szCs w:val="20"/>
        </w:rPr>
        <w:t xml:space="preserve"> and</w:t>
      </w:r>
      <w:r w:rsidR="000F4344" w:rsidRPr="0028527F">
        <w:rPr>
          <w:rFonts w:asciiTheme="majorHAnsi" w:hAnsiTheme="majorHAnsi" w:cstheme="majorHAnsi"/>
          <w:sz w:val="20"/>
          <w:szCs w:val="20"/>
        </w:rPr>
        <w:t xml:space="preserve"> </w:t>
      </w:r>
      <w:r w:rsidR="0038073B" w:rsidRPr="0028527F">
        <w:rPr>
          <w:rFonts w:asciiTheme="majorHAnsi" w:hAnsiTheme="majorHAnsi" w:cstheme="majorHAnsi"/>
          <w:sz w:val="20"/>
          <w:szCs w:val="20"/>
        </w:rPr>
        <w:t>Hyper</w:t>
      </w:r>
      <w:r w:rsidR="009C414F" w:rsidRPr="0028527F">
        <w:rPr>
          <w:rFonts w:asciiTheme="majorHAnsi" w:hAnsiTheme="majorHAnsi" w:cstheme="majorHAnsi"/>
          <w:sz w:val="20"/>
          <w:szCs w:val="20"/>
        </w:rPr>
        <w:t xml:space="preserve"> </w:t>
      </w:r>
      <w:r w:rsidR="0038073B" w:rsidRPr="0028527F">
        <w:rPr>
          <w:rFonts w:asciiTheme="majorHAnsi" w:hAnsiTheme="majorHAnsi" w:cstheme="majorHAnsi"/>
          <w:sz w:val="20"/>
          <w:szCs w:val="20"/>
        </w:rPr>
        <w:t>parameter</w:t>
      </w:r>
      <w:r w:rsidR="00537A59" w:rsidRPr="0028527F">
        <w:rPr>
          <w:rFonts w:asciiTheme="majorHAnsi" w:hAnsiTheme="majorHAnsi" w:cstheme="majorHAnsi"/>
          <w:sz w:val="20"/>
          <w:szCs w:val="20"/>
        </w:rPr>
        <w:t>s</w:t>
      </w:r>
      <w:r w:rsidR="0038073B" w:rsidRPr="0028527F">
        <w:rPr>
          <w:rFonts w:asciiTheme="majorHAnsi" w:hAnsiTheme="majorHAnsi" w:cstheme="majorHAnsi"/>
          <w:sz w:val="20"/>
          <w:szCs w:val="20"/>
        </w:rPr>
        <w:t xml:space="preserve"> tuning like – gamma, </w:t>
      </w:r>
      <w:r w:rsidR="00C93571" w:rsidRPr="0028527F">
        <w:rPr>
          <w:rFonts w:asciiTheme="majorHAnsi" w:hAnsiTheme="majorHAnsi" w:cstheme="majorHAnsi"/>
          <w:sz w:val="20"/>
          <w:szCs w:val="20"/>
        </w:rPr>
        <w:t xml:space="preserve">criterion, </w:t>
      </w:r>
      <w:proofErr w:type="spellStart"/>
      <w:r w:rsidR="00C93571" w:rsidRPr="0028527F">
        <w:rPr>
          <w:rFonts w:asciiTheme="majorHAnsi" w:hAnsiTheme="majorHAnsi" w:cstheme="majorHAnsi"/>
          <w:sz w:val="20"/>
          <w:szCs w:val="20"/>
        </w:rPr>
        <w:t>n_estimators</w:t>
      </w:r>
      <w:proofErr w:type="spellEnd"/>
      <w:r w:rsidR="00C93571" w:rsidRPr="0028527F">
        <w:rPr>
          <w:rFonts w:asciiTheme="majorHAnsi" w:hAnsiTheme="majorHAnsi" w:cstheme="majorHAnsi"/>
          <w:sz w:val="20"/>
          <w:szCs w:val="20"/>
        </w:rPr>
        <w:t xml:space="preserve">, </w:t>
      </w:r>
      <w:proofErr w:type="spellStart"/>
      <w:r w:rsidR="00C93571" w:rsidRPr="0028527F">
        <w:rPr>
          <w:rFonts w:asciiTheme="majorHAnsi" w:hAnsiTheme="majorHAnsi" w:cstheme="majorHAnsi"/>
          <w:sz w:val="20"/>
          <w:szCs w:val="20"/>
        </w:rPr>
        <w:t>min_samples_leaf</w:t>
      </w:r>
      <w:proofErr w:type="spellEnd"/>
      <w:r w:rsidR="00C93571" w:rsidRPr="0028527F">
        <w:rPr>
          <w:rFonts w:asciiTheme="majorHAnsi" w:hAnsiTheme="majorHAnsi" w:cstheme="majorHAnsi"/>
          <w:sz w:val="20"/>
          <w:szCs w:val="20"/>
        </w:rPr>
        <w:t xml:space="preserve">, epochs, </w:t>
      </w:r>
      <w:proofErr w:type="spellStart"/>
      <w:r w:rsidR="00C93571" w:rsidRPr="0028527F">
        <w:rPr>
          <w:rFonts w:asciiTheme="majorHAnsi" w:hAnsiTheme="majorHAnsi" w:cstheme="majorHAnsi"/>
          <w:sz w:val="20"/>
          <w:szCs w:val="20"/>
        </w:rPr>
        <w:t>batch</w:t>
      </w:r>
      <w:r w:rsidR="002652A4" w:rsidRPr="0028527F">
        <w:rPr>
          <w:rFonts w:asciiTheme="majorHAnsi" w:hAnsiTheme="majorHAnsi" w:cstheme="majorHAnsi"/>
          <w:sz w:val="20"/>
          <w:szCs w:val="20"/>
        </w:rPr>
        <w:t>_size</w:t>
      </w:r>
      <w:proofErr w:type="spellEnd"/>
      <w:r w:rsidR="002652A4" w:rsidRPr="0028527F">
        <w:rPr>
          <w:rFonts w:asciiTheme="majorHAnsi" w:hAnsiTheme="majorHAnsi" w:cstheme="majorHAnsi"/>
          <w:sz w:val="20"/>
          <w:szCs w:val="20"/>
        </w:rPr>
        <w:t xml:space="preserve">, </w:t>
      </w:r>
      <w:r w:rsidR="009C414F" w:rsidRPr="0028527F">
        <w:rPr>
          <w:rFonts w:asciiTheme="majorHAnsi" w:hAnsiTheme="majorHAnsi" w:cstheme="majorHAnsi"/>
          <w:sz w:val="20"/>
          <w:szCs w:val="20"/>
        </w:rPr>
        <w:t>penalty etc.</w:t>
      </w:r>
    </w:p>
    <w:p w14:paraId="059631F0" w14:textId="77777777" w:rsidR="005C02AE" w:rsidRPr="0028527F" w:rsidRDefault="005C02AE" w:rsidP="006C343A">
      <w:pPr>
        <w:pStyle w:val="ListParagraph"/>
        <w:jc w:val="both"/>
        <w:rPr>
          <w:rFonts w:asciiTheme="majorHAnsi" w:hAnsiTheme="majorHAnsi" w:cstheme="majorHAnsi"/>
          <w:sz w:val="20"/>
          <w:szCs w:val="20"/>
        </w:rPr>
      </w:pPr>
    </w:p>
    <w:p w14:paraId="50F65FFF" w14:textId="6D0C596F" w:rsidR="00AF3CE4" w:rsidRPr="0028527F" w:rsidRDefault="00AF3CE4" w:rsidP="006C343A">
      <w:pPr>
        <w:pStyle w:val="ListParagraph"/>
        <w:jc w:val="both"/>
        <w:rPr>
          <w:rFonts w:asciiTheme="majorHAnsi" w:hAnsiTheme="majorHAnsi" w:cstheme="majorHAnsi"/>
          <w:sz w:val="20"/>
          <w:szCs w:val="20"/>
        </w:rPr>
      </w:pPr>
      <w:r w:rsidRPr="0028527F">
        <w:rPr>
          <w:rFonts w:asciiTheme="majorHAnsi" w:hAnsiTheme="majorHAnsi" w:cstheme="majorHAnsi"/>
          <w:noProof/>
          <w:sz w:val="20"/>
          <w:szCs w:val="20"/>
        </w:rPr>
        <w:drawing>
          <wp:inline distT="0" distB="0" distL="0" distR="0" wp14:anchorId="65BF9B24" wp14:editId="515DB369">
            <wp:extent cx="2065477" cy="1442720"/>
            <wp:effectExtent l="0" t="0" r="0" b="508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5477" cy="1442720"/>
                    </a:xfrm>
                    <a:prstGeom prst="rect">
                      <a:avLst/>
                    </a:prstGeom>
                    <a:noFill/>
                    <a:ln>
                      <a:noFill/>
                    </a:ln>
                  </pic:spPr>
                </pic:pic>
              </a:graphicData>
            </a:graphic>
          </wp:inline>
        </w:drawing>
      </w:r>
      <w:r w:rsidR="00210D3F" w:rsidRPr="0028527F">
        <w:rPr>
          <w:rFonts w:asciiTheme="majorHAnsi" w:hAnsiTheme="majorHAnsi" w:cstheme="majorHAnsi"/>
          <w:sz w:val="20"/>
          <w:szCs w:val="20"/>
        </w:rPr>
        <w:t xml:space="preserve"> </w:t>
      </w:r>
      <w:r w:rsidR="00210D3F" w:rsidRPr="0028527F">
        <w:rPr>
          <w:rFonts w:asciiTheme="majorHAnsi" w:hAnsiTheme="majorHAnsi" w:cstheme="majorHAnsi"/>
          <w:noProof/>
          <w:sz w:val="20"/>
          <w:szCs w:val="20"/>
        </w:rPr>
        <w:drawing>
          <wp:inline distT="0" distB="0" distL="0" distR="0" wp14:anchorId="56CF4595" wp14:editId="6A0A8E36">
            <wp:extent cx="2070155" cy="1468120"/>
            <wp:effectExtent l="0" t="0" r="635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4329" cy="1478172"/>
                    </a:xfrm>
                    <a:prstGeom prst="rect">
                      <a:avLst/>
                    </a:prstGeom>
                    <a:noFill/>
                    <a:ln>
                      <a:noFill/>
                    </a:ln>
                  </pic:spPr>
                </pic:pic>
              </a:graphicData>
            </a:graphic>
          </wp:inline>
        </w:drawing>
      </w:r>
      <w:r w:rsidR="00B32A7A" w:rsidRPr="0028527F">
        <w:rPr>
          <w:rFonts w:asciiTheme="majorHAnsi" w:hAnsiTheme="majorHAnsi" w:cstheme="majorHAnsi"/>
          <w:sz w:val="20"/>
          <w:szCs w:val="20"/>
        </w:rPr>
        <w:t xml:space="preserve"> </w:t>
      </w:r>
      <w:r w:rsidR="00A2184C" w:rsidRPr="0028527F">
        <w:rPr>
          <w:rFonts w:asciiTheme="majorHAnsi" w:hAnsiTheme="majorHAnsi" w:cstheme="majorHAnsi"/>
          <w:noProof/>
          <w:sz w:val="20"/>
          <w:szCs w:val="20"/>
        </w:rPr>
        <w:drawing>
          <wp:inline distT="0" distB="0" distL="0" distR="0" wp14:anchorId="3DCD8B5D" wp14:editId="6944CEBF">
            <wp:extent cx="2098040" cy="1487897"/>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7276" cy="1522814"/>
                    </a:xfrm>
                    <a:prstGeom prst="rect">
                      <a:avLst/>
                    </a:prstGeom>
                    <a:noFill/>
                    <a:ln>
                      <a:noFill/>
                    </a:ln>
                  </pic:spPr>
                </pic:pic>
              </a:graphicData>
            </a:graphic>
          </wp:inline>
        </w:drawing>
      </w:r>
    </w:p>
    <w:p w14:paraId="55E21217" w14:textId="77777777" w:rsidR="0064438D" w:rsidRPr="0028527F" w:rsidRDefault="0064438D" w:rsidP="006C343A">
      <w:pPr>
        <w:pStyle w:val="ListParagraph"/>
        <w:jc w:val="both"/>
        <w:rPr>
          <w:rFonts w:asciiTheme="majorHAnsi" w:hAnsiTheme="majorHAnsi" w:cstheme="majorHAnsi"/>
          <w:sz w:val="20"/>
          <w:szCs w:val="20"/>
        </w:rPr>
      </w:pPr>
    </w:p>
    <w:p w14:paraId="434EFF44" w14:textId="57B38E56" w:rsidR="00F91489" w:rsidRPr="0028527F" w:rsidRDefault="007A2CF2" w:rsidP="006C343A">
      <w:pPr>
        <w:pStyle w:val="ListParagraph"/>
        <w:jc w:val="both"/>
        <w:rPr>
          <w:rFonts w:asciiTheme="majorHAnsi" w:hAnsiTheme="majorHAnsi" w:cstheme="majorHAnsi"/>
          <w:sz w:val="20"/>
          <w:szCs w:val="20"/>
        </w:rPr>
      </w:pPr>
      <w:r w:rsidRPr="0028527F">
        <w:rPr>
          <w:rFonts w:asciiTheme="majorHAnsi" w:hAnsiTheme="majorHAnsi" w:cstheme="majorHAnsi"/>
          <w:noProof/>
          <w:sz w:val="20"/>
          <w:szCs w:val="20"/>
        </w:rPr>
        <w:drawing>
          <wp:inline distT="0" distB="0" distL="0" distR="0" wp14:anchorId="7527E1C6" wp14:editId="5371AC69">
            <wp:extent cx="2077318" cy="147320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4024" cy="1485048"/>
                    </a:xfrm>
                    <a:prstGeom prst="rect">
                      <a:avLst/>
                    </a:prstGeom>
                    <a:noFill/>
                    <a:ln>
                      <a:noFill/>
                    </a:ln>
                  </pic:spPr>
                </pic:pic>
              </a:graphicData>
            </a:graphic>
          </wp:inline>
        </w:drawing>
      </w:r>
      <w:r w:rsidRPr="0028527F">
        <w:rPr>
          <w:rFonts w:asciiTheme="majorHAnsi" w:hAnsiTheme="majorHAnsi" w:cstheme="majorHAnsi"/>
          <w:sz w:val="20"/>
          <w:szCs w:val="20"/>
        </w:rPr>
        <w:t xml:space="preserve"> </w:t>
      </w:r>
      <w:r w:rsidR="007A513B" w:rsidRPr="0028527F">
        <w:rPr>
          <w:rFonts w:asciiTheme="majorHAnsi" w:hAnsiTheme="majorHAnsi" w:cstheme="majorHAnsi"/>
          <w:noProof/>
          <w:sz w:val="20"/>
          <w:szCs w:val="20"/>
        </w:rPr>
        <w:drawing>
          <wp:inline distT="0" distB="0" distL="0" distR="0" wp14:anchorId="748E70D2" wp14:editId="7D0D9C15">
            <wp:extent cx="2162810" cy="1510705"/>
            <wp:effectExtent l="0" t="0" r="889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8769" cy="1542807"/>
                    </a:xfrm>
                    <a:prstGeom prst="rect">
                      <a:avLst/>
                    </a:prstGeom>
                    <a:noFill/>
                    <a:ln>
                      <a:noFill/>
                    </a:ln>
                  </pic:spPr>
                </pic:pic>
              </a:graphicData>
            </a:graphic>
          </wp:inline>
        </w:drawing>
      </w:r>
      <w:r w:rsidR="007A513B" w:rsidRPr="0028527F">
        <w:rPr>
          <w:rFonts w:asciiTheme="majorHAnsi" w:hAnsiTheme="majorHAnsi" w:cstheme="majorHAnsi"/>
          <w:sz w:val="20"/>
          <w:szCs w:val="20"/>
        </w:rPr>
        <w:t xml:space="preserve"> </w:t>
      </w:r>
      <w:r w:rsidR="009A7385" w:rsidRPr="0028527F">
        <w:rPr>
          <w:rFonts w:asciiTheme="majorHAnsi" w:hAnsiTheme="majorHAnsi" w:cstheme="majorHAnsi"/>
          <w:noProof/>
          <w:sz w:val="20"/>
          <w:szCs w:val="20"/>
        </w:rPr>
        <w:drawing>
          <wp:inline distT="0" distB="0" distL="0" distR="0" wp14:anchorId="7285BA45" wp14:editId="614DDB31">
            <wp:extent cx="2016760" cy="1430253"/>
            <wp:effectExtent l="0" t="0" r="2540" b="0"/>
            <wp:docPr id="17" name="Picture 1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0560" cy="1440040"/>
                    </a:xfrm>
                    <a:prstGeom prst="rect">
                      <a:avLst/>
                    </a:prstGeom>
                    <a:noFill/>
                    <a:ln>
                      <a:noFill/>
                    </a:ln>
                  </pic:spPr>
                </pic:pic>
              </a:graphicData>
            </a:graphic>
          </wp:inline>
        </w:drawing>
      </w:r>
    </w:p>
    <w:p w14:paraId="49614B43" w14:textId="77777777" w:rsidR="00E64832" w:rsidRPr="0028527F" w:rsidRDefault="00E64832" w:rsidP="006C343A">
      <w:pPr>
        <w:pStyle w:val="ListParagraph"/>
        <w:jc w:val="both"/>
        <w:rPr>
          <w:rFonts w:asciiTheme="majorHAnsi" w:hAnsiTheme="majorHAnsi" w:cstheme="majorHAnsi"/>
          <w:sz w:val="20"/>
          <w:szCs w:val="20"/>
        </w:rPr>
      </w:pPr>
    </w:p>
    <w:p w14:paraId="67DCAC1A" w14:textId="36915DCB" w:rsidR="00966C43" w:rsidRPr="0028527F" w:rsidRDefault="003B7D84" w:rsidP="006C343A">
      <w:pPr>
        <w:pStyle w:val="ListParagraph"/>
        <w:jc w:val="both"/>
        <w:rPr>
          <w:rFonts w:asciiTheme="majorHAnsi" w:hAnsiTheme="majorHAnsi" w:cstheme="majorHAnsi"/>
          <w:sz w:val="20"/>
          <w:szCs w:val="20"/>
        </w:rPr>
      </w:pPr>
      <w:r w:rsidRPr="0028527F">
        <w:rPr>
          <w:rFonts w:asciiTheme="majorHAnsi" w:hAnsiTheme="majorHAnsi" w:cstheme="majorHAnsi"/>
          <w:noProof/>
          <w:sz w:val="20"/>
          <w:szCs w:val="20"/>
        </w:rPr>
        <w:drawing>
          <wp:inline distT="0" distB="0" distL="0" distR="0" wp14:anchorId="49A1A177" wp14:editId="27B3564A">
            <wp:extent cx="2134623" cy="1513840"/>
            <wp:effectExtent l="0" t="0" r="0" b="0"/>
            <wp:docPr id="18" name="Picture 18"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rectang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62720" cy="1533766"/>
                    </a:xfrm>
                    <a:prstGeom prst="rect">
                      <a:avLst/>
                    </a:prstGeom>
                    <a:noFill/>
                    <a:ln>
                      <a:noFill/>
                    </a:ln>
                  </pic:spPr>
                </pic:pic>
              </a:graphicData>
            </a:graphic>
          </wp:inline>
        </w:drawing>
      </w:r>
    </w:p>
    <w:p w14:paraId="4F99CB88" w14:textId="77777777" w:rsidR="00AB7B8B" w:rsidRPr="0028527F" w:rsidRDefault="00AB7B8B" w:rsidP="006C343A">
      <w:pPr>
        <w:pStyle w:val="ListParagraph"/>
        <w:jc w:val="both"/>
        <w:rPr>
          <w:rFonts w:asciiTheme="majorHAnsi" w:hAnsiTheme="majorHAnsi" w:cstheme="majorHAnsi"/>
          <w:sz w:val="20"/>
          <w:szCs w:val="20"/>
        </w:rPr>
      </w:pPr>
    </w:p>
    <w:p w14:paraId="65D39DD8" w14:textId="77777777" w:rsidR="00FC4B3A" w:rsidRPr="0028527F" w:rsidRDefault="00A143B6" w:rsidP="006C343A">
      <w:pPr>
        <w:jc w:val="both"/>
        <w:rPr>
          <w:rFonts w:asciiTheme="majorHAnsi" w:hAnsiTheme="majorHAnsi" w:cstheme="majorHAnsi"/>
          <w:sz w:val="20"/>
          <w:szCs w:val="20"/>
        </w:rPr>
      </w:pPr>
      <w:r w:rsidRPr="0028527F">
        <w:rPr>
          <w:rFonts w:asciiTheme="majorHAnsi" w:hAnsiTheme="majorHAnsi" w:cstheme="majorHAnsi"/>
          <w:sz w:val="20"/>
          <w:szCs w:val="20"/>
        </w:rPr>
        <w:t>Average precision (AP) summarizes such a plot as the weighted mean of precisions achieved at each threshold, with the increase in recall from the previous threshold used as the weight</w:t>
      </w:r>
      <w:r w:rsidR="00EC7B5A" w:rsidRPr="0028527F">
        <w:rPr>
          <w:rFonts w:asciiTheme="majorHAnsi" w:hAnsiTheme="majorHAnsi" w:cstheme="majorHAnsi"/>
          <w:sz w:val="20"/>
          <w:szCs w:val="20"/>
        </w:rPr>
        <w:t xml:space="preserve">: </w:t>
      </w:r>
    </w:p>
    <w:p w14:paraId="0238A1A0" w14:textId="77777777" w:rsidR="00FC4B3A" w:rsidRPr="0028527F" w:rsidRDefault="00FC4B3A" w:rsidP="006C343A">
      <w:pPr>
        <w:jc w:val="both"/>
        <w:rPr>
          <w:rFonts w:asciiTheme="majorHAnsi" w:hAnsiTheme="majorHAnsi" w:cstheme="majorHAnsi"/>
          <w:sz w:val="20"/>
          <w:szCs w:val="20"/>
        </w:rPr>
      </w:pPr>
    </w:p>
    <w:p w14:paraId="544D44E1" w14:textId="5BED0473" w:rsidR="00FC4B3A" w:rsidRPr="0028527F" w:rsidRDefault="00D554D2" w:rsidP="00FC4B3A">
      <w:pPr>
        <w:jc w:val="center"/>
        <w:rPr>
          <w:rFonts w:asciiTheme="majorHAnsi" w:hAnsiTheme="majorHAnsi" w:cstheme="majorHAnsi"/>
          <w:sz w:val="20"/>
          <w:szCs w:val="20"/>
        </w:rPr>
      </w:pPr>
      <w:r w:rsidRPr="0028527F">
        <w:rPr>
          <w:rFonts w:asciiTheme="majorHAnsi" w:hAnsiTheme="majorHAnsi" w:cstheme="majorHAnsi"/>
          <w:noProof/>
          <w:sz w:val="20"/>
          <w:szCs w:val="20"/>
        </w:rPr>
        <w:drawing>
          <wp:inline distT="0" distB="0" distL="0" distR="0" wp14:anchorId="713EE968" wp14:editId="518FFCAA">
            <wp:extent cx="1290320" cy="181371"/>
            <wp:effectExtent l="0" t="0" r="508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stretch>
                      <a:fillRect/>
                    </a:stretch>
                  </pic:blipFill>
                  <pic:spPr>
                    <a:xfrm>
                      <a:off x="0" y="0"/>
                      <a:ext cx="1365518" cy="191941"/>
                    </a:xfrm>
                    <a:prstGeom prst="rect">
                      <a:avLst/>
                    </a:prstGeom>
                  </pic:spPr>
                </pic:pic>
              </a:graphicData>
            </a:graphic>
          </wp:inline>
        </w:drawing>
      </w:r>
    </w:p>
    <w:p w14:paraId="3BF15233" w14:textId="77777777" w:rsidR="00FC4B3A" w:rsidRDefault="00FC4B3A" w:rsidP="006C343A">
      <w:pPr>
        <w:jc w:val="both"/>
        <w:rPr>
          <w:rFonts w:asciiTheme="majorHAnsi" w:hAnsiTheme="majorHAnsi" w:cstheme="majorHAnsi"/>
          <w:sz w:val="20"/>
          <w:szCs w:val="20"/>
        </w:rPr>
      </w:pPr>
    </w:p>
    <w:p w14:paraId="084EEAB3" w14:textId="77777777" w:rsidR="00531B5E" w:rsidRPr="0028527F" w:rsidRDefault="00531B5E" w:rsidP="006C343A">
      <w:pPr>
        <w:jc w:val="both"/>
        <w:rPr>
          <w:rFonts w:asciiTheme="majorHAnsi" w:hAnsiTheme="majorHAnsi" w:cstheme="majorHAnsi"/>
          <w:sz w:val="20"/>
          <w:szCs w:val="20"/>
        </w:rPr>
      </w:pPr>
    </w:p>
    <w:p w14:paraId="07751F36" w14:textId="640C038E" w:rsidR="00096C5E" w:rsidRPr="0028527F" w:rsidRDefault="00DF2536" w:rsidP="006C343A">
      <w:pPr>
        <w:jc w:val="both"/>
        <w:rPr>
          <w:rFonts w:asciiTheme="majorHAnsi" w:hAnsiTheme="majorHAnsi" w:cstheme="majorHAnsi"/>
          <w:sz w:val="20"/>
          <w:szCs w:val="20"/>
        </w:rPr>
      </w:pPr>
      <w:r w:rsidRPr="0028527F">
        <w:rPr>
          <w:rFonts w:asciiTheme="majorHAnsi" w:hAnsiTheme="majorHAnsi" w:cstheme="majorHAnsi"/>
          <w:sz w:val="20"/>
          <w:szCs w:val="20"/>
        </w:rPr>
        <w:t xml:space="preserve">Where </w:t>
      </w:r>
      <w:proofErr w:type="spellStart"/>
      <w:r w:rsidRPr="0028527F">
        <w:rPr>
          <w:rFonts w:asciiTheme="majorHAnsi" w:hAnsiTheme="majorHAnsi" w:cstheme="majorHAnsi"/>
          <w:sz w:val="20"/>
          <w:szCs w:val="20"/>
        </w:rPr>
        <w:t>P</w:t>
      </w:r>
      <w:r w:rsidRPr="0028527F">
        <w:rPr>
          <w:rFonts w:asciiTheme="majorHAnsi" w:hAnsiTheme="majorHAnsi" w:cstheme="majorHAnsi"/>
          <w:sz w:val="20"/>
          <w:szCs w:val="20"/>
          <w:vertAlign w:val="subscript"/>
        </w:rPr>
        <w:t>n</w:t>
      </w:r>
      <w:proofErr w:type="spellEnd"/>
      <w:r w:rsidRPr="0028527F">
        <w:rPr>
          <w:rFonts w:asciiTheme="majorHAnsi" w:hAnsiTheme="majorHAnsi" w:cstheme="majorHAnsi"/>
          <w:sz w:val="20"/>
          <w:szCs w:val="20"/>
        </w:rPr>
        <w:t xml:space="preserve"> and R</w:t>
      </w:r>
      <w:r w:rsidRPr="0028527F">
        <w:rPr>
          <w:rFonts w:asciiTheme="majorHAnsi" w:hAnsiTheme="majorHAnsi" w:cstheme="majorHAnsi"/>
          <w:sz w:val="20"/>
          <w:szCs w:val="20"/>
          <w:vertAlign w:val="subscript"/>
        </w:rPr>
        <w:t>n</w:t>
      </w:r>
      <w:r w:rsidRPr="0028527F">
        <w:rPr>
          <w:rFonts w:asciiTheme="majorHAnsi" w:hAnsiTheme="majorHAnsi" w:cstheme="majorHAnsi"/>
          <w:sz w:val="20"/>
          <w:szCs w:val="20"/>
        </w:rPr>
        <w:t xml:space="preserve"> are </w:t>
      </w:r>
      <w:r w:rsidR="00E14A57" w:rsidRPr="0028527F">
        <w:rPr>
          <w:rFonts w:asciiTheme="majorHAnsi" w:hAnsiTheme="majorHAnsi" w:cstheme="majorHAnsi"/>
          <w:sz w:val="20"/>
          <w:szCs w:val="20"/>
        </w:rPr>
        <w:t>the precision and recall at the nth threshold</w:t>
      </w:r>
      <w:r w:rsidR="009B3196" w:rsidRPr="0028527F">
        <w:rPr>
          <w:rFonts w:asciiTheme="majorHAnsi" w:hAnsiTheme="majorHAnsi" w:cstheme="majorHAnsi"/>
          <w:sz w:val="20"/>
          <w:szCs w:val="20"/>
        </w:rPr>
        <w:t>.</w:t>
      </w:r>
      <w:r w:rsidR="00096C5E" w:rsidRPr="0028527F">
        <w:rPr>
          <w:rFonts w:asciiTheme="majorHAnsi" w:hAnsiTheme="majorHAnsi" w:cstheme="majorHAnsi"/>
          <w:sz w:val="20"/>
          <w:szCs w:val="20"/>
        </w:rPr>
        <w:t xml:space="preserve"> A good model would have high value of the Average Precision.</w:t>
      </w:r>
    </w:p>
    <w:p w14:paraId="1FC164AA" w14:textId="77777777" w:rsidR="00FC4B3A" w:rsidRPr="0028527F" w:rsidRDefault="00FC4B3A" w:rsidP="006C343A">
      <w:pPr>
        <w:jc w:val="both"/>
        <w:rPr>
          <w:rFonts w:asciiTheme="majorHAnsi" w:eastAsiaTheme="majorEastAsia" w:hAnsiTheme="majorHAnsi" w:cstheme="majorHAnsi"/>
          <w:color w:val="365F91" w:themeColor="accent1" w:themeShade="BF"/>
        </w:rPr>
      </w:pPr>
      <w:r w:rsidRPr="0028527F">
        <w:rPr>
          <w:rFonts w:asciiTheme="majorHAnsi" w:hAnsiTheme="majorHAnsi" w:cstheme="majorHAnsi"/>
        </w:rPr>
        <w:br w:type="page"/>
      </w:r>
    </w:p>
    <w:p w14:paraId="6FAC847C" w14:textId="5B567B34" w:rsidR="0081131D" w:rsidRPr="003D514A" w:rsidRDefault="00D75033" w:rsidP="004113E9">
      <w:pPr>
        <w:pStyle w:val="Heading1"/>
      </w:pPr>
      <w:bookmarkStart w:id="15" w:name="_Toc102315935"/>
      <w:r w:rsidRPr="003D514A">
        <w:lastRenderedPageBreak/>
        <w:t xml:space="preserve">Evaluation and </w:t>
      </w:r>
      <w:r w:rsidR="0081131D" w:rsidRPr="003D514A">
        <w:t>Final Results</w:t>
      </w:r>
      <w:bookmarkEnd w:id="15"/>
    </w:p>
    <w:p w14:paraId="5CB6F68F" w14:textId="32F43C91" w:rsidR="0B8A07F2" w:rsidRPr="0028527F" w:rsidRDefault="0B8A07F2" w:rsidP="006C343A">
      <w:pPr>
        <w:jc w:val="both"/>
        <w:rPr>
          <w:rFonts w:asciiTheme="majorHAnsi" w:hAnsiTheme="majorHAnsi" w:cstheme="majorHAnsi"/>
          <w:sz w:val="20"/>
          <w:szCs w:val="20"/>
        </w:rPr>
      </w:pPr>
    </w:p>
    <w:p w14:paraId="090395F4" w14:textId="7D63AB4D" w:rsidR="0B8A07F2" w:rsidRPr="0028527F" w:rsidRDefault="0B8A07F2" w:rsidP="006C343A">
      <w:pPr>
        <w:jc w:val="both"/>
        <w:rPr>
          <w:rFonts w:asciiTheme="majorHAnsi" w:hAnsiTheme="majorHAnsi" w:cstheme="majorHAnsi"/>
        </w:rPr>
      </w:pPr>
      <w:r w:rsidRPr="0028527F">
        <w:rPr>
          <w:rFonts w:asciiTheme="majorHAnsi" w:eastAsia="Arial Nova Light" w:hAnsiTheme="majorHAnsi" w:cstheme="majorHAnsi"/>
          <w:sz w:val="20"/>
          <w:szCs w:val="20"/>
        </w:rPr>
        <w:t>We are primarily trying to classify different shares into Buy and Don’t Buy categories. The confusion matrix looks something like below for all the classification models used.</w:t>
      </w:r>
    </w:p>
    <w:p w14:paraId="195DEEBB" w14:textId="550D3F05" w:rsidR="33A664D6" w:rsidRPr="0028527F" w:rsidRDefault="33A664D6" w:rsidP="006C343A">
      <w:pPr>
        <w:jc w:val="both"/>
        <w:rPr>
          <w:rFonts w:asciiTheme="majorHAnsi" w:hAnsiTheme="majorHAnsi" w:cstheme="majorHAnsi"/>
        </w:rPr>
      </w:pPr>
    </w:p>
    <w:p w14:paraId="72FFEF9E" w14:textId="0E2AE9E7" w:rsidR="0B8A07F2" w:rsidRPr="0028527F" w:rsidRDefault="0B8A07F2" w:rsidP="006C343A">
      <w:pPr>
        <w:jc w:val="both"/>
        <w:rPr>
          <w:rFonts w:asciiTheme="majorHAnsi" w:hAnsiTheme="majorHAnsi" w:cstheme="majorHAnsi"/>
        </w:rPr>
      </w:pPr>
      <w:r w:rsidRPr="0028527F">
        <w:rPr>
          <w:rFonts w:asciiTheme="majorHAnsi" w:eastAsia="Arial Nova Light" w:hAnsiTheme="majorHAnsi" w:cstheme="majorHAnsi"/>
          <w:sz w:val="20"/>
          <w:szCs w:val="20"/>
        </w:rPr>
        <w:t xml:space="preserve">Hyperparameter tuning of models </w:t>
      </w:r>
      <w:r w:rsidR="00270CB1" w:rsidRPr="0028527F">
        <w:rPr>
          <w:rFonts w:asciiTheme="majorHAnsi" w:eastAsia="Arial Nova Light" w:hAnsiTheme="majorHAnsi" w:cstheme="majorHAnsi"/>
          <w:sz w:val="20"/>
          <w:szCs w:val="20"/>
        </w:rPr>
        <w:t>has</w:t>
      </w:r>
      <w:r w:rsidRPr="0028527F">
        <w:rPr>
          <w:rFonts w:asciiTheme="majorHAnsi" w:eastAsia="Arial Nova Light" w:hAnsiTheme="majorHAnsi" w:cstheme="majorHAnsi"/>
          <w:sz w:val="20"/>
          <w:szCs w:val="20"/>
        </w:rPr>
        <w:t xml:space="preserve"> be</w:t>
      </w:r>
      <w:r w:rsidR="00270CB1" w:rsidRPr="0028527F">
        <w:rPr>
          <w:rFonts w:asciiTheme="majorHAnsi" w:eastAsia="Arial Nova Light" w:hAnsiTheme="majorHAnsi" w:cstheme="majorHAnsi"/>
          <w:sz w:val="20"/>
          <w:szCs w:val="20"/>
        </w:rPr>
        <w:t>en</w:t>
      </w:r>
      <w:r w:rsidRPr="0028527F">
        <w:rPr>
          <w:rFonts w:asciiTheme="majorHAnsi" w:eastAsia="Arial Nova Light" w:hAnsiTheme="majorHAnsi" w:cstheme="majorHAnsi"/>
          <w:sz w:val="20"/>
          <w:szCs w:val="20"/>
        </w:rPr>
        <w:t xml:space="preserve"> done using various metrics, each resulting in different kinds of optimization:</w:t>
      </w:r>
    </w:p>
    <w:p w14:paraId="4CF970B4" w14:textId="40927E2C" w:rsidR="33A664D6" w:rsidRPr="0028527F" w:rsidRDefault="33A664D6" w:rsidP="006C343A">
      <w:pPr>
        <w:jc w:val="both"/>
        <w:rPr>
          <w:rFonts w:asciiTheme="majorHAnsi" w:hAnsiTheme="majorHAnsi" w:cstheme="majorHAnsi"/>
        </w:rPr>
      </w:pPr>
      <w:r w:rsidRPr="0028527F">
        <w:rPr>
          <w:rFonts w:asciiTheme="majorHAnsi" w:eastAsia="Arial Nova Light" w:hAnsiTheme="majorHAnsi" w:cstheme="majorHAnsi"/>
          <w:sz w:val="20"/>
          <w:szCs w:val="20"/>
        </w:rPr>
        <w:t xml:space="preserve"> </w:t>
      </w:r>
    </w:p>
    <w:p w14:paraId="1ECB99B5" w14:textId="1C765E15" w:rsidR="33A664D6" w:rsidRPr="0028527F" w:rsidRDefault="33A664D6" w:rsidP="006C343A">
      <w:pPr>
        <w:pStyle w:val="ListParagraph"/>
        <w:numPr>
          <w:ilvl w:val="0"/>
          <w:numId w:val="14"/>
        </w:numPr>
        <w:jc w:val="both"/>
        <w:rPr>
          <w:rFonts w:asciiTheme="majorHAnsi" w:eastAsia="Arial Nova Light" w:hAnsiTheme="majorHAnsi" w:cstheme="majorHAnsi"/>
          <w:sz w:val="20"/>
          <w:szCs w:val="20"/>
        </w:rPr>
      </w:pPr>
      <w:r w:rsidRPr="0028527F">
        <w:rPr>
          <w:rFonts w:asciiTheme="majorHAnsi" w:eastAsia="Arial Nova Light" w:hAnsiTheme="majorHAnsi" w:cstheme="majorHAnsi"/>
          <w:b/>
          <w:sz w:val="20"/>
          <w:szCs w:val="20"/>
        </w:rPr>
        <w:t>Precision</w:t>
      </w:r>
      <w:r w:rsidRPr="0028527F">
        <w:rPr>
          <w:rFonts w:asciiTheme="majorHAnsi" w:eastAsia="Arial Nova Light" w:hAnsiTheme="majorHAnsi" w:cstheme="majorHAnsi"/>
          <w:sz w:val="20"/>
          <w:szCs w:val="20"/>
        </w:rPr>
        <w:t>: Precision score is the ratio of actual positives versus predicted positives. Maximizing this will help an investor to minimize wrong buys more thus its more suitable for risk-averse investors</w:t>
      </w:r>
    </w:p>
    <w:p w14:paraId="4FA5B629" w14:textId="558DE320" w:rsidR="33A664D6" w:rsidRPr="0028527F" w:rsidRDefault="33A664D6" w:rsidP="006C343A">
      <w:pPr>
        <w:jc w:val="both"/>
        <w:rPr>
          <w:rFonts w:asciiTheme="majorHAnsi" w:hAnsiTheme="majorHAnsi" w:cstheme="majorHAnsi"/>
        </w:rPr>
      </w:pPr>
      <w:r w:rsidRPr="0028527F">
        <w:rPr>
          <w:rFonts w:asciiTheme="majorHAnsi" w:eastAsia="Arial Nova Light" w:hAnsiTheme="majorHAnsi" w:cstheme="majorHAnsi"/>
          <w:sz w:val="20"/>
          <w:szCs w:val="20"/>
        </w:rPr>
        <w:t xml:space="preserve"> </w:t>
      </w:r>
    </w:p>
    <w:p w14:paraId="1529D799" w14:textId="7F91A3D4" w:rsidR="33A664D6" w:rsidRPr="0028527F" w:rsidRDefault="33A664D6" w:rsidP="33A664D6">
      <w:pPr>
        <w:jc w:val="center"/>
        <w:rPr>
          <w:rFonts w:asciiTheme="majorHAnsi" w:hAnsiTheme="majorHAnsi" w:cstheme="majorHAnsi"/>
        </w:rPr>
      </w:pPr>
      <w:r w:rsidRPr="0028527F">
        <w:rPr>
          <w:rFonts w:asciiTheme="majorHAnsi" w:eastAsia="Calibri" w:hAnsiTheme="majorHAnsi" w:cstheme="majorHAnsi"/>
          <w:sz w:val="18"/>
          <w:szCs w:val="18"/>
        </w:rPr>
        <w:t>Precision Score = True Positive / True Positive + False Positive</w:t>
      </w:r>
    </w:p>
    <w:p w14:paraId="3D58C60A" w14:textId="2168EEC8" w:rsidR="33A664D6" w:rsidRPr="0028527F" w:rsidRDefault="33A664D6" w:rsidP="006C343A">
      <w:pPr>
        <w:jc w:val="both"/>
        <w:rPr>
          <w:rFonts w:asciiTheme="majorHAnsi" w:hAnsiTheme="majorHAnsi" w:cstheme="majorHAnsi"/>
        </w:rPr>
      </w:pPr>
      <w:r w:rsidRPr="0028527F">
        <w:rPr>
          <w:rFonts w:asciiTheme="majorHAnsi" w:eastAsia="Arial Nova Light" w:hAnsiTheme="majorHAnsi" w:cstheme="majorHAnsi"/>
          <w:sz w:val="20"/>
          <w:szCs w:val="20"/>
        </w:rPr>
        <w:t xml:space="preserve"> </w:t>
      </w:r>
    </w:p>
    <w:p w14:paraId="4557A304" w14:textId="4B6B0AD0" w:rsidR="33A664D6" w:rsidRPr="0028527F" w:rsidRDefault="33A664D6" w:rsidP="006C343A">
      <w:pPr>
        <w:pStyle w:val="ListParagraph"/>
        <w:numPr>
          <w:ilvl w:val="0"/>
          <w:numId w:val="14"/>
        </w:numPr>
        <w:jc w:val="both"/>
        <w:rPr>
          <w:rFonts w:asciiTheme="majorHAnsi" w:eastAsia="Arial Nova Light" w:hAnsiTheme="majorHAnsi" w:cstheme="majorHAnsi"/>
          <w:sz w:val="20"/>
          <w:szCs w:val="20"/>
        </w:rPr>
      </w:pPr>
      <w:r w:rsidRPr="0028527F">
        <w:rPr>
          <w:rFonts w:asciiTheme="majorHAnsi" w:eastAsia="Arial Nova Light" w:hAnsiTheme="majorHAnsi" w:cstheme="majorHAnsi"/>
          <w:b/>
          <w:sz w:val="20"/>
          <w:szCs w:val="20"/>
        </w:rPr>
        <w:t>Recall</w:t>
      </w:r>
      <w:r w:rsidRPr="0028527F">
        <w:rPr>
          <w:rFonts w:asciiTheme="majorHAnsi" w:eastAsia="Arial Nova Light" w:hAnsiTheme="majorHAnsi" w:cstheme="majorHAnsi"/>
          <w:sz w:val="20"/>
          <w:szCs w:val="20"/>
        </w:rPr>
        <w:t xml:space="preserve">: Recall is the ratio of actual positives versus predicted positives. Maximizing this will help an investor to reduce missed opportunities thus it is more suitable for greedy and risk-loving investors. </w:t>
      </w:r>
    </w:p>
    <w:p w14:paraId="219A0D14" w14:textId="0A526819" w:rsidR="33A664D6" w:rsidRPr="0028527F" w:rsidRDefault="33A664D6" w:rsidP="006C343A">
      <w:pPr>
        <w:jc w:val="both"/>
        <w:rPr>
          <w:rFonts w:asciiTheme="majorHAnsi" w:hAnsiTheme="majorHAnsi" w:cstheme="majorHAnsi"/>
        </w:rPr>
      </w:pPr>
      <w:r w:rsidRPr="0028527F">
        <w:rPr>
          <w:rFonts w:asciiTheme="majorHAnsi" w:eastAsia="Arial Nova Light" w:hAnsiTheme="majorHAnsi" w:cstheme="majorHAnsi"/>
          <w:sz w:val="20"/>
          <w:szCs w:val="20"/>
        </w:rPr>
        <w:t xml:space="preserve"> </w:t>
      </w:r>
    </w:p>
    <w:p w14:paraId="6A301346" w14:textId="142F7430" w:rsidR="33A664D6" w:rsidRPr="0028527F" w:rsidRDefault="33A664D6" w:rsidP="33A664D6">
      <w:pPr>
        <w:jc w:val="center"/>
        <w:rPr>
          <w:rFonts w:asciiTheme="majorHAnsi" w:hAnsiTheme="majorHAnsi" w:cstheme="majorHAnsi"/>
        </w:rPr>
      </w:pPr>
      <w:r w:rsidRPr="0028527F">
        <w:rPr>
          <w:rFonts w:asciiTheme="majorHAnsi" w:eastAsia="Calibri" w:hAnsiTheme="majorHAnsi" w:cstheme="majorHAnsi"/>
          <w:sz w:val="18"/>
          <w:szCs w:val="18"/>
        </w:rPr>
        <w:t>Recall = True Positive / True Positive + False Negative</w:t>
      </w:r>
    </w:p>
    <w:p w14:paraId="40B472A0" w14:textId="3D7F06CD" w:rsidR="33A664D6" w:rsidRPr="0028527F" w:rsidRDefault="33A664D6" w:rsidP="006C343A">
      <w:pPr>
        <w:jc w:val="both"/>
        <w:rPr>
          <w:rFonts w:asciiTheme="majorHAnsi" w:hAnsiTheme="majorHAnsi" w:cstheme="majorHAnsi"/>
        </w:rPr>
      </w:pPr>
      <w:r w:rsidRPr="0028527F">
        <w:rPr>
          <w:rFonts w:asciiTheme="majorHAnsi" w:eastAsia="Arial Nova Light" w:hAnsiTheme="majorHAnsi" w:cstheme="majorHAnsi"/>
          <w:sz w:val="20"/>
          <w:szCs w:val="20"/>
        </w:rPr>
        <w:t xml:space="preserve"> </w:t>
      </w:r>
    </w:p>
    <w:p w14:paraId="5BF671F7" w14:textId="1FFA0136" w:rsidR="33A664D6" w:rsidRPr="0028527F" w:rsidRDefault="0B8A07F2" w:rsidP="00BE14C3">
      <w:pPr>
        <w:pStyle w:val="ListParagraph"/>
        <w:numPr>
          <w:ilvl w:val="0"/>
          <w:numId w:val="14"/>
        </w:numPr>
        <w:rPr>
          <w:rFonts w:asciiTheme="majorHAnsi" w:eastAsia="Arial Nova Light" w:hAnsiTheme="majorHAnsi" w:cstheme="majorHAnsi"/>
          <w:sz w:val="20"/>
          <w:szCs w:val="20"/>
        </w:rPr>
      </w:pPr>
      <w:r w:rsidRPr="0028527F">
        <w:rPr>
          <w:rFonts w:asciiTheme="majorHAnsi" w:eastAsia="Arial Nova Light" w:hAnsiTheme="majorHAnsi" w:cstheme="majorHAnsi"/>
          <w:b/>
          <w:sz w:val="20"/>
          <w:szCs w:val="20"/>
        </w:rPr>
        <w:t>Accuracy</w:t>
      </w:r>
      <w:r w:rsidRPr="0028527F">
        <w:rPr>
          <w:rFonts w:asciiTheme="majorHAnsi" w:eastAsia="Arial Nova Light" w:hAnsiTheme="majorHAnsi" w:cstheme="majorHAnsi"/>
          <w:sz w:val="20"/>
          <w:szCs w:val="20"/>
        </w:rPr>
        <w:t>: Maximizing this will help an investor in the overall sense by making sure that he gets only the right buys and avoids wrong buys, thus this is a balance between the above two metrics.</w:t>
      </w:r>
      <w:r w:rsidR="009E7710" w:rsidRPr="0028527F">
        <w:rPr>
          <w:rFonts w:asciiTheme="majorHAnsi" w:eastAsia="Arial Nova Light" w:hAnsiTheme="majorHAnsi" w:cstheme="majorHAnsi"/>
          <w:sz w:val="20"/>
          <w:szCs w:val="20"/>
        </w:rPr>
        <w:br/>
      </w:r>
      <w:r w:rsidR="33A664D6" w:rsidRPr="0028527F">
        <w:rPr>
          <w:rFonts w:asciiTheme="majorHAnsi" w:eastAsia="Arial Nova Light" w:hAnsiTheme="majorHAnsi" w:cstheme="majorHAnsi"/>
          <w:sz w:val="20"/>
          <w:szCs w:val="20"/>
        </w:rPr>
        <w:t xml:space="preserve"> </w:t>
      </w:r>
    </w:p>
    <w:p w14:paraId="18968729" w14:textId="543669EE" w:rsidR="33A664D6" w:rsidRPr="0028527F" w:rsidRDefault="33A664D6" w:rsidP="33A664D6">
      <w:pPr>
        <w:jc w:val="center"/>
        <w:rPr>
          <w:rFonts w:asciiTheme="majorHAnsi" w:hAnsiTheme="majorHAnsi" w:cstheme="majorHAnsi"/>
        </w:rPr>
      </w:pPr>
      <w:r w:rsidRPr="0028527F">
        <w:rPr>
          <w:rFonts w:asciiTheme="majorHAnsi" w:eastAsia="Calibri" w:hAnsiTheme="majorHAnsi" w:cstheme="majorHAnsi"/>
          <w:sz w:val="18"/>
          <w:szCs w:val="18"/>
        </w:rPr>
        <w:t>Accuracy = True Positive + True Negative / True Positive + False Negative + False Positive + True Negative</w:t>
      </w:r>
    </w:p>
    <w:p w14:paraId="3766CC5C" w14:textId="34347A14" w:rsidR="33A664D6" w:rsidRPr="0028527F" w:rsidRDefault="33A664D6" w:rsidP="006C343A">
      <w:pPr>
        <w:jc w:val="both"/>
        <w:rPr>
          <w:rFonts w:asciiTheme="majorHAnsi" w:hAnsiTheme="majorHAnsi" w:cstheme="majorHAnsi"/>
        </w:rPr>
      </w:pPr>
      <w:r w:rsidRPr="0028527F">
        <w:rPr>
          <w:rFonts w:asciiTheme="majorHAnsi" w:eastAsia="Arial Nova Light" w:hAnsiTheme="majorHAnsi" w:cstheme="majorHAnsi"/>
          <w:sz w:val="20"/>
          <w:szCs w:val="20"/>
        </w:rPr>
        <w:t xml:space="preserve"> </w:t>
      </w:r>
    </w:p>
    <w:p w14:paraId="45BB786F" w14:textId="400DE818" w:rsidR="33A664D6" w:rsidRPr="0028527F" w:rsidRDefault="33A664D6" w:rsidP="006C343A">
      <w:pPr>
        <w:pStyle w:val="ListParagraph"/>
        <w:numPr>
          <w:ilvl w:val="0"/>
          <w:numId w:val="14"/>
        </w:numPr>
        <w:jc w:val="both"/>
        <w:rPr>
          <w:rFonts w:asciiTheme="majorHAnsi" w:eastAsia="Arial Nova Light" w:hAnsiTheme="majorHAnsi" w:cstheme="majorHAnsi"/>
          <w:sz w:val="20"/>
          <w:szCs w:val="20"/>
        </w:rPr>
      </w:pPr>
      <w:r w:rsidRPr="0028527F">
        <w:rPr>
          <w:rFonts w:asciiTheme="majorHAnsi" w:eastAsia="Arial Nova Light" w:hAnsiTheme="majorHAnsi" w:cstheme="majorHAnsi"/>
          <w:b/>
          <w:sz w:val="20"/>
          <w:szCs w:val="20"/>
        </w:rPr>
        <w:t>F1 score</w:t>
      </w:r>
      <w:r w:rsidRPr="0028527F">
        <w:rPr>
          <w:rFonts w:asciiTheme="majorHAnsi" w:eastAsia="Arial Nova Light" w:hAnsiTheme="majorHAnsi" w:cstheme="majorHAnsi"/>
          <w:sz w:val="20"/>
          <w:szCs w:val="20"/>
        </w:rPr>
        <w:t xml:space="preserve">: This is another metric which is calculated as Harmonic Mean of Precision and Recall. Its interpretation is too complicated to comprehend in this context. Hence, we are not using this metric at all. </w:t>
      </w:r>
    </w:p>
    <w:p w14:paraId="794F1E2E" w14:textId="6B05A307" w:rsidR="00B718F7" w:rsidRPr="0028527F" w:rsidRDefault="00B718F7" w:rsidP="006C343A">
      <w:pPr>
        <w:jc w:val="both"/>
        <w:rPr>
          <w:rFonts w:asciiTheme="majorHAnsi" w:hAnsiTheme="majorHAnsi" w:cstheme="majorHAnsi"/>
        </w:rPr>
      </w:pPr>
    </w:p>
    <w:p w14:paraId="5E5D60E4" w14:textId="77777777" w:rsidR="009027D0" w:rsidRPr="0028527F" w:rsidRDefault="33A664D6" w:rsidP="006C343A">
      <w:pPr>
        <w:jc w:val="both"/>
        <w:rPr>
          <w:rFonts w:asciiTheme="majorHAnsi" w:eastAsia="Arial Nova Light" w:hAnsiTheme="majorHAnsi" w:cstheme="majorHAnsi"/>
          <w:sz w:val="20"/>
          <w:szCs w:val="20"/>
        </w:rPr>
      </w:pPr>
      <w:r w:rsidRPr="0028527F">
        <w:rPr>
          <w:rFonts w:asciiTheme="majorHAnsi" w:eastAsia="Arial Nova Light" w:hAnsiTheme="majorHAnsi" w:cstheme="majorHAnsi"/>
          <w:sz w:val="20"/>
          <w:szCs w:val="20"/>
        </w:rPr>
        <w:t>Each of these 3 criteria will give different results as they tend to optimize different things.</w:t>
      </w:r>
    </w:p>
    <w:p w14:paraId="6209FB46" w14:textId="77777777" w:rsidR="0066177E" w:rsidRPr="0028527F" w:rsidRDefault="0066177E" w:rsidP="006C343A">
      <w:pPr>
        <w:jc w:val="both"/>
        <w:rPr>
          <w:rFonts w:asciiTheme="majorHAnsi" w:eastAsia="Arial Nova Light" w:hAnsiTheme="majorHAnsi" w:cstheme="majorHAnsi"/>
          <w:sz w:val="20"/>
          <w:szCs w:val="20"/>
        </w:rPr>
      </w:pPr>
    </w:p>
    <w:p w14:paraId="6F54661D" w14:textId="5F127471" w:rsidR="33A664D6" w:rsidRPr="0028527F" w:rsidRDefault="33A664D6" w:rsidP="006C343A">
      <w:pPr>
        <w:jc w:val="both"/>
        <w:rPr>
          <w:rFonts w:asciiTheme="majorHAnsi" w:eastAsia="Arial Nova Light" w:hAnsiTheme="majorHAnsi" w:cstheme="majorHAnsi"/>
          <w:sz w:val="20"/>
          <w:szCs w:val="20"/>
        </w:rPr>
      </w:pPr>
      <w:r w:rsidRPr="0028527F">
        <w:rPr>
          <w:rFonts w:asciiTheme="majorHAnsi" w:eastAsia="Arial Nova Light" w:hAnsiTheme="majorHAnsi" w:cstheme="majorHAnsi"/>
          <w:sz w:val="20"/>
          <w:szCs w:val="20"/>
        </w:rPr>
        <w:t xml:space="preserve">For Technical </w:t>
      </w:r>
      <w:r w:rsidR="009027D0" w:rsidRPr="0028527F">
        <w:rPr>
          <w:rFonts w:asciiTheme="majorHAnsi" w:eastAsia="Arial Nova Light" w:hAnsiTheme="majorHAnsi" w:cstheme="majorHAnsi"/>
          <w:sz w:val="20"/>
          <w:szCs w:val="20"/>
        </w:rPr>
        <w:t xml:space="preserve">and Fundamental </w:t>
      </w:r>
      <w:r w:rsidR="00EF536E" w:rsidRPr="0028527F">
        <w:rPr>
          <w:rFonts w:asciiTheme="majorHAnsi" w:eastAsia="Arial Nova Light" w:hAnsiTheme="majorHAnsi" w:cstheme="majorHAnsi"/>
          <w:sz w:val="20"/>
          <w:szCs w:val="20"/>
        </w:rPr>
        <w:t>Analysis,</w:t>
      </w:r>
      <w:r w:rsidRPr="0028527F">
        <w:rPr>
          <w:rFonts w:asciiTheme="majorHAnsi" w:eastAsia="Arial Nova Light" w:hAnsiTheme="majorHAnsi" w:cstheme="majorHAnsi"/>
          <w:sz w:val="20"/>
          <w:szCs w:val="20"/>
        </w:rPr>
        <w:t xml:space="preserve"> we chose overall Accuracy to be the optimizing metric since it optimizes prediction in the overall sense. </w:t>
      </w:r>
    </w:p>
    <w:p w14:paraId="2781B9BD" w14:textId="77777777" w:rsidR="00B65A19" w:rsidRPr="0028527F" w:rsidRDefault="00B65A19" w:rsidP="006C343A">
      <w:pPr>
        <w:jc w:val="both"/>
        <w:rPr>
          <w:rFonts w:asciiTheme="majorHAnsi" w:eastAsia="Arial Nova Light" w:hAnsiTheme="majorHAnsi" w:cstheme="majorHAnsi"/>
          <w:sz w:val="20"/>
          <w:szCs w:val="20"/>
        </w:rPr>
      </w:pPr>
    </w:p>
    <w:p w14:paraId="09AA1087" w14:textId="0C9642B4" w:rsidR="00EA6AE2" w:rsidRPr="00705C9D" w:rsidRDefault="002C7D22" w:rsidP="00705C9D">
      <w:pPr>
        <w:pStyle w:val="Heading3"/>
        <w:rPr>
          <w:sz w:val="22"/>
          <w:szCs w:val="22"/>
        </w:rPr>
      </w:pPr>
      <w:bookmarkStart w:id="16" w:name="_Toc102315936"/>
      <w:r w:rsidRPr="00E65CD6">
        <w:rPr>
          <w:sz w:val="22"/>
          <w:szCs w:val="22"/>
        </w:rPr>
        <w:t>Confusion Matrix</w:t>
      </w:r>
      <w:r w:rsidR="00A0117C">
        <w:rPr>
          <w:sz w:val="22"/>
          <w:szCs w:val="22"/>
        </w:rPr>
        <w:t xml:space="preserve"> </w:t>
      </w:r>
      <w:r w:rsidR="00CE0010">
        <w:rPr>
          <w:sz w:val="22"/>
          <w:szCs w:val="22"/>
        </w:rPr>
        <w:t>Explained</w:t>
      </w:r>
      <w:bookmarkEnd w:id="16"/>
    </w:p>
    <w:p w14:paraId="186C0AC3" w14:textId="09234A28" w:rsidR="002C7D22" w:rsidRPr="00A0117C" w:rsidRDefault="00A0117C" w:rsidP="006C343A">
      <w:pPr>
        <w:jc w:val="both"/>
        <w:rPr>
          <w:rFonts w:asciiTheme="majorHAnsi" w:eastAsia="Arial Nova Light" w:hAnsiTheme="majorHAnsi" w:cstheme="majorHAnsi"/>
          <w:sz w:val="20"/>
          <w:szCs w:val="20"/>
        </w:rPr>
      </w:pPr>
      <w:r>
        <w:rPr>
          <w:rFonts w:asciiTheme="majorHAnsi" w:eastAsia="Arial Nova Light" w:hAnsiTheme="majorHAnsi" w:cstheme="majorHAnsi"/>
          <w:sz w:val="20"/>
          <w:szCs w:val="20"/>
        </w:rPr>
        <w:t xml:space="preserve">For all models, </w:t>
      </w:r>
      <w:r w:rsidR="004C0A29">
        <w:rPr>
          <w:rFonts w:asciiTheme="majorHAnsi" w:eastAsia="Arial Nova Light" w:hAnsiTheme="majorHAnsi" w:cstheme="majorHAnsi"/>
          <w:sz w:val="20"/>
          <w:szCs w:val="20"/>
        </w:rPr>
        <w:t>we have detailed the elements of a confusion matrix from the viewpoint of an investor</w:t>
      </w:r>
      <w:r>
        <w:rPr>
          <w:rFonts w:asciiTheme="majorHAnsi" w:eastAsia="Arial Nova Light" w:hAnsiTheme="majorHAnsi" w:cstheme="majorHAnsi"/>
          <w:sz w:val="20"/>
          <w:szCs w:val="20"/>
        </w:rPr>
        <w:t>.</w:t>
      </w:r>
    </w:p>
    <w:p w14:paraId="0C306058" w14:textId="77777777" w:rsidR="00A0117C" w:rsidRPr="0028527F" w:rsidRDefault="00A0117C" w:rsidP="006C343A">
      <w:pPr>
        <w:jc w:val="both"/>
        <w:rPr>
          <w:rFonts w:asciiTheme="majorHAnsi" w:eastAsia="Arial Nova Light" w:hAnsiTheme="majorHAnsi" w:cstheme="majorHAnsi"/>
          <w:b/>
          <w:bCs/>
          <w:color w:val="1F497D" w:themeColor="text2"/>
          <w:sz w:val="20"/>
          <w:szCs w:val="20"/>
        </w:rPr>
      </w:pPr>
    </w:p>
    <w:tbl>
      <w:tblPr>
        <w:tblStyle w:val="TableGrid"/>
        <w:tblW w:w="0" w:type="auto"/>
        <w:jc w:val="center"/>
        <w:tblLayout w:type="fixed"/>
        <w:tblLook w:val="06A0" w:firstRow="1" w:lastRow="0" w:firstColumn="1" w:lastColumn="0" w:noHBand="1" w:noVBand="1"/>
      </w:tblPr>
      <w:tblGrid>
        <w:gridCol w:w="1042"/>
        <w:gridCol w:w="1285"/>
        <w:gridCol w:w="2537"/>
        <w:gridCol w:w="2538"/>
      </w:tblGrid>
      <w:tr w:rsidR="33A664D6" w:rsidRPr="0028527F" w14:paraId="121FD7F5" w14:textId="77777777" w:rsidTr="00FC3235">
        <w:trPr>
          <w:trHeight w:val="252"/>
          <w:jc w:val="center"/>
        </w:trPr>
        <w:tc>
          <w:tcPr>
            <w:tcW w:w="1042" w:type="dxa"/>
            <w:tcBorders>
              <w:top w:val="nil"/>
              <w:left w:val="nil"/>
              <w:bottom w:val="nil"/>
              <w:right w:val="nil"/>
            </w:tcBorders>
            <w:vAlign w:val="center"/>
          </w:tcPr>
          <w:p w14:paraId="0B4A5958" w14:textId="6CAA622E" w:rsidR="33A664D6" w:rsidRPr="0028527F" w:rsidRDefault="33A664D6" w:rsidP="006C343A">
            <w:pPr>
              <w:jc w:val="both"/>
              <w:rPr>
                <w:rFonts w:asciiTheme="majorHAnsi" w:hAnsiTheme="majorHAnsi" w:cstheme="majorHAnsi"/>
                <w:sz w:val="20"/>
                <w:szCs w:val="20"/>
              </w:rPr>
            </w:pPr>
            <w:r w:rsidRPr="0028527F">
              <w:rPr>
                <w:rFonts w:asciiTheme="majorHAnsi" w:eastAsia="Arial Nova Light" w:hAnsiTheme="majorHAnsi" w:cstheme="majorHAnsi"/>
                <w:b/>
                <w:color w:val="1F497D" w:themeColor="text2"/>
                <w:sz w:val="20"/>
                <w:szCs w:val="20"/>
              </w:rPr>
              <w:t xml:space="preserve"> </w:t>
            </w:r>
          </w:p>
        </w:tc>
        <w:tc>
          <w:tcPr>
            <w:tcW w:w="1285" w:type="dxa"/>
            <w:tcBorders>
              <w:top w:val="nil"/>
              <w:left w:val="nil"/>
              <w:bottom w:val="nil"/>
              <w:right w:val="single" w:sz="4" w:space="0" w:color="auto"/>
            </w:tcBorders>
            <w:vAlign w:val="center"/>
          </w:tcPr>
          <w:p w14:paraId="6E1C5F32" w14:textId="24649EE4" w:rsidR="33A664D6" w:rsidRPr="0028527F" w:rsidRDefault="33A664D6" w:rsidP="006C343A">
            <w:pPr>
              <w:jc w:val="both"/>
              <w:rPr>
                <w:rFonts w:asciiTheme="majorHAnsi" w:hAnsiTheme="majorHAnsi" w:cstheme="majorHAnsi"/>
                <w:sz w:val="20"/>
                <w:szCs w:val="20"/>
              </w:rPr>
            </w:pPr>
            <w:r w:rsidRPr="0028527F">
              <w:rPr>
                <w:rFonts w:asciiTheme="majorHAnsi" w:eastAsia="Arial Nova Light" w:hAnsiTheme="majorHAnsi" w:cstheme="majorHAnsi"/>
                <w:b/>
                <w:color w:val="1F497D" w:themeColor="text2"/>
                <w:sz w:val="20"/>
                <w:szCs w:val="20"/>
              </w:rPr>
              <w:t xml:space="preserve"> </w:t>
            </w:r>
          </w:p>
        </w:tc>
        <w:tc>
          <w:tcPr>
            <w:tcW w:w="5075" w:type="dxa"/>
            <w:gridSpan w:val="2"/>
            <w:tcBorders>
              <w:top w:val="single" w:sz="4" w:space="0" w:color="auto"/>
              <w:left w:val="single" w:sz="4" w:space="0" w:color="auto"/>
              <w:bottom w:val="single" w:sz="4" w:space="0" w:color="auto"/>
              <w:right w:val="single" w:sz="4" w:space="0" w:color="auto"/>
            </w:tcBorders>
            <w:vAlign w:val="center"/>
          </w:tcPr>
          <w:p w14:paraId="252DB0E7" w14:textId="198C377F" w:rsidR="33A664D6" w:rsidRPr="0028527F" w:rsidRDefault="33A664D6" w:rsidP="33A664D6">
            <w:pPr>
              <w:jc w:val="center"/>
              <w:rPr>
                <w:rFonts w:asciiTheme="majorHAnsi" w:hAnsiTheme="majorHAnsi" w:cstheme="majorHAnsi"/>
                <w:sz w:val="20"/>
                <w:szCs w:val="20"/>
              </w:rPr>
            </w:pPr>
            <w:r w:rsidRPr="0028527F">
              <w:rPr>
                <w:rFonts w:asciiTheme="majorHAnsi" w:eastAsia="Arial Nova Light" w:hAnsiTheme="majorHAnsi" w:cstheme="majorHAnsi"/>
                <w:b/>
                <w:color w:val="1F497D" w:themeColor="text2"/>
                <w:sz w:val="20"/>
                <w:szCs w:val="20"/>
              </w:rPr>
              <w:t>Predicted</w:t>
            </w:r>
          </w:p>
        </w:tc>
      </w:tr>
      <w:tr w:rsidR="33A664D6" w:rsidRPr="0028527F" w14:paraId="4EA43117" w14:textId="77777777" w:rsidTr="00FC3235">
        <w:trPr>
          <w:trHeight w:val="394"/>
          <w:jc w:val="center"/>
        </w:trPr>
        <w:tc>
          <w:tcPr>
            <w:tcW w:w="1042" w:type="dxa"/>
            <w:tcBorders>
              <w:top w:val="nil"/>
              <w:left w:val="nil"/>
              <w:bottom w:val="single" w:sz="4" w:space="0" w:color="auto"/>
              <w:right w:val="nil"/>
            </w:tcBorders>
            <w:vAlign w:val="center"/>
          </w:tcPr>
          <w:p w14:paraId="387172D3" w14:textId="0EACEE2B" w:rsidR="33A664D6" w:rsidRPr="0028527F" w:rsidRDefault="33A664D6" w:rsidP="006C343A">
            <w:pPr>
              <w:jc w:val="both"/>
              <w:rPr>
                <w:rFonts w:asciiTheme="majorHAnsi" w:hAnsiTheme="majorHAnsi" w:cstheme="majorHAnsi"/>
                <w:sz w:val="20"/>
                <w:szCs w:val="20"/>
              </w:rPr>
            </w:pPr>
            <w:r w:rsidRPr="0028527F">
              <w:rPr>
                <w:rFonts w:asciiTheme="majorHAnsi" w:eastAsia="Arial Nova Light" w:hAnsiTheme="majorHAnsi" w:cstheme="majorHAnsi"/>
                <w:b/>
                <w:color w:val="1F497D" w:themeColor="text2"/>
                <w:sz w:val="20"/>
                <w:szCs w:val="20"/>
              </w:rPr>
              <w:t xml:space="preserve"> </w:t>
            </w:r>
          </w:p>
        </w:tc>
        <w:tc>
          <w:tcPr>
            <w:tcW w:w="1285" w:type="dxa"/>
            <w:tcBorders>
              <w:top w:val="nil"/>
              <w:left w:val="nil"/>
              <w:bottom w:val="single" w:sz="4" w:space="0" w:color="auto"/>
              <w:right w:val="single" w:sz="4" w:space="0" w:color="auto"/>
            </w:tcBorders>
            <w:vAlign w:val="center"/>
          </w:tcPr>
          <w:p w14:paraId="5E287518" w14:textId="7B6FC10D" w:rsidR="33A664D6" w:rsidRPr="0028527F" w:rsidRDefault="33A664D6" w:rsidP="006C343A">
            <w:pPr>
              <w:jc w:val="both"/>
              <w:rPr>
                <w:rFonts w:asciiTheme="majorHAnsi" w:hAnsiTheme="majorHAnsi" w:cstheme="majorHAnsi"/>
                <w:sz w:val="20"/>
                <w:szCs w:val="20"/>
              </w:rPr>
            </w:pPr>
            <w:r w:rsidRPr="0028527F">
              <w:rPr>
                <w:rFonts w:asciiTheme="majorHAnsi" w:eastAsia="Arial Nova Light" w:hAnsiTheme="majorHAnsi" w:cstheme="majorHAnsi"/>
                <w:b/>
                <w:color w:val="1F497D" w:themeColor="text2"/>
                <w:sz w:val="20"/>
                <w:szCs w:val="20"/>
              </w:rPr>
              <w:t xml:space="preserve"> </w:t>
            </w:r>
          </w:p>
        </w:tc>
        <w:tc>
          <w:tcPr>
            <w:tcW w:w="2537" w:type="dxa"/>
            <w:tcBorders>
              <w:top w:val="single" w:sz="4" w:space="0" w:color="auto"/>
              <w:left w:val="single" w:sz="4" w:space="0" w:color="auto"/>
              <w:bottom w:val="single" w:sz="4" w:space="0" w:color="auto"/>
              <w:right w:val="single" w:sz="4" w:space="0" w:color="auto"/>
            </w:tcBorders>
            <w:vAlign w:val="center"/>
          </w:tcPr>
          <w:p w14:paraId="79C7F36C" w14:textId="0EEF68AD" w:rsidR="33A664D6" w:rsidRPr="0028527F" w:rsidRDefault="33A664D6" w:rsidP="33A664D6">
            <w:pPr>
              <w:jc w:val="center"/>
              <w:rPr>
                <w:rFonts w:asciiTheme="majorHAnsi" w:hAnsiTheme="majorHAnsi" w:cstheme="majorHAnsi"/>
                <w:sz w:val="20"/>
                <w:szCs w:val="20"/>
              </w:rPr>
            </w:pPr>
            <w:r w:rsidRPr="0028527F">
              <w:rPr>
                <w:rFonts w:asciiTheme="majorHAnsi" w:eastAsia="Arial Nova Light" w:hAnsiTheme="majorHAnsi" w:cstheme="majorHAnsi"/>
                <w:b/>
                <w:color w:val="1F497D" w:themeColor="text2"/>
                <w:sz w:val="20"/>
                <w:szCs w:val="20"/>
              </w:rPr>
              <w:t>Share Price Increased</w:t>
            </w:r>
          </w:p>
          <w:p w14:paraId="7AA21957" w14:textId="15048CF2" w:rsidR="33A664D6" w:rsidRPr="0028527F" w:rsidRDefault="33A664D6" w:rsidP="33A664D6">
            <w:pPr>
              <w:jc w:val="center"/>
              <w:rPr>
                <w:rFonts w:asciiTheme="majorHAnsi" w:hAnsiTheme="majorHAnsi" w:cstheme="majorHAnsi"/>
                <w:sz w:val="20"/>
                <w:szCs w:val="20"/>
              </w:rPr>
            </w:pPr>
            <w:r w:rsidRPr="0028527F">
              <w:rPr>
                <w:rFonts w:asciiTheme="majorHAnsi" w:eastAsia="Arial Nova Light" w:hAnsiTheme="majorHAnsi" w:cstheme="majorHAnsi"/>
                <w:b/>
                <w:color w:val="1F497D" w:themeColor="text2"/>
                <w:sz w:val="20"/>
                <w:szCs w:val="20"/>
              </w:rPr>
              <w:t>(Buy Share)</w:t>
            </w:r>
          </w:p>
        </w:tc>
        <w:tc>
          <w:tcPr>
            <w:tcW w:w="2537" w:type="dxa"/>
            <w:tcBorders>
              <w:top w:val="single" w:sz="4" w:space="0" w:color="auto"/>
              <w:left w:val="single" w:sz="4" w:space="0" w:color="auto"/>
              <w:bottom w:val="single" w:sz="4" w:space="0" w:color="auto"/>
              <w:right w:val="single" w:sz="4" w:space="0" w:color="auto"/>
            </w:tcBorders>
            <w:vAlign w:val="center"/>
          </w:tcPr>
          <w:p w14:paraId="4745EBC5" w14:textId="3D005E30" w:rsidR="33A664D6" w:rsidRPr="0028527F" w:rsidRDefault="33A664D6" w:rsidP="33A664D6">
            <w:pPr>
              <w:jc w:val="center"/>
              <w:rPr>
                <w:rFonts w:asciiTheme="majorHAnsi" w:hAnsiTheme="majorHAnsi" w:cstheme="majorHAnsi"/>
                <w:sz w:val="20"/>
                <w:szCs w:val="20"/>
              </w:rPr>
            </w:pPr>
            <w:r w:rsidRPr="0028527F">
              <w:rPr>
                <w:rFonts w:asciiTheme="majorHAnsi" w:eastAsia="Arial Nova Light" w:hAnsiTheme="majorHAnsi" w:cstheme="majorHAnsi"/>
                <w:b/>
                <w:color w:val="1F497D" w:themeColor="text2"/>
                <w:sz w:val="20"/>
                <w:szCs w:val="20"/>
              </w:rPr>
              <w:t>Share Price didn’t Increase</w:t>
            </w:r>
          </w:p>
          <w:p w14:paraId="2ADF494F" w14:textId="455B6E83" w:rsidR="33A664D6" w:rsidRPr="0028527F" w:rsidRDefault="33A664D6" w:rsidP="33A664D6">
            <w:pPr>
              <w:jc w:val="center"/>
              <w:rPr>
                <w:rFonts w:asciiTheme="majorHAnsi" w:hAnsiTheme="majorHAnsi" w:cstheme="majorHAnsi"/>
                <w:sz w:val="20"/>
                <w:szCs w:val="20"/>
              </w:rPr>
            </w:pPr>
            <w:r w:rsidRPr="0028527F">
              <w:rPr>
                <w:rFonts w:asciiTheme="majorHAnsi" w:eastAsia="Arial Nova Light" w:hAnsiTheme="majorHAnsi" w:cstheme="majorHAnsi"/>
                <w:b/>
                <w:color w:val="1F497D" w:themeColor="text2"/>
                <w:sz w:val="20"/>
                <w:szCs w:val="20"/>
              </w:rPr>
              <w:t>(Don’t Buy Share)</w:t>
            </w:r>
          </w:p>
        </w:tc>
      </w:tr>
      <w:tr w:rsidR="33A664D6" w:rsidRPr="0028527F" w14:paraId="278568F7" w14:textId="77777777" w:rsidTr="00FC3235">
        <w:trPr>
          <w:trHeight w:val="1058"/>
          <w:jc w:val="center"/>
        </w:trPr>
        <w:tc>
          <w:tcPr>
            <w:tcW w:w="1042" w:type="dxa"/>
            <w:vMerge w:val="restart"/>
            <w:tcBorders>
              <w:top w:val="single" w:sz="4" w:space="0" w:color="auto"/>
              <w:left w:val="single" w:sz="4" w:space="0" w:color="auto"/>
              <w:bottom w:val="single" w:sz="4" w:space="0" w:color="auto"/>
              <w:right w:val="single" w:sz="4" w:space="0" w:color="auto"/>
            </w:tcBorders>
            <w:vAlign w:val="center"/>
          </w:tcPr>
          <w:p w14:paraId="17C65054" w14:textId="750E927D" w:rsidR="33A664D6" w:rsidRPr="0028527F" w:rsidRDefault="33A664D6" w:rsidP="33A664D6">
            <w:pPr>
              <w:jc w:val="center"/>
              <w:rPr>
                <w:rFonts w:asciiTheme="majorHAnsi" w:hAnsiTheme="majorHAnsi" w:cstheme="majorHAnsi"/>
                <w:sz w:val="20"/>
                <w:szCs w:val="20"/>
              </w:rPr>
            </w:pPr>
            <w:r w:rsidRPr="0028527F">
              <w:rPr>
                <w:rFonts w:asciiTheme="majorHAnsi" w:eastAsia="Arial Nova Light" w:hAnsiTheme="majorHAnsi" w:cstheme="majorHAnsi"/>
                <w:b/>
                <w:color w:val="1F497D" w:themeColor="text2"/>
                <w:sz w:val="20"/>
                <w:szCs w:val="20"/>
              </w:rPr>
              <w:t>Actual</w:t>
            </w:r>
          </w:p>
        </w:tc>
        <w:tc>
          <w:tcPr>
            <w:tcW w:w="1285" w:type="dxa"/>
            <w:tcBorders>
              <w:top w:val="single" w:sz="4" w:space="0" w:color="auto"/>
              <w:left w:val="single" w:sz="4" w:space="0" w:color="auto"/>
              <w:bottom w:val="single" w:sz="4" w:space="0" w:color="auto"/>
              <w:right w:val="single" w:sz="4" w:space="0" w:color="auto"/>
            </w:tcBorders>
            <w:vAlign w:val="center"/>
          </w:tcPr>
          <w:p w14:paraId="07275C5C" w14:textId="23162C4D" w:rsidR="33A664D6" w:rsidRPr="0028527F" w:rsidRDefault="33A664D6" w:rsidP="33A664D6">
            <w:pPr>
              <w:jc w:val="center"/>
              <w:rPr>
                <w:rFonts w:asciiTheme="majorHAnsi" w:hAnsiTheme="majorHAnsi" w:cstheme="majorHAnsi"/>
                <w:sz w:val="20"/>
                <w:szCs w:val="20"/>
              </w:rPr>
            </w:pPr>
            <w:r w:rsidRPr="0028527F">
              <w:rPr>
                <w:rFonts w:asciiTheme="majorHAnsi" w:eastAsia="Arial Nova Light" w:hAnsiTheme="majorHAnsi" w:cstheme="majorHAnsi"/>
                <w:b/>
                <w:color w:val="1F497D" w:themeColor="text2"/>
                <w:sz w:val="20"/>
                <w:szCs w:val="20"/>
              </w:rPr>
              <w:t>Share Price Increased</w:t>
            </w:r>
          </w:p>
        </w:tc>
        <w:tc>
          <w:tcPr>
            <w:tcW w:w="25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4DA275D" w14:textId="128E7247" w:rsidR="33A664D6" w:rsidRPr="0028527F" w:rsidRDefault="33A664D6" w:rsidP="33A664D6">
            <w:pPr>
              <w:jc w:val="center"/>
              <w:rPr>
                <w:rFonts w:asciiTheme="majorHAnsi" w:hAnsiTheme="majorHAnsi" w:cstheme="majorHAnsi"/>
                <w:sz w:val="20"/>
                <w:szCs w:val="20"/>
              </w:rPr>
            </w:pPr>
            <w:r w:rsidRPr="0028527F">
              <w:rPr>
                <w:rFonts w:asciiTheme="majorHAnsi" w:eastAsia="Arial Nova Light" w:hAnsiTheme="majorHAnsi" w:cstheme="majorHAnsi"/>
                <w:b/>
                <w:color w:val="00B050"/>
                <w:sz w:val="20"/>
                <w:szCs w:val="20"/>
              </w:rPr>
              <w:t>True Positive</w:t>
            </w:r>
          </w:p>
          <w:p w14:paraId="4D8EEB0A" w14:textId="51237E9A" w:rsidR="33A664D6" w:rsidRPr="0028527F" w:rsidRDefault="33A664D6" w:rsidP="33A664D6">
            <w:pPr>
              <w:jc w:val="center"/>
              <w:rPr>
                <w:rFonts w:asciiTheme="majorHAnsi" w:hAnsiTheme="majorHAnsi" w:cstheme="majorHAnsi"/>
                <w:sz w:val="20"/>
                <w:szCs w:val="20"/>
              </w:rPr>
            </w:pPr>
            <w:r w:rsidRPr="0028527F">
              <w:rPr>
                <w:rFonts w:asciiTheme="majorHAnsi" w:eastAsia="Arial Nova Light" w:hAnsiTheme="majorHAnsi" w:cstheme="majorHAnsi"/>
                <w:b/>
                <w:color w:val="00B050"/>
                <w:sz w:val="20"/>
                <w:szCs w:val="20"/>
              </w:rPr>
              <w:t>Correct price increase prediction so investor makes profit</w:t>
            </w:r>
          </w:p>
        </w:tc>
        <w:tc>
          <w:tcPr>
            <w:tcW w:w="25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8CE4AC6" w14:textId="45F2DF01" w:rsidR="33A664D6" w:rsidRPr="0028527F" w:rsidRDefault="33A664D6" w:rsidP="33A664D6">
            <w:pPr>
              <w:jc w:val="center"/>
              <w:rPr>
                <w:rFonts w:asciiTheme="majorHAnsi" w:hAnsiTheme="majorHAnsi" w:cstheme="majorHAnsi"/>
                <w:sz w:val="20"/>
                <w:szCs w:val="20"/>
              </w:rPr>
            </w:pPr>
            <w:r w:rsidRPr="0028527F">
              <w:rPr>
                <w:rFonts w:asciiTheme="majorHAnsi" w:eastAsia="Arial Nova Light" w:hAnsiTheme="majorHAnsi" w:cstheme="majorHAnsi"/>
                <w:b/>
                <w:color w:val="FFC000"/>
                <w:sz w:val="20"/>
                <w:szCs w:val="20"/>
              </w:rPr>
              <w:t>False Negative</w:t>
            </w:r>
          </w:p>
          <w:p w14:paraId="04DB8C78" w14:textId="54C73FF9" w:rsidR="33A664D6" w:rsidRPr="0028527F" w:rsidRDefault="33A664D6" w:rsidP="33A664D6">
            <w:pPr>
              <w:jc w:val="center"/>
              <w:rPr>
                <w:rFonts w:asciiTheme="majorHAnsi" w:hAnsiTheme="majorHAnsi" w:cstheme="majorHAnsi"/>
                <w:sz w:val="20"/>
                <w:szCs w:val="20"/>
              </w:rPr>
            </w:pPr>
            <w:r w:rsidRPr="0028527F">
              <w:rPr>
                <w:rFonts w:asciiTheme="majorHAnsi" w:eastAsia="Arial Nova Light" w:hAnsiTheme="majorHAnsi" w:cstheme="majorHAnsi"/>
                <w:b/>
                <w:color w:val="FFC000"/>
                <w:sz w:val="20"/>
                <w:szCs w:val="20"/>
              </w:rPr>
              <w:t>Investor misses an opportunity to make profits</w:t>
            </w:r>
          </w:p>
        </w:tc>
      </w:tr>
      <w:tr w:rsidR="33A664D6" w:rsidRPr="0028527F" w14:paraId="68486603" w14:textId="77777777" w:rsidTr="00FC3235">
        <w:trPr>
          <w:trHeight w:val="1125"/>
          <w:jc w:val="center"/>
        </w:trPr>
        <w:tc>
          <w:tcPr>
            <w:tcW w:w="1042" w:type="dxa"/>
            <w:vMerge/>
            <w:tcBorders>
              <w:top w:val="single" w:sz="4" w:space="0" w:color="auto"/>
              <w:left w:val="single" w:sz="4" w:space="0" w:color="auto"/>
              <w:bottom w:val="single" w:sz="4" w:space="0" w:color="auto"/>
              <w:right w:val="single" w:sz="4" w:space="0" w:color="auto"/>
            </w:tcBorders>
            <w:vAlign w:val="center"/>
          </w:tcPr>
          <w:p w14:paraId="30097866" w14:textId="77777777" w:rsidR="00414EC4" w:rsidRPr="0028527F" w:rsidRDefault="00414EC4" w:rsidP="00867778">
            <w:pPr>
              <w:jc w:val="center"/>
              <w:rPr>
                <w:rFonts w:asciiTheme="majorHAnsi" w:hAnsiTheme="majorHAnsi" w:cstheme="majorHAnsi"/>
                <w:sz w:val="20"/>
                <w:szCs w:val="20"/>
              </w:rPr>
            </w:pPr>
          </w:p>
        </w:tc>
        <w:tc>
          <w:tcPr>
            <w:tcW w:w="1285" w:type="dxa"/>
            <w:tcBorders>
              <w:top w:val="single" w:sz="4" w:space="0" w:color="auto"/>
              <w:left w:val="single" w:sz="4" w:space="0" w:color="auto"/>
              <w:bottom w:val="single" w:sz="4" w:space="0" w:color="auto"/>
              <w:right w:val="single" w:sz="4" w:space="0" w:color="auto"/>
            </w:tcBorders>
            <w:vAlign w:val="center"/>
          </w:tcPr>
          <w:p w14:paraId="36A6B285" w14:textId="6AEA51AC" w:rsidR="33A664D6" w:rsidRPr="0028527F" w:rsidRDefault="33A664D6" w:rsidP="33A664D6">
            <w:pPr>
              <w:jc w:val="center"/>
              <w:rPr>
                <w:rFonts w:asciiTheme="majorHAnsi" w:hAnsiTheme="majorHAnsi" w:cstheme="majorHAnsi"/>
                <w:sz w:val="20"/>
                <w:szCs w:val="20"/>
              </w:rPr>
            </w:pPr>
            <w:r w:rsidRPr="0028527F">
              <w:rPr>
                <w:rFonts w:asciiTheme="majorHAnsi" w:eastAsia="Arial Nova Light" w:hAnsiTheme="majorHAnsi" w:cstheme="majorHAnsi"/>
                <w:b/>
                <w:color w:val="1F497D" w:themeColor="text2"/>
                <w:sz w:val="20"/>
                <w:szCs w:val="20"/>
              </w:rPr>
              <w:t>Share Price didn’t Increase</w:t>
            </w:r>
          </w:p>
        </w:tc>
        <w:tc>
          <w:tcPr>
            <w:tcW w:w="25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DE9A884" w14:textId="2B97166B" w:rsidR="33A664D6" w:rsidRPr="0028527F" w:rsidRDefault="33A664D6" w:rsidP="33A664D6">
            <w:pPr>
              <w:jc w:val="center"/>
              <w:rPr>
                <w:rFonts w:asciiTheme="majorHAnsi" w:hAnsiTheme="majorHAnsi" w:cstheme="majorHAnsi"/>
                <w:sz w:val="20"/>
                <w:szCs w:val="20"/>
              </w:rPr>
            </w:pPr>
            <w:r w:rsidRPr="0028527F">
              <w:rPr>
                <w:rFonts w:asciiTheme="majorHAnsi" w:eastAsia="Arial Nova Light" w:hAnsiTheme="majorHAnsi" w:cstheme="majorHAnsi"/>
                <w:b/>
                <w:color w:val="FF0000"/>
                <w:sz w:val="20"/>
                <w:szCs w:val="20"/>
              </w:rPr>
              <w:t>False Positive</w:t>
            </w:r>
          </w:p>
          <w:p w14:paraId="7987CDAF" w14:textId="4ED59ACB" w:rsidR="33A664D6" w:rsidRPr="0028527F" w:rsidRDefault="33A664D6" w:rsidP="33A664D6">
            <w:pPr>
              <w:jc w:val="center"/>
              <w:rPr>
                <w:rFonts w:asciiTheme="majorHAnsi" w:hAnsiTheme="majorHAnsi" w:cstheme="majorHAnsi"/>
                <w:sz w:val="20"/>
                <w:szCs w:val="20"/>
              </w:rPr>
            </w:pPr>
            <w:r w:rsidRPr="0028527F">
              <w:rPr>
                <w:rFonts w:asciiTheme="majorHAnsi" w:eastAsia="Arial Nova Light" w:hAnsiTheme="majorHAnsi" w:cstheme="majorHAnsi"/>
                <w:b/>
                <w:color w:val="FF0000"/>
                <w:sz w:val="20"/>
                <w:szCs w:val="20"/>
              </w:rPr>
              <w:t>Wrong price increase prediction so investor suffers losses</w:t>
            </w:r>
          </w:p>
        </w:tc>
        <w:tc>
          <w:tcPr>
            <w:tcW w:w="25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A2A5E2F" w14:textId="0EF611F2" w:rsidR="33A664D6" w:rsidRPr="0028527F" w:rsidRDefault="33A664D6" w:rsidP="33A664D6">
            <w:pPr>
              <w:jc w:val="center"/>
              <w:rPr>
                <w:rFonts w:asciiTheme="majorHAnsi" w:hAnsiTheme="majorHAnsi" w:cstheme="majorHAnsi"/>
                <w:sz w:val="20"/>
                <w:szCs w:val="20"/>
              </w:rPr>
            </w:pPr>
            <w:r w:rsidRPr="0028527F">
              <w:rPr>
                <w:rFonts w:asciiTheme="majorHAnsi" w:eastAsia="Arial Nova Light" w:hAnsiTheme="majorHAnsi" w:cstheme="majorHAnsi"/>
                <w:b/>
                <w:color w:val="76923C" w:themeColor="accent3" w:themeShade="BF"/>
                <w:sz w:val="20"/>
                <w:szCs w:val="20"/>
              </w:rPr>
              <w:t>True Negative</w:t>
            </w:r>
          </w:p>
          <w:p w14:paraId="6032FCBB" w14:textId="4A82CBD5" w:rsidR="33A664D6" w:rsidRPr="0028527F" w:rsidRDefault="33A664D6" w:rsidP="33A664D6">
            <w:pPr>
              <w:jc w:val="center"/>
              <w:rPr>
                <w:rFonts w:asciiTheme="majorHAnsi" w:hAnsiTheme="majorHAnsi" w:cstheme="majorHAnsi"/>
                <w:sz w:val="20"/>
                <w:szCs w:val="20"/>
              </w:rPr>
            </w:pPr>
            <w:r w:rsidRPr="0028527F">
              <w:rPr>
                <w:rFonts w:asciiTheme="majorHAnsi" w:eastAsia="Arial Nova Light" w:hAnsiTheme="majorHAnsi" w:cstheme="majorHAnsi"/>
                <w:b/>
                <w:color w:val="76923C" w:themeColor="accent3" w:themeShade="BF"/>
                <w:sz w:val="20"/>
                <w:szCs w:val="20"/>
              </w:rPr>
              <w:t>Correct price non-increase prediction so investor avoids losses</w:t>
            </w:r>
          </w:p>
        </w:tc>
      </w:tr>
    </w:tbl>
    <w:p w14:paraId="6A958408" w14:textId="4475AA82" w:rsidR="33A664D6" w:rsidRPr="0028527F" w:rsidRDefault="33A664D6" w:rsidP="006C343A">
      <w:pPr>
        <w:jc w:val="both"/>
        <w:rPr>
          <w:rFonts w:asciiTheme="majorHAnsi" w:eastAsia="Arial Nova Light" w:hAnsiTheme="majorHAnsi" w:cstheme="majorHAnsi"/>
          <w:b/>
          <w:color w:val="1F497D" w:themeColor="text2"/>
          <w:sz w:val="20"/>
          <w:szCs w:val="20"/>
        </w:rPr>
      </w:pPr>
      <w:r w:rsidRPr="0028527F">
        <w:rPr>
          <w:rFonts w:asciiTheme="majorHAnsi" w:eastAsia="Arial Nova Light" w:hAnsiTheme="majorHAnsi" w:cstheme="majorHAnsi"/>
          <w:b/>
          <w:color w:val="1F497D" w:themeColor="text2"/>
          <w:sz w:val="20"/>
          <w:szCs w:val="20"/>
        </w:rPr>
        <w:t xml:space="preserve"> </w:t>
      </w:r>
    </w:p>
    <w:p w14:paraId="6E3A5D22" w14:textId="77777777" w:rsidR="00705C9D" w:rsidRDefault="00705C9D" w:rsidP="006C343A">
      <w:pPr>
        <w:jc w:val="both"/>
        <w:rPr>
          <w:rFonts w:asciiTheme="majorHAnsi" w:eastAsia="Arial Nova Light" w:hAnsiTheme="majorHAnsi" w:cstheme="majorHAnsi"/>
          <w:sz w:val="20"/>
          <w:szCs w:val="20"/>
        </w:rPr>
      </w:pPr>
    </w:p>
    <w:p w14:paraId="64BB3F9E" w14:textId="7B89BD91" w:rsidR="006B43F8" w:rsidRPr="0028527F" w:rsidRDefault="004A6E84" w:rsidP="006C343A">
      <w:pPr>
        <w:jc w:val="both"/>
        <w:rPr>
          <w:rFonts w:asciiTheme="majorHAnsi" w:eastAsia="Arial Nova Light" w:hAnsiTheme="majorHAnsi" w:cstheme="majorHAnsi"/>
          <w:sz w:val="20"/>
          <w:szCs w:val="20"/>
        </w:rPr>
      </w:pPr>
      <w:r w:rsidRPr="0028527F">
        <w:rPr>
          <w:rFonts w:asciiTheme="majorHAnsi" w:eastAsia="Arial Nova Light" w:hAnsiTheme="majorHAnsi" w:cstheme="majorHAnsi"/>
          <w:sz w:val="20"/>
          <w:szCs w:val="20"/>
        </w:rPr>
        <w:t xml:space="preserve">There’s a heavy influence of Ensemble </w:t>
      </w:r>
      <w:r w:rsidR="00077939" w:rsidRPr="0028527F">
        <w:rPr>
          <w:rFonts w:asciiTheme="majorHAnsi" w:eastAsia="Arial Nova Light" w:hAnsiTheme="majorHAnsi" w:cstheme="majorHAnsi"/>
          <w:sz w:val="20"/>
          <w:szCs w:val="20"/>
        </w:rPr>
        <w:t>Machine Learning</w:t>
      </w:r>
      <w:r w:rsidR="00692D99" w:rsidRPr="0028527F">
        <w:rPr>
          <w:rFonts w:asciiTheme="majorHAnsi" w:eastAsia="Arial Nova Light" w:hAnsiTheme="majorHAnsi" w:cstheme="majorHAnsi"/>
          <w:sz w:val="20"/>
          <w:szCs w:val="20"/>
        </w:rPr>
        <w:t xml:space="preserve"> way of solving</w:t>
      </w:r>
      <w:r w:rsidR="00A177D7" w:rsidRPr="0028527F">
        <w:rPr>
          <w:rFonts w:asciiTheme="majorHAnsi" w:eastAsia="Arial Nova Light" w:hAnsiTheme="majorHAnsi" w:cstheme="majorHAnsi"/>
          <w:sz w:val="20"/>
          <w:szCs w:val="20"/>
        </w:rPr>
        <w:t xml:space="preserve"> problem</w:t>
      </w:r>
      <w:r w:rsidR="00077939" w:rsidRPr="0028527F">
        <w:rPr>
          <w:rFonts w:asciiTheme="majorHAnsi" w:eastAsia="Arial Nova Light" w:hAnsiTheme="majorHAnsi" w:cstheme="majorHAnsi"/>
          <w:sz w:val="20"/>
          <w:szCs w:val="20"/>
        </w:rPr>
        <w:t xml:space="preserve"> </w:t>
      </w:r>
      <w:r w:rsidR="00A177D7" w:rsidRPr="0028527F">
        <w:rPr>
          <w:rFonts w:asciiTheme="majorHAnsi" w:eastAsia="Arial Nova Light" w:hAnsiTheme="majorHAnsi" w:cstheme="majorHAnsi"/>
          <w:sz w:val="20"/>
          <w:szCs w:val="20"/>
        </w:rPr>
        <w:t xml:space="preserve">in </w:t>
      </w:r>
      <w:r w:rsidR="006E6FC1" w:rsidRPr="0028527F">
        <w:rPr>
          <w:rFonts w:asciiTheme="majorHAnsi" w:eastAsia="Arial Nova Light" w:hAnsiTheme="majorHAnsi" w:cstheme="majorHAnsi"/>
          <w:sz w:val="20"/>
          <w:szCs w:val="20"/>
        </w:rPr>
        <w:t xml:space="preserve">this project </w:t>
      </w:r>
      <w:r w:rsidR="00D731F8" w:rsidRPr="0028527F">
        <w:rPr>
          <w:rFonts w:asciiTheme="majorHAnsi" w:eastAsia="Arial Nova Light" w:hAnsiTheme="majorHAnsi" w:cstheme="majorHAnsi"/>
          <w:sz w:val="20"/>
          <w:szCs w:val="20"/>
        </w:rPr>
        <w:t>to solve problem of choosing the right stocks</w:t>
      </w:r>
      <w:r w:rsidR="0060273E" w:rsidRPr="0028527F">
        <w:rPr>
          <w:rFonts w:asciiTheme="majorHAnsi" w:eastAsia="Arial Nova Light" w:hAnsiTheme="majorHAnsi" w:cstheme="majorHAnsi"/>
          <w:sz w:val="20"/>
          <w:szCs w:val="20"/>
        </w:rPr>
        <w:t>.</w:t>
      </w:r>
      <w:r w:rsidR="003D514A">
        <w:rPr>
          <w:rFonts w:asciiTheme="majorHAnsi" w:eastAsia="Arial Nova Light" w:hAnsiTheme="majorHAnsi" w:cstheme="majorHAnsi"/>
          <w:sz w:val="20"/>
          <w:szCs w:val="20"/>
        </w:rPr>
        <w:t xml:space="preserve"> </w:t>
      </w:r>
      <w:r w:rsidR="00A16F95" w:rsidRPr="0028527F">
        <w:rPr>
          <w:rFonts w:asciiTheme="majorHAnsi" w:eastAsia="Arial Nova Light" w:hAnsiTheme="majorHAnsi" w:cstheme="majorHAnsi"/>
          <w:sz w:val="20"/>
          <w:szCs w:val="20"/>
        </w:rPr>
        <w:t>E</w:t>
      </w:r>
      <w:r w:rsidR="0060273E" w:rsidRPr="0028527F">
        <w:rPr>
          <w:rFonts w:asciiTheme="majorHAnsi" w:eastAsia="Arial Nova Light" w:hAnsiTheme="majorHAnsi" w:cstheme="majorHAnsi"/>
          <w:sz w:val="20"/>
          <w:szCs w:val="20"/>
        </w:rPr>
        <w:t xml:space="preserve">ach Model </w:t>
      </w:r>
      <w:r w:rsidR="006E1C02" w:rsidRPr="0028527F">
        <w:rPr>
          <w:rFonts w:asciiTheme="majorHAnsi" w:eastAsia="Arial Nova Light" w:hAnsiTheme="majorHAnsi" w:cstheme="majorHAnsi"/>
          <w:sz w:val="20"/>
          <w:szCs w:val="20"/>
        </w:rPr>
        <w:t xml:space="preserve">we’ve </w:t>
      </w:r>
      <w:r w:rsidR="00BC1543" w:rsidRPr="0028527F">
        <w:rPr>
          <w:rFonts w:asciiTheme="majorHAnsi" w:eastAsia="Arial Nova Light" w:hAnsiTheme="majorHAnsi" w:cstheme="majorHAnsi"/>
          <w:sz w:val="20"/>
          <w:szCs w:val="20"/>
        </w:rPr>
        <w:t xml:space="preserve">created </w:t>
      </w:r>
      <w:r w:rsidR="0060273E" w:rsidRPr="0028527F">
        <w:rPr>
          <w:rFonts w:asciiTheme="majorHAnsi" w:eastAsia="Arial Nova Light" w:hAnsiTheme="majorHAnsi" w:cstheme="majorHAnsi"/>
          <w:sz w:val="20"/>
          <w:szCs w:val="20"/>
        </w:rPr>
        <w:t>makes its</w:t>
      </w:r>
      <w:r w:rsidR="00AB1A05" w:rsidRPr="0028527F">
        <w:rPr>
          <w:rFonts w:asciiTheme="majorHAnsi" w:eastAsia="Arial Nova Light" w:hAnsiTheme="majorHAnsi" w:cstheme="majorHAnsi"/>
          <w:sz w:val="20"/>
          <w:szCs w:val="20"/>
        </w:rPr>
        <w:t xml:space="preserve"> own</w:t>
      </w:r>
      <w:r w:rsidR="00A528DC" w:rsidRPr="0028527F">
        <w:rPr>
          <w:rFonts w:asciiTheme="majorHAnsi" w:eastAsia="Arial Nova Light" w:hAnsiTheme="majorHAnsi" w:cstheme="majorHAnsi"/>
          <w:sz w:val="20"/>
          <w:szCs w:val="20"/>
        </w:rPr>
        <w:t xml:space="preserve"> </w:t>
      </w:r>
      <w:r w:rsidR="005410E3" w:rsidRPr="0028527F">
        <w:rPr>
          <w:rFonts w:asciiTheme="majorHAnsi" w:eastAsia="Arial Nova Light" w:hAnsiTheme="majorHAnsi" w:cstheme="majorHAnsi"/>
          <w:sz w:val="20"/>
          <w:szCs w:val="20"/>
        </w:rPr>
        <w:t>prediction,</w:t>
      </w:r>
      <w:r w:rsidR="00A528DC" w:rsidRPr="0028527F">
        <w:rPr>
          <w:rFonts w:asciiTheme="majorHAnsi" w:eastAsia="Arial Nova Light" w:hAnsiTheme="majorHAnsi" w:cstheme="majorHAnsi"/>
          <w:sz w:val="20"/>
          <w:szCs w:val="20"/>
        </w:rPr>
        <w:t xml:space="preserve"> </w:t>
      </w:r>
      <w:r w:rsidR="00AB1A05" w:rsidRPr="0028527F">
        <w:rPr>
          <w:rFonts w:asciiTheme="majorHAnsi" w:eastAsia="Arial Nova Light" w:hAnsiTheme="majorHAnsi" w:cstheme="majorHAnsi"/>
          <w:sz w:val="20"/>
          <w:szCs w:val="20"/>
        </w:rPr>
        <w:t>but if an</w:t>
      </w:r>
      <w:r w:rsidR="00A528DC" w:rsidRPr="0028527F">
        <w:rPr>
          <w:rFonts w:asciiTheme="majorHAnsi" w:eastAsia="Arial Nova Light" w:hAnsiTheme="majorHAnsi" w:cstheme="majorHAnsi"/>
          <w:sz w:val="20"/>
          <w:szCs w:val="20"/>
        </w:rPr>
        <w:t xml:space="preserve"> </w:t>
      </w:r>
      <w:r w:rsidR="00AB1A05" w:rsidRPr="0028527F">
        <w:rPr>
          <w:rFonts w:asciiTheme="majorHAnsi" w:eastAsia="Arial Nova Light" w:hAnsiTheme="majorHAnsi" w:cstheme="majorHAnsi"/>
          <w:sz w:val="20"/>
          <w:szCs w:val="20"/>
        </w:rPr>
        <w:t>Investor</w:t>
      </w:r>
      <w:r w:rsidR="00E14AC5" w:rsidRPr="0028527F">
        <w:rPr>
          <w:rFonts w:asciiTheme="majorHAnsi" w:eastAsia="Arial Nova Light" w:hAnsiTheme="majorHAnsi" w:cstheme="majorHAnsi"/>
          <w:sz w:val="20"/>
          <w:szCs w:val="20"/>
        </w:rPr>
        <w:t xml:space="preserve"> </w:t>
      </w:r>
      <w:r w:rsidR="005132E5" w:rsidRPr="0028527F">
        <w:rPr>
          <w:rFonts w:asciiTheme="majorHAnsi" w:eastAsia="Arial Nova Light" w:hAnsiTheme="majorHAnsi" w:cstheme="majorHAnsi"/>
          <w:sz w:val="20"/>
          <w:szCs w:val="20"/>
        </w:rPr>
        <w:t xml:space="preserve">chooses to make use of </w:t>
      </w:r>
      <w:r w:rsidR="00A16F95" w:rsidRPr="0028527F">
        <w:rPr>
          <w:rFonts w:asciiTheme="majorHAnsi" w:eastAsia="Arial Nova Light" w:hAnsiTheme="majorHAnsi" w:cstheme="majorHAnsi"/>
          <w:sz w:val="20"/>
          <w:szCs w:val="20"/>
        </w:rPr>
        <w:t>them</w:t>
      </w:r>
      <w:r w:rsidR="005132E5" w:rsidRPr="0028527F">
        <w:rPr>
          <w:rFonts w:asciiTheme="majorHAnsi" w:eastAsia="Arial Nova Light" w:hAnsiTheme="majorHAnsi" w:cstheme="majorHAnsi"/>
          <w:sz w:val="20"/>
          <w:szCs w:val="20"/>
        </w:rPr>
        <w:t>, we</w:t>
      </w:r>
      <w:r w:rsidR="00A528DC" w:rsidRPr="0028527F">
        <w:rPr>
          <w:rFonts w:asciiTheme="majorHAnsi" w:eastAsia="Arial Nova Light" w:hAnsiTheme="majorHAnsi" w:cstheme="majorHAnsi"/>
          <w:sz w:val="20"/>
          <w:szCs w:val="20"/>
        </w:rPr>
        <w:t xml:space="preserve"> suggest </w:t>
      </w:r>
      <w:proofErr w:type="gramStart"/>
      <w:r w:rsidR="00A528DC" w:rsidRPr="0028527F">
        <w:rPr>
          <w:rFonts w:asciiTheme="majorHAnsi" w:eastAsia="Arial Nova Light" w:hAnsiTheme="majorHAnsi" w:cstheme="majorHAnsi"/>
          <w:sz w:val="20"/>
          <w:szCs w:val="20"/>
        </w:rPr>
        <w:t>to cross</w:t>
      </w:r>
      <w:r w:rsidR="003D514A">
        <w:rPr>
          <w:rFonts w:asciiTheme="majorHAnsi" w:eastAsia="Arial Nova Light" w:hAnsiTheme="majorHAnsi" w:cstheme="majorHAnsi"/>
          <w:sz w:val="20"/>
          <w:szCs w:val="20"/>
        </w:rPr>
        <w:t>-</w:t>
      </w:r>
      <w:r w:rsidR="00A528DC" w:rsidRPr="0028527F">
        <w:rPr>
          <w:rFonts w:asciiTheme="majorHAnsi" w:eastAsia="Arial Nova Light" w:hAnsiTheme="majorHAnsi" w:cstheme="majorHAnsi"/>
          <w:sz w:val="20"/>
          <w:szCs w:val="20"/>
        </w:rPr>
        <w:t>validate</w:t>
      </w:r>
      <w:proofErr w:type="gramEnd"/>
      <w:r w:rsidR="00A528DC" w:rsidRPr="0028527F">
        <w:rPr>
          <w:rFonts w:asciiTheme="majorHAnsi" w:eastAsia="Arial Nova Light" w:hAnsiTheme="majorHAnsi" w:cstheme="majorHAnsi"/>
          <w:sz w:val="20"/>
          <w:szCs w:val="20"/>
        </w:rPr>
        <w:t xml:space="preserve"> the results with </w:t>
      </w:r>
      <w:r w:rsidR="005132E5" w:rsidRPr="0028527F">
        <w:rPr>
          <w:rFonts w:asciiTheme="majorHAnsi" w:eastAsia="Arial Nova Light" w:hAnsiTheme="majorHAnsi" w:cstheme="majorHAnsi"/>
          <w:sz w:val="20"/>
          <w:szCs w:val="20"/>
        </w:rPr>
        <w:t>other series of</w:t>
      </w:r>
      <w:r w:rsidR="00A528DC" w:rsidRPr="0028527F">
        <w:rPr>
          <w:rFonts w:asciiTheme="majorHAnsi" w:eastAsia="Arial Nova Light" w:hAnsiTheme="majorHAnsi" w:cstheme="majorHAnsi"/>
          <w:sz w:val="20"/>
          <w:szCs w:val="20"/>
        </w:rPr>
        <w:t xml:space="preserve"> Model</w:t>
      </w:r>
      <w:r w:rsidR="005132E5" w:rsidRPr="0028527F">
        <w:rPr>
          <w:rFonts w:asciiTheme="majorHAnsi" w:eastAsia="Arial Nova Light" w:hAnsiTheme="majorHAnsi" w:cstheme="majorHAnsi"/>
          <w:sz w:val="20"/>
          <w:szCs w:val="20"/>
        </w:rPr>
        <w:t>s</w:t>
      </w:r>
      <w:r w:rsidR="00E14AC5" w:rsidRPr="0028527F">
        <w:rPr>
          <w:rFonts w:asciiTheme="majorHAnsi" w:eastAsia="Arial Nova Light" w:hAnsiTheme="majorHAnsi" w:cstheme="majorHAnsi"/>
          <w:sz w:val="20"/>
          <w:szCs w:val="20"/>
        </w:rPr>
        <w:t xml:space="preserve"> that we</w:t>
      </w:r>
      <w:r w:rsidR="00BC1543" w:rsidRPr="0028527F">
        <w:rPr>
          <w:rFonts w:asciiTheme="majorHAnsi" w:eastAsia="Arial Nova Light" w:hAnsiTheme="majorHAnsi" w:cstheme="majorHAnsi"/>
          <w:sz w:val="20"/>
          <w:szCs w:val="20"/>
        </w:rPr>
        <w:t xml:space="preserve"> have</w:t>
      </w:r>
      <w:r w:rsidR="00A528DC" w:rsidRPr="0028527F">
        <w:rPr>
          <w:rFonts w:asciiTheme="majorHAnsi" w:eastAsia="Arial Nova Light" w:hAnsiTheme="majorHAnsi" w:cstheme="majorHAnsi"/>
          <w:sz w:val="20"/>
          <w:szCs w:val="20"/>
        </w:rPr>
        <w:t>.</w:t>
      </w:r>
    </w:p>
    <w:p w14:paraId="67BAA882" w14:textId="77777777" w:rsidR="00BC1543" w:rsidRPr="0028527F" w:rsidRDefault="00BC1543" w:rsidP="006C343A">
      <w:pPr>
        <w:jc w:val="both"/>
        <w:rPr>
          <w:rFonts w:asciiTheme="majorHAnsi" w:eastAsia="Arial Nova Light" w:hAnsiTheme="majorHAnsi" w:cstheme="majorHAnsi"/>
          <w:sz w:val="20"/>
          <w:szCs w:val="20"/>
        </w:rPr>
      </w:pPr>
    </w:p>
    <w:p w14:paraId="42088CA0" w14:textId="72FF2171" w:rsidR="00CF42B3" w:rsidRPr="002C7D22" w:rsidRDefault="00A528DC" w:rsidP="006C343A">
      <w:pPr>
        <w:jc w:val="both"/>
        <w:rPr>
          <w:rFonts w:asciiTheme="majorHAnsi" w:hAnsiTheme="majorHAnsi" w:cstheme="majorHAnsi"/>
        </w:rPr>
      </w:pPr>
      <w:r w:rsidRPr="0028527F">
        <w:rPr>
          <w:rFonts w:asciiTheme="majorHAnsi" w:eastAsia="Arial Nova Light" w:hAnsiTheme="majorHAnsi" w:cstheme="majorHAnsi"/>
          <w:sz w:val="20"/>
          <w:szCs w:val="20"/>
        </w:rPr>
        <w:t xml:space="preserve">More models predicting the same output is likely to </w:t>
      </w:r>
      <w:r w:rsidR="005410E3" w:rsidRPr="0028527F">
        <w:rPr>
          <w:rFonts w:asciiTheme="majorHAnsi" w:eastAsia="Arial Nova Light" w:hAnsiTheme="majorHAnsi" w:cstheme="majorHAnsi"/>
          <w:sz w:val="20"/>
          <w:szCs w:val="20"/>
        </w:rPr>
        <w:t xml:space="preserve">be the right choice for </w:t>
      </w:r>
      <w:r w:rsidR="00AB1A05" w:rsidRPr="0028527F">
        <w:rPr>
          <w:rFonts w:asciiTheme="majorHAnsi" w:eastAsia="Arial Nova Light" w:hAnsiTheme="majorHAnsi" w:cstheme="majorHAnsi"/>
          <w:sz w:val="20"/>
          <w:szCs w:val="20"/>
        </w:rPr>
        <w:t>Investors</w:t>
      </w:r>
      <w:r w:rsidR="006B43F8" w:rsidRPr="0028527F">
        <w:rPr>
          <w:rFonts w:asciiTheme="majorHAnsi" w:eastAsia="Arial Nova Light" w:hAnsiTheme="majorHAnsi" w:cstheme="majorHAnsi"/>
          <w:sz w:val="20"/>
          <w:szCs w:val="20"/>
        </w:rPr>
        <w:t xml:space="preserve"> to pick the stocks</w:t>
      </w:r>
      <w:r w:rsidR="00BC1543" w:rsidRPr="0028527F">
        <w:rPr>
          <w:rFonts w:asciiTheme="majorHAnsi" w:eastAsia="Arial Nova Light" w:hAnsiTheme="majorHAnsi" w:cstheme="majorHAnsi"/>
          <w:sz w:val="20"/>
          <w:szCs w:val="20"/>
        </w:rPr>
        <w:t xml:space="preserve"> to invest</w:t>
      </w:r>
      <w:r w:rsidR="006B43F8" w:rsidRPr="0028527F">
        <w:rPr>
          <w:rFonts w:asciiTheme="majorHAnsi" w:eastAsia="Arial Nova Light" w:hAnsiTheme="majorHAnsi" w:cstheme="majorHAnsi"/>
          <w:sz w:val="20"/>
          <w:szCs w:val="20"/>
        </w:rPr>
        <w:t>.</w:t>
      </w:r>
      <w:r w:rsidR="00CF42B3" w:rsidRPr="0028527F">
        <w:rPr>
          <w:rFonts w:asciiTheme="majorHAnsi" w:eastAsia="Arial Nova Light" w:hAnsiTheme="majorHAnsi" w:cstheme="majorHAnsi"/>
          <w:b/>
          <w:color w:val="1F497D" w:themeColor="text2"/>
          <w:sz w:val="20"/>
          <w:szCs w:val="20"/>
        </w:rPr>
        <w:br w:type="page"/>
      </w:r>
    </w:p>
    <w:p w14:paraId="3541E607" w14:textId="5A8C82B8" w:rsidR="00D231E1" w:rsidRPr="005F4456" w:rsidRDefault="00356FBB" w:rsidP="005F4456">
      <w:pPr>
        <w:pStyle w:val="Heading3"/>
        <w:rPr>
          <w:sz w:val="22"/>
          <w:szCs w:val="22"/>
        </w:rPr>
      </w:pPr>
      <w:bookmarkStart w:id="17" w:name="_Toc102315937"/>
      <w:r w:rsidRPr="00AB12A2">
        <w:rPr>
          <w:sz w:val="22"/>
          <w:szCs w:val="22"/>
        </w:rPr>
        <w:lastRenderedPageBreak/>
        <w:t>Technical Analysis</w:t>
      </w:r>
      <w:r w:rsidR="00AB12A2" w:rsidRPr="00AB12A2">
        <w:rPr>
          <w:sz w:val="22"/>
          <w:szCs w:val="22"/>
        </w:rPr>
        <w:t xml:space="preserve"> Results</w:t>
      </w:r>
      <w:bookmarkEnd w:id="17"/>
    </w:p>
    <w:p w14:paraId="7C470226" w14:textId="0B2FE5EC" w:rsidR="33A664D6" w:rsidRPr="0028527F" w:rsidRDefault="00A144B8" w:rsidP="006C343A">
      <w:pPr>
        <w:jc w:val="both"/>
        <w:rPr>
          <w:rFonts w:asciiTheme="majorHAnsi" w:hAnsiTheme="majorHAnsi" w:cstheme="majorHAnsi"/>
        </w:rPr>
      </w:pPr>
      <w:r w:rsidRPr="0028527F">
        <w:rPr>
          <w:rFonts w:asciiTheme="majorHAnsi" w:eastAsia="Arial Nova Light" w:hAnsiTheme="majorHAnsi" w:cstheme="majorHAnsi"/>
          <w:sz w:val="20"/>
          <w:szCs w:val="20"/>
        </w:rPr>
        <w:t xml:space="preserve">The result of various models in terms of prediction accuracy </w:t>
      </w:r>
      <w:r w:rsidR="00FB6547" w:rsidRPr="0028527F">
        <w:rPr>
          <w:rFonts w:asciiTheme="majorHAnsi" w:eastAsia="Arial Nova Light" w:hAnsiTheme="majorHAnsi" w:cstheme="majorHAnsi"/>
          <w:sz w:val="20"/>
          <w:szCs w:val="20"/>
        </w:rPr>
        <w:t>is</w:t>
      </w:r>
      <w:r w:rsidRPr="0028527F">
        <w:rPr>
          <w:rFonts w:asciiTheme="majorHAnsi" w:eastAsia="Arial Nova Light" w:hAnsiTheme="majorHAnsi" w:cstheme="majorHAnsi"/>
          <w:sz w:val="20"/>
          <w:szCs w:val="20"/>
        </w:rPr>
        <w:t xml:space="preserve"> as follows: </w:t>
      </w:r>
      <w:r w:rsidR="33A664D6" w:rsidRPr="0028527F">
        <w:rPr>
          <w:rFonts w:asciiTheme="majorHAnsi" w:eastAsia="Arial Nova Light" w:hAnsiTheme="majorHAnsi" w:cstheme="majorHAnsi"/>
          <w:sz w:val="20"/>
          <w:szCs w:val="20"/>
        </w:rPr>
        <w:t xml:space="preserve"> </w:t>
      </w:r>
    </w:p>
    <w:p w14:paraId="1FF9AAD4" w14:textId="5BE3753D" w:rsidR="33A664D6" w:rsidRPr="0028527F" w:rsidRDefault="33A664D6" w:rsidP="006C343A">
      <w:pPr>
        <w:jc w:val="both"/>
        <w:rPr>
          <w:rFonts w:asciiTheme="majorHAnsi" w:hAnsiTheme="majorHAnsi" w:cstheme="majorHAnsi"/>
        </w:rPr>
      </w:pPr>
    </w:p>
    <w:p w14:paraId="7FB9AE3F" w14:textId="7B078650" w:rsidR="33A664D6" w:rsidRPr="0028527F" w:rsidRDefault="33A664D6" w:rsidP="33A664D6">
      <w:pPr>
        <w:jc w:val="center"/>
        <w:rPr>
          <w:rFonts w:asciiTheme="majorHAnsi" w:hAnsiTheme="majorHAnsi" w:cstheme="majorHAnsi"/>
        </w:rPr>
      </w:pPr>
      <w:r w:rsidRPr="0028527F">
        <w:rPr>
          <w:rFonts w:asciiTheme="majorHAnsi" w:hAnsiTheme="majorHAnsi" w:cstheme="majorHAnsi"/>
          <w:noProof/>
        </w:rPr>
        <w:drawing>
          <wp:inline distT="0" distB="0" distL="0" distR="0" wp14:anchorId="351903EE" wp14:editId="27DE2E9C">
            <wp:extent cx="4277360" cy="2637705"/>
            <wp:effectExtent l="0" t="0" r="0" b="0"/>
            <wp:docPr id="1939368720" name="Picture 1939368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285945" cy="2642999"/>
                    </a:xfrm>
                    <a:prstGeom prst="rect">
                      <a:avLst/>
                    </a:prstGeom>
                  </pic:spPr>
                </pic:pic>
              </a:graphicData>
            </a:graphic>
          </wp:inline>
        </w:drawing>
      </w:r>
    </w:p>
    <w:p w14:paraId="5CA16DAB" w14:textId="1827C48C" w:rsidR="33A664D6" w:rsidRPr="0028527F" w:rsidRDefault="33A664D6" w:rsidP="006C343A">
      <w:pPr>
        <w:jc w:val="both"/>
        <w:rPr>
          <w:rFonts w:asciiTheme="majorHAnsi" w:eastAsia="Arial Nova Light" w:hAnsiTheme="majorHAnsi" w:cstheme="majorHAnsi"/>
          <w:sz w:val="20"/>
          <w:szCs w:val="20"/>
        </w:rPr>
      </w:pPr>
    </w:p>
    <w:p w14:paraId="065F173E" w14:textId="26637EB6" w:rsidR="33A664D6" w:rsidRPr="0028527F" w:rsidRDefault="33A664D6" w:rsidP="006C343A">
      <w:pPr>
        <w:jc w:val="both"/>
        <w:rPr>
          <w:rFonts w:asciiTheme="majorHAnsi" w:hAnsiTheme="majorHAnsi" w:cstheme="majorHAnsi"/>
        </w:rPr>
      </w:pPr>
      <w:r w:rsidRPr="0028527F">
        <w:rPr>
          <w:rFonts w:asciiTheme="majorHAnsi" w:eastAsia="Arial Nova Light" w:hAnsiTheme="majorHAnsi" w:cstheme="majorHAnsi"/>
          <w:sz w:val="20"/>
          <w:szCs w:val="20"/>
        </w:rPr>
        <w:t xml:space="preserve">Based on the above we can see that KNN, Decision Tree and Random Forests have performed better on training set, but the test accuracy of these models is not so good. Logistic Regression, Naïve Bayes, LDA and QDA have consistent performance on both training and test sets. The best accuracy on test set was observed for </w:t>
      </w:r>
      <w:r w:rsidRPr="0028527F">
        <w:rPr>
          <w:rFonts w:asciiTheme="majorHAnsi" w:eastAsia="Arial Nova Light" w:hAnsiTheme="majorHAnsi" w:cstheme="majorHAnsi"/>
          <w:b/>
          <w:sz w:val="20"/>
          <w:szCs w:val="20"/>
        </w:rPr>
        <w:t xml:space="preserve">Decision Tree </w:t>
      </w:r>
      <w:r w:rsidRPr="0028527F">
        <w:rPr>
          <w:rFonts w:asciiTheme="majorHAnsi" w:eastAsia="Arial Nova Light" w:hAnsiTheme="majorHAnsi" w:cstheme="majorHAnsi"/>
          <w:sz w:val="20"/>
          <w:szCs w:val="20"/>
        </w:rPr>
        <w:t>and</w:t>
      </w:r>
      <w:r w:rsidRPr="0028527F">
        <w:rPr>
          <w:rFonts w:asciiTheme="majorHAnsi" w:eastAsia="Arial Nova Light" w:hAnsiTheme="majorHAnsi" w:cstheme="majorHAnsi"/>
          <w:b/>
          <w:sz w:val="20"/>
          <w:szCs w:val="20"/>
        </w:rPr>
        <w:t xml:space="preserve"> Random Forest</w:t>
      </w:r>
      <w:r w:rsidRPr="0028527F">
        <w:rPr>
          <w:rFonts w:asciiTheme="majorHAnsi" w:eastAsia="Arial Nova Light" w:hAnsiTheme="majorHAnsi" w:cstheme="majorHAnsi"/>
          <w:sz w:val="20"/>
          <w:szCs w:val="20"/>
        </w:rPr>
        <w:t xml:space="preserve">. We can clearly see a case of overfitting for KNN as there is a stark difference in train and test accuracy. This has happened because of close in the cluster centers in Train resulting in a lot of misclassifications in Test. </w:t>
      </w:r>
    </w:p>
    <w:p w14:paraId="470B81CD" w14:textId="077D2BD0" w:rsidR="33A664D6" w:rsidRPr="0028527F" w:rsidRDefault="33A664D6" w:rsidP="006C343A">
      <w:pPr>
        <w:jc w:val="both"/>
        <w:rPr>
          <w:rFonts w:asciiTheme="majorHAnsi" w:hAnsiTheme="majorHAnsi" w:cstheme="majorHAnsi"/>
        </w:rPr>
      </w:pPr>
      <w:r w:rsidRPr="0028527F">
        <w:rPr>
          <w:rFonts w:asciiTheme="majorHAnsi" w:eastAsia="Arial Nova Light" w:hAnsiTheme="majorHAnsi" w:cstheme="majorHAnsi"/>
          <w:sz w:val="20"/>
          <w:szCs w:val="20"/>
        </w:rPr>
        <w:t xml:space="preserve"> </w:t>
      </w:r>
    </w:p>
    <w:p w14:paraId="0EFA9A77" w14:textId="45350582" w:rsidR="33A664D6" w:rsidRPr="0028527F" w:rsidRDefault="33A664D6" w:rsidP="006C343A">
      <w:pPr>
        <w:jc w:val="both"/>
        <w:rPr>
          <w:rFonts w:asciiTheme="majorHAnsi" w:hAnsiTheme="majorHAnsi" w:cstheme="majorHAnsi"/>
        </w:rPr>
      </w:pPr>
      <w:r w:rsidRPr="0028527F">
        <w:rPr>
          <w:rFonts w:asciiTheme="majorHAnsi" w:eastAsia="Arial Nova Light" w:hAnsiTheme="majorHAnsi" w:cstheme="majorHAnsi"/>
          <w:sz w:val="20"/>
          <w:szCs w:val="20"/>
        </w:rPr>
        <w:t>For some of the stocks we can see that there are outliers observed in accuracy. These were BAJFINANCE, HINDUNILVR</w:t>
      </w:r>
    </w:p>
    <w:p w14:paraId="5F19BE88" w14:textId="5CAAEBC9" w:rsidR="33A664D6" w:rsidRPr="0028527F" w:rsidRDefault="33A664D6" w:rsidP="006C343A">
      <w:pPr>
        <w:jc w:val="both"/>
        <w:rPr>
          <w:rFonts w:asciiTheme="majorHAnsi" w:hAnsiTheme="majorHAnsi" w:cstheme="majorHAnsi"/>
        </w:rPr>
      </w:pPr>
      <w:r w:rsidRPr="0028527F">
        <w:rPr>
          <w:rFonts w:asciiTheme="majorHAnsi" w:eastAsia="Arial Nova Light" w:hAnsiTheme="majorHAnsi" w:cstheme="majorHAnsi"/>
          <w:sz w:val="20"/>
          <w:szCs w:val="20"/>
        </w:rPr>
        <w:t xml:space="preserve"> and EICHERMOT. All 3 of these stocks have very high train and test accuracies across models. We could not find a definite reason behind this. The only directional reason is use of just 4 features may have resulted in spurious accuracies for these stocks.</w:t>
      </w:r>
      <w:r w:rsidRPr="0028527F">
        <w:rPr>
          <w:rFonts w:asciiTheme="majorHAnsi" w:eastAsia="Cambria" w:hAnsiTheme="majorHAnsi" w:cstheme="majorHAnsi"/>
        </w:rPr>
        <w:t xml:space="preserve"> </w:t>
      </w:r>
    </w:p>
    <w:p w14:paraId="1CBFEEAC" w14:textId="77777777" w:rsidR="00D47FAB" w:rsidRPr="0028527F" w:rsidRDefault="00D47FAB" w:rsidP="006C343A">
      <w:pPr>
        <w:jc w:val="both"/>
        <w:rPr>
          <w:rFonts w:asciiTheme="majorHAnsi" w:eastAsia="Arial Nova Light" w:hAnsiTheme="majorHAnsi" w:cstheme="majorHAnsi"/>
          <w:sz w:val="20"/>
          <w:szCs w:val="20"/>
        </w:rPr>
      </w:pPr>
    </w:p>
    <w:p w14:paraId="7D8066B2" w14:textId="0D5002BF" w:rsidR="00C66A0D" w:rsidRPr="00776C1A" w:rsidRDefault="33A664D6" w:rsidP="006C343A">
      <w:pPr>
        <w:jc w:val="both"/>
        <w:rPr>
          <w:rFonts w:asciiTheme="majorHAnsi" w:eastAsia="Arial Nova Light" w:hAnsiTheme="majorHAnsi" w:cstheme="majorHAnsi"/>
          <w:sz w:val="20"/>
          <w:szCs w:val="20"/>
        </w:rPr>
      </w:pPr>
      <w:r w:rsidRPr="0028527F">
        <w:rPr>
          <w:rFonts w:asciiTheme="majorHAnsi" w:eastAsia="Arial Nova Light" w:hAnsiTheme="majorHAnsi" w:cstheme="majorHAnsi"/>
          <w:sz w:val="20"/>
          <w:szCs w:val="20"/>
        </w:rPr>
        <w:t>Apart from classification accuracy, we have also captured other metrics (</w:t>
      </w:r>
      <w:r w:rsidRPr="0028527F">
        <w:rPr>
          <w:rFonts w:asciiTheme="majorHAnsi" w:eastAsia="Arial Nova Light" w:hAnsiTheme="majorHAnsi" w:cstheme="majorHAnsi"/>
          <w:b/>
          <w:sz w:val="20"/>
          <w:szCs w:val="20"/>
        </w:rPr>
        <w:t>Precision and Recall</w:t>
      </w:r>
      <w:r w:rsidRPr="0028527F">
        <w:rPr>
          <w:rFonts w:asciiTheme="majorHAnsi" w:eastAsia="Arial Nova Light" w:hAnsiTheme="majorHAnsi" w:cstheme="majorHAnsi"/>
          <w:sz w:val="20"/>
          <w:szCs w:val="20"/>
        </w:rPr>
        <w:t xml:space="preserve">) to evaluate model performance. The results are as shown below: </w:t>
      </w:r>
    </w:p>
    <w:p w14:paraId="650E5CA3" w14:textId="77777777" w:rsidR="001125C9" w:rsidRPr="00776C1A" w:rsidRDefault="001125C9" w:rsidP="006C343A">
      <w:pPr>
        <w:jc w:val="both"/>
        <w:rPr>
          <w:rFonts w:asciiTheme="majorHAnsi" w:eastAsia="Arial Nova Light" w:hAnsiTheme="majorHAnsi" w:cstheme="majorHAnsi"/>
          <w:sz w:val="20"/>
          <w:szCs w:val="20"/>
        </w:rPr>
      </w:pPr>
    </w:p>
    <w:p w14:paraId="267E7E1A" w14:textId="5E6AFDA8" w:rsidR="33A664D6" w:rsidRDefault="07C1ACEC" w:rsidP="07C1ACEC">
      <w:pPr>
        <w:jc w:val="center"/>
        <w:rPr>
          <w:rFonts w:asciiTheme="majorHAnsi" w:hAnsiTheme="majorHAnsi" w:cstheme="majorHAnsi"/>
        </w:rPr>
      </w:pPr>
      <w:r w:rsidRPr="0028527F">
        <w:rPr>
          <w:rFonts w:asciiTheme="majorHAnsi" w:hAnsiTheme="majorHAnsi" w:cstheme="majorHAnsi"/>
          <w:noProof/>
        </w:rPr>
        <w:drawing>
          <wp:inline distT="0" distB="0" distL="0" distR="0" wp14:anchorId="019073B0" wp14:editId="79FBECB0">
            <wp:extent cx="4053016" cy="2499360"/>
            <wp:effectExtent l="0" t="0" r="5080" b="0"/>
            <wp:docPr id="1541090969" name="Picture 1541090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064488" cy="2506435"/>
                    </a:xfrm>
                    <a:prstGeom prst="rect">
                      <a:avLst/>
                    </a:prstGeom>
                  </pic:spPr>
                </pic:pic>
              </a:graphicData>
            </a:graphic>
          </wp:inline>
        </w:drawing>
      </w:r>
    </w:p>
    <w:p w14:paraId="478EAFEE" w14:textId="77777777" w:rsidR="00776C1A" w:rsidRPr="0028527F" w:rsidRDefault="00776C1A" w:rsidP="00776C1A">
      <w:pPr>
        <w:jc w:val="center"/>
        <w:rPr>
          <w:rFonts w:asciiTheme="majorHAnsi" w:hAnsiTheme="majorHAnsi" w:cstheme="majorHAnsi"/>
        </w:rPr>
      </w:pPr>
    </w:p>
    <w:p w14:paraId="7F63F013" w14:textId="485EB733" w:rsidR="33A664D6" w:rsidRPr="0028527F" w:rsidRDefault="33A664D6" w:rsidP="006C343A">
      <w:pPr>
        <w:jc w:val="both"/>
        <w:rPr>
          <w:rFonts w:asciiTheme="majorHAnsi" w:hAnsiTheme="majorHAnsi" w:cstheme="majorHAnsi"/>
        </w:rPr>
      </w:pPr>
      <w:r w:rsidRPr="0028527F">
        <w:rPr>
          <w:rFonts w:asciiTheme="majorHAnsi" w:eastAsia="Arial Nova Light" w:hAnsiTheme="majorHAnsi" w:cstheme="majorHAnsi"/>
          <w:sz w:val="20"/>
          <w:szCs w:val="20"/>
        </w:rPr>
        <w:t xml:space="preserve">It is a good measure to use when the cost of False positives is high. As detailed above low precision will result in investors investing in wrong stocks and thereby losing money. The highest precision score on test sets is displayed by Decision Tree and Random </w:t>
      </w:r>
      <w:r w:rsidRPr="0028527F">
        <w:rPr>
          <w:rFonts w:asciiTheme="majorHAnsi" w:eastAsia="Arial Nova Light" w:hAnsiTheme="majorHAnsi" w:cstheme="majorHAnsi"/>
          <w:sz w:val="20"/>
          <w:szCs w:val="20"/>
        </w:rPr>
        <w:lastRenderedPageBreak/>
        <w:t>Forests. This is in line with what was observed for accuracy. For a lot of stocks, we observed high precision in Train and Test as these stocks had a larger proportion of Ups in both these datasets. HDFCBANK and DIVISLABS is one of the examples having 80% ups in Train and Test datasets.</w:t>
      </w:r>
    </w:p>
    <w:p w14:paraId="6E92E8F1" w14:textId="645B4046" w:rsidR="33A664D6" w:rsidRPr="0028527F" w:rsidRDefault="33A664D6" w:rsidP="006C343A">
      <w:pPr>
        <w:jc w:val="both"/>
        <w:rPr>
          <w:rFonts w:asciiTheme="majorHAnsi" w:hAnsiTheme="majorHAnsi" w:cstheme="majorHAnsi"/>
        </w:rPr>
      </w:pPr>
      <w:r w:rsidRPr="0028527F">
        <w:rPr>
          <w:rFonts w:asciiTheme="majorHAnsi" w:eastAsia="Arial Nova Light" w:hAnsiTheme="majorHAnsi" w:cstheme="majorHAnsi"/>
          <w:sz w:val="20"/>
          <w:szCs w:val="20"/>
        </w:rPr>
        <w:t xml:space="preserve"> </w:t>
      </w:r>
    </w:p>
    <w:p w14:paraId="02B29D61" w14:textId="14FBE75C" w:rsidR="33A664D6" w:rsidRPr="0028527F" w:rsidRDefault="33A664D6" w:rsidP="006C343A">
      <w:pPr>
        <w:jc w:val="both"/>
        <w:rPr>
          <w:rFonts w:asciiTheme="majorHAnsi" w:hAnsiTheme="majorHAnsi" w:cstheme="majorHAnsi"/>
        </w:rPr>
      </w:pPr>
      <w:r w:rsidRPr="0028527F">
        <w:rPr>
          <w:rFonts w:asciiTheme="majorHAnsi" w:eastAsia="Arial Nova Light" w:hAnsiTheme="majorHAnsi" w:cstheme="majorHAnsi"/>
          <w:sz w:val="20"/>
          <w:szCs w:val="20"/>
        </w:rPr>
        <w:t xml:space="preserve"> </w:t>
      </w:r>
    </w:p>
    <w:p w14:paraId="0632CF63" w14:textId="715FD32E" w:rsidR="33A664D6" w:rsidRPr="0028527F" w:rsidRDefault="07C1ACEC" w:rsidP="07C1ACEC">
      <w:pPr>
        <w:jc w:val="center"/>
        <w:rPr>
          <w:rFonts w:asciiTheme="majorHAnsi" w:hAnsiTheme="majorHAnsi" w:cstheme="majorHAnsi"/>
        </w:rPr>
      </w:pPr>
      <w:r w:rsidRPr="0028527F">
        <w:rPr>
          <w:rFonts w:asciiTheme="majorHAnsi" w:hAnsiTheme="majorHAnsi" w:cstheme="majorHAnsi"/>
          <w:noProof/>
        </w:rPr>
        <w:drawing>
          <wp:inline distT="0" distB="0" distL="0" distR="0" wp14:anchorId="5DEC595B" wp14:editId="3FF4AA8A">
            <wp:extent cx="4572000" cy="2971800"/>
            <wp:effectExtent l="0" t="0" r="0" b="0"/>
            <wp:docPr id="1723871991" name="Picture 172387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2971800"/>
                    </a:xfrm>
                    <a:prstGeom prst="rect">
                      <a:avLst/>
                    </a:prstGeom>
                  </pic:spPr>
                </pic:pic>
              </a:graphicData>
            </a:graphic>
          </wp:inline>
        </w:drawing>
      </w:r>
    </w:p>
    <w:p w14:paraId="0D5E0A2E" w14:textId="3472AA0F" w:rsidR="33A664D6" w:rsidRPr="0028527F" w:rsidRDefault="33A664D6" w:rsidP="006C343A">
      <w:pPr>
        <w:jc w:val="both"/>
        <w:rPr>
          <w:rFonts w:asciiTheme="majorHAnsi" w:hAnsiTheme="majorHAnsi" w:cstheme="majorHAnsi"/>
        </w:rPr>
      </w:pPr>
      <w:r w:rsidRPr="0028527F">
        <w:rPr>
          <w:rFonts w:asciiTheme="majorHAnsi" w:eastAsia="Arial Nova Light" w:hAnsiTheme="majorHAnsi" w:cstheme="majorHAnsi"/>
          <w:sz w:val="20"/>
          <w:szCs w:val="20"/>
        </w:rPr>
        <w:t xml:space="preserve"> </w:t>
      </w:r>
    </w:p>
    <w:p w14:paraId="08394BE7" w14:textId="4F54C944" w:rsidR="33A664D6" w:rsidRPr="0028527F" w:rsidRDefault="33A664D6" w:rsidP="006C343A">
      <w:pPr>
        <w:jc w:val="both"/>
        <w:rPr>
          <w:rFonts w:asciiTheme="majorHAnsi" w:hAnsiTheme="majorHAnsi" w:cstheme="majorHAnsi"/>
        </w:rPr>
      </w:pPr>
      <w:r w:rsidRPr="0028527F">
        <w:rPr>
          <w:rFonts w:asciiTheme="majorHAnsi" w:eastAsia="Arial Nova Light" w:hAnsiTheme="majorHAnsi" w:cstheme="majorHAnsi"/>
          <w:sz w:val="20"/>
          <w:szCs w:val="20"/>
        </w:rPr>
        <w:t xml:space="preserve">This measure is used to select model when there is high cost associated with False Negative. We would like this number to be as high as possible. Since majority of these stocks were in increasing mode, we observed </w:t>
      </w:r>
      <w:r w:rsidR="005F4456" w:rsidRPr="0028527F">
        <w:rPr>
          <w:rFonts w:asciiTheme="majorHAnsi" w:eastAsia="Arial Nova Light" w:hAnsiTheme="majorHAnsi" w:cstheme="majorHAnsi"/>
          <w:sz w:val="20"/>
          <w:szCs w:val="20"/>
        </w:rPr>
        <w:t>a</w:t>
      </w:r>
      <w:r w:rsidRPr="0028527F">
        <w:rPr>
          <w:rFonts w:asciiTheme="majorHAnsi" w:eastAsia="Arial Nova Light" w:hAnsiTheme="majorHAnsi" w:cstheme="majorHAnsi"/>
          <w:sz w:val="20"/>
          <w:szCs w:val="20"/>
        </w:rPr>
        <w:t xml:space="preserve"> very high recall overall. A higher recall score on the test set is displayed by Logistic Regression and Naïve Bayes.</w:t>
      </w:r>
    </w:p>
    <w:p w14:paraId="0F9AD12B" w14:textId="77777777" w:rsidR="00B65A19" w:rsidRDefault="00B65A19" w:rsidP="006C343A">
      <w:pPr>
        <w:jc w:val="both"/>
        <w:rPr>
          <w:rFonts w:asciiTheme="majorHAnsi" w:hAnsiTheme="majorHAnsi" w:cstheme="majorHAnsi"/>
          <w:sz w:val="20"/>
          <w:szCs w:val="20"/>
        </w:rPr>
      </w:pPr>
    </w:p>
    <w:p w14:paraId="75284E04" w14:textId="0E4B1DD6" w:rsidR="00814997" w:rsidRPr="00FA0F27" w:rsidRDefault="00FA0F27" w:rsidP="00FA0F27">
      <w:pPr>
        <w:pStyle w:val="Heading3"/>
        <w:rPr>
          <w:rFonts w:eastAsiaTheme="minorEastAsia" w:cstheme="majorHAnsi"/>
          <w:color w:val="auto"/>
          <w:sz w:val="22"/>
          <w:szCs w:val="22"/>
        </w:rPr>
      </w:pPr>
      <w:bookmarkStart w:id="18" w:name="_Toc102315938"/>
      <w:r w:rsidRPr="00FA0F27">
        <w:rPr>
          <w:sz w:val="22"/>
          <w:szCs w:val="22"/>
        </w:rPr>
        <w:t>Technical Analysis Recommendations</w:t>
      </w:r>
      <w:bookmarkEnd w:id="18"/>
    </w:p>
    <w:p w14:paraId="751696F5" w14:textId="77777777" w:rsidR="00891173" w:rsidRDefault="00BA257B" w:rsidP="006C343A">
      <w:pPr>
        <w:jc w:val="both"/>
        <w:rPr>
          <w:rFonts w:asciiTheme="majorHAnsi" w:hAnsiTheme="majorHAnsi" w:cstheme="majorHAnsi"/>
          <w:sz w:val="20"/>
          <w:szCs w:val="20"/>
        </w:rPr>
      </w:pPr>
      <w:r w:rsidRPr="0028527F">
        <w:rPr>
          <w:rFonts w:asciiTheme="majorHAnsi" w:hAnsiTheme="majorHAnsi" w:cstheme="majorHAnsi"/>
          <w:sz w:val="20"/>
          <w:szCs w:val="20"/>
        </w:rPr>
        <w:t>We ha</w:t>
      </w:r>
      <w:r w:rsidR="00891173">
        <w:rPr>
          <w:rFonts w:asciiTheme="majorHAnsi" w:hAnsiTheme="majorHAnsi" w:cstheme="majorHAnsi"/>
          <w:sz w:val="20"/>
          <w:szCs w:val="20"/>
        </w:rPr>
        <w:t>ve</w:t>
      </w:r>
      <w:r w:rsidRPr="0028527F">
        <w:rPr>
          <w:rFonts w:asciiTheme="majorHAnsi" w:hAnsiTheme="majorHAnsi" w:cstheme="majorHAnsi"/>
          <w:sz w:val="20"/>
          <w:szCs w:val="20"/>
        </w:rPr>
        <w:t xml:space="preserve"> </w:t>
      </w:r>
      <w:r w:rsidR="00891173">
        <w:rPr>
          <w:rFonts w:asciiTheme="majorHAnsi" w:hAnsiTheme="majorHAnsi" w:cstheme="majorHAnsi"/>
          <w:sz w:val="20"/>
          <w:szCs w:val="20"/>
        </w:rPr>
        <w:t xml:space="preserve">used </w:t>
      </w:r>
      <w:r w:rsidRPr="0028527F">
        <w:rPr>
          <w:rFonts w:asciiTheme="majorHAnsi" w:hAnsiTheme="majorHAnsi" w:cstheme="majorHAnsi"/>
          <w:sz w:val="20"/>
          <w:szCs w:val="20"/>
        </w:rPr>
        <w:t xml:space="preserve">accuracy of trend prediction at individual stock level. Using different models, we have identified the </w:t>
      </w:r>
      <w:r w:rsidR="00D809F8" w:rsidRPr="0028527F">
        <w:rPr>
          <w:rFonts w:asciiTheme="majorHAnsi" w:hAnsiTheme="majorHAnsi" w:cstheme="majorHAnsi"/>
          <w:sz w:val="20"/>
          <w:szCs w:val="20"/>
        </w:rPr>
        <w:t>10</w:t>
      </w:r>
      <w:r w:rsidRPr="0028527F">
        <w:rPr>
          <w:rFonts w:asciiTheme="majorHAnsi" w:hAnsiTheme="majorHAnsi" w:cstheme="majorHAnsi"/>
          <w:sz w:val="20"/>
          <w:szCs w:val="20"/>
        </w:rPr>
        <w:t xml:space="preserve"> </w:t>
      </w:r>
      <w:r w:rsidR="00E724F5">
        <w:rPr>
          <w:rFonts w:asciiTheme="majorHAnsi" w:hAnsiTheme="majorHAnsi" w:cstheme="majorHAnsi"/>
          <w:sz w:val="20"/>
          <w:szCs w:val="20"/>
        </w:rPr>
        <w:t>example</w:t>
      </w:r>
      <w:r w:rsidRPr="0028527F">
        <w:rPr>
          <w:rFonts w:asciiTheme="majorHAnsi" w:hAnsiTheme="majorHAnsi" w:cstheme="majorHAnsi"/>
          <w:sz w:val="20"/>
          <w:szCs w:val="20"/>
        </w:rPr>
        <w:t xml:space="preserve"> stocks with </w:t>
      </w:r>
      <w:r w:rsidR="005B426E">
        <w:rPr>
          <w:rFonts w:asciiTheme="majorHAnsi" w:hAnsiTheme="majorHAnsi" w:cstheme="majorHAnsi"/>
          <w:sz w:val="20"/>
          <w:szCs w:val="20"/>
        </w:rPr>
        <w:t>good</w:t>
      </w:r>
      <w:r w:rsidRPr="0028527F">
        <w:rPr>
          <w:rFonts w:asciiTheme="majorHAnsi" w:hAnsiTheme="majorHAnsi" w:cstheme="majorHAnsi"/>
          <w:sz w:val="20"/>
          <w:szCs w:val="20"/>
        </w:rPr>
        <w:t xml:space="preserve"> classification accuracy. If a stock is being classified correctly with high classification accuracy by all or most models, then this gives us high confidence on the result. </w:t>
      </w:r>
      <w:r w:rsidR="00891173">
        <w:rPr>
          <w:rFonts w:asciiTheme="majorHAnsi" w:hAnsiTheme="majorHAnsi" w:cstheme="majorHAnsi"/>
          <w:sz w:val="20"/>
          <w:szCs w:val="20"/>
        </w:rPr>
        <w:t xml:space="preserve">Our final recommendation would be these common stocks. </w:t>
      </w:r>
    </w:p>
    <w:p w14:paraId="601EC2B9" w14:textId="77777777" w:rsidR="00891173" w:rsidRDefault="00891173" w:rsidP="006C343A">
      <w:pPr>
        <w:jc w:val="both"/>
        <w:rPr>
          <w:rFonts w:asciiTheme="majorHAnsi" w:hAnsiTheme="majorHAnsi" w:cstheme="majorHAnsi"/>
          <w:sz w:val="20"/>
          <w:szCs w:val="20"/>
        </w:rPr>
      </w:pPr>
    </w:p>
    <w:p w14:paraId="2C60DEE7" w14:textId="7EAA2372" w:rsidR="00BA257B" w:rsidRPr="0028527F" w:rsidRDefault="00BA257B" w:rsidP="006C343A">
      <w:pPr>
        <w:jc w:val="both"/>
        <w:rPr>
          <w:rFonts w:asciiTheme="majorHAnsi" w:hAnsiTheme="majorHAnsi" w:cstheme="majorHAnsi"/>
          <w:sz w:val="20"/>
          <w:szCs w:val="20"/>
        </w:rPr>
      </w:pPr>
      <w:r w:rsidRPr="0028527F">
        <w:rPr>
          <w:rFonts w:asciiTheme="majorHAnsi" w:hAnsiTheme="majorHAnsi" w:cstheme="majorHAnsi"/>
          <w:sz w:val="20"/>
          <w:szCs w:val="20"/>
        </w:rPr>
        <w:t>The output is as shown below</w:t>
      </w:r>
    </w:p>
    <w:p w14:paraId="6A9BDEEF" w14:textId="58430D1C" w:rsidR="000F7ECC" w:rsidRPr="0028527F" w:rsidRDefault="000F7ECC" w:rsidP="006C343A">
      <w:pPr>
        <w:jc w:val="both"/>
        <w:rPr>
          <w:rFonts w:asciiTheme="majorHAnsi" w:hAnsiTheme="majorHAnsi" w:cstheme="majorHAnsi"/>
          <w:sz w:val="20"/>
          <w:szCs w:val="20"/>
        </w:rPr>
      </w:pPr>
    </w:p>
    <w:p w14:paraId="7D4D3506" w14:textId="51ECE1DD" w:rsidR="00170533" w:rsidRPr="0028527F" w:rsidRDefault="007A3AB0" w:rsidP="006C343A">
      <w:pPr>
        <w:jc w:val="both"/>
        <w:rPr>
          <w:rFonts w:asciiTheme="majorHAnsi" w:hAnsiTheme="majorHAnsi" w:cstheme="majorHAnsi"/>
          <w:sz w:val="20"/>
          <w:szCs w:val="20"/>
        </w:rPr>
      </w:pPr>
      <w:r w:rsidRPr="0028527F">
        <w:rPr>
          <w:rFonts w:asciiTheme="majorHAnsi" w:hAnsiTheme="majorHAnsi" w:cstheme="majorHAnsi"/>
          <w:noProof/>
          <w:sz w:val="20"/>
          <w:szCs w:val="20"/>
        </w:rPr>
        <mc:AlternateContent>
          <mc:Choice Requires="wps">
            <w:drawing>
              <wp:anchor distT="0" distB="0" distL="114300" distR="114300" simplePos="0" relativeHeight="251658241" behindDoc="0" locked="0" layoutInCell="1" allowOverlap="1" wp14:anchorId="3CE7B4F5" wp14:editId="44872784">
                <wp:simplePos x="0" y="0"/>
                <wp:positionH relativeFrom="column">
                  <wp:posOffset>-1912620</wp:posOffset>
                </wp:positionH>
                <wp:positionV relativeFrom="paragraph">
                  <wp:posOffset>1894840</wp:posOffset>
                </wp:positionV>
                <wp:extent cx="995680" cy="208280"/>
                <wp:effectExtent l="0" t="0" r="13970" b="20320"/>
                <wp:wrapNone/>
                <wp:docPr id="15" name="Text Box 15"/>
                <wp:cNvGraphicFramePr/>
                <a:graphic xmlns:a="http://schemas.openxmlformats.org/drawingml/2006/main">
                  <a:graphicData uri="http://schemas.microsoft.com/office/word/2010/wordprocessingShape">
                    <wps:wsp>
                      <wps:cNvSpPr txBox="1"/>
                      <wps:spPr>
                        <a:xfrm>
                          <a:off x="0" y="0"/>
                          <a:ext cx="995680" cy="208280"/>
                        </a:xfrm>
                        <a:prstGeom prst="rect">
                          <a:avLst/>
                        </a:prstGeom>
                        <a:solidFill>
                          <a:schemeClr val="lt1"/>
                        </a:solidFill>
                        <a:ln w="6350">
                          <a:solidFill>
                            <a:prstClr val="black"/>
                          </a:solidFill>
                        </a:ln>
                      </wps:spPr>
                      <wps:txbx>
                        <w:txbxContent>
                          <w:p w14:paraId="04AF7C09" w14:textId="1250DC63" w:rsidR="007A3AB0" w:rsidRPr="00E23395" w:rsidRDefault="007A3AB0">
                            <w:pPr>
                              <w:rPr>
                                <w:sz w:val="12"/>
                                <w:szCs w:val="12"/>
                              </w:rPr>
                            </w:pPr>
                            <w:r w:rsidRPr="00E23395">
                              <w:rPr>
                                <w:sz w:val="14"/>
                                <w:szCs w:val="14"/>
                              </w:rPr>
                              <w:t>Com</w:t>
                            </w:r>
                            <w:r w:rsidR="00E23395" w:rsidRPr="00E23395">
                              <w:rPr>
                                <w:sz w:val="14"/>
                                <w:szCs w:val="14"/>
                              </w:rPr>
                              <w:t>mon Predictions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7B4F5" id="_x0000_t202" coordsize="21600,21600" o:spt="202" path="m,l,21600r21600,l21600,xe">
                <v:stroke joinstyle="miter"/>
                <v:path gradientshapeok="t" o:connecttype="rect"/>
              </v:shapetype>
              <v:shape id="Text Box 15" o:spid="_x0000_s1026" type="#_x0000_t202" style="position:absolute;left:0;text-align:left;margin-left:-150.6pt;margin-top:149.2pt;width:78.4pt;height:16.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Q3NgIAAHsEAAAOAAAAZHJzL2Uyb0RvYy54bWysVE2P2jAQvVfqf7B8LwkUKCDCirKiqoR2&#10;V2JXezaOTaI6Htc2JPTXd+yEj932VPXijD3j55k3bzK/aypFjsK6EnRG+72UEqE55KXeZ/Tlef1p&#10;QonzTOdMgRYZPQlH7xYfP8xrMxMDKEDlwhIE0W5Wm4wW3ptZkjheiIq5Hhih0SnBVszj1u6T3LIa&#10;0SuVDNJ0nNRgc2OBC+fw9L510kXEl1Jw/yilE56ojGJuPq42rruwJos5m+0tM0XJuzTYP2RRsVLj&#10;oxeoe+YZOdjyD6iq5BYcSN/jUCUgZclFrAGr6afvqtkWzIhYC5LjzIUm9/9g+cNxa54s8c1XaLCB&#10;gZDauJnDw1BPI20VvpgpQT9SeLrQJhpPOB5Op6PxBD0cXYN0MkAbUZLrZWOd/yagIsHIqMWuRLLY&#10;ceN8G3oOCW85UGW+LpWKm6AEsVKWHBn2UPmYIoK/iVKa1Bkdfx6lEfiNL0Bf7u8U4z+69G6iEE9p&#10;zPlaerB8s2s6PnaQn5AmC62CnOHrEnE3zPknZlEyWD+OgX/ERSrAZKCzKCnA/vrbeYjHTqKXkhol&#10;mFH388CsoER919jjaX84DJqNm+HoywA39tazu/XoQ7UCZKiPA2d4NEO8V2dTWqhecVqW4VV0Mc3x&#10;7Yz6s7ny7WDgtHGxXMYgVKlhfqO3hgfo0JHA53Pzyqzp+ulRCA9wFiubvWtrGxtualgePMgy9jwQ&#10;3LLa8Y4Kj6rppjGM0O0+Rl3/GYvfAAAA//8DAFBLAwQUAAYACAAAACEAY4pzjt8AAAANAQAADwAA&#10;AGRycy9kb3ducmV2LnhtbEyPy07DMBBF90j8gzVI7FLnJZSGOBWgwoYVBbGexq5tEdtR7Kbh7xlW&#10;sJvRPbpzptutbmSLmqMNXkCxyYEpPwRpvRbw8f6cNcBiQi9xDF4J+FYRdv31VYetDBf/ppZD0oxK&#10;fGxRgElpajmPg1EO4yZMylN2CrPDROusuZzxQuVu5GWe33GH1tMFg5N6Mmr4OpydgP2j3uqhwdns&#10;G2ntsn6eXvWLELc368M9sKTW9AfDrz6pQ09Ox3D2MrJRQFblRUmsgHLb1MAIyYq6pukooKoo433H&#10;/3/R/wAAAP//AwBQSwECLQAUAAYACAAAACEAtoM4kv4AAADhAQAAEwAAAAAAAAAAAAAAAAAAAAAA&#10;W0NvbnRlbnRfVHlwZXNdLnhtbFBLAQItABQABgAIAAAAIQA4/SH/1gAAAJQBAAALAAAAAAAAAAAA&#10;AAAAAC8BAABfcmVscy8ucmVsc1BLAQItABQABgAIAAAAIQAwJlQ3NgIAAHsEAAAOAAAAAAAAAAAA&#10;AAAAAC4CAABkcnMvZTJvRG9jLnhtbFBLAQItABQABgAIAAAAIQBjinOO3wAAAA0BAAAPAAAAAAAA&#10;AAAAAAAAAJAEAABkcnMvZG93bnJldi54bWxQSwUGAAAAAAQABADzAAAAnAUAAAAA&#10;" fillcolor="white [3201]" strokeweight=".5pt">
                <v:textbox>
                  <w:txbxContent>
                    <w:p w14:paraId="04AF7C09" w14:textId="1250DC63" w:rsidR="007A3AB0" w:rsidRPr="00E23395" w:rsidRDefault="007A3AB0">
                      <w:pPr>
                        <w:rPr>
                          <w:sz w:val="12"/>
                          <w:szCs w:val="12"/>
                        </w:rPr>
                      </w:pPr>
                      <w:r w:rsidRPr="00E23395">
                        <w:rPr>
                          <w:sz w:val="14"/>
                          <w:szCs w:val="14"/>
                        </w:rPr>
                        <w:t>Com</w:t>
                      </w:r>
                      <w:r w:rsidR="00E23395" w:rsidRPr="00E23395">
                        <w:rPr>
                          <w:sz w:val="14"/>
                          <w:szCs w:val="14"/>
                        </w:rPr>
                        <w:t>mon Predictions</w:t>
                      </w:r>
                    </w:p>
                  </w:txbxContent>
                </v:textbox>
              </v:shape>
            </w:pict>
          </mc:Fallback>
        </mc:AlternateContent>
      </w:r>
      <w:r w:rsidR="00FF73C7" w:rsidRPr="0028527F">
        <w:rPr>
          <w:rFonts w:asciiTheme="majorHAnsi" w:hAnsiTheme="majorHAnsi" w:cstheme="majorHAnsi"/>
          <w:noProof/>
          <w:sz w:val="20"/>
          <w:szCs w:val="20"/>
        </w:rPr>
        <w:drawing>
          <wp:anchor distT="0" distB="0" distL="114300" distR="114300" simplePos="0" relativeHeight="251658240" behindDoc="1" locked="0" layoutInCell="1" allowOverlap="1" wp14:anchorId="6CABB82D" wp14:editId="3DBE024E">
            <wp:simplePos x="0" y="0"/>
            <wp:positionH relativeFrom="column">
              <wp:posOffset>0</wp:posOffset>
            </wp:positionH>
            <wp:positionV relativeFrom="paragraph">
              <wp:posOffset>116840</wp:posOffset>
            </wp:positionV>
            <wp:extent cx="2504440" cy="1656080"/>
            <wp:effectExtent l="0" t="0" r="0" b="1270"/>
            <wp:wrapSquare wrapText="bothSides"/>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14:sizeRelH relativeFrom="margin">
              <wp14:pctWidth>0</wp14:pctWidth>
            </wp14:sizeRelH>
            <wp14:sizeRelV relativeFrom="margin">
              <wp14:pctHeight>0</wp14:pctHeight>
            </wp14:sizeRelV>
          </wp:anchor>
        </w:drawing>
      </w:r>
    </w:p>
    <w:tbl>
      <w:tblPr>
        <w:tblStyle w:val="TableGridLight"/>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82"/>
        <w:gridCol w:w="906"/>
        <w:gridCol w:w="844"/>
        <w:gridCol w:w="875"/>
        <w:gridCol w:w="861"/>
        <w:gridCol w:w="816"/>
        <w:gridCol w:w="841"/>
      </w:tblGrid>
      <w:tr w:rsidR="00170533" w:rsidRPr="0028527F" w14:paraId="69374CF0" w14:textId="77777777" w:rsidTr="000F2BCF">
        <w:trPr>
          <w:trHeight w:val="236"/>
        </w:trPr>
        <w:tc>
          <w:tcPr>
            <w:tcW w:w="5939" w:type="dxa"/>
            <w:gridSpan w:val="7"/>
            <w:tcBorders>
              <w:top w:val="single" w:sz="4" w:space="0" w:color="auto"/>
              <w:bottom w:val="single" w:sz="4" w:space="0" w:color="auto"/>
            </w:tcBorders>
            <w:shd w:val="clear" w:color="auto" w:fill="auto"/>
          </w:tcPr>
          <w:p w14:paraId="15F81481" w14:textId="6A6C7E9C" w:rsidR="00170533" w:rsidRPr="0028527F" w:rsidRDefault="00170533" w:rsidP="00E3063C">
            <w:pPr>
              <w:jc w:val="center"/>
              <w:rPr>
                <w:rFonts w:asciiTheme="majorHAnsi" w:hAnsiTheme="majorHAnsi" w:cstheme="majorHAnsi"/>
                <w:b/>
                <w:sz w:val="12"/>
                <w:szCs w:val="12"/>
              </w:rPr>
            </w:pPr>
            <w:r w:rsidRPr="0028527F">
              <w:rPr>
                <w:rFonts w:asciiTheme="majorHAnsi" w:hAnsiTheme="majorHAnsi" w:cstheme="majorHAnsi"/>
                <w:b/>
                <w:sz w:val="12"/>
                <w:szCs w:val="12"/>
              </w:rPr>
              <w:t>T+3 days</w:t>
            </w:r>
            <w:r w:rsidR="00672E9F" w:rsidRPr="0028527F">
              <w:rPr>
                <w:rFonts w:asciiTheme="majorHAnsi" w:hAnsiTheme="majorHAnsi" w:cstheme="majorHAnsi"/>
                <w:b/>
                <w:sz w:val="12"/>
                <w:szCs w:val="12"/>
              </w:rPr>
              <w:t xml:space="preserve"> (</w:t>
            </w:r>
            <w:r w:rsidR="005F074A">
              <w:rPr>
                <w:rFonts w:asciiTheme="majorHAnsi" w:hAnsiTheme="majorHAnsi" w:cstheme="majorHAnsi"/>
                <w:b/>
                <w:sz w:val="12"/>
                <w:szCs w:val="12"/>
              </w:rPr>
              <w:t>Example</w:t>
            </w:r>
            <w:r w:rsidR="00672E9F" w:rsidRPr="0028527F">
              <w:rPr>
                <w:rFonts w:asciiTheme="majorHAnsi" w:hAnsiTheme="majorHAnsi" w:cstheme="majorHAnsi"/>
                <w:b/>
                <w:sz w:val="12"/>
                <w:szCs w:val="12"/>
              </w:rPr>
              <w:t xml:space="preserve"> Stocks to buy</w:t>
            </w:r>
            <w:r w:rsidR="005F074A">
              <w:rPr>
                <w:rFonts w:asciiTheme="majorHAnsi" w:hAnsiTheme="majorHAnsi" w:cstheme="majorHAnsi"/>
                <w:b/>
                <w:sz w:val="12"/>
                <w:szCs w:val="12"/>
              </w:rPr>
              <w:t xml:space="preserve"> based on Model Prediction</w:t>
            </w:r>
            <w:r w:rsidR="00672E9F" w:rsidRPr="0028527F">
              <w:rPr>
                <w:rFonts w:asciiTheme="majorHAnsi" w:hAnsiTheme="majorHAnsi" w:cstheme="majorHAnsi"/>
                <w:b/>
                <w:sz w:val="12"/>
                <w:szCs w:val="12"/>
              </w:rPr>
              <w:t>)</w:t>
            </w:r>
          </w:p>
        </w:tc>
      </w:tr>
      <w:tr w:rsidR="005A7C78" w:rsidRPr="0028527F" w14:paraId="18615D86" w14:textId="77777777" w:rsidTr="000F2BCF">
        <w:trPr>
          <w:trHeight w:val="246"/>
        </w:trPr>
        <w:tc>
          <w:tcPr>
            <w:tcW w:w="882" w:type="dxa"/>
            <w:tcBorders>
              <w:top w:val="single" w:sz="4" w:space="0" w:color="auto"/>
            </w:tcBorders>
            <w:shd w:val="clear" w:color="auto" w:fill="auto"/>
          </w:tcPr>
          <w:p w14:paraId="098F763F" w14:textId="77777777" w:rsidR="00170533" w:rsidRPr="0028527F" w:rsidRDefault="00170533" w:rsidP="006C343A">
            <w:pPr>
              <w:jc w:val="both"/>
              <w:rPr>
                <w:rFonts w:asciiTheme="majorHAnsi" w:hAnsiTheme="majorHAnsi" w:cstheme="majorHAnsi"/>
                <w:b/>
                <w:sz w:val="12"/>
                <w:szCs w:val="12"/>
              </w:rPr>
            </w:pPr>
            <w:r w:rsidRPr="0028527F">
              <w:rPr>
                <w:rFonts w:asciiTheme="majorHAnsi" w:hAnsiTheme="majorHAnsi" w:cstheme="majorHAnsi"/>
                <w:b/>
                <w:sz w:val="12"/>
                <w:szCs w:val="12"/>
              </w:rPr>
              <w:t>Decision Tree</w:t>
            </w:r>
          </w:p>
        </w:tc>
        <w:tc>
          <w:tcPr>
            <w:tcW w:w="861" w:type="dxa"/>
            <w:tcBorders>
              <w:top w:val="single" w:sz="4" w:space="0" w:color="auto"/>
            </w:tcBorders>
            <w:shd w:val="clear" w:color="auto" w:fill="auto"/>
          </w:tcPr>
          <w:p w14:paraId="5FB8074E" w14:textId="77777777" w:rsidR="00170533" w:rsidRPr="0028527F" w:rsidRDefault="00170533" w:rsidP="006C343A">
            <w:pPr>
              <w:jc w:val="both"/>
              <w:rPr>
                <w:rFonts w:asciiTheme="majorHAnsi" w:hAnsiTheme="majorHAnsi" w:cstheme="majorHAnsi"/>
                <w:b/>
                <w:sz w:val="12"/>
                <w:szCs w:val="12"/>
              </w:rPr>
            </w:pPr>
            <w:r w:rsidRPr="0028527F">
              <w:rPr>
                <w:rFonts w:asciiTheme="majorHAnsi" w:hAnsiTheme="majorHAnsi" w:cstheme="majorHAnsi"/>
                <w:b/>
                <w:sz w:val="12"/>
                <w:szCs w:val="12"/>
              </w:rPr>
              <w:t>KNN</w:t>
            </w:r>
          </w:p>
        </w:tc>
        <w:tc>
          <w:tcPr>
            <w:tcW w:w="844" w:type="dxa"/>
            <w:tcBorders>
              <w:top w:val="single" w:sz="4" w:space="0" w:color="auto"/>
            </w:tcBorders>
            <w:shd w:val="clear" w:color="auto" w:fill="auto"/>
          </w:tcPr>
          <w:p w14:paraId="31FD32EC" w14:textId="77777777" w:rsidR="00170533" w:rsidRPr="0028527F" w:rsidRDefault="00170533" w:rsidP="006C343A">
            <w:pPr>
              <w:jc w:val="both"/>
              <w:rPr>
                <w:rFonts w:asciiTheme="majorHAnsi" w:hAnsiTheme="majorHAnsi" w:cstheme="majorHAnsi"/>
                <w:b/>
                <w:sz w:val="12"/>
                <w:szCs w:val="12"/>
              </w:rPr>
            </w:pPr>
            <w:r w:rsidRPr="0028527F">
              <w:rPr>
                <w:rFonts w:asciiTheme="majorHAnsi" w:hAnsiTheme="majorHAnsi" w:cstheme="majorHAnsi"/>
                <w:b/>
                <w:sz w:val="12"/>
                <w:szCs w:val="12"/>
              </w:rPr>
              <w:t>LDA</w:t>
            </w:r>
          </w:p>
        </w:tc>
        <w:tc>
          <w:tcPr>
            <w:tcW w:w="875" w:type="dxa"/>
            <w:tcBorders>
              <w:top w:val="single" w:sz="4" w:space="0" w:color="auto"/>
            </w:tcBorders>
            <w:shd w:val="clear" w:color="auto" w:fill="auto"/>
          </w:tcPr>
          <w:p w14:paraId="59975DAD" w14:textId="77777777" w:rsidR="00170533" w:rsidRPr="0028527F" w:rsidRDefault="00170533" w:rsidP="006C343A">
            <w:pPr>
              <w:jc w:val="both"/>
              <w:rPr>
                <w:rFonts w:asciiTheme="majorHAnsi" w:hAnsiTheme="majorHAnsi" w:cstheme="majorHAnsi"/>
                <w:b/>
                <w:sz w:val="12"/>
                <w:szCs w:val="12"/>
              </w:rPr>
            </w:pPr>
            <w:r w:rsidRPr="0028527F">
              <w:rPr>
                <w:rFonts w:asciiTheme="majorHAnsi" w:hAnsiTheme="majorHAnsi" w:cstheme="majorHAnsi"/>
                <w:b/>
                <w:sz w:val="12"/>
                <w:szCs w:val="12"/>
              </w:rPr>
              <w:t>Logistic</w:t>
            </w:r>
          </w:p>
        </w:tc>
        <w:tc>
          <w:tcPr>
            <w:tcW w:w="861" w:type="dxa"/>
            <w:tcBorders>
              <w:top w:val="single" w:sz="4" w:space="0" w:color="auto"/>
            </w:tcBorders>
            <w:shd w:val="clear" w:color="auto" w:fill="auto"/>
          </w:tcPr>
          <w:p w14:paraId="1EF19CCD" w14:textId="77777777" w:rsidR="00170533" w:rsidRPr="0028527F" w:rsidRDefault="00170533" w:rsidP="006C343A">
            <w:pPr>
              <w:jc w:val="both"/>
              <w:rPr>
                <w:rFonts w:asciiTheme="majorHAnsi" w:hAnsiTheme="majorHAnsi" w:cstheme="majorHAnsi"/>
                <w:b/>
                <w:sz w:val="12"/>
                <w:szCs w:val="12"/>
              </w:rPr>
            </w:pPr>
            <w:r w:rsidRPr="0028527F">
              <w:rPr>
                <w:rFonts w:asciiTheme="majorHAnsi" w:hAnsiTheme="majorHAnsi" w:cstheme="majorHAnsi"/>
                <w:b/>
                <w:sz w:val="12"/>
                <w:szCs w:val="12"/>
              </w:rPr>
              <w:t>Naïve Bayes</w:t>
            </w:r>
          </w:p>
        </w:tc>
        <w:tc>
          <w:tcPr>
            <w:tcW w:w="805" w:type="dxa"/>
            <w:tcBorders>
              <w:top w:val="single" w:sz="4" w:space="0" w:color="auto"/>
            </w:tcBorders>
            <w:shd w:val="clear" w:color="auto" w:fill="auto"/>
          </w:tcPr>
          <w:p w14:paraId="36192DFA" w14:textId="77777777" w:rsidR="00170533" w:rsidRPr="0028527F" w:rsidRDefault="00170533" w:rsidP="006C343A">
            <w:pPr>
              <w:jc w:val="both"/>
              <w:rPr>
                <w:rFonts w:asciiTheme="majorHAnsi" w:hAnsiTheme="majorHAnsi" w:cstheme="majorHAnsi"/>
                <w:b/>
                <w:sz w:val="12"/>
                <w:szCs w:val="12"/>
              </w:rPr>
            </w:pPr>
            <w:r w:rsidRPr="0028527F">
              <w:rPr>
                <w:rFonts w:asciiTheme="majorHAnsi" w:hAnsiTheme="majorHAnsi" w:cstheme="majorHAnsi"/>
                <w:b/>
                <w:sz w:val="12"/>
                <w:szCs w:val="12"/>
              </w:rPr>
              <w:t>QDA</w:t>
            </w:r>
          </w:p>
        </w:tc>
        <w:tc>
          <w:tcPr>
            <w:tcW w:w="809" w:type="dxa"/>
            <w:tcBorders>
              <w:top w:val="single" w:sz="4" w:space="0" w:color="auto"/>
            </w:tcBorders>
            <w:shd w:val="clear" w:color="auto" w:fill="auto"/>
          </w:tcPr>
          <w:p w14:paraId="7F05B0ED" w14:textId="77777777" w:rsidR="00170533" w:rsidRPr="0028527F" w:rsidRDefault="00170533" w:rsidP="006C343A">
            <w:pPr>
              <w:jc w:val="both"/>
              <w:rPr>
                <w:rFonts w:asciiTheme="majorHAnsi" w:hAnsiTheme="majorHAnsi" w:cstheme="majorHAnsi"/>
                <w:b/>
                <w:sz w:val="12"/>
                <w:szCs w:val="12"/>
              </w:rPr>
            </w:pPr>
            <w:r w:rsidRPr="0028527F">
              <w:rPr>
                <w:rFonts w:asciiTheme="majorHAnsi" w:hAnsiTheme="majorHAnsi" w:cstheme="majorHAnsi"/>
                <w:b/>
                <w:sz w:val="12"/>
                <w:szCs w:val="12"/>
              </w:rPr>
              <w:t>Random Forest</w:t>
            </w:r>
          </w:p>
        </w:tc>
      </w:tr>
      <w:tr w:rsidR="005A7C78" w:rsidRPr="0028527F" w14:paraId="1BF9AB3C" w14:textId="77777777" w:rsidTr="000F2BCF">
        <w:trPr>
          <w:trHeight w:val="236"/>
        </w:trPr>
        <w:tc>
          <w:tcPr>
            <w:tcW w:w="882" w:type="dxa"/>
            <w:shd w:val="clear" w:color="auto" w:fill="auto"/>
            <w:vAlign w:val="bottom"/>
          </w:tcPr>
          <w:p w14:paraId="6A4DA708"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INFY</w:t>
            </w:r>
          </w:p>
        </w:tc>
        <w:tc>
          <w:tcPr>
            <w:tcW w:w="861" w:type="dxa"/>
            <w:shd w:val="clear" w:color="auto" w:fill="auto"/>
            <w:vAlign w:val="bottom"/>
          </w:tcPr>
          <w:p w14:paraId="400DD771"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ASIANPAINT</w:t>
            </w:r>
          </w:p>
        </w:tc>
        <w:tc>
          <w:tcPr>
            <w:tcW w:w="844" w:type="dxa"/>
            <w:shd w:val="clear" w:color="auto" w:fill="auto"/>
            <w:vAlign w:val="bottom"/>
          </w:tcPr>
          <w:p w14:paraId="6E0ED55A"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TECHM</w:t>
            </w:r>
          </w:p>
        </w:tc>
        <w:tc>
          <w:tcPr>
            <w:tcW w:w="875" w:type="dxa"/>
            <w:shd w:val="clear" w:color="auto" w:fill="auto"/>
            <w:vAlign w:val="bottom"/>
          </w:tcPr>
          <w:p w14:paraId="4A1BCC97"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TECHM</w:t>
            </w:r>
          </w:p>
        </w:tc>
        <w:tc>
          <w:tcPr>
            <w:tcW w:w="861" w:type="dxa"/>
            <w:shd w:val="clear" w:color="auto" w:fill="auto"/>
            <w:vAlign w:val="bottom"/>
          </w:tcPr>
          <w:p w14:paraId="2784901A"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TECHM</w:t>
            </w:r>
          </w:p>
        </w:tc>
        <w:tc>
          <w:tcPr>
            <w:tcW w:w="805" w:type="dxa"/>
            <w:shd w:val="clear" w:color="auto" w:fill="auto"/>
            <w:vAlign w:val="bottom"/>
          </w:tcPr>
          <w:p w14:paraId="239907B8"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INFY</w:t>
            </w:r>
          </w:p>
        </w:tc>
        <w:tc>
          <w:tcPr>
            <w:tcW w:w="809" w:type="dxa"/>
            <w:shd w:val="clear" w:color="auto" w:fill="auto"/>
            <w:vAlign w:val="bottom"/>
          </w:tcPr>
          <w:p w14:paraId="40C9E241"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INFY</w:t>
            </w:r>
          </w:p>
        </w:tc>
      </w:tr>
      <w:tr w:rsidR="005A7C78" w:rsidRPr="0028527F" w14:paraId="0B02BD2A" w14:textId="77777777" w:rsidTr="000F2BCF">
        <w:trPr>
          <w:trHeight w:val="236"/>
        </w:trPr>
        <w:tc>
          <w:tcPr>
            <w:tcW w:w="882" w:type="dxa"/>
            <w:shd w:val="clear" w:color="auto" w:fill="auto"/>
            <w:vAlign w:val="bottom"/>
          </w:tcPr>
          <w:p w14:paraId="542AEB8C"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TITAN</w:t>
            </w:r>
          </w:p>
        </w:tc>
        <w:tc>
          <w:tcPr>
            <w:tcW w:w="861" w:type="dxa"/>
            <w:shd w:val="clear" w:color="auto" w:fill="auto"/>
            <w:vAlign w:val="bottom"/>
          </w:tcPr>
          <w:p w14:paraId="0D9B3008"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WIPRO</w:t>
            </w:r>
          </w:p>
        </w:tc>
        <w:tc>
          <w:tcPr>
            <w:tcW w:w="844" w:type="dxa"/>
            <w:shd w:val="clear" w:color="auto" w:fill="auto"/>
            <w:vAlign w:val="bottom"/>
          </w:tcPr>
          <w:p w14:paraId="158E520A"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INFY</w:t>
            </w:r>
          </w:p>
        </w:tc>
        <w:tc>
          <w:tcPr>
            <w:tcW w:w="875" w:type="dxa"/>
            <w:shd w:val="clear" w:color="auto" w:fill="auto"/>
            <w:vAlign w:val="bottom"/>
          </w:tcPr>
          <w:p w14:paraId="0FEE06C7"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INFY</w:t>
            </w:r>
          </w:p>
        </w:tc>
        <w:tc>
          <w:tcPr>
            <w:tcW w:w="861" w:type="dxa"/>
            <w:shd w:val="clear" w:color="auto" w:fill="auto"/>
            <w:vAlign w:val="bottom"/>
          </w:tcPr>
          <w:p w14:paraId="3986BC29"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INFY</w:t>
            </w:r>
          </w:p>
        </w:tc>
        <w:tc>
          <w:tcPr>
            <w:tcW w:w="805" w:type="dxa"/>
            <w:shd w:val="clear" w:color="auto" w:fill="auto"/>
            <w:vAlign w:val="bottom"/>
          </w:tcPr>
          <w:p w14:paraId="00ED4FC2"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TITAN</w:t>
            </w:r>
          </w:p>
        </w:tc>
        <w:tc>
          <w:tcPr>
            <w:tcW w:w="809" w:type="dxa"/>
            <w:shd w:val="clear" w:color="auto" w:fill="auto"/>
            <w:vAlign w:val="bottom"/>
          </w:tcPr>
          <w:p w14:paraId="2B19774E"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TECHM</w:t>
            </w:r>
          </w:p>
        </w:tc>
      </w:tr>
      <w:tr w:rsidR="005A7C78" w:rsidRPr="0028527F" w14:paraId="3A109305" w14:textId="77777777" w:rsidTr="000F2BCF">
        <w:trPr>
          <w:trHeight w:val="236"/>
        </w:trPr>
        <w:tc>
          <w:tcPr>
            <w:tcW w:w="882" w:type="dxa"/>
            <w:shd w:val="clear" w:color="auto" w:fill="auto"/>
            <w:vAlign w:val="bottom"/>
          </w:tcPr>
          <w:p w14:paraId="031F9A5D"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UPL</w:t>
            </w:r>
          </w:p>
        </w:tc>
        <w:tc>
          <w:tcPr>
            <w:tcW w:w="861" w:type="dxa"/>
            <w:shd w:val="clear" w:color="auto" w:fill="auto"/>
            <w:vAlign w:val="bottom"/>
          </w:tcPr>
          <w:p w14:paraId="6E71900D"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BAJAJ-AUTO</w:t>
            </w:r>
          </w:p>
        </w:tc>
        <w:tc>
          <w:tcPr>
            <w:tcW w:w="844" w:type="dxa"/>
            <w:shd w:val="clear" w:color="auto" w:fill="auto"/>
            <w:vAlign w:val="bottom"/>
          </w:tcPr>
          <w:p w14:paraId="15B03601"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TITAN</w:t>
            </w:r>
          </w:p>
        </w:tc>
        <w:tc>
          <w:tcPr>
            <w:tcW w:w="875" w:type="dxa"/>
            <w:shd w:val="clear" w:color="auto" w:fill="auto"/>
            <w:vAlign w:val="bottom"/>
          </w:tcPr>
          <w:p w14:paraId="24148D1F"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TITAN</w:t>
            </w:r>
          </w:p>
        </w:tc>
        <w:tc>
          <w:tcPr>
            <w:tcW w:w="861" w:type="dxa"/>
            <w:shd w:val="clear" w:color="auto" w:fill="auto"/>
            <w:vAlign w:val="bottom"/>
          </w:tcPr>
          <w:p w14:paraId="4376A00D"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HCLTECH</w:t>
            </w:r>
          </w:p>
        </w:tc>
        <w:tc>
          <w:tcPr>
            <w:tcW w:w="805" w:type="dxa"/>
            <w:shd w:val="clear" w:color="auto" w:fill="auto"/>
            <w:vAlign w:val="bottom"/>
          </w:tcPr>
          <w:p w14:paraId="38E6D8A2"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UPL</w:t>
            </w:r>
          </w:p>
        </w:tc>
        <w:tc>
          <w:tcPr>
            <w:tcW w:w="809" w:type="dxa"/>
            <w:shd w:val="clear" w:color="auto" w:fill="auto"/>
            <w:vAlign w:val="bottom"/>
          </w:tcPr>
          <w:p w14:paraId="0B118463"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TITAN</w:t>
            </w:r>
          </w:p>
        </w:tc>
      </w:tr>
      <w:tr w:rsidR="005A7C78" w:rsidRPr="0028527F" w14:paraId="100C8645" w14:textId="77777777" w:rsidTr="000F2BCF">
        <w:trPr>
          <w:trHeight w:val="236"/>
        </w:trPr>
        <w:tc>
          <w:tcPr>
            <w:tcW w:w="882" w:type="dxa"/>
            <w:shd w:val="clear" w:color="auto" w:fill="auto"/>
            <w:vAlign w:val="bottom"/>
          </w:tcPr>
          <w:p w14:paraId="28E5047A"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MARUTI</w:t>
            </w:r>
          </w:p>
        </w:tc>
        <w:tc>
          <w:tcPr>
            <w:tcW w:w="861" w:type="dxa"/>
            <w:shd w:val="clear" w:color="auto" w:fill="auto"/>
            <w:vAlign w:val="bottom"/>
          </w:tcPr>
          <w:p w14:paraId="74E9981B"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AXISBANK</w:t>
            </w:r>
          </w:p>
        </w:tc>
        <w:tc>
          <w:tcPr>
            <w:tcW w:w="844" w:type="dxa"/>
            <w:shd w:val="clear" w:color="auto" w:fill="auto"/>
            <w:vAlign w:val="bottom"/>
          </w:tcPr>
          <w:p w14:paraId="407D3134"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UPL</w:t>
            </w:r>
          </w:p>
        </w:tc>
        <w:tc>
          <w:tcPr>
            <w:tcW w:w="875" w:type="dxa"/>
            <w:shd w:val="clear" w:color="auto" w:fill="auto"/>
            <w:vAlign w:val="bottom"/>
          </w:tcPr>
          <w:p w14:paraId="1DD5793A"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UPL</w:t>
            </w:r>
          </w:p>
        </w:tc>
        <w:tc>
          <w:tcPr>
            <w:tcW w:w="861" w:type="dxa"/>
            <w:shd w:val="clear" w:color="auto" w:fill="auto"/>
            <w:vAlign w:val="bottom"/>
          </w:tcPr>
          <w:p w14:paraId="219857AD"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TITAN</w:t>
            </w:r>
          </w:p>
        </w:tc>
        <w:tc>
          <w:tcPr>
            <w:tcW w:w="805" w:type="dxa"/>
            <w:shd w:val="clear" w:color="auto" w:fill="auto"/>
            <w:vAlign w:val="bottom"/>
          </w:tcPr>
          <w:p w14:paraId="6C6844C3"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TECHM</w:t>
            </w:r>
          </w:p>
        </w:tc>
        <w:tc>
          <w:tcPr>
            <w:tcW w:w="809" w:type="dxa"/>
            <w:shd w:val="clear" w:color="auto" w:fill="auto"/>
            <w:vAlign w:val="bottom"/>
          </w:tcPr>
          <w:p w14:paraId="7722E087"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UPL</w:t>
            </w:r>
          </w:p>
        </w:tc>
      </w:tr>
      <w:tr w:rsidR="005A7C78" w:rsidRPr="0028527F" w14:paraId="56974E78" w14:textId="77777777" w:rsidTr="000F2BCF">
        <w:trPr>
          <w:trHeight w:val="246"/>
        </w:trPr>
        <w:tc>
          <w:tcPr>
            <w:tcW w:w="882" w:type="dxa"/>
            <w:shd w:val="clear" w:color="auto" w:fill="auto"/>
            <w:vAlign w:val="bottom"/>
          </w:tcPr>
          <w:p w14:paraId="4B87B5D8"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POWERGRID</w:t>
            </w:r>
          </w:p>
        </w:tc>
        <w:tc>
          <w:tcPr>
            <w:tcW w:w="861" w:type="dxa"/>
            <w:shd w:val="clear" w:color="auto" w:fill="auto"/>
            <w:vAlign w:val="bottom"/>
          </w:tcPr>
          <w:p w14:paraId="305802D3"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HCLTECH</w:t>
            </w:r>
          </w:p>
        </w:tc>
        <w:tc>
          <w:tcPr>
            <w:tcW w:w="844" w:type="dxa"/>
            <w:shd w:val="clear" w:color="auto" w:fill="auto"/>
            <w:vAlign w:val="bottom"/>
          </w:tcPr>
          <w:p w14:paraId="3B712CF3"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HCLTECH</w:t>
            </w:r>
          </w:p>
        </w:tc>
        <w:tc>
          <w:tcPr>
            <w:tcW w:w="875" w:type="dxa"/>
            <w:shd w:val="clear" w:color="auto" w:fill="auto"/>
            <w:vAlign w:val="bottom"/>
          </w:tcPr>
          <w:p w14:paraId="7FD62703"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HCLTECH</w:t>
            </w:r>
          </w:p>
        </w:tc>
        <w:tc>
          <w:tcPr>
            <w:tcW w:w="861" w:type="dxa"/>
            <w:shd w:val="clear" w:color="auto" w:fill="auto"/>
            <w:vAlign w:val="bottom"/>
          </w:tcPr>
          <w:p w14:paraId="55A39BE5"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WIPRO</w:t>
            </w:r>
          </w:p>
        </w:tc>
        <w:tc>
          <w:tcPr>
            <w:tcW w:w="805" w:type="dxa"/>
            <w:shd w:val="clear" w:color="auto" w:fill="auto"/>
            <w:vAlign w:val="bottom"/>
          </w:tcPr>
          <w:p w14:paraId="00A07923"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JSWSTEEL</w:t>
            </w:r>
          </w:p>
        </w:tc>
        <w:tc>
          <w:tcPr>
            <w:tcW w:w="809" w:type="dxa"/>
            <w:shd w:val="clear" w:color="auto" w:fill="auto"/>
            <w:vAlign w:val="bottom"/>
          </w:tcPr>
          <w:p w14:paraId="2753D822"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ASIANPAINT</w:t>
            </w:r>
          </w:p>
        </w:tc>
      </w:tr>
      <w:tr w:rsidR="005A7C78" w:rsidRPr="0028527F" w14:paraId="56EBBB3C" w14:textId="77777777" w:rsidTr="000F2BCF">
        <w:trPr>
          <w:trHeight w:val="246"/>
        </w:trPr>
        <w:tc>
          <w:tcPr>
            <w:tcW w:w="882" w:type="dxa"/>
            <w:shd w:val="clear" w:color="auto" w:fill="auto"/>
            <w:vAlign w:val="bottom"/>
          </w:tcPr>
          <w:p w14:paraId="05AA26D4"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ASIANPAINT</w:t>
            </w:r>
          </w:p>
        </w:tc>
        <w:tc>
          <w:tcPr>
            <w:tcW w:w="861" w:type="dxa"/>
            <w:shd w:val="clear" w:color="auto" w:fill="auto"/>
            <w:vAlign w:val="bottom"/>
          </w:tcPr>
          <w:p w14:paraId="6BA04AE9"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KOTAKBANK</w:t>
            </w:r>
          </w:p>
        </w:tc>
        <w:tc>
          <w:tcPr>
            <w:tcW w:w="844" w:type="dxa"/>
            <w:shd w:val="clear" w:color="auto" w:fill="auto"/>
            <w:vAlign w:val="bottom"/>
          </w:tcPr>
          <w:p w14:paraId="7F66B9D0"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JSWSTEEL</w:t>
            </w:r>
          </w:p>
        </w:tc>
        <w:tc>
          <w:tcPr>
            <w:tcW w:w="875" w:type="dxa"/>
            <w:shd w:val="clear" w:color="auto" w:fill="auto"/>
            <w:vAlign w:val="bottom"/>
          </w:tcPr>
          <w:p w14:paraId="22F3536E"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JSWSTEEL</w:t>
            </w:r>
          </w:p>
        </w:tc>
        <w:tc>
          <w:tcPr>
            <w:tcW w:w="861" w:type="dxa"/>
            <w:shd w:val="clear" w:color="auto" w:fill="auto"/>
            <w:vAlign w:val="bottom"/>
          </w:tcPr>
          <w:p w14:paraId="6BD467F8"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JSWSTEEL</w:t>
            </w:r>
          </w:p>
        </w:tc>
        <w:tc>
          <w:tcPr>
            <w:tcW w:w="805" w:type="dxa"/>
            <w:shd w:val="clear" w:color="auto" w:fill="auto"/>
            <w:vAlign w:val="bottom"/>
          </w:tcPr>
          <w:p w14:paraId="4EA57A19"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DIVISLAB</w:t>
            </w:r>
          </w:p>
        </w:tc>
        <w:tc>
          <w:tcPr>
            <w:tcW w:w="809" w:type="dxa"/>
            <w:shd w:val="clear" w:color="auto" w:fill="auto"/>
            <w:vAlign w:val="bottom"/>
          </w:tcPr>
          <w:p w14:paraId="3D49E53A"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HCLTECH</w:t>
            </w:r>
          </w:p>
        </w:tc>
      </w:tr>
      <w:tr w:rsidR="005A7C78" w:rsidRPr="0028527F" w14:paraId="11C320EF" w14:textId="77777777" w:rsidTr="000F2BCF">
        <w:trPr>
          <w:trHeight w:val="246"/>
        </w:trPr>
        <w:tc>
          <w:tcPr>
            <w:tcW w:w="882" w:type="dxa"/>
            <w:shd w:val="clear" w:color="auto" w:fill="auto"/>
            <w:vAlign w:val="bottom"/>
          </w:tcPr>
          <w:p w14:paraId="2C7ACC7B"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JSWSTEEL</w:t>
            </w:r>
          </w:p>
        </w:tc>
        <w:tc>
          <w:tcPr>
            <w:tcW w:w="861" w:type="dxa"/>
            <w:shd w:val="clear" w:color="auto" w:fill="auto"/>
            <w:vAlign w:val="bottom"/>
          </w:tcPr>
          <w:p w14:paraId="7E0362CC"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IOC</w:t>
            </w:r>
          </w:p>
        </w:tc>
        <w:tc>
          <w:tcPr>
            <w:tcW w:w="844" w:type="dxa"/>
            <w:shd w:val="clear" w:color="auto" w:fill="auto"/>
            <w:vAlign w:val="bottom"/>
          </w:tcPr>
          <w:p w14:paraId="62F21D53"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DIVISLAB</w:t>
            </w:r>
          </w:p>
        </w:tc>
        <w:tc>
          <w:tcPr>
            <w:tcW w:w="875" w:type="dxa"/>
            <w:shd w:val="clear" w:color="auto" w:fill="auto"/>
            <w:vAlign w:val="bottom"/>
          </w:tcPr>
          <w:p w14:paraId="7D5BE4AC"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DIVISLAB</w:t>
            </w:r>
          </w:p>
        </w:tc>
        <w:tc>
          <w:tcPr>
            <w:tcW w:w="861" w:type="dxa"/>
            <w:shd w:val="clear" w:color="auto" w:fill="auto"/>
            <w:vAlign w:val="bottom"/>
          </w:tcPr>
          <w:p w14:paraId="49608D6D"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UPL</w:t>
            </w:r>
          </w:p>
        </w:tc>
        <w:tc>
          <w:tcPr>
            <w:tcW w:w="805" w:type="dxa"/>
            <w:shd w:val="clear" w:color="auto" w:fill="auto"/>
            <w:vAlign w:val="bottom"/>
          </w:tcPr>
          <w:p w14:paraId="181E5AA7"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HCLTECH</w:t>
            </w:r>
          </w:p>
        </w:tc>
        <w:tc>
          <w:tcPr>
            <w:tcW w:w="809" w:type="dxa"/>
            <w:shd w:val="clear" w:color="auto" w:fill="auto"/>
            <w:vAlign w:val="bottom"/>
          </w:tcPr>
          <w:p w14:paraId="5F887A27"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POWERGRID</w:t>
            </w:r>
          </w:p>
        </w:tc>
      </w:tr>
      <w:tr w:rsidR="005A7C78" w:rsidRPr="0028527F" w14:paraId="03D95785" w14:textId="77777777" w:rsidTr="000F2BCF">
        <w:trPr>
          <w:trHeight w:val="246"/>
        </w:trPr>
        <w:tc>
          <w:tcPr>
            <w:tcW w:w="882" w:type="dxa"/>
            <w:shd w:val="clear" w:color="auto" w:fill="auto"/>
            <w:vAlign w:val="bottom"/>
          </w:tcPr>
          <w:p w14:paraId="05D3207C"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TECHM</w:t>
            </w:r>
          </w:p>
        </w:tc>
        <w:tc>
          <w:tcPr>
            <w:tcW w:w="861" w:type="dxa"/>
            <w:shd w:val="clear" w:color="auto" w:fill="auto"/>
            <w:vAlign w:val="bottom"/>
          </w:tcPr>
          <w:p w14:paraId="0F91D63E"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INFY</w:t>
            </w:r>
          </w:p>
        </w:tc>
        <w:tc>
          <w:tcPr>
            <w:tcW w:w="844" w:type="dxa"/>
            <w:shd w:val="clear" w:color="auto" w:fill="auto"/>
            <w:vAlign w:val="bottom"/>
          </w:tcPr>
          <w:p w14:paraId="68D4CDE8"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ASIANPAINT</w:t>
            </w:r>
          </w:p>
        </w:tc>
        <w:tc>
          <w:tcPr>
            <w:tcW w:w="875" w:type="dxa"/>
            <w:shd w:val="clear" w:color="auto" w:fill="auto"/>
            <w:vAlign w:val="bottom"/>
          </w:tcPr>
          <w:p w14:paraId="46EC1EC3"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ASIANPAINT</w:t>
            </w:r>
          </w:p>
        </w:tc>
        <w:tc>
          <w:tcPr>
            <w:tcW w:w="861" w:type="dxa"/>
            <w:shd w:val="clear" w:color="auto" w:fill="auto"/>
            <w:vAlign w:val="bottom"/>
          </w:tcPr>
          <w:p w14:paraId="6B6504BD"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DIVISLAB</w:t>
            </w:r>
          </w:p>
        </w:tc>
        <w:tc>
          <w:tcPr>
            <w:tcW w:w="805" w:type="dxa"/>
            <w:shd w:val="clear" w:color="auto" w:fill="auto"/>
            <w:vAlign w:val="bottom"/>
          </w:tcPr>
          <w:p w14:paraId="1D73C810"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ASIANPAINT</w:t>
            </w:r>
          </w:p>
        </w:tc>
        <w:tc>
          <w:tcPr>
            <w:tcW w:w="809" w:type="dxa"/>
            <w:shd w:val="clear" w:color="auto" w:fill="auto"/>
            <w:vAlign w:val="bottom"/>
          </w:tcPr>
          <w:p w14:paraId="7DCEDBF6"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MARUTI</w:t>
            </w:r>
          </w:p>
        </w:tc>
      </w:tr>
      <w:tr w:rsidR="005A7C78" w:rsidRPr="0028527F" w14:paraId="124C58FB" w14:textId="77777777" w:rsidTr="000F2BCF">
        <w:trPr>
          <w:trHeight w:val="246"/>
        </w:trPr>
        <w:tc>
          <w:tcPr>
            <w:tcW w:w="882" w:type="dxa"/>
            <w:shd w:val="clear" w:color="auto" w:fill="auto"/>
            <w:vAlign w:val="bottom"/>
          </w:tcPr>
          <w:p w14:paraId="43FF3334"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NESTLEIND</w:t>
            </w:r>
          </w:p>
        </w:tc>
        <w:tc>
          <w:tcPr>
            <w:tcW w:w="861" w:type="dxa"/>
            <w:shd w:val="clear" w:color="auto" w:fill="auto"/>
            <w:vAlign w:val="bottom"/>
          </w:tcPr>
          <w:p w14:paraId="305C19F9"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ULTRACEMCO</w:t>
            </w:r>
          </w:p>
        </w:tc>
        <w:tc>
          <w:tcPr>
            <w:tcW w:w="844" w:type="dxa"/>
            <w:shd w:val="clear" w:color="auto" w:fill="auto"/>
            <w:vAlign w:val="bottom"/>
          </w:tcPr>
          <w:p w14:paraId="585D3541"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BAJAJ-AUTO</w:t>
            </w:r>
          </w:p>
        </w:tc>
        <w:tc>
          <w:tcPr>
            <w:tcW w:w="875" w:type="dxa"/>
            <w:shd w:val="clear" w:color="auto" w:fill="auto"/>
            <w:vAlign w:val="bottom"/>
          </w:tcPr>
          <w:p w14:paraId="0AD0E99D"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WIPRO</w:t>
            </w:r>
          </w:p>
        </w:tc>
        <w:tc>
          <w:tcPr>
            <w:tcW w:w="861" w:type="dxa"/>
            <w:shd w:val="clear" w:color="auto" w:fill="auto"/>
            <w:vAlign w:val="bottom"/>
          </w:tcPr>
          <w:p w14:paraId="0B9EEE33"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TCS</w:t>
            </w:r>
          </w:p>
        </w:tc>
        <w:tc>
          <w:tcPr>
            <w:tcW w:w="805" w:type="dxa"/>
            <w:shd w:val="clear" w:color="auto" w:fill="auto"/>
            <w:vAlign w:val="bottom"/>
          </w:tcPr>
          <w:p w14:paraId="6B24DCE9"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MARUTI</w:t>
            </w:r>
          </w:p>
        </w:tc>
        <w:tc>
          <w:tcPr>
            <w:tcW w:w="809" w:type="dxa"/>
            <w:shd w:val="clear" w:color="auto" w:fill="auto"/>
            <w:vAlign w:val="bottom"/>
          </w:tcPr>
          <w:p w14:paraId="003BD44E"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EICHERMOT</w:t>
            </w:r>
          </w:p>
        </w:tc>
      </w:tr>
      <w:tr w:rsidR="005A7C78" w:rsidRPr="0028527F" w14:paraId="4998F5BA" w14:textId="77777777" w:rsidTr="000F2BCF">
        <w:trPr>
          <w:trHeight w:val="246"/>
        </w:trPr>
        <w:tc>
          <w:tcPr>
            <w:tcW w:w="882" w:type="dxa"/>
            <w:shd w:val="clear" w:color="auto" w:fill="auto"/>
            <w:vAlign w:val="bottom"/>
          </w:tcPr>
          <w:p w14:paraId="15FE41D8"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AXISBANK</w:t>
            </w:r>
          </w:p>
        </w:tc>
        <w:tc>
          <w:tcPr>
            <w:tcW w:w="861" w:type="dxa"/>
            <w:shd w:val="clear" w:color="auto" w:fill="auto"/>
            <w:vAlign w:val="bottom"/>
          </w:tcPr>
          <w:p w14:paraId="5630C734"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ONGC</w:t>
            </w:r>
          </w:p>
        </w:tc>
        <w:tc>
          <w:tcPr>
            <w:tcW w:w="844" w:type="dxa"/>
            <w:shd w:val="clear" w:color="auto" w:fill="auto"/>
            <w:vAlign w:val="bottom"/>
          </w:tcPr>
          <w:p w14:paraId="2856E9B8"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POWERGRID</w:t>
            </w:r>
          </w:p>
        </w:tc>
        <w:tc>
          <w:tcPr>
            <w:tcW w:w="875" w:type="dxa"/>
            <w:shd w:val="clear" w:color="auto" w:fill="auto"/>
            <w:vAlign w:val="bottom"/>
          </w:tcPr>
          <w:p w14:paraId="2950FD01"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BAJAJ-AUTO</w:t>
            </w:r>
          </w:p>
        </w:tc>
        <w:tc>
          <w:tcPr>
            <w:tcW w:w="861" w:type="dxa"/>
            <w:shd w:val="clear" w:color="auto" w:fill="auto"/>
            <w:vAlign w:val="bottom"/>
          </w:tcPr>
          <w:p w14:paraId="2306DBF1"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BAJAJFINSV</w:t>
            </w:r>
          </w:p>
        </w:tc>
        <w:tc>
          <w:tcPr>
            <w:tcW w:w="805" w:type="dxa"/>
            <w:shd w:val="clear" w:color="auto" w:fill="auto"/>
            <w:vAlign w:val="bottom"/>
          </w:tcPr>
          <w:p w14:paraId="59307874"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BPCL</w:t>
            </w:r>
          </w:p>
        </w:tc>
        <w:tc>
          <w:tcPr>
            <w:tcW w:w="809" w:type="dxa"/>
            <w:shd w:val="clear" w:color="auto" w:fill="auto"/>
            <w:vAlign w:val="bottom"/>
          </w:tcPr>
          <w:p w14:paraId="3389D40E" w14:textId="77777777" w:rsidR="00170533" w:rsidRPr="0028527F" w:rsidRDefault="00170533" w:rsidP="006C343A">
            <w:pPr>
              <w:jc w:val="both"/>
              <w:rPr>
                <w:rFonts w:asciiTheme="majorHAnsi" w:hAnsiTheme="majorHAnsi" w:cstheme="majorHAnsi"/>
                <w:sz w:val="12"/>
                <w:szCs w:val="12"/>
              </w:rPr>
            </w:pPr>
            <w:r w:rsidRPr="0028527F">
              <w:rPr>
                <w:rFonts w:asciiTheme="majorHAnsi" w:hAnsiTheme="majorHAnsi" w:cstheme="majorHAnsi"/>
                <w:sz w:val="12"/>
                <w:szCs w:val="12"/>
              </w:rPr>
              <w:t>HINDUNILVR</w:t>
            </w:r>
          </w:p>
        </w:tc>
      </w:tr>
    </w:tbl>
    <w:p w14:paraId="42DA774B" w14:textId="7CDE23B8" w:rsidR="00B211C5" w:rsidRPr="0028527F" w:rsidRDefault="00B211C5" w:rsidP="006C343A">
      <w:pPr>
        <w:jc w:val="both"/>
        <w:rPr>
          <w:rFonts w:asciiTheme="majorHAnsi" w:hAnsiTheme="majorHAnsi" w:cstheme="majorHAnsi"/>
          <w:sz w:val="20"/>
          <w:szCs w:val="20"/>
        </w:rPr>
      </w:pPr>
    </w:p>
    <w:p w14:paraId="6C8663E7" w14:textId="13BA1DBA" w:rsidR="000A4584" w:rsidRPr="0028527F" w:rsidRDefault="000A4584" w:rsidP="000A4584">
      <w:pPr>
        <w:jc w:val="both"/>
        <w:rPr>
          <w:rFonts w:asciiTheme="majorHAnsi" w:hAnsiTheme="majorHAnsi" w:cstheme="majorHAnsi"/>
          <w:b/>
          <w:color w:val="1F497D" w:themeColor="text2"/>
          <w:sz w:val="20"/>
          <w:szCs w:val="20"/>
        </w:rPr>
      </w:pPr>
      <w:r w:rsidRPr="0028527F">
        <w:rPr>
          <w:rFonts w:asciiTheme="majorHAnsi" w:hAnsiTheme="majorHAnsi" w:cstheme="majorHAnsi"/>
          <w:sz w:val="20"/>
          <w:szCs w:val="20"/>
        </w:rPr>
        <w:t xml:space="preserve">Based on the above we can see that the highlighted stocks are predicted by at least 5 of the 7 models. </w:t>
      </w:r>
    </w:p>
    <w:p w14:paraId="710D422D" w14:textId="7AB37CC4" w:rsidR="00B211C5" w:rsidRPr="0028527F" w:rsidRDefault="00B211C5" w:rsidP="006C343A">
      <w:pPr>
        <w:jc w:val="both"/>
        <w:rPr>
          <w:rFonts w:asciiTheme="majorHAnsi" w:hAnsiTheme="majorHAnsi" w:cstheme="majorHAnsi"/>
          <w:sz w:val="20"/>
          <w:szCs w:val="20"/>
        </w:rPr>
      </w:pPr>
    </w:p>
    <w:p w14:paraId="5BBC7644" w14:textId="1AFC32BA" w:rsidR="008D49FD" w:rsidRPr="0028527F" w:rsidRDefault="00554DC0" w:rsidP="006C343A">
      <w:pPr>
        <w:jc w:val="both"/>
        <w:rPr>
          <w:rFonts w:asciiTheme="majorHAnsi" w:hAnsiTheme="majorHAnsi" w:cstheme="majorHAnsi"/>
          <w:sz w:val="20"/>
          <w:szCs w:val="20"/>
        </w:rPr>
      </w:pPr>
      <w:r w:rsidRPr="0028527F">
        <w:rPr>
          <w:rFonts w:asciiTheme="majorHAnsi" w:hAnsiTheme="majorHAnsi" w:cstheme="majorHAnsi"/>
          <w:noProof/>
          <w:sz w:val="20"/>
          <w:szCs w:val="20"/>
        </w:rPr>
        <w:lastRenderedPageBreak/>
        <mc:AlternateContent>
          <mc:Choice Requires="wps">
            <w:drawing>
              <wp:anchor distT="0" distB="0" distL="114300" distR="114300" simplePos="0" relativeHeight="251658243" behindDoc="0" locked="0" layoutInCell="1" allowOverlap="1" wp14:anchorId="45216C2B" wp14:editId="4AED9A9C">
                <wp:simplePos x="0" y="0"/>
                <wp:positionH relativeFrom="column">
                  <wp:posOffset>767080</wp:posOffset>
                </wp:positionH>
                <wp:positionV relativeFrom="paragraph">
                  <wp:posOffset>2064385</wp:posOffset>
                </wp:positionV>
                <wp:extent cx="995680" cy="208280"/>
                <wp:effectExtent l="0" t="0" r="13970" b="20320"/>
                <wp:wrapNone/>
                <wp:docPr id="23" name="Text Box 23"/>
                <wp:cNvGraphicFramePr/>
                <a:graphic xmlns:a="http://schemas.openxmlformats.org/drawingml/2006/main">
                  <a:graphicData uri="http://schemas.microsoft.com/office/word/2010/wordprocessingShape">
                    <wps:wsp>
                      <wps:cNvSpPr txBox="1"/>
                      <wps:spPr>
                        <a:xfrm>
                          <a:off x="0" y="0"/>
                          <a:ext cx="995680" cy="208280"/>
                        </a:xfrm>
                        <a:prstGeom prst="rect">
                          <a:avLst/>
                        </a:prstGeom>
                        <a:solidFill>
                          <a:schemeClr val="lt1"/>
                        </a:solidFill>
                        <a:ln w="6350">
                          <a:solidFill>
                            <a:prstClr val="black"/>
                          </a:solidFill>
                        </a:ln>
                      </wps:spPr>
                      <wps:txbx>
                        <w:txbxContent>
                          <w:p w14:paraId="4FA1DD01" w14:textId="77777777" w:rsidR="004031BF" w:rsidRPr="00E23395" w:rsidRDefault="004031BF" w:rsidP="004031BF">
                            <w:pPr>
                              <w:rPr>
                                <w:sz w:val="12"/>
                                <w:szCs w:val="12"/>
                              </w:rPr>
                            </w:pPr>
                            <w:r w:rsidRPr="00E23395">
                              <w:rPr>
                                <w:sz w:val="14"/>
                                <w:szCs w:val="14"/>
                              </w:rPr>
                              <w:t>Common Predictions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16C2B" id="Text Box 23" o:spid="_x0000_s1027" type="#_x0000_t202" style="position:absolute;left:0;text-align:left;margin-left:60.4pt;margin-top:162.55pt;width:78.4pt;height:16.4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klvOAIAAIIEAAAOAAAAZHJzL2Uyb0RvYy54bWysVE2P2jAQvVfqf7B8LwkUKCDCirKiqoR2&#10;V2JXezaOTaI6Htc2JPTXd+yEj932VPXijD3j55k3bzK/aypFjsK6EnRG+72UEqE55KXeZ/Tlef1p&#10;QonzTOdMgRYZPQlH7xYfP8xrMxMDKEDlwhIE0W5Wm4wW3ptZkjheiIq5Hhih0SnBVszj1u6T3LIa&#10;0SuVDNJ0nNRgc2OBC+fw9L510kXEl1Jw/yilE56ojGJuPq42rruwJos5m+0tM0XJuzTYP2RRsVLj&#10;oxeoe+YZOdjyD6iq5BYcSN/jUCUgZclFrAGr6afvqtkWzIhYC5LjzIUm9/9g+cNxa54s8c1XaLCB&#10;gZDauJnDw1BPI20VvpgpQT9SeLrQJhpPOB5Op6PxBD0cXYN0MkAbUZLrZWOd/yagIsHIqMWuRLLY&#10;ceN8G3oOCW85UGW+LpWKm6AEsVKWHBn2UPmYIoK/iVKa1Bkdfx6lEfiNL0Bf7u8U4z+69G6iEE9p&#10;zPlaerB8s2tImd/QsoP8hGxZaIXkDF+XCL9hzj8xi8pBGnAa/CMuUgHmBJ1FSQH219/OQzw2FL2U&#10;1KjEjLqfB2YFJeq7xlZP+8NhkG7cDEdfBrixt57drUcfqhUgUX2cO8OjGeK9OpvSQvWKQ7MMr6KL&#10;aY5vZ9SfzZVv5wOHjovlMgahWA3zG701PECHxgRan5tXZk3XVo96eICzZtnsXXfb2HBTw/LgQZax&#10;9YHnltWOfhR6FE83lGGSbvcx6vrrWPwGAAD//wMAUEsDBBQABgAIAAAAIQBLadKl3gAAAAsBAAAP&#10;AAAAZHJzL2Rvd25yZXYueG1sTI/BTsMwEETvSPyDtUjcqNOgNmmIUwEqXDhREOdt7NoWsR3Zbhr+&#10;nuVEj7Mzmnnbbmc3sEnFZIMXsFwUwJTvg7ReC/j8eLmrgaWMXuIQvBLwoxJsu+urFhsZzv5dTfus&#10;GZX41KAAk/PYcJ56oxymRRiVJ+8YosNMMmouI56p3A28LIo1d2g9LRgc1bNR/ff+5ATsnvRG9zVG&#10;s6ultdP8dXzTr0Lc3syPD8CymvN/GP7wCR06YjqEk5eJDaTLgtCzgPtytQRGibKq1sAOdFlVG+Bd&#10;yy9/6H4BAAD//wMAUEsBAi0AFAAGAAgAAAAhALaDOJL+AAAA4QEAABMAAAAAAAAAAAAAAAAAAAAA&#10;AFtDb250ZW50X1R5cGVzXS54bWxQSwECLQAUAAYACAAAACEAOP0h/9YAAACUAQAACwAAAAAAAAAA&#10;AAAAAAAvAQAAX3JlbHMvLnJlbHNQSwECLQAUAAYACAAAACEAlLZJbzgCAACCBAAADgAAAAAAAAAA&#10;AAAAAAAuAgAAZHJzL2Uyb0RvYy54bWxQSwECLQAUAAYACAAAACEAS2nSpd4AAAALAQAADwAAAAAA&#10;AAAAAAAAAACSBAAAZHJzL2Rvd25yZXYueG1sUEsFBgAAAAAEAAQA8wAAAJ0FAAAAAA==&#10;" fillcolor="white [3201]" strokeweight=".5pt">
                <v:textbox>
                  <w:txbxContent>
                    <w:p w14:paraId="4FA1DD01" w14:textId="77777777" w:rsidR="004031BF" w:rsidRPr="00E23395" w:rsidRDefault="004031BF" w:rsidP="004031BF">
                      <w:pPr>
                        <w:rPr>
                          <w:sz w:val="12"/>
                          <w:szCs w:val="12"/>
                        </w:rPr>
                      </w:pPr>
                      <w:r w:rsidRPr="00E23395">
                        <w:rPr>
                          <w:sz w:val="14"/>
                          <w:szCs w:val="14"/>
                        </w:rPr>
                        <w:t>Common Predictions</w:t>
                      </w:r>
                    </w:p>
                  </w:txbxContent>
                </v:textbox>
              </v:shape>
            </w:pict>
          </mc:Fallback>
        </mc:AlternateContent>
      </w:r>
      <w:r w:rsidRPr="0028527F">
        <w:rPr>
          <w:rFonts w:asciiTheme="majorHAnsi" w:hAnsiTheme="majorHAnsi" w:cstheme="majorHAnsi"/>
          <w:noProof/>
          <w:sz w:val="20"/>
          <w:szCs w:val="20"/>
        </w:rPr>
        <w:drawing>
          <wp:anchor distT="0" distB="0" distL="114300" distR="114300" simplePos="0" relativeHeight="251658242" behindDoc="1" locked="0" layoutInCell="1" allowOverlap="1" wp14:anchorId="13889D5C" wp14:editId="5EFB4997">
            <wp:simplePos x="0" y="0"/>
            <wp:positionH relativeFrom="column">
              <wp:posOffset>20320</wp:posOffset>
            </wp:positionH>
            <wp:positionV relativeFrom="paragraph">
              <wp:posOffset>229235</wp:posOffset>
            </wp:positionV>
            <wp:extent cx="2504440" cy="1656080"/>
            <wp:effectExtent l="0" t="0" r="0" b="1270"/>
            <wp:wrapSquare wrapText="bothSides"/>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14:sizeRelH relativeFrom="margin">
              <wp14:pctWidth>0</wp14:pctWidth>
            </wp14:sizeRelH>
            <wp14:sizeRelV relativeFrom="margin">
              <wp14:pctHeight>0</wp14:pctHeight>
            </wp14:sizeRelV>
          </wp:anchor>
        </w:drawing>
      </w:r>
    </w:p>
    <w:tbl>
      <w:tblPr>
        <w:tblStyle w:val="TableGridLight"/>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9"/>
        <w:gridCol w:w="958"/>
        <w:gridCol w:w="845"/>
        <w:gridCol w:w="855"/>
        <w:gridCol w:w="881"/>
        <w:gridCol w:w="838"/>
        <w:gridCol w:w="851"/>
      </w:tblGrid>
      <w:tr w:rsidR="009060DA" w:rsidRPr="0028527F" w14:paraId="105E901A" w14:textId="77777777" w:rsidTr="00544937">
        <w:trPr>
          <w:trHeight w:val="252"/>
        </w:trPr>
        <w:tc>
          <w:tcPr>
            <w:tcW w:w="6097" w:type="dxa"/>
            <w:gridSpan w:val="7"/>
            <w:tcBorders>
              <w:top w:val="single" w:sz="4" w:space="0" w:color="auto"/>
              <w:bottom w:val="single" w:sz="4" w:space="0" w:color="auto"/>
            </w:tcBorders>
            <w:shd w:val="clear" w:color="auto" w:fill="auto"/>
          </w:tcPr>
          <w:p w14:paraId="57A281E8" w14:textId="59BCBAFB" w:rsidR="00D117A8" w:rsidRPr="0028527F" w:rsidRDefault="00D117A8" w:rsidP="00E3063C">
            <w:pPr>
              <w:jc w:val="center"/>
              <w:rPr>
                <w:rFonts w:asciiTheme="majorHAnsi" w:hAnsiTheme="majorHAnsi" w:cstheme="majorHAnsi"/>
                <w:b/>
                <w:sz w:val="12"/>
                <w:szCs w:val="12"/>
              </w:rPr>
            </w:pPr>
            <w:r w:rsidRPr="0028527F">
              <w:rPr>
                <w:rFonts w:asciiTheme="majorHAnsi" w:hAnsiTheme="majorHAnsi" w:cstheme="majorHAnsi"/>
                <w:b/>
                <w:sz w:val="12"/>
                <w:szCs w:val="12"/>
              </w:rPr>
              <w:t>T+7 days</w:t>
            </w:r>
            <w:r w:rsidR="004031BF" w:rsidRPr="0028527F">
              <w:rPr>
                <w:rFonts w:asciiTheme="majorHAnsi" w:hAnsiTheme="majorHAnsi" w:cstheme="majorHAnsi"/>
                <w:b/>
                <w:sz w:val="12"/>
                <w:szCs w:val="12"/>
              </w:rPr>
              <w:t xml:space="preserve"> (</w:t>
            </w:r>
            <w:r w:rsidR="005F074A">
              <w:rPr>
                <w:rFonts w:asciiTheme="majorHAnsi" w:hAnsiTheme="majorHAnsi" w:cstheme="majorHAnsi"/>
                <w:b/>
                <w:sz w:val="12"/>
                <w:szCs w:val="12"/>
              </w:rPr>
              <w:t>Example</w:t>
            </w:r>
            <w:r w:rsidR="004031BF" w:rsidRPr="0028527F">
              <w:rPr>
                <w:rFonts w:asciiTheme="majorHAnsi" w:hAnsiTheme="majorHAnsi" w:cstheme="majorHAnsi"/>
                <w:b/>
                <w:sz w:val="12"/>
                <w:szCs w:val="12"/>
              </w:rPr>
              <w:t xml:space="preserve"> Stocks to buy</w:t>
            </w:r>
            <w:r w:rsidR="005F074A">
              <w:rPr>
                <w:rFonts w:asciiTheme="majorHAnsi" w:hAnsiTheme="majorHAnsi" w:cstheme="majorHAnsi"/>
                <w:b/>
                <w:sz w:val="12"/>
                <w:szCs w:val="12"/>
              </w:rPr>
              <w:t xml:space="preserve"> based on Model Prediction</w:t>
            </w:r>
            <w:r w:rsidR="004031BF" w:rsidRPr="0028527F">
              <w:rPr>
                <w:rFonts w:asciiTheme="majorHAnsi" w:hAnsiTheme="majorHAnsi" w:cstheme="majorHAnsi"/>
                <w:b/>
                <w:sz w:val="12"/>
                <w:szCs w:val="12"/>
              </w:rPr>
              <w:t>)</w:t>
            </w:r>
          </w:p>
        </w:tc>
      </w:tr>
      <w:tr w:rsidR="004031BF" w:rsidRPr="0028527F" w14:paraId="642BAEBE" w14:textId="77777777" w:rsidTr="00544937">
        <w:trPr>
          <w:trHeight w:val="262"/>
        </w:trPr>
        <w:tc>
          <w:tcPr>
            <w:tcW w:w="869" w:type="dxa"/>
            <w:tcBorders>
              <w:top w:val="single" w:sz="4" w:space="0" w:color="auto"/>
            </w:tcBorders>
            <w:shd w:val="clear" w:color="auto" w:fill="auto"/>
          </w:tcPr>
          <w:p w14:paraId="16CB01BA" w14:textId="77777777" w:rsidR="00D117A8" w:rsidRPr="0028527F" w:rsidRDefault="00D117A8" w:rsidP="006C343A">
            <w:pPr>
              <w:jc w:val="both"/>
              <w:rPr>
                <w:rFonts w:asciiTheme="majorHAnsi" w:hAnsiTheme="majorHAnsi" w:cstheme="majorHAnsi"/>
                <w:b/>
                <w:sz w:val="12"/>
                <w:szCs w:val="12"/>
              </w:rPr>
            </w:pPr>
            <w:r w:rsidRPr="0028527F">
              <w:rPr>
                <w:rFonts w:asciiTheme="majorHAnsi" w:hAnsiTheme="majorHAnsi" w:cstheme="majorHAnsi"/>
                <w:b/>
                <w:sz w:val="12"/>
                <w:szCs w:val="12"/>
              </w:rPr>
              <w:t>Decision Tree</w:t>
            </w:r>
          </w:p>
        </w:tc>
        <w:tc>
          <w:tcPr>
            <w:tcW w:w="958" w:type="dxa"/>
            <w:tcBorders>
              <w:top w:val="single" w:sz="4" w:space="0" w:color="auto"/>
            </w:tcBorders>
            <w:shd w:val="clear" w:color="auto" w:fill="auto"/>
          </w:tcPr>
          <w:p w14:paraId="050DEC9A" w14:textId="77777777" w:rsidR="00D117A8" w:rsidRPr="0028527F" w:rsidRDefault="00D117A8" w:rsidP="006C343A">
            <w:pPr>
              <w:jc w:val="both"/>
              <w:rPr>
                <w:rFonts w:asciiTheme="majorHAnsi" w:hAnsiTheme="majorHAnsi" w:cstheme="majorHAnsi"/>
                <w:b/>
                <w:sz w:val="12"/>
                <w:szCs w:val="12"/>
              </w:rPr>
            </w:pPr>
            <w:r w:rsidRPr="0028527F">
              <w:rPr>
                <w:rFonts w:asciiTheme="majorHAnsi" w:hAnsiTheme="majorHAnsi" w:cstheme="majorHAnsi"/>
                <w:b/>
                <w:sz w:val="12"/>
                <w:szCs w:val="12"/>
              </w:rPr>
              <w:t>KNN</w:t>
            </w:r>
          </w:p>
        </w:tc>
        <w:tc>
          <w:tcPr>
            <w:tcW w:w="845" w:type="dxa"/>
            <w:tcBorders>
              <w:top w:val="single" w:sz="4" w:space="0" w:color="auto"/>
            </w:tcBorders>
            <w:shd w:val="clear" w:color="auto" w:fill="auto"/>
          </w:tcPr>
          <w:p w14:paraId="023A93FC" w14:textId="77777777" w:rsidR="00D117A8" w:rsidRPr="0028527F" w:rsidRDefault="00D117A8" w:rsidP="006C343A">
            <w:pPr>
              <w:jc w:val="both"/>
              <w:rPr>
                <w:rFonts w:asciiTheme="majorHAnsi" w:hAnsiTheme="majorHAnsi" w:cstheme="majorHAnsi"/>
                <w:b/>
                <w:sz w:val="12"/>
                <w:szCs w:val="12"/>
              </w:rPr>
            </w:pPr>
            <w:r w:rsidRPr="0028527F">
              <w:rPr>
                <w:rFonts w:asciiTheme="majorHAnsi" w:hAnsiTheme="majorHAnsi" w:cstheme="majorHAnsi"/>
                <w:b/>
                <w:sz w:val="12"/>
                <w:szCs w:val="12"/>
              </w:rPr>
              <w:t>LDA</w:t>
            </w:r>
          </w:p>
        </w:tc>
        <w:tc>
          <w:tcPr>
            <w:tcW w:w="855" w:type="dxa"/>
            <w:tcBorders>
              <w:top w:val="single" w:sz="4" w:space="0" w:color="auto"/>
            </w:tcBorders>
            <w:shd w:val="clear" w:color="auto" w:fill="auto"/>
          </w:tcPr>
          <w:p w14:paraId="1C4BDB54" w14:textId="77777777" w:rsidR="00D117A8" w:rsidRPr="0028527F" w:rsidRDefault="00D117A8" w:rsidP="006C343A">
            <w:pPr>
              <w:jc w:val="both"/>
              <w:rPr>
                <w:rFonts w:asciiTheme="majorHAnsi" w:hAnsiTheme="majorHAnsi" w:cstheme="majorHAnsi"/>
                <w:b/>
                <w:sz w:val="12"/>
                <w:szCs w:val="12"/>
              </w:rPr>
            </w:pPr>
            <w:r w:rsidRPr="0028527F">
              <w:rPr>
                <w:rFonts w:asciiTheme="majorHAnsi" w:hAnsiTheme="majorHAnsi" w:cstheme="majorHAnsi"/>
                <w:b/>
                <w:sz w:val="12"/>
                <w:szCs w:val="12"/>
              </w:rPr>
              <w:t>Logistic</w:t>
            </w:r>
          </w:p>
        </w:tc>
        <w:tc>
          <w:tcPr>
            <w:tcW w:w="881" w:type="dxa"/>
            <w:tcBorders>
              <w:top w:val="single" w:sz="4" w:space="0" w:color="auto"/>
            </w:tcBorders>
            <w:shd w:val="clear" w:color="auto" w:fill="auto"/>
          </w:tcPr>
          <w:p w14:paraId="2529E283" w14:textId="77777777" w:rsidR="00D117A8" w:rsidRPr="0028527F" w:rsidRDefault="00D117A8" w:rsidP="006C343A">
            <w:pPr>
              <w:jc w:val="both"/>
              <w:rPr>
                <w:rFonts w:asciiTheme="majorHAnsi" w:hAnsiTheme="majorHAnsi" w:cstheme="majorHAnsi"/>
                <w:b/>
                <w:sz w:val="12"/>
                <w:szCs w:val="12"/>
              </w:rPr>
            </w:pPr>
            <w:r w:rsidRPr="0028527F">
              <w:rPr>
                <w:rFonts w:asciiTheme="majorHAnsi" w:hAnsiTheme="majorHAnsi" w:cstheme="majorHAnsi"/>
                <w:b/>
                <w:sz w:val="12"/>
                <w:szCs w:val="12"/>
              </w:rPr>
              <w:t>Naïve Bayes</w:t>
            </w:r>
          </w:p>
        </w:tc>
        <w:tc>
          <w:tcPr>
            <w:tcW w:w="838" w:type="dxa"/>
            <w:tcBorders>
              <w:top w:val="single" w:sz="4" w:space="0" w:color="auto"/>
            </w:tcBorders>
            <w:shd w:val="clear" w:color="auto" w:fill="auto"/>
          </w:tcPr>
          <w:p w14:paraId="52E38086" w14:textId="77777777" w:rsidR="00D117A8" w:rsidRPr="0028527F" w:rsidRDefault="00D117A8" w:rsidP="006C343A">
            <w:pPr>
              <w:jc w:val="both"/>
              <w:rPr>
                <w:rFonts w:asciiTheme="majorHAnsi" w:hAnsiTheme="majorHAnsi" w:cstheme="majorHAnsi"/>
                <w:b/>
                <w:sz w:val="12"/>
                <w:szCs w:val="12"/>
              </w:rPr>
            </w:pPr>
            <w:r w:rsidRPr="0028527F">
              <w:rPr>
                <w:rFonts w:asciiTheme="majorHAnsi" w:hAnsiTheme="majorHAnsi" w:cstheme="majorHAnsi"/>
                <w:b/>
                <w:sz w:val="12"/>
                <w:szCs w:val="12"/>
              </w:rPr>
              <w:t>QDA</w:t>
            </w:r>
          </w:p>
        </w:tc>
        <w:tc>
          <w:tcPr>
            <w:tcW w:w="851" w:type="dxa"/>
            <w:tcBorders>
              <w:top w:val="single" w:sz="4" w:space="0" w:color="auto"/>
            </w:tcBorders>
            <w:shd w:val="clear" w:color="auto" w:fill="auto"/>
          </w:tcPr>
          <w:p w14:paraId="7CC672B6" w14:textId="77777777" w:rsidR="00D117A8" w:rsidRPr="0028527F" w:rsidRDefault="00D117A8" w:rsidP="006C343A">
            <w:pPr>
              <w:jc w:val="both"/>
              <w:rPr>
                <w:rFonts w:asciiTheme="majorHAnsi" w:hAnsiTheme="majorHAnsi" w:cstheme="majorHAnsi"/>
                <w:b/>
                <w:sz w:val="12"/>
                <w:szCs w:val="12"/>
              </w:rPr>
            </w:pPr>
            <w:r w:rsidRPr="0028527F">
              <w:rPr>
                <w:rFonts w:asciiTheme="majorHAnsi" w:hAnsiTheme="majorHAnsi" w:cstheme="majorHAnsi"/>
                <w:b/>
                <w:sz w:val="12"/>
                <w:szCs w:val="12"/>
              </w:rPr>
              <w:t>Random Forest</w:t>
            </w:r>
          </w:p>
        </w:tc>
      </w:tr>
      <w:tr w:rsidR="004031BF" w:rsidRPr="0028527F" w14:paraId="2C18DDE7" w14:textId="77777777" w:rsidTr="00544937">
        <w:trPr>
          <w:trHeight w:val="252"/>
        </w:trPr>
        <w:tc>
          <w:tcPr>
            <w:tcW w:w="869" w:type="dxa"/>
            <w:shd w:val="clear" w:color="auto" w:fill="auto"/>
            <w:vAlign w:val="bottom"/>
          </w:tcPr>
          <w:p w14:paraId="7ADBAE53" w14:textId="744971D2" w:rsidR="00D117A8" w:rsidRPr="0028527F" w:rsidRDefault="008F727E"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MARUTI</w:t>
            </w:r>
          </w:p>
        </w:tc>
        <w:tc>
          <w:tcPr>
            <w:tcW w:w="958" w:type="dxa"/>
            <w:shd w:val="clear" w:color="auto" w:fill="auto"/>
            <w:vAlign w:val="bottom"/>
          </w:tcPr>
          <w:p w14:paraId="58BB974B" w14:textId="586F724E" w:rsidR="00D117A8" w:rsidRPr="0028527F" w:rsidRDefault="00081327"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MARUTI</w:t>
            </w:r>
          </w:p>
        </w:tc>
        <w:tc>
          <w:tcPr>
            <w:tcW w:w="845" w:type="dxa"/>
            <w:shd w:val="clear" w:color="auto" w:fill="auto"/>
            <w:vAlign w:val="bottom"/>
          </w:tcPr>
          <w:p w14:paraId="2FA7FCE0" w14:textId="67126FEF" w:rsidR="00D117A8" w:rsidRPr="0028527F" w:rsidRDefault="00BA0A09"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TECHM</w:t>
            </w:r>
          </w:p>
        </w:tc>
        <w:tc>
          <w:tcPr>
            <w:tcW w:w="855" w:type="dxa"/>
            <w:shd w:val="clear" w:color="auto" w:fill="auto"/>
            <w:vAlign w:val="bottom"/>
          </w:tcPr>
          <w:p w14:paraId="5A9CF50A" w14:textId="3FC18778" w:rsidR="00D117A8" w:rsidRPr="0028527F" w:rsidRDefault="00BE296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TECHM</w:t>
            </w:r>
          </w:p>
        </w:tc>
        <w:tc>
          <w:tcPr>
            <w:tcW w:w="881" w:type="dxa"/>
            <w:shd w:val="clear" w:color="auto" w:fill="auto"/>
            <w:vAlign w:val="bottom"/>
          </w:tcPr>
          <w:p w14:paraId="52716E67" w14:textId="1641AAC3" w:rsidR="00D117A8" w:rsidRPr="0028527F" w:rsidRDefault="00412616"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TECHM</w:t>
            </w:r>
          </w:p>
        </w:tc>
        <w:tc>
          <w:tcPr>
            <w:tcW w:w="838" w:type="dxa"/>
            <w:shd w:val="clear" w:color="auto" w:fill="auto"/>
            <w:vAlign w:val="bottom"/>
          </w:tcPr>
          <w:p w14:paraId="64A5433A" w14:textId="2A511C4B" w:rsidR="00D117A8" w:rsidRPr="0028527F" w:rsidRDefault="004322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INFY</w:t>
            </w:r>
          </w:p>
        </w:tc>
        <w:tc>
          <w:tcPr>
            <w:tcW w:w="851" w:type="dxa"/>
            <w:shd w:val="clear" w:color="auto" w:fill="auto"/>
            <w:vAlign w:val="bottom"/>
          </w:tcPr>
          <w:p w14:paraId="3310F1CC" w14:textId="5D523717" w:rsidR="00D117A8" w:rsidRPr="0028527F" w:rsidRDefault="009645B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INFY</w:t>
            </w:r>
          </w:p>
        </w:tc>
      </w:tr>
      <w:tr w:rsidR="00544937" w:rsidRPr="0028527F" w14:paraId="5A47503B" w14:textId="77777777" w:rsidTr="00544937">
        <w:trPr>
          <w:trHeight w:val="252"/>
        </w:trPr>
        <w:tc>
          <w:tcPr>
            <w:tcW w:w="869" w:type="dxa"/>
            <w:shd w:val="clear" w:color="auto" w:fill="auto"/>
            <w:vAlign w:val="bottom"/>
          </w:tcPr>
          <w:p w14:paraId="5105A2A3" w14:textId="40A08C9C" w:rsidR="00D117A8" w:rsidRPr="0028527F" w:rsidRDefault="008F727E"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BRITANNIA</w:t>
            </w:r>
          </w:p>
        </w:tc>
        <w:tc>
          <w:tcPr>
            <w:tcW w:w="958" w:type="dxa"/>
            <w:shd w:val="clear" w:color="auto" w:fill="auto"/>
            <w:vAlign w:val="bottom"/>
          </w:tcPr>
          <w:p w14:paraId="603D1823" w14:textId="4680F6CC" w:rsidR="00D117A8" w:rsidRPr="0028527F" w:rsidRDefault="00081327"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HCLTECH</w:t>
            </w:r>
          </w:p>
        </w:tc>
        <w:tc>
          <w:tcPr>
            <w:tcW w:w="845" w:type="dxa"/>
            <w:shd w:val="clear" w:color="auto" w:fill="auto"/>
            <w:vAlign w:val="bottom"/>
          </w:tcPr>
          <w:p w14:paraId="22D3D726" w14:textId="495D16EA" w:rsidR="00D117A8" w:rsidRPr="0028527F" w:rsidRDefault="00BA0A09"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INFY</w:t>
            </w:r>
          </w:p>
        </w:tc>
        <w:tc>
          <w:tcPr>
            <w:tcW w:w="855" w:type="dxa"/>
            <w:shd w:val="clear" w:color="auto" w:fill="auto"/>
            <w:vAlign w:val="bottom"/>
          </w:tcPr>
          <w:p w14:paraId="33F19DE1" w14:textId="7E76EE97" w:rsidR="00D117A8" w:rsidRPr="0028527F" w:rsidRDefault="00BE296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INFY</w:t>
            </w:r>
          </w:p>
        </w:tc>
        <w:tc>
          <w:tcPr>
            <w:tcW w:w="881" w:type="dxa"/>
            <w:shd w:val="clear" w:color="auto" w:fill="auto"/>
            <w:vAlign w:val="bottom"/>
          </w:tcPr>
          <w:p w14:paraId="574288BE" w14:textId="7040C2FE" w:rsidR="00D117A8" w:rsidRPr="0028527F" w:rsidRDefault="00412616"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INFY</w:t>
            </w:r>
          </w:p>
        </w:tc>
        <w:tc>
          <w:tcPr>
            <w:tcW w:w="838" w:type="dxa"/>
            <w:shd w:val="clear" w:color="auto" w:fill="auto"/>
            <w:vAlign w:val="bottom"/>
          </w:tcPr>
          <w:p w14:paraId="2E84D038" w14:textId="04B73740" w:rsidR="00D117A8" w:rsidRPr="0028527F" w:rsidRDefault="004322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TITAN</w:t>
            </w:r>
          </w:p>
        </w:tc>
        <w:tc>
          <w:tcPr>
            <w:tcW w:w="851" w:type="dxa"/>
            <w:shd w:val="clear" w:color="auto" w:fill="auto"/>
            <w:vAlign w:val="bottom"/>
          </w:tcPr>
          <w:p w14:paraId="3834BD1A" w14:textId="361851C3" w:rsidR="00D117A8" w:rsidRPr="0028527F" w:rsidRDefault="009645B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TITAN</w:t>
            </w:r>
          </w:p>
        </w:tc>
      </w:tr>
      <w:tr w:rsidR="004031BF" w:rsidRPr="0028527F" w14:paraId="00D5CD3C" w14:textId="77777777" w:rsidTr="00544937">
        <w:trPr>
          <w:trHeight w:val="252"/>
        </w:trPr>
        <w:tc>
          <w:tcPr>
            <w:tcW w:w="869" w:type="dxa"/>
            <w:shd w:val="clear" w:color="auto" w:fill="auto"/>
            <w:vAlign w:val="bottom"/>
          </w:tcPr>
          <w:p w14:paraId="7CDDD3B4" w14:textId="6A3F184F" w:rsidR="00D117A8" w:rsidRPr="0028527F" w:rsidRDefault="008F727E"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TITAN</w:t>
            </w:r>
          </w:p>
        </w:tc>
        <w:tc>
          <w:tcPr>
            <w:tcW w:w="958" w:type="dxa"/>
            <w:shd w:val="clear" w:color="auto" w:fill="auto"/>
            <w:vAlign w:val="bottom"/>
          </w:tcPr>
          <w:p w14:paraId="650F8C49" w14:textId="5C88CF7E" w:rsidR="00D117A8" w:rsidRPr="0028527F" w:rsidRDefault="00081327"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UPL</w:t>
            </w:r>
          </w:p>
        </w:tc>
        <w:tc>
          <w:tcPr>
            <w:tcW w:w="845" w:type="dxa"/>
            <w:shd w:val="clear" w:color="auto" w:fill="auto"/>
            <w:vAlign w:val="bottom"/>
          </w:tcPr>
          <w:p w14:paraId="2085BBF1" w14:textId="1344E8DA" w:rsidR="00D117A8" w:rsidRPr="0028527F" w:rsidRDefault="00BA0A09"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WIPRO</w:t>
            </w:r>
          </w:p>
        </w:tc>
        <w:tc>
          <w:tcPr>
            <w:tcW w:w="855" w:type="dxa"/>
            <w:shd w:val="clear" w:color="auto" w:fill="auto"/>
            <w:vAlign w:val="bottom"/>
          </w:tcPr>
          <w:p w14:paraId="4587C3D9" w14:textId="33AC1B8E" w:rsidR="00D117A8" w:rsidRPr="0028527F" w:rsidRDefault="00BE296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WIPRO</w:t>
            </w:r>
          </w:p>
        </w:tc>
        <w:tc>
          <w:tcPr>
            <w:tcW w:w="881" w:type="dxa"/>
            <w:shd w:val="clear" w:color="auto" w:fill="auto"/>
            <w:vAlign w:val="bottom"/>
          </w:tcPr>
          <w:p w14:paraId="047137A0" w14:textId="7F858766" w:rsidR="00D117A8" w:rsidRPr="0028527F" w:rsidRDefault="00412616"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WIPRO</w:t>
            </w:r>
          </w:p>
        </w:tc>
        <w:tc>
          <w:tcPr>
            <w:tcW w:w="838" w:type="dxa"/>
            <w:shd w:val="clear" w:color="auto" w:fill="auto"/>
            <w:vAlign w:val="bottom"/>
          </w:tcPr>
          <w:p w14:paraId="066F95CC" w14:textId="03CF491A" w:rsidR="00D117A8" w:rsidRPr="0028527F" w:rsidRDefault="004322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ASIANPAINT</w:t>
            </w:r>
          </w:p>
        </w:tc>
        <w:tc>
          <w:tcPr>
            <w:tcW w:w="851" w:type="dxa"/>
            <w:shd w:val="clear" w:color="auto" w:fill="auto"/>
            <w:vAlign w:val="bottom"/>
          </w:tcPr>
          <w:p w14:paraId="01D26E15" w14:textId="5E056899" w:rsidR="00D117A8" w:rsidRPr="0028527F" w:rsidRDefault="009645B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ASIANPAINT</w:t>
            </w:r>
          </w:p>
        </w:tc>
      </w:tr>
      <w:tr w:rsidR="004031BF" w:rsidRPr="0028527F" w14:paraId="02016922" w14:textId="77777777" w:rsidTr="00544937">
        <w:trPr>
          <w:trHeight w:val="252"/>
        </w:trPr>
        <w:tc>
          <w:tcPr>
            <w:tcW w:w="869" w:type="dxa"/>
            <w:shd w:val="clear" w:color="auto" w:fill="auto"/>
            <w:vAlign w:val="bottom"/>
          </w:tcPr>
          <w:p w14:paraId="252F33B8" w14:textId="11946E29" w:rsidR="00D117A8" w:rsidRPr="0028527F" w:rsidRDefault="008F727E"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DIVISLAB</w:t>
            </w:r>
          </w:p>
        </w:tc>
        <w:tc>
          <w:tcPr>
            <w:tcW w:w="958" w:type="dxa"/>
            <w:shd w:val="clear" w:color="auto" w:fill="auto"/>
            <w:vAlign w:val="bottom"/>
          </w:tcPr>
          <w:p w14:paraId="1EDFD7CE" w14:textId="078CF762" w:rsidR="00D117A8" w:rsidRPr="0028527F" w:rsidRDefault="00081327"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HEROMOTOCO</w:t>
            </w:r>
          </w:p>
        </w:tc>
        <w:tc>
          <w:tcPr>
            <w:tcW w:w="845" w:type="dxa"/>
            <w:shd w:val="clear" w:color="auto" w:fill="auto"/>
            <w:vAlign w:val="bottom"/>
          </w:tcPr>
          <w:p w14:paraId="0C66C8DA" w14:textId="55A59E81" w:rsidR="00D117A8" w:rsidRPr="0028527F" w:rsidRDefault="00BA0A09"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HCLTECH</w:t>
            </w:r>
          </w:p>
        </w:tc>
        <w:tc>
          <w:tcPr>
            <w:tcW w:w="855" w:type="dxa"/>
            <w:shd w:val="clear" w:color="auto" w:fill="auto"/>
            <w:vAlign w:val="bottom"/>
          </w:tcPr>
          <w:p w14:paraId="5E340835" w14:textId="6CA9E46F" w:rsidR="00D117A8" w:rsidRPr="0028527F" w:rsidRDefault="00BE296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JSWSTEEL</w:t>
            </w:r>
          </w:p>
        </w:tc>
        <w:tc>
          <w:tcPr>
            <w:tcW w:w="881" w:type="dxa"/>
            <w:shd w:val="clear" w:color="auto" w:fill="auto"/>
            <w:vAlign w:val="bottom"/>
          </w:tcPr>
          <w:p w14:paraId="0D2BB382" w14:textId="40A86172" w:rsidR="00D117A8" w:rsidRPr="0028527F" w:rsidRDefault="00412616"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BAJAJFINSV</w:t>
            </w:r>
          </w:p>
        </w:tc>
        <w:tc>
          <w:tcPr>
            <w:tcW w:w="838" w:type="dxa"/>
            <w:shd w:val="clear" w:color="auto" w:fill="auto"/>
            <w:vAlign w:val="bottom"/>
          </w:tcPr>
          <w:p w14:paraId="609240B7" w14:textId="42341C6C" w:rsidR="00D117A8" w:rsidRPr="0028527F" w:rsidRDefault="004322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JSWSTEEL</w:t>
            </w:r>
          </w:p>
        </w:tc>
        <w:tc>
          <w:tcPr>
            <w:tcW w:w="851" w:type="dxa"/>
            <w:shd w:val="clear" w:color="auto" w:fill="auto"/>
            <w:vAlign w:val="bottom"/>
          </w:tcPr>
          <w:p w14:paraId="65C9990D" w14:textId="108AAFB8" w:rsidR="00D117A8" w:rsidRPr="0028527F" w:rsidRDefault="009645B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UPL</w:t>
            </w:r>
          </w:p>
        </w:tc>
      </w:tr>
      <w:tr w:rsidR="004031BF" w:rsidRPr="0028527F" w14:paraId="3B36B166" w14:textId="77777777" w:rsidTr="00544937">
        <w:trPr>
          <w:trHeight w:val="262"/>
        </w:trPr>
        <w:tc>
          <w:tcPr>
            <w:tcW w:w="869" w:type="dxa"/>
            <w:shd w:val="clear" w:color="auto" w:fill="auto"/>
            <w:vAlign w:val="bottom"/>
          </w:tcPr>
          <w:p w14:paraId="0B2AF5ED" w14:textId="0652DE1C" w:rsidR="00D117A8" w:rsidRPr="0028527F" w:rsidRDefault="008F727E"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JSWSTEEL</w:t>
            </w:r>
          </w:p>
        </w:tc>
        <w:tc>
          <w:tcPr>
            <w:tcW w:w="958" w:type="dxa"/>
            <w:shd w:val="clear" w:color="auto" w:fill="auto"/>
            <w:vAlign w:val="bottom"/>
          </w:tcPr>
          <w:p w14:paraId="0A293DE6" w14:textId="45FB1F93" w:rsidR="00D117A8" w:rsidRPr="0028527F" w:rsidRDefault="00081327"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SUNPHARMA</w:t>
            </w:r>
          </w:p>
        </w:tc>
        <w:tc>
          <w:tcPr>
            <w:tcW w:w="845" w:type="dxa"/>
            <w:shd w:val="clear" w:color="auto" w:fill="auto"/>
            <w:vAlign w:val="bottom"/>
          </w:tcPr>
          <w:p w14:paraId="6B385EE2" w14:textId="4DBE9441" w:rsidR="00D117A8" w:rsidRPr="0028527F" w:rsidRDefault="00BA0A09"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JSWSTEEL</w:t>
            </w:r>
          </w:p>
        </w:tc>
        <w:tc>
          <w:tcPr>
            <w:tcW w:w="855" w:type="dxa"/>
            <w:shd w:val="clear" w:color="auto" w:fill="auto"/>
            <w:vAlign w:val="bottom"/>
          </w:tcPr>
          <w:p w14:paraId="6C9CF9D7" w14:textId="4CAD6BF6" w:rsidR="00D117A8" w:rsidRPr="0028527F" w:rsidRDefault="00BE296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HCLTECH</w:t>
            </w:r>
          </w:p>
        </w:tc>
        <w:tc>
          <w:tcPr>
            <w:tcW w:w="881" w:type="dxa"/>
            <w:shd w:val="clear" w:color="auto" w:fill="auto"/>
            <w:vAlign w:val="bottom"/>
          </w:tcPr>
          <w:p w14:paraId="5D299C13" w14:textId="16AF22F7" w:rsidR="00D117A8" w:rsidRPr="0028527F" w:rsidRDefault="00412616"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JSWSTEEL</w:t>
            </w:r>
          </w:p>
        </w:tc>
        <w:tc>
          <w:tcPr>
            <w:tcW w:w="838" w:type="dxa"/>
            <w:shd w:val="clear" w:color="auto" w:fill="auto"/>
            <w:vAlign w:val="bottom"/>
          </w:tcPr>
          <w:p w14:paraId="20555F31" w14:textId="64333AFE" w:rsidR="00D117A8" w:rsidRPr="0028527F" w:rsidRDefault="004322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UPL</w:t>
            </w:r>
          </w:p>
        </w:tc>
        <w:tc>
          <w:tcPr>
            <w:tcW w:w="851" w:type="dxa"/>
            <w:shd w:val="clear" w:color="auto" w:fill="auto"/>
            <w:vAlign w:val="bottom"/>
          </w:tcPr>
          <w:p w14:paraId="0631AFEC" w14:textId="3383DC2B" w:rsidR="00D117A8" w:rsidRPr="0028527F" w:rsidRDefault="009645B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HCLTECH</w:t>
            </w:r>
          </w:p>
        </w:tc>
      </w:tr>
      <w:tr w:rsidR="004031BF" w:rsidRPr="0028527F" w14:paraId="269996CE" w14:textId="77777777" w:rsidTr="00544937">
        <w:trPr>
          <w:trHeight w:val="262"/>
        </w:trPr>
        <w:tc>
          <w:tcPr>
            <w:tcW w:w="869" w:type="dxa"/>
            <w:shd w:val="clear" w:color="auto" w:fill="auto"/>
            <w:vAlign w:val="bottom"/>
          </w:tcPr>
          <w:p w14:paraId="3C406687" w14:textId="341F8907" w:rsidR="00D117A8" w:rsidRPr="0028527F" w:rsidRDefault="008F727E"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INFY</w:t>
            </w:r>
          </w:p>
        </w:tc>
        <w:tc>
          <w:tcPr>
            <w:tcW w:w="958" w:type="dxa"/>
            <w:shd w:val="clear" w:color="auto" w:fill="auto"/>
            <w:vAlign w:val="bottom"/>
          </w:tcPr>
          <w:p w14:paraId="0DAA2608" w14:textId="4DF7345A" w:rsidR="00D117A8" w:rsidRPr="0028527F" w:rsidRDefault="00081327"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BPCL</w:t>
            </w:r>
          </w:p>
        </w:tc>
        <w:tc>
          <w:tcPr>
            <w:tcW w:w="845" w:type="dxa"/>
            <w:shd w:val="clear" w:color="auto" w:fill="auto"/>
            <w:vAlign w:val="bottom"/>
          </w:tcPr>
          <w:p w14:paraId="5381C457" w14:textId="234A4FD7" w:rsidR="00D117A8" w:rsidRPr="0028527F" w:rsidRDefault="00BA0A09"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TITAN</w:t>
            </w:r>
          </w:p>
        </w:tc>
        <w:tc>
          <w:tcPr>
            <w:tcW w:w="855" w:type="dxa"/>
            <w:shd w:val="clear" w:color="auto" w:fill="auto"/>
            <w:vAlign w:val="bottom"/>
          </w:tcPr>
          <w:p w14:paraId="345629BA" w14:textId="34139D1A" w:rsidR="00D117A8" w:rsidRPr="0028527F" w:rsidRDefault="00BE296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TITAN</w:t>
            </w:r>
          </w:p>
        </w:tc>
        <w:tc>
          <w:tcPr>
            <w:tcW w:w="881" w:type="dxa"/>
            <w:shd w:val="clear" w:color="auto" w:fill="auto"/>
            <w:vAlign w:val="bottom"/>
          </w:tcPr>
          <w:p w14:paraId="688BA287" w14:textId="57DD1B52" w:rsidR="00D117A8" w:rsidRPr="0028527F" w:rsidRDefault="00412616"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TITAN</w:t>
            </w:r>
          </w:p>
        </w:tc>
        <w:tc>
          <w:tcPr>
            <w:tcW w:w="838" w:type="dxa"/>
            <w:shd w:val="clear" w:color="auto" w:fill="auto"/>
            <w:vAlign w:val="bottom"/>
          </w:tcPr>
          <w:p w14:paraId="4FE70CB4" w14:textId="1C6B015C" w:rsidR="00D117A8" w:rsidRPr="0028527F" w:rsidRDefault="004322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DIVISLAB</w:t>
            </w:r>
          </w:p>
        </w:tc>
        <w:tc>
          <w:tcPr>
            <w:tcW w:w="851" w:type="dxa"/>
            <w:shd w:val="clear" w:color="auto" w:fill="auto"/>
            <w:vAlign w:val="bottom"/>
          </w:tcPr>
          <w:p w14:paraId="6DDF324D" w14:textId="64A22B8B" w:rsidR="00D117A8" w:rsidRPr="0028527F" w:rsidRDefault="009645B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BAJFINANCE</w:t>
            </w:r>
          </w:p>
        </w:tc>
      </w:tr>
      <w:tr w:rsidR="004031BF" w:rsidRPr="0028527F" w14:paraId="08FC5EB7" w14:textId="77777777" w:rsidTr="00544937">
        <w:trPr>
          <w:trHeight w:val="262"/>
        </w:trPr>
        <w:tc>
          <w:tcPr>
            <w:tcW w:w="869" w:type="dxa"/>
            <w:shd w:val="clear" w:color="auto" w:fill="auto"/>
            <w:vAlign w:val="bottom"/>
          </w:tcPr>
          <w:p w14:paraId="6D3B26CA" w14:textId="38D89581" w:rsidR="00D117A8" w:rsidRPr="0028527F" w:rsidRDefault="008F727E"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POWERGRID</w:t>
            </w:r>
          </w:p>
        </w:tc>
        <w:tc>
          <w:tcPr>
            <w:tcW w:w="958" w:type="dxa"/>
            <w:shd w:val="clear" w:color="auto" w:fill="auto"/>
            <w:vAlign w:val="bottom"/>
          </w:tcPr>
          <w:p w14:paraId="114BF7F1" w14:textId="1FA03464" w:rsidR="00D117A8" w:rsidRPr="0028527F" w:rsidRDefault="00081327"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BRITANNIA</w:t>
            </w:r>
          </w:p>
        </w:tc>
        <w:tc>
          <w:tcPr>
            <w:tcW w:w="845" w:type="dxa"/>
            <w:shd w:val="clear" w:color="auto" w:fill="auto"/>
            <w:vAlign w:val="bottom"/>
          </w:tcPr>
          <w:p w14:paraId="2A738309" w14:textId="74E5B6DB" w:rsidR="00D117A8" w:rsidRPr="0028527F" w:rsidRDefault="00BA0A09"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GRASIM</w:t>
            </w:r>
          </w:p>
        </w:tc>
        <w:tc>
          <w:tcPr>
            <w:tcW w:w="855" w:type="dxa"/>
            <w:shd w:val="clear" w:color="auto" w:fill="auto"/>
            <w:vAlign w:val="bottom"/>
          </w:tcPr>
          <w:p w14:paraId="2C76C9BC" w14:textId="6F7EB506" w:rsidR="00D117A8" w:rsidRPr="0028527F" w:rsidRDefault="00BE296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GRASIM</w:t>
            </w:r>
          </w:p>
        </w:tc>
        <w:tc>
          <w:tcPr>
            <w:tcW w:w="881" w:type="dxa"/>
            <w:shd w:val="clear" w:color="auto" w:fill="auto"/>
            <w:vAlign w:val="bottom"/>
          </w:tcPr>
          <w:p w14:paraId="6426067D" w14:textId="586DFE77" w:rsidR="00D117A8" w:rsidRPr="0028527F" w:rsidRDefault="00412616"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GRASIM</w:t>
            </w:r>
          </w:p>
        </w:tc>
        <w:tc>
          <w:tcPr>
            <w:tcW w:w="838" w:type="dxa"/>
            <w:shd w:val="clear" w:color="auto" w:fill="auto"/>
            <w:vAlign w:val="bottom"/>
          </w:tcPr>
          <w:p w14:paraId="21D3D768" w14:textId="501FED27" w:rsidR="00D117A8" w:rsidRPr="0028527F" w:rsidRDefault="004322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TECHM</w:t>
            </w:r>
          </w:p>
        </w:tc>
        <w:tc>
          <w:tcPr>
            <w:tcW w:w="851" w:type="dxa"/>
            <w:shd w:val="clear" w:color="auto" w:fill="auto"/>
            <w:vAlign w:val="bottom"/>
          </w:tcPr>
          <w:p w14:paraId="56FB7D22" w14:textId="3C6D701A" w:rsidR="00D117A8" w:rsidRPr="0028527F" w:rsidRDefault="009645B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JSWSTEEL</w:t>
            </w:r>
          </w:p>
        </w:tc>
      </w:tr>
      <w:tr w:rsidR="004031BF" w:rsidRPr="0028527F" w14:paraId="24697E1C" w14:textId="77777777" w:rsidTr="00544937">
        <w:trPr>
          <w:trHeight w:val="262"/>
        </w:trPr>
        <w:tc>
          <w:tcPr>
            <w:tcW w:w="869" w:type="dxa"/>
            <w:shd w:val="clear" w:color="auto" w:fill="auto"/>
            <w:vAlign w:val="bottom"/>
          </w:tcPr>
          <w:p w14:paraId="54CA5265" w14:textId="67EC4609" w:rsidR="00D117A8" w:rsidRPr="0028527F" w:rsidRDefault="008F727E"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BAJFINANCE</w:t>
            </w:r>
          </w:p>
        </w:tc>
        <w:tc>
          <w:tcPr>
            <w:tcW w:w="958" w:type="dxa"/>
            <w:shd w:val="clear" w:color="auto" w:fill="auto"/>
            <w:vAlign w:val="bottom"/>
          </w:tcPr>
          <w:p w14:paraId="70C7C434" w14:textId="6006B60B" w:rsidR="00D117A8" w:rsidRPr="0028527F" w:rsidRDefault="00081327"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TECHM</w:t>
            </w:r>
          </w:p>
        </w:tc>
        <w:tc>
          <w:tcPr>
            <w:tcW w:w="845" w:type="dxa"/>
            <w:shd w:val="clear" w:color="auto" w:fill="auto"/>
            <w:vAlign w:val="bottom"/>
          </w:tcPr>
          <w:p w14:paraId="3ABF0516" w14:textId="2BA4E1E7" w:rsidR="00D117A8" w:rsidRPr="0028527F" w:rsidRDefault="00BA0A09"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DIVISLAB</w:t>
            </w:r>
          </w:p>
        </w:tc>
        <w:tc>
          <w:tcPr>
            <w:tcW w:w="855" w:type="dxa"/>
            <w:shd w:val="clear" w:color="auto" w:fill="auto"/>
            <w:vAlign w:val="bottom"/>
          </w:tcPr>
          <w:p w14:paraId="4D33031E" w14:textId="6AF3AB6D" w:rsidR="00D117A8" w:rsidRPr="0028527F" w:rsidRDefault="00BE296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DIVISLAB</w:t>
            </w:r>
          </w:p>
        </w:tc>
        <w:tc>
          <w:tcPr>
            <w:tcW w:w="881" w:type="dxa"/>
            <w:shd w:val="clear" w:color="auto" w:fill="auto"/>
            <w:vAlign w:val="bottom"/>
          </w:tcPr>
          <w:p w14:paraId="390B85D8" w14:textId="0EC807BB" w:rsidR="00D117A8" w:rsidRPr="0028527F" w:rsidRDefault="00412616"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ADANIPORTS</w:t>
            </w:r>
          </w:p>
        </w:tc>
        <w:tc>
          <w:tcPr>
            <w:tcW w:w="838" w:type="dxa"/>
            <w:shd w:val="clear" w:color="auto" w:fill="auto"/>
            <w:vAlign w:val="bottom"/>
          </w:tcPr>
          <w:p w14:paraId="0A1A712F" w14:textId="73D9DCFD" w:rsidR="00D117A8" w:rsidRPr="0028527F" w:rsidRDefault="004322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HDFC</w:t>
            </w:r>
          </w:p>
        </w:tc>
        <w:tc>
          <w:tcPr>
            <w:tcW w:w="851" w:type="dxa"/>
            <w:shd w:val="clear" w:color="auto" w:fill="auto"/>
            <w:vAlign w:val="bottom"/>
          </w:tcPr>
          <w:p w14:paraId="3374D704" w14:textId="4D7271E8" w:rsidR="00D117A8" w:rsidRPr="0028527F" w:rsidRDefault="009645B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GRASIM</w:t>
            </w:r>
          </w:p>
        </w:tc>
      </w:tr>
      <w:tr w:rsidR="004031BF" w:rsidRPr="0028527F" w14:paraId="3234BF8A" w14:textId="77777777" w:rsidTr="00544937">
        <w:trPr>
          <w:trHeight w:val="262"/>
        </w:trPr>
        <w:tc>
          <w:tcPr>
            <w:tcW w:w="869" w:type="dxa"/>
            <w:shd w:val="clear" w:color="auto" w:fill="auto"/>
            <w:vAlign w:val="bottom"/>
          </w:tcPr>
          <w:p w14:paraId="7E17C0D9" w14:textId="6E47AEBE" w:rsidR="00D117A8" w:rsidRPr="0028527F" w:rsidRDefault="008F727E"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NESTLEIND</w:t>
            </w:r>
          </w:p>
        </w:tc>
        <w:tc>
          <w:tcPr>
            <w:tcW w:w="958" w:type="dxa"/>
            <w:shd w:val="clear" w:color="auto" w:fill="auto"/>
            <w:vAlign w:val="bottom"/>
          </w:tcPr>
          <w:p w14:paraId="704E4C60" w14:textId="7C82BC67" w:rsidR="00D117A8" w:rsidRPr="0028527F" w:rsidRDefault="00081327"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IOC</w:t>
            </w:r>
          </w:p>
        </w:tc>
        <w:tc>
          <w:tcPr>
            <w:tcW w:w="845" w:type="dxa"/>
            <w:shd w:val="clear" w:color="auto" w:fill="auto"/>
            <w:vAlign w:val="bottom"/>
          </w:tcPr>
          <w:p w14:paraId="06D4EF59" w14:textId="6F7B1596" w:rsidR="00D117A8" w:rsidRPr="0028527F" w:rsidRDefault="00BA0A09"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BAJAJ-AUTO</w:t>
            </w:r>
          </w:p>
        </w:tc>
        <w:tc>
          <w:tcPr>
            <w:tcW w:w="855" w:type="dxa"/>
            <w:shd w:val="clear" w:color="auto" w:fill="auto"/>
            <w:vAlign w:val="bottom"/>
          </w:tcPr>
          <w:p w14:paraId="31EECF2C" w14:textId="2104655E" w:rsidR="00D117A8" w:rsidRPr="0028527F" w:rsidRDefault="00BE296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ASIANPAINT</w:t>
            </w:r>
          </w:p>
        </w:tc>
        <w:tc>
          <w:tcPr>
            <w:tcW w:w="881" w:type="dxa"/>
            <w:shd w:val="clear" w:color="auto" w:fill="auto"/>
            <w:vAlign w:val="bottom"/>
          </w:tcPr>
          <w:p w14:paraId="318E9A69" w14:textId="2ADD4503" w:rsidR="00D117A8" w:rsidRPr="0028527F" w:rsidRDefault="00412616"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DIVISLAB</w:t>
            </w:r>
          </w:p>
        </w:tc>
        <w:tc>
          <w:tcPr>
            <w:tcW w:w="838" w:type="dxa"/>
            <w:shd w:val="clear" w:color="auto" w:fill="auto"/>
            <w:vAlign w:val="bottom"/>
          </w:tcPr>
          <w:p w14:paraId="46C6764D" w14:textId="07FFBE5D" w:rsidR="00D117A8" w:rsidRPr="0028527F" w:rsidRDefault="004322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BAJFINANCE</w:t>
            </w:r>
          </w:p>
        </w:tc>
        <w:tc>
          <w:tcPr>
            <w:tcW w:w="851" w:type="dxa"/>
            <w:shd w:val="clear" w:color="auto" w:fill="auto"/>
            <w:vAlign w:val="bottom"/>
          </w:tcPr>
          <w:p w14:paraId="46B53EBD" w14:textId="3A88B0AA" w:rsidR="00D117A8" w:rsidRPr="0028527F" w:rsidRDefault="009645B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POWERGRID</w:t>
            </w:r>
          </w:p>
        </w:tc>
      </w:tr>
      <w:tr w:rsidR="004031BF" w:rsidRPr="0028527F" w14:paraId="156F37C0" w14:textId="77777777" w:rsidTr="00544937">
        <w:trPr>
          <w:trHeight w:val="262"/>
        </w:trPr>
        <w:tc>
          <w:tcPr>
            <w:tcW w:w="869" w:type="dxa"/>
            <w:shd w:val="clear" w:color="auto" w:fill="auto"/>
            <w:vAlign w:val="bottom"/>
          </w:tcPr>
          <w:p w14:paraId="2CA4D3AC" w14:textId="4F07A94E" w:rsidR="00D117A8" w:rsidRPr="0028527F" w:rsidRDefault="008F727E" w:rsidP="006C343A">
            <w:pPr>
              <w:jc w:val="both"/>
              <w:rPr>
                <w:rFonts w:asciiTheme="majorHAnsi" w:hAnsiTheme="majorHAnsi" w:cstheme="majorHAnsi"/>
                <w:color w:val="000000"/>
                <w:sz w:val="12"/>
                <w:szCs w:val="12"/>
              </w:rPr>
            </w:pPr>
            <w:r w:rsidRPr="0028527F">
              <w:rPr>
                <w:rFonts w:asciiTheme="majorHAnsi" w:hAnsiTheme="majorHAnsi" w:cstheme="majorHAnsi"/>
                <w:color w:val="000000"/>
                <w:sz w:val="12"/>
                <w:szCs w:val="12"/>
              </w:rPr>
              <w:t>TECHM</w:t>
            </w:r>
          </w:p>
        </w:tc>
        <w:tc>
          <w:tcPr>
            <w:tcW w:w="958" w:type="dxa"/>
            <w:shd w:val="clear" w:color="auto" w:fill="auto"/>
            <w:vAlign w:val="bottom"/>
          </w:tcPr>
          <w:p w14:paraId="4A592C59" w14:textId="3E82B7A6" w:rsidR="00D117A8" w:rsidRPr="0028527F" w:rsidRDefault="00081327"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HDFC</w:t>
            </w:r>
          </w:p>
        </w:tc>
        <w:tc>
          <w:tcPr>
            <w:tcW w:w="845" w:type="dxa"/>
            <w:shd w:val="clear" w:color="auto" w:fill="auto"/>
            <w:vAlign w:val="bottom"/>
          </w:tcPr>
          <w:p w14:paraId="5A073B61" w14:textId="5FF7FDF2" w:rsidR="00D117A8" w:rsidRPr="0028527F" w:rsidRDefault="00BA0A09"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ASIANPAINT</w:t>
            </w:r>
          </w:p>
        </w:tc>
        <w:tc>
          <w:tcPr>
            <w:tcW w:w="855" w:type="dxa"/>
            <w:shd w:val="clear" w:color="auto" w:fill="auto"/>
            <w:vAlign w:val="bottom"/>
          </w:tcPr>
          <w:p w14:paraId="627DEB67" w14:textId="40B188DC" w:rsidR="00D117A8" w:rsidRPr="0028527F" w:rsidRDefault="00BE296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BAJAJ-AUTO</w:t>
            </w:r>
          </w:p>
        </w:tc>
        <w:tc>
          <w:tcPr>
            <w:tcW w:w="881" w:type="dxa"/>
            <w:shd w:val="clear" w:color="auto" w:fill="auto"/>
            <w:vAlign w:val="bottom"/>
          </w:tcPr>
          <w:p w14:paraId="13BCAF3A" w14:textId="05AD40C9" w:rsidR="00D117A8" w:rsidRPr="0028527F" w:rsidRDefault="00412616"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HINDUNILVR</w:t>
            </w:r>
          </w:p>
        </w:tc>
        <w:tc>
          <w:tcPr>
            <w:tcW w:w="838" w:type="dxa"/>
            <w:shd w:val="clear" w:color="auto" w:fill="auto"/>
            <w:vAlign w:val="bottom"/>
          </w:tcPr>
          <w:p w14:paraId="489B119F" w14:textId="7936B15A" w:rsidR="00D117A8" w:rsidRPr="0028527F" w:rsidRDefault="004322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MARUTI</w:t>
            </w:r>
          </w:p>
        </w:tc>
        <w:tc>
          <w:tcPr>
            <w:tcW w:w="851" w:type="dxa"/>
            <w:shd w:val="clear" w:color="auto" w:fill="auto"/>
            <w:vAlign w:val="bottom"/>
          </w:tcPr>
          <w:p w14:paraId="7FFFDA86" w14:textId="28EE4C5D" w:rsidR="00D117A8" w:rsidRPr="0028527F" w:rsidRDefault="009645B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TECHM</w:t>
            </w:r>
          </w:p>
        </w:tc>
      </w:tr>
    </w:tbl>
    <w:p w14:paraId="0BC91E45" w14:textId="77777777" w:rsidR="00B313FC" w:rsidRPr="0028527F" w:rsidRDefault="00B313FC" w:rsidP="006C343A">
      <w:pPr>
        <w:jc w:val="both"/>
        <w:rPr>
          <w:rFonts w:asciiTheme="majorHAnsi" w:hAnsiTheme="majorHAnsi" w:cstheme="majorHAnsi"/>
          <w:sz w:val="20"/>
          <w:szCs w:val="20"/>
        </w:rPr>
      </w:pPr>
    </w:p>
    <w:p w14:paraId="43BC3F36" w14:textId="77777777" w:rsidR="00073982" w:rsidRPr="0028527F" w:rsidRDefault="00073982" w:rsidP="006C343A">
      <w:pPr>
        <w:jc w:val="both"/>
        <w:rPr>
          <w:rFonts w:asciiTheme="majorHAnsi" w:hAnsiTheme="majorHAnsi" w:cstheme="majorHAnsi"/>
          <w:sz w:val="20"/>
          <w:szCs w:val="20"/>
        </w:rPr>
      </w:pPr>
    </w:p>
    <w:p w14:paraId="7EC90154" w14:textId="75045EF8" w:rsidR="007E579E" w:rsidRPr="0028527F" w:rsidRDefault="00B313FC" w:rsidP="006C343A">
      <w:pPr>
        <w:jc w:val="both"/>
        <w:rPr>
          <w:rFonts w:asciiTheme="majorHAnsi" w:hAnsiTheme="majorHAnsi" w:cstheme="majorHAnsi"/>
          <w:sz w:val="20"/>
          <w:szCs w:val="20"/>
        </w:rPr>
      </w:pPr>
      <w:r w:rsidRPr="0028527F">
        <w:rPr>
          <w:rFonts w:asciiTheme="majorHAnsi" w:hAnsiTheme="majorHAnsi" w:cstheme="majorHAnsi"/>
          <w:noProof/>
          <w:sz w:val="20"/>
          <w:szCs w:val="20"/>
        </w:rPr>
        <mc:AlternateContent>
          <mc:Choice Requires="wps">
            <w:drawing>
              <wp:anchor distT="0" distB="0" distL="114300" distR="114300" simplePos="0" relativeHeight="251658247" behindDoc="0" locked="0" layoutInCell="1" allowOverlap="1" wp14:anchorId="2D5EE6AC" wp14:editId="76474454">
                <wp:simplePos x="0" y="0"/>
                <wp:positionH relativeFrom="column">
                  <wp:posOffset>767080</wp:posOffset>
                </wp:positionH>
                <wp:positionV relativeFrom="paragraph">
                  <wp:posOffset>1927860</wp:posOffset>
                </wp:positionV>
                <wp:extent cx="995680" cy="208280"/>
                <wp:effectExtent l="0" t="0" r="13970" b="20320"/>
                <wp:wrapNone/>
                <wp:docPr id="35" name="Text Box 35"/>
                <wp:cNvGraphicFramePr/>
                <a:graphic xmlns:a="http://schemas.openxmlformats.org/drawingml/2006/main">
                  <a:graphicData uri="http://schemas.microsoft.com/office/word/2010/wordprocessingShape">
                    <wps:wsp>
                      <wps:cNvSpPr txBox="1"/>
                      <wps:spPr>
                        <a:xfrm>
                          <a:off x="0" y="0"/>
                          <a:ext cx="995680" cy="208280"/>
                        </a:xfrm>
                        <a:prstGeom prst="rect">
                          <a:avLst/>
                        </a:prstGeom>
                        <a:solidFill>
                          <a:schemeClr val="lt1"/>
                        </a:solidFill>
                        <a:ln w="6350">
                          <a:solidFill>
                            <a:prstClr val="black"/>
                          </a:solidFill>
                        </a:ln>
                      </wps:spPr>
                      <wps:txbx>
                        <w:txbxContent>
                          <w:p w14:paraId="28818A83" w14:textId="77777777" w:rsidR="00B313FC" w:rsidRPr="00E23395" w:rsidRDefault="00B313FC" w:rsidP="00B313FC">
                            <w:pPr>
                              <w:rPr>
                                <w:sz w:val="12"/>
                                <w:szCs w:val="12"/>
                              </w:rPr>
                            </w:pPr>
                            <w:r w:rsidRPr="00E23395">
                              <w:rPr>
                                <w:sz w:val="14"/>
                                <w:szCs w:val="14"/>
                              </w:rPr>
                              <w:t>Common Predictions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EE6AC" id="Text Box 35" o:spid="_x0000_s1028" type="#_x0000_t202" style="position:absolute;left:0;text-align:left;margin-left:60.4pt;margin-top:151.8pt;width:78.4pt;height:16.4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jLOgIAAIIEAAAOAAAAZHJzL2Uyb0RvYy54bWysVE2P2jAQvVfqf7B8LwkUKCDCirKiqoR2&#10;V2JXezaOTaI6Htc2JPTXd+yEj932VPXijD3j55k3bzK/aypFjsK6EnRG+72UEqE55KXeZ/Tlef1p&#10;QonzTOdMgRYZPQlH7xYfP8xrMxMDKEDlwhIE0W5Wm4wW3ptZkjheiIq5Hhih0SnBVszj1u6T3LIa&#10;0SuVDNJ0nNRgc2OBC+fw9L510kXEl1Jw/yilE56ojGJuPq42rruwJos5m+0tM0XJuzTYP2RRsVLj&#10;oxeoe+YZOdjyD6iq5BYcSN/jUCUgZclFrAGr6afvqtkWzIhYC5LjzIUm9/9g+cNxa54s8c1XaLCB&#10;gZDauJnDw1BPI20VvpgpQT9SeLrQJhpPOB5Op6PxBD0cXYN0MkAbUZLrZWOd/yagIsHIqMWuRLLY&#10;ceN8G3oOCW85UGW+LpWKm6AEsVKWHBn2UPmYIoK/iVKa1Bkdfx6lEfiNL0Bf7u8U4z+69G6iEE9p&#10;zPlaerB8s2tImWNVZ1p2kJ+QLQutkJzh6xLhN8z5J2ZROUgDToN/xEUqwJygsygpwP7623mIx4ai&#10;l5IalZhR9/PArKBEfdfY6ml/OAzSjZvh6MsAN/bWs7v16EO1AiSqj3NneDRDvFdnU1qoXnFoluFV&#10;dDHN8e2M+rO58u184NBxsVzGIBSrYX6jt4YH6NCYQOtz88qs6drqUQ8PcNYsm73rbhsbbmpYHjzI&#10;MrY+8Nyy2tGPQo/i6YYyTNLtPkZdfx2L3wAAAP//AwBQSwMEFAAGAAgAAAAhALe5UzPdAAAACwEA&#10;AA8AAABkcnMvZG93bnJldi54bWxMj8FOwzAQRO9I/IO1SNyoTYLSEOJUgAoXThTE2Y1d2yJeR7Gb&#10;hr9nOdHbzu5o9k27WcLAZjMlH1HC7UoAM9hH7dFK+Px4uamBpaxQqyGikfBjEmy6y4tWNTqe8N3M&#10;u2wZhWBqlASX89hwnnpngkqrOBqk2yFOQWWSk+V6UicKDwMvhKh4UB7pg1OjeXam/94dg4Ttk723&#10;fa0mt6219/PydXizr1JeXy2PD8CyWfK/Gf7wCR06YtrHI+rEBtKFIPQsoRRlBYwcxXpNw542ZXUH&#10;vGv5eYfuFwAA//8DAFBLAQItABQABgAIAAAAIQC2gziS/gAAAOEBAAATAAAAAAAAAAAAAAAAAAAA&#10;AABbQ29udGVudF9UeXBlc10ueG1sUEsBAi0AFAAGAAgAAAAhADj9If/WAAAAlAEAAAsAAAAAAAAA&#10;AAAAAAAALwEAAF9yZWxzLy5yZWxzUEsBAi0AFAAGAAgAAAAhAFRm6Ms6AgAAggQAAA4AAAAAAAAA&#10;AAAAAAAALgIAAGRycy9lMm9Eb2MueG1sUEsBAi0AFAAGAAgAAAAhALe5UzPdAAAACwEAAA8AAAAA&#10;AAAAAAAAAAAAlAQAAGRycy9kb3ducmV2LnhtbFBLBQYAAAAABAAEAPMAAACeBQAAAAA=&#10;" fillcolor="white [3201]" strokeweight=".5pt">
                <v:textbox>
                  <w:txbxContent>
                    <w:p w14:paraId="28818A83" w14:textId="77777777" w:rsidR="00B313FC" w:rsidRPr="00E23395" w:rsidRDefault="00B313FC" w:rsidP="00B313FC">
                      <w:pPr>
                        <w:rPr>
                          <w:sz w:val="12"/>
                          <w:szCs w:val="12"/>
                        </w:rPr>
                      </w:pPr>
                      <w:r w:rsidRPr="00E23395">
                        <w:rPr>
                          <w:sz w:val="14"/>
                          <w:szCs w:val="14"/>
                        </w:rPr>
                        <w:t>Common Predictions</w:t>
                      </w:r>
                    </w:p>
                  </w:txbxContent>
                </v:textbox>
              </v:shape>
            </w:pict>
          </mc:Fallback>
        </mc:AlternateContent>
      </w:r>
      <w:r w:rsidR="00544937" w:rsidRPr="0028527F">
        <w:rPr>
          <w:rFonts w:asciiTheme="majorHAnsi" w:hAnsiTheme="majorHAnsi" w:cstheme="majorHAnsi"/>
          <w:noProof/>
          <w:sz w:val="20"/>
          <w:szCs w:val="20"/>
        </w:rPr>
        <w:drawing>
          <wp:anchor distT="0" distB="0" distL="114300" distR="114300" simplePos="0" relativeHeight="251658246" behindDoc="1" locked="0" layoutInCell="1" allowOverlap="1" wp14:anchorId="51133CCF" wp14:editId="6F0F1B13">
            <wp:simplePos x="0" y="0"/>
            <wp:positionH relativeFrom="column">
              <wp:posOffset>0</wp:posOffset>
            </wp:positionH>
            <wp:positionV relativeFrom="paragraph">
              <wp:posOffset>156845</wp:posOffset>
            </wp:positionV>
            <wp:extent cx="2504440" cy="1656080"/>
            <wp:effectExtent l="0" t="0" r="0" b="1270"/>
            <wp:wrapSquare wrapText="bothSides"/>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14:sizeRelH relativeFrom="margin">
              <wp14:pctWidth>0</wp14:pctWidth>
            </wp14:sizeRelH>
            <wp14:sizeRelV relativeFrom="margin">
              <wp14:pctHeight>0</wp14:pctHeight>
            </wp14:sizeRelV>
          </wp:anchor>
        </w:drawing>
      </w:r>
    </w:p>
    <w:tbl>
      <w:tblPr>
        <w:tblStyle w:val="TableGridLight"/>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9"/>
        <w:gridCol w:w="971"/>
        <w:gridCol w:w="913"/>
        <w:gridCol w:w="913"/>
        <w:gridCol w:w="841"/>
        <w:gridCol w:w="839"/>
        <w:gridCol w:w="839"/>
      </w:tblGrid>
      <w:tr w:rsidR="00B313FC" w:rsidRPr="0028527F" w14:paraId="543DB0C3" w14:textId="77777777" w:rsidTr="00B75736">
        <w:trPr>
          <w:trHeight w:val="249"/>
        </w:trPr>
        <w:tc>
          <w:tcPr>
            <w:tcW w:w="6155" w:type="dxa"/>
            <w:gridSpan w:val="7"/>
            <w:tcBorders>
              <w:top w:val="single" w:sz="4" w:space="0" w:color="auto"/>
              <w:bottom w:val="single" w:sz="4" w:space="0" w:color="auto"/>
            </w:tcBorders>
            <w:shd w:val="clear" w:color="auto" w:fill="auto"/>
          </w:tcPr>
          <w:p w14:paraId="2579FF23" w14:textId="0F8C16A9" w:rsidR="007E579E" w:rsidRPr="0028527F" w:rsidRDefault="007E579E" w:rsidP="00E3063C">
            <w:pPr>
              <w:jc w:val="center"/>
              <w:rPr>
                <w:rFonts w:asciiTheme="majorHAnsi" w:hAnsiTheme="majorHAnsi" w:cstheme="majorHAnsi"/>
                <w:b/>
                <w:sz w:val="12"/>
                <w:szCs w:val="12"/>
              </w:rPr>
            </w:pPr>
            <w:r w:rsidRPr="0028527F">
              <w:rPr>
                <w:rFonts w:asciiTheme="majorHAnsi" w:hAnsiTheme="majorHAnsi" w:cstheme="majorHAnsi"/>
                <w:b/>
                <w:sz w:val="12"/>
                <w:szCs w:val="12"/>
              </w:rPr>
              <w:t>T+30 days</w:t>
            </w:r>
            <w:r w:rsidR="00B313FC" w:rsidRPr="0028527F">
              <w:rPr>
                <w:rFonts w:asciiTheme="majorHAnsi" w:hAnsiTheme="majorHAnsi" w:cstheme="majorHAnsi"/>
                <w:b/>
                <w:sz w:val="12"/>
                <w:szCs w:val="12"/>
              </w:rPr>
              <w:t xml:space="preserve"> (</w:t>
            </w:r>
            <w:r w:rsidR="005F074A">
              <w:rPr>
                <w:rFonts w:asciiTheme="majorHAnsi" w:hAnsiTheme="majorHAnsi" w:cstheme="majorHAnsi"/>
                <w:b/>
                <w:sz w:val="12"/>
                <w:szCs w:val="12"/>
              </w:rPr>
              <w:t>Example</w:t>
            </w:r>
            <w:r w:rsidR="00B313FC" w:rsidRPr="0028527F">
              <w:rPr>
                <w:rFonts w:asciiTheme="majorHAnsi" w:hAnsiTheme="majorHAnsi" w:cstheme="majorHAnsi"/>
                <w:b/>
                <w:sz w:val="12"/>
                <w:szCs w:val="12"/>
              </w:rPr>
              <w:t xml:space="preserve"> Stocks to buy</w:t>
            </w:r>
            <w:r w:rsidR="005F074A">
              <w:rPr>
                <w:rFonts w:asciiTheme="majorHAnsi" w:hAnsiTheme="majorHAnsi" w:cstheme="majorHAnsi"/>
                <w:b/>
                <w:sz w:val="12"/>
                <w:szCs w:val="12"/>
              </w:rPr>
              <w:t xml:space="preserve"> based on Model Prediction</w:t>
            </w:r>
            <w:r w:rsidR="00B313FC" w:rsidRPr="0028527F">
              <w:rPr>
                <w:rFonts w:asciiTheme="majorHAnsi" w:hAnsiTheme="majorHAnsi" w:cstheme="majorHAnsi"/>
                <w:b/>
                <w:sz w:val="12"/>
                <w:szCs w:val="12"/>
              </w:rPr>
              <w:t>)</w:t>
            </w:r>
          </w:p>
        </w:tc>
      </w:tr>
      <w:tr w:rsidR="00544937" w:rsidRPr="0028527F" w14:paraId="313D25CA" w14:textId="77777777" w:rsidTr="00B75736">
        <w:trPr>
          <w:trHeight w:val="259"/>
        </w:trPr>
        <w:tc>
          <w:tcPr>
            <w:tcW w:w="839" w:type="dxa"/>
            <w:tcBorders>
              <w:top w:val="single" w:sz="4" w:space="0" w:color="auto"/>
            </w:tcBorders>
            <w:shd w:val="clear" w:color="auto" w:fill="auto"/>
          </w:tcPr>
          <w:p w14:paraId="5DB31AE1" w14:textId="77777777" w:rsidR="007E579E" w:rsidRPr="0028527F" w:rsidRDefault="007E579E" w:rsidP="006C343A">
            <w:pPr>
              <w:jc w:val="both"/>
              <w:rPr>
                <w:rFonts w:asciiTheme="majorHAnsi" w:hAnsiTheme="majorHAnsi" w:cstheme="majorHAnsi"/>
                <w:b/>
                <w:sz w:val="12"/>
                <w:szCs w:val="12"/>
              </w:rPr>
            </w:pPr>
            <w:r w:rsidRPr="0028527F">
              <w:rPr>
                <w:rFonts w:asciiTheme="majorHAnsi" w:hAnsiTheme="majorHAnsi" w:cstheme="majorHAnsi"/>
                <w:b/>
                <w:sz w:val="12"/>
                <w:szCs w:val="12"/>
              </w:rPr>
              <w:t>Decision Tree</w:t>
            </w:r>
          </w:p>
        </w:tc>
        <w:tc>
          <w:tcPr>
            <w:tcW w:w="971" w:type="dxa"/>
            <w:tcBorders>
              <w:top w:val="single" w:sz="4" w:space="0" w:color="auto"/>
            </w:tcBorders>
            <w:shd w:val="clear" w:color="auto" w:fill="auto"/>
          </w:tcPr>
          <w:p w14:paraId="3B1B151C" w14:textId="77777777" w:rsidR="007E579E" w:rsidRPr="0028527F" w:rsidRDefault="007E579E" w:rsidP="006C343A">
            <w:pPr>
              <w:jc w:val="both"/>
              <w:rPr>
                <w:rFonts w:asciiTheme="majorHAnsi" w:hAnsiTheme="majorHAnsi" w:cstheme="majorHAnsi"/>
                <w:b/>
                <w:sz w:val="12"/>
                <w:szCs w:val="12"/>
              </w:rPr>
            </w:pPr>
            <w:r w:rsidRPr="0028527F">
              <w:rPr>
                <w:rFonts w:asciiTheme="majorHAnsi" w:hAnsiTheme="majorHAnsi" w:cstheme="majorHAnsi"/>
                <w:b/>
                <w:sz w:val="12"/>
                <w:szCs w:val="12"/>
              </w:rPr>
              <w:t>KNN</w:t>
            </w:r>
          </w:p>
        </w:tc>
        <w:tc>
          <w:tcPr>
            <w:tcW w:w="913" w:type="dxa"/>
            <w:tcBorders>
              <w:top w:val="single" w:sz="4" w:space="0" w:color="auto"/>
            </w:tcBorders>
            <w:shd w:val="clear" w:color="auto" w:fill="auto"/>
          </w:tcPr>
          <w:p w14:paraId="1905B82E" w14:textId="77777777" w:rsidR="007E579E" w:rsidRPr="0028527F" w:rsidRDefault="007E579E" w:rsidP="006C343A">
            <w:pPr>
              <w:jc w:val="both"/>
              <w:rPr>
                <w:rFonts w:asciiTheme="majorHAnsi" w:hAnsiTheme="majorHAnsi" w:cstheme="majorHAnsi"/>
                <w:b/>
                <w:sz w:val="12"/>
                <w:szCs w:val="12"/>
              </w:rPr>
            </w:pPr>
            <w:r w:rsidRPr="0028527F">
              <w:rPr>
                <w:rFonts w:asciiTheme="majorHAnsi" w:hAnsiTheme="majorHAnsi" w:cstheme="majorHAnsi"/>
                <w:b/>
                <w:sz w:val="12"/>
                <w:szCs w:val="12"/>
              </w:rPr>
              <w:t>LDA</w:t>
            </w:r>
          </w:p>
        </w:tc>
        <w:tc>
          <w:tcPr>
            <w:tcW w:w="913" w:type="dxa"/>
            <w:tcBorders>
              <w:top w:val="single" w:sz="4" w:space="0" w:color="auto"/>
            </w:tcBorders>
            <w:shd w:val="clear" w:color="auto" w:fill="auto"/>
          </w:tcPr>
          <w:p w14:paraId="0B776A7F" w14:textId="77777777" w:rsidR="007E579E" w:rsidRPr="0028527F" w:rsidRDefault="007E579E" w:rsidP="006C343A">
            <w:pPr>
              <w:jc w:val="both"/>
              <w:rPr>
                <w:rFonts w:asciiTheme="majorHAnsi" w:hAnsiTheme="majorHAnsi" w:cstheme="majorHAnsi"/>
                <w:b/>
                <w:sz w:val="12"/>
                <w:szCs w:val="12"/>
              </w:rPr>
            </w:pPr>
            <w:r w:rsidRPr="0028527F">
              <w:rPr>
                <w:rFonts w:asciiTheme="majorHAnsi" w:hAnsiTheme="majorHAnsi" w:cstheme="majorHAnsi"/>
                <w:b/>
                <w:sz w:val="12"/>
                <w:szCs w:val="12"/>
              </w:rPr>
              <w:t>Logistic</w:t>
            </w:r>
          </w:p>
        </w:tc>
        <w:tc>
          <w:tcPr>
            <w:tcW w:w="841" w:type="dxa"/>
            <w:tcBorders>
              <w:top w:val="single" w:sz="4" w:space="0" w:color="auto"/>
            </w:tcBorders>
            <w:shd w:val="clear" w:color="auto" w:fill="auto"/>
          </w:tcPr>
          <w:p w14:paraId="7F3D3CEF" w14:textId="77777777" w:rsidR="007E579E" w:rsidRPr="0028527F" w:rsidRDefault="007E579E" w:rsidP="006C343A">
            <w:pPr>
              <w:jc w:val="both"/>
              <w:rPr>
                <w:rFonts w:asciiTheme="majorHAnsi" w:hAnsiTheme="majorHAnsi" w:cstheme="majorHAnsi"/>
                <w:b/>
                <w:sz w:val="12"/>
                <w:szCs w:val="12"/>
              </w:rPr>
            </w:pPr>
            <w:r w:rsidRPr="0028527F">
              <w:rPr>
                <w:rFonts w:asciiTheme="majorHAnsi" w:hAnsiTheme="majorHAnsi" w:cstheme="majorHAnsi"/>
                <w:b/>
                <w:sz w:val="12"/>
                <w:szCs w:val="12"/>
              </w:rPr>
              <w:t>Naïve Bayes</w:t>
            </w:r>
          </w:p>
        </w:tc>
        <w:tc>
          <w:tcPr>
            <w:tcW w:w="839" w:type="dxa"/>
            <w:tcBorders>
              <w:top w:val="single" w:sz="4" w:space="0" w:color="auto"/>
            </w:tcBorders>
            <w:shd w:val="clear" w:color="auto" w:fill="auto"/>
          </w:tcPr>
          <w:p w14:paraId="6B57A2DE" w14:textId="77777777" w:rsidR="007E579E" w:rsidRPr="0028527F" w:rsidRDefault="007E579E" w:rsidP="006C343A">
            <w:pPr>
              <w:jc w:val="both"/>
              <w:rPr>
                <w:rFonts w:asciiTheme="majorHAnsi" w:hAnsiTheme="majorHAnsi" w:cstheme="majorHAnsi"/>
                <w:b/>
                <w:sz w:val="12"/>
                <w:szCs w:val="12"/>
              </w:rPr>
            </w:pPr>
            <w:r w:rsidRPr="0028527F">
              <w:rPr>
                <w:rFonts w:asciiTheme="majorHAnsi" w:hAnsiTheme="majorHAnsi" w:cstheme="majorHAnsi"/>
                <w:b/>
                <w:sz w:val="12"/>
                <w:szCs w:val="12"/>
              </w:rPr>
              <w:t>QDA</w:t>
            </w:r>
          </w:p>
        </w:tc>
        <w:tc>
          <w:tcPr>
            <w:tcW w:w="839" w:type="dxa"/>
            <w:tcBorders>
              <w:top w:val="single" w:sz="4" w:space="0" w:color="auto"/>
            </w:tcBorders>
            <w:shd w:val="clear" w:color="auto" w:fill="auto"/>
          </w:tcPr>
          <w:p w14:paraId="1C101D34" w14:textId="77777777" w:rsidR="007E579E" w:rsidRPr="0028527F" w:rsidRDefault="007E579E" w:rsidP="006C343A">
            <w:pPr>
              <w:jc w:val="both"/>
              <w:rPr>
                <w:rFonts w:asciiTheme="majorHAnsi" w:hAnsiTheme="majorHAnsi" w:cstheme="majorHAnsi"/>
                <w:b/>
                <w:sz w:val="12"/>
                <w:szCs w:val="12"/>
              </w:rPr>
            </w:pPr>
            <w:r w:rsidRPr="0028527F">
              <w:rPr>
                <w:rFonts w:asciiTheme="majorHAnsi" w:hAnsiTheme="majorHAnsi" w:cstheme="majorHAnsi"/>
                <w:b/>
                <w:sz w:val="12"/>
                <w:szCs w:val="12"/>
              </w:rPr>
              <w:t>Random Forest</w:t>
            </w:r>
          </w:p>
        </w:tc>
      </w:tr>
      <w:tr w:rsidR="00544937" w:rsidRPr="0028527F" w14:paraId="78A90867" w14:textId="77777777" w:rsidTr="00B75736">
        <w:trPr>
          <w:trHeight w:val="249"/>
        </w:trPr>
        <w:tc>
          <w:tcPr>
            <w:tcW w:w="839" w:type="dxa"/>
            <w:shd w:val="clear" w:color="auto" w:fill="auto"/>
            <w:vAlign w:val="bottom"/>
          </w:tcPr>
          <w:p w14:paraId="11DF7E51" w14:textId="41958492" w:rsidR="007E579E" w:rsidRPr="0028527F" w:rsidRDefault="0069384A"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TECHM</w:t>
            </w:r>
          </w:p>
        </w:tc>
        <w:tc>
          <w:tcPr>
            <w:tcW w:w="971" w:type="dxa"/>
            <w:shd w:val="clear" w:color="auto" w:fill="auto"/>
            <w:vAlign w:val="bottom"/>
          </w:tcPr>
          <w:p w14:paraId="45FDAB4A" w14:textId="70DACC48" w:rsidR="007E579E" w:rsidRPr="0028527F" w:rsidRDefault="00B405C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KOTAKBANK</w:t>
            </w:r>
          </w:p>
        </w:tc>
        <w:tc>
          <w:tcPr>
            <w:tcW w:w="913" w:type="dxa"/>
            <w:shd w:val="clear" w:color="auto" w:fill="auto"/>
            <w:vAlign w:val="bottom"/>
          </w:tcPr>
          <w:p w14:paraId="2FA102C3" w14:textId="553E8838" w:rsidR="007E579E" w:rsidRPr="0028527F" w:rsidRDefault="00B405C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UPL</w:t>
            </w:r>
          </w:p>
        </w:tc>
        <w:tc>
          <w:tcPr>
            <w:tcW w:w="913" w:type="dxa"/>
            <w:shd w:val="clear" w:color="auto" w:fill="auto"/>
            <w:vAlign w:val="bottom"/>
          </w:tcPr>
          <w:p w14:paraId="4EF3B440" w14:textId="5C139430" w:rsidR="007E579E" w:rsidRPr="0028527F" w:rsidRDefault="00BA24F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UPL</w:t>
            </w:r>
          </w:p>
        </w:tc>
        <w:tc>
          <w:tcPr>
            <w:tcW w:w="841" w:type="dxa"/>
            <w:shd w:val="clear" w:color="auto" w:fill="auto"/>
            <w:vAlign w:val="bottom"/>
          </w:tcPr>
          <w:p w14:paraId="7656EB0A" w14:textId="41F75F88" w:rsidR="007E579E" w:rsidRPr="0028527F" w:rsidRDefault="00BA24F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UPL</w:t>
            </w:r>
          </w:p>
        </w:tc>
        <w:tc>
          <w:tcPr>
            <w:tcW w:w="839" w:type="dxa"/>
            <w:shd w:val="clear" w:color="auto" w:fill="auto"/>
            <w:vAlign w:val="bottom"/>
          </w:tcPr>
          <w:p w14:paraId="7F83DF22" w14:textId="3DF681E5" w:rsidR="007E579E" w:rsidRPr="0028527F" w:rsidRDefault="00156218"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UPL</w:t>
            </w:r>
          </w:p>
        </w:tc>
        <w:tc>
          <w:tcPr>
            <w:tcW w:w="839" w:type="dxa"/>
            <w:shd w:val="clear" w:color="auto" w:fill="auto"/>
            <w:vAlign w:val="bottom"/>
          </w:tcPr>
          <w:p w14:paraId="011408FA" w14:textId="7EEE91F7" w:rsidR="007E579E" w:rsidRPr="0028527F" w:rsidRDefault="00962C00"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AXISBANK</w:t>
            </w:r>
          </w:p>
        </w:tc>
      </w:tr>
      <w:tr w:rsidR="00544937" w:rsidRPr="0028527F" w14:paraId="02D080B3" w14:textId="77777777" w:rsidTr="00B75736">
        <w:trPr>
          <w:trHeight w:val="249"/>
        </w:trPr>
        <w:tc>
          <w:tcPr>
            <w:tcW w:w="839" w:type="dxa"/>
            <w:shd w:val="clear" w:color="auto" w:fill="auto"/>
            <w:vAlign w:val="bottom"/>
          </w:tcPr>
          <w:p w14:paraId="07B4505B" w14:textId="200B9F98" w:rsidR="007E579E" w:rsidRPr="0028527F" w:rsidRDefault="0069384A"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ONGC</w:t>
            </w:r>
          </w:p>
        </w:tc>
        <w:tc>
          <w:tcPr>
            <w:tcW w:w="971" w:type="dxa"/>
            <w:shd w:val="clear" w:color="auto" w:fill="auto"/>
            <w:vAlign w:val="bottom"/>
          </w:tcPr>
          <w:p w14:paraId="2B7B7885" w14:textId="14DBD162" w:rsidR="007E579E" w:rsidRPr="0028527F" w:rsidRDefault="00B405C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MARUTI</w:t>
            </w:r>
          </w:p>
        </w:tc>
        <w:tc>
          <w:tcPr>
            <w:tcW w:w="913" w:type="dxa"/>
            <w:shd w:val="clear" w:color="auto" w:fill="auto"/>
            <w:vAlign w:val="bottom"/>
          </w:tcPr>
          <w:p w14:paraId="3ACB4867" w14:textId="5AFCA9B4" w:rsidR="007E579E" w:rsidRPr="0028527F" w:rsidRDefault="00B405C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TECHM</w:t>
            </w:r>
          </w:p>
        </w:tc>
        <w:tc>
          <w:tcPr>
            <w:tcW w:w="913" w:type="dxa"/>
            <w:shd w:val="clear" w:color="auto" w:fill="auto"/>
            <w:vAlign w:val="bottom"/>
          </w:tcPr>
          <w:p w14:paraId="23A57934" w14:textId="7628E2C1" w:rsidR="007E579E" w:rsidRPr="0028527F" w:rsidRDefault="00BA24F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TECHM</w:t>
            </w:r>
          </w:p>
        </w:tc>
        <w:tc>
          <w:tcPr>
            <w:tcW w:w="841" w:type="dxa"/>
            <w:shd w:val="clear" w:color="auto" w:fill="auto"/>
            <w:vAlign w:val="bottom"/>
          </w:tcPr>
          <w:p w14:paraId="1E2774F1" w14:textId="4A18C18B" w:rsidR="007E579E" w:rsidRPr="0028527F" w:rsidRDefault="00BA24F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TECHM</w:t>
            </w:r>
          </w:p>
        </w:tc>
        <w:tc>
          <w:tcPr>
            <w:tcW w:w="839" w:type="dxa"/>
            <w:shd w:val="clear" w:color="auto" w:fill="auto"/>
            <w:vAlign w:val="bottom"/>
          </w:tcPr>
          <w:p w14:paraId="6ABE0C1A" w14:textId="34E20F13" w:rsidR="007E579E" w:rsidRPr="0028527F" w:rsidRDefault="00156218"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INFY</w:t>
            </w:r>
          </w:p>
        </w:tc>
        <w:tc>
          <w:tcPr>
            <w:tcW w:w="839" w:type="dxa"/>
            <w:shd w:val="clear" w:color="auto" w:fill="auto"/>
            <w:vAlign w:val="bottom"/>
          </w:tcPr>
          <w:p w14:paraId="17E33763" w14:textId="2162B3A2" w:rsidR="007E579E" w:rsidRPr="0028527F" w:rsidRDefault="00962C00"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HCLTECH</w:t>
            </w:r>
          </w:p>
        </w:tc>
      </w:tr>
      <w:tr w:rsidR="00544937" w:rsidRPr="0028527F" w14:paraId="7454993E" w14:textId="77777777" w:rsidTr="00B75736">
        <w:trPr>
          <w:trHeight w:val="249"/>
        </w:trPr>
        <w:tc>
          <w:tcPr>
            <w:tcW w:w="839" w:type="dxa"/>
            <w:shd w:val="clear" w:color="auto" w:fill="auto"/>
            <w:vAlign w:val="bottom"/>
          </w:tcPr>
          <w:p w14:paraId="13E5FB31" w14:textId="78F659CA" w:rsidR="007E579E" w:rsidRPr="0028527F" w:rsidRDefault="0069384A"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AXISBANK</w:t>
            </w:r>
          </w:p>
        </w:tc>
        <w:tc>
          <w:tcPr>
            <w:tcW w:w="971" w:type="dxa"/>
            <w:shd w:val="clear" w:color="auto" w:fill="auto"/>
            <w:vAlign w:val="bottom"/>
          </w:tcPr>
          <w:p w14:paraId="78E24810" w14:textId="4FFC4D61" w:rsidR="007E579E" w:rsidRPr="0028527F" w:rsidRDefault="00B405C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BRITANNIA</w:t>
            </w:r>
          </w:p>
        </w:tc>
        <w:tc>
          <w:tcPr>
            <w:tcW w:w="913" w:type="dxa"/>
            <w:shd w:val="clear" w:color="auto" w:fill="auto"/>
            <w:vAlign w:val="bottom"/>
          </w:tcPr>
          <w:p w14:paraId="1BF386AD" w14:textId="2A0744AB" w:rsidR="007E579E" w:rsidRPr="0028527F" w:rsidRDefault="00B405C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BAJAJFINSV</w:t>
            </w:r>
          </w:p>
        </w:tc>
        <w:tc>
          <w:tcPr>
            <w:tcW w:w="913" w:type="dxa"/>
            <w:shd w:val="clear" w:color="auto" w:fill="auto"/>
            <w:vAlign w:val="bottom"/>
          </w:tcPr>
          <w:p w14:paraId="68824DDF" w14:textId="199006D8" w:rsidR="007E579E" w:rsidRPr="0028527F" w:rsidRDefault="00BA24F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INFY</w:t>
            </w:r>
          </w:p>
        </w:tc>
        <w:tc>
          <w:tcPr>
            <w:tcW w:w="841" w:type="dxa"/>
            <w:shd w:val="clear" w:color="auto" w:fill="auto"/>
            <w:vAlign w:val="bottom"/>
          </w:tcPr>
          <w:p w14:paraId="69F25899" w14:textId="32C5C2DF" w:rsidR="007E579E" w:rsidRPr="0028527F" w:rsidRDefault="00BA24F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GRASIM</w:t>
            </w:r>
          </w:p>
        </w:tc>
        <w:tc>
          <w:tcPr>
            <w:tcW w:w="839" w:type="dxa"/>
            <w:shd w:val="clear" w:color="auto" w:fill="auto"/>
            <w:vAlign w:val="bottom"/>
          </w:tcPr>
          <w:p w14:paraId="113DD7B3" w14:textId="5F69206B" w:rsidR="007E579E" w:rsidRPr="0028527F" w:rsidRDefault="00156218"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TECHM</w:t>
            </w:r>
          </w:p>
        </w:tc>
        <w:tc>
          <w:tcPr>
            <w:tcW w:w="839" w:type="dxa"/>
            <w:shd w:val="clear" w:color="auto" w:fill="auto"/>
            <w:vAlign w:val="bottom"/>
          </w:tcPr>
          <w:p w14:paraId="0C88BA02" w14:textId="62920DEA" w:rsidR="007E579E" w:rsidRPr="0028527F" w:rsidRDefault="00962C00"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INDUSINDBK</w:t>
            </w:r>
          </w:p>
        </w:tc>
      </w:tr>
      <w:tr w:rsidR="00B313FC" w:rsidRPr="0028527F" w14:paraId="4D2D3B07" w14:textId="77777777" w:rsidTr="00B75736">
        <w:trPr>
          <w:trHeight w:val="249"/>
        </w:trPr>
        <w:tc>
          <w:tcPr>
            <w:tcW w:w="839" w:type="dxa"/>
            <w:shd w:val="clear" w:color="auto" w:fill="auto"/>
            <w:vAlign w:val="bottom"/>
          </w:tcPr>
          <w:p w14:paraId="6C87DA67" w14:textId="1DDF96D7" w:rsidR="007E579E" w:rsidRPr="0028527F" w:rsidRDefault="0069384A"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INDUSINDBK</w:t>
            </w:r>
          </w:p>
        </w:tc>
        <w:tc>
          <w:tcPr>
            <w:tcW w:w="971" w:type="dxa"/>
            <w:shd w:val="clear" w:color="auto" w:fill="auto"/>
            <w:vAlign w:val="bottom"/>
          </w:tcPr>
          <w:p w14:paraId="32D29D6D" w14:textId="1D316598" w:rsidR="007E579E" w:rsidRPr="0028527F" w:rsidRDefault="00B405C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UPL</w:t>
            </w:r>
          </w:p>
        </w:tc>
        <w:tc>
          <w:tcPr>
            <w:tcW w:w="913" w:type="dxa"/>
            <w:shd w:val="clear" w:color="auto" w:fill="auto"/>
            <w:vAlign w:val="bottom"/>
          </w:tcPr>
          <w:p w14:paraId="54EE29C0" w14:textId="73E22BA2" w:rsidR="007E579E" w:rsidRPr="0028527F" w:rsidRDefault="00B405C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GRASIM</w:t>
            </w:r>
          </w:p>
        </w:tc>
        <w:tc>
          <w:tcPr>
            <w:tcW w:w="913" w:type="dxa"/>
            <w:shd w:val="clear" w:color="auto" w:fill="auto"/>
            <w:vAlign w:val="bottom"/>
          </w:tcPr>
          <w:p w14:paraId="4FC48BB5" w14:textId="45634258" w:rsidR="007E579E" w:rsidRPr="0028527F" w:rsidRDefault="00BA24F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GRASIM</w:t>
            </w:r>
          </w:p>
        </w:tc>
        <w:tc>
          <w:tcPr>
            <w:tcW w:w="841" w:type="dxa"/>
            <w:shd w:val="clear" w:color="auto" w:fill="auto"/>
            <w:vAlign w:val="bottom"/>
          </w:tcPr>
          <w:p w14:paraId="42307A3E" w14:textId="67D1A287" w:rsidR="007E579E" w:rsidRPr="0028527F" w:rsidRDefault="00BA24F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HCLTECH</w:t>
            </w:r>
          </w:p>
        </w:tc>
        <w:tc>
          <w:tcPr>
            <w:tcW w:w="839" w:type="dxa"/>
            <w:shd w:val="clear" w:color="auto" w:fill="auto"/>
            <w:vAlign w:val="bottom"/>
          </w:tcPr>
          <w:p w14:paraId="58CE6E0B" w14:textId="5F0DA4E0" w:rsidR="007E579E" w:rsidRPr="0028527F" w:rsidRDefault="00156218"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GRASIM</w:t>
            </w:r>
          </w:p>
        </w:tc>
        <w:tc>
          <w:tcPr>
            <w:tcW w:w="839" w:type="dxa"/>
            <w:shd w:val="clear" w:color="auto" w:fill="auto"/>
            <w:vAlign w:val="bottom"/>
          </w:tcPr>
          <w:p w14:paraId="02608DD1" w14:textId="182CAF77" w:rsidR="007E579E" w:rsidRPr="0028527F" w:rsidRDefault="00962C00"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ASIANPAINT</w:t>
            </w:r>
          </w:p>
        </w:tc>
      </w:tr>
      <w:tr w:rsidR="00B313FC" w:rsidRPr="0028527F" w14:paraId="2082F5B8" w14:textId="77777777" w:rsidTr="00B75736">
        <w:trPr>
          <w:trHeight w:val="259"/>
        </w:trPr>
        <w:tc>
          <w:tcPr>
            <w:tcW w:w="839" w:type="dxa"/>
            <w:shd w:val="clear" w:color="auto" w:fill="auto"/>
            <w:vAlign w:val="bottom"/>
          </w:tcPr>
          <w:p w14:paraId="5B3E6CE9" w14:textId="25AA84B5" w:rsidR="007E579E" w:rsidRPr="0028527F" w:rsidRDefault="0069384A"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HCLTECH</w:t>
            </w:r>
          </w:p>
        </w:tc>
        <w:tc>
          <w:tcPr>
            <w:tcW w:w="971" w:type="dxa"/>
            <w:shd w:val="clear" w:color="auto" w:fill="auto"/>
            <w:vAlign w:val="bottom"/>
          </w:tcPr>
          <w:p w14:paraId="04E510AC" w14:textId="0B134C84" w:rsidR="007E579E" w:rsidRPr="0028527F" w:rsidRDefault="00B405C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INDUSINDBK</w:t>
            </w:r>
          </w:p>
        </w:tc>
        <w:tc>
          <w:tcPr>
            <w:tcW w:w="913" w:type="dxa"/>
            <w:shd w:val="clear" w:color="auto" w:fill="auto"/>
            <w:vAlign w:val="bottom"/>
          </w:tcPr>
          <w:p w14:paraId="62BD4AC8" w14:textId="46B0EC0C" w:rsidR="007E579E" w:rsidRPr="0028527F" w:rsidRDefault="00B405C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TATAMOTORS</w:t>
            </w:r>
          </w:p>
        </w:tc>
        <w:tc>
          <w:tcPr>
            <w:tcW w:w="913" w:type="dxa"/>
            <w:shd w:val="clear" w:color="auto" w:fill="auto"/>
            <w:vAlign w:val="bottom"/>
          </w:tcPr>
          <w:p w14:paraId="12EAD29F" w14:textId="0BF4F473" w:rsidR="007E579E" w:rsidRPr="0028527F" w:rsidRDefault="00BA24F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TATAMOTORS</w:t>
            </w:r>
          </w:p>
        </w:tc>
        <w:tc>
          <w:tcPr>
            <w:tcW w:w="841" w:type="dxa"/>
            <w:shd w:val="clear" w:color="auto" w:fill="auto"/>
            <w:vAlign w:val="bottom"/>
          </w:tcPr>
          <w:p w14:paraId="559EC9D2" w14:textId="7054F3C0" w:rsidR="007E579E" w:rsidRPr="0028527F" w:rsidRDefault="00BA24F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INFY</w:t>
            </w:r>
          </w:p>
        </w:tc>
        <w:tc>
          <w:tcPr>
            <w:tcW w:w="839" w:type="dxa"/>
            <w:shd w:val="clear" w:color="auto" w:fill="auto"/>
            <w:vAlign w:val="bottom"/>
          </w:tcPr>
          <w:p w14:paraId="47B14FA3" w14:textId="297B16D1" w:rsidR="007E579E" w:rsidRPr="0028527F" w:rsidRDefault="00156218"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NTPC</w:t>
            </w:r>
          </w:p>
        </w:tc>
        <w:tc>
          <w:tcPr>
            <w:tcW w:w="839" w:type="dxa"/>
            <w:shd w:val="clear" w:color="auto" w:fill="auto"/>
            <w:vAlign w:val="bottom"/>
          </w:tcPr>
          <w:p w14:paraId="7848EB97" w14:textId="05541976" w:rsidR="007E579E" w:rsidRPr="0028527F" w:rsidRDefault="00962C00"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JSWSTEEL</w:t>
            </w:r>
          </w:p>
        </w:tc>
      </w:tr>
      <w:tr w:rsidR="00B313FC" w:rsidRPr="0028527F" w14:paraId="6E4E1A0C" w14:textId="77777777" w:rsidTr="00B75736">
        <w:trPr>
          <w:trHeight w:val="259"/>
        </w:trPr>
        <w:tc>
          <w:tcPr>
            <w:tcW w:w="839" w:type="dxa"/>
            <w:shd w:val="clear" w:color="auto" w:fill="auto"/>
            <w:vAlign w:val="bottom"/>
          </w:tcPr>
          <w:p w14:paraId="5B19630B" w14:textId="19B1DBFD" w:rsidR="007E579E" w:rsidRPr="0028527F" w:rsidRDefault="0069384A"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BAJAJ-AUTO</w:t>
            </w:r>
          </w:p>
        </w:tc>
        <w:tc>
          <w:tcPr>
            <w:tcW w:w="971" w:type="dxa"/>
            <w:shd w:val="clear" w:color="auto" w:fill="auto"/>
            <w:vAlign w:val="bottom"/>
          </w:tcPr>
          <w:p w14:paraId="77F9769B" w14:textId="7E6B24B0" w:rsidR="007E579E" w:rsidRPr="0028527F" w:rsidRDefault="00B405C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BAJAJ-AUTO</w:t>
            </w:r>
          </w:p>
        </w:tc>
        <w:tc>
          <w:tcPr>
            <w:tcW w:w="913" w:type="dxa"/>
            <w:shd w:val="clear" w:color="auto" w:fill="auto"/>
            <w:vAlign w:val="bottom"/>
          </w:tcPr>
          <w:p w14:paraId="384821CE" w14:textId="0C5C6E7D" w:rsidR="007E579E" w:rsidRPr="0028527F" w:rsidRDefault="00B405C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HCLTECH</w:t>
            </w:r>
          </w:p>
        </w:tc>
        <w:tc>
          <w:tcPr>
            <w:tcW w:w="913" w:type="dxa"/>
            <w:shd w:val="clear" w:color="auto" w:fill="auto"/>
            <w:vAlign w:val="bottom"/>
          </w:tcPr>
          <w:p w14:paraId="42459B4D" w14:textId="4F52A862" w:rsidR="007E579E" w:rsidRPr="0028527F" w:rsidRDefault="00BA24F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JSWSTEEL</w:t>
            </w:r>
          </w:p>
        </w:tc>
        <w:tc>
          <w:tcPr>
            <w:tcW w:w="841" w:type="dxa"/>
            <w:shd w:val="clear" w:color="auto" w:fill="auto"/>
            <w:vAlign w:val="bottom"/>
          </w:tcPr>
          <w:p w14:paraId="0363AD0C" w14:textId="0617FD5F" w:rsidR="007E579E" w:rsidRPr="0028527F" w:rsidRDefault="00BA24F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JSWSTEEL</w:t>
            </w:r>
          </w:p>
        </w:tc>
        <w:tc>
          <w:tcPr>
            <w:tcW w:w="839" w:type="dxa"/>
            <w:shd w:val="clear" w:color="auto" w:fill="auto"/>
            <w:vAlign w:val="bottom"/>
          </w:tcPr>
          <w:p w14:paraId="21F25132" w14:textId="722729E9" w:rsidR="007E579E" w:rsidRPr="0028527F" w:rsidRDefault="00156218"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JSWSTEEL</w:t>
            </w:r>
          </w:p>
        </w:tc>
        <w:tc>
          <w:tcPr>
            <w:tcW w:w="839" w:type="dxa"/>
            <w:shd w:val="clear" w:color="auto" w:fill="auto"/>
            <w:vAlign w:val="bottom"/>
          </w:tcPr>
          <w:p w14:paraId="6821A89A" w14:textId="0661844F" w:rsidR="007E579E" w:rsidRPr="0028527F" w:rsidRDefault="00962C00"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KOTAKBANK</w:t>
            </w:r>
          </w:p>
        </w:tc>
      </w:tr>
      <w:tr w:rsidR="00B313FC" w:rsidRPr="0028527F" w14:paraId="6420E64A" w14:textId="77777777" w:rsidTr="00B75736">
        <w:trPr>
          <w:trHeight w:val="259"/>
        </w:trPr>
        <w:tc>
          <w:tcPr>
            <w:tcW w:w="839" w:type="dxa"/>
            <w:shd w:val="clear" w:color="auto" w:fill="auto"/>
            <w:vAlign w:val="bottom"/>
          </w:tcPr>
          <w:p w14:paraId="454A3319" w14:textId="57513048" w:rsidR="007E579E" w:rsidRPr="0028527F" w:rsidRDefault="0069384A"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BRITANNIA</w:t>
            </w:r>
          </w:p>
        </w:tc>
        <w:tc>
          <w:tcPr>
            <w:tcW w:w="971" w:type="dxa"/>
            <w:shd w:val="clear" w:color="auto" w:fill="auto"/>
            <w:vAlign w:val="bottom"/>
          </w:tcPr>
          <w:p w14:paraId="4A971FEC" w14:textId="6F6B71BD" w:rsidR="007E579E" w:rsidRPr="0028527F" w:rsidRDefault="00B405C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HINDALCO</w:t>
            </w:r>
          </w:p>
        </w:tc>
        <w:tc>
          <w:tcPr>
            <w:tcW w:w="913" w:type="dxa"/>
            <w:shd w:val="clear" w:color="auto" w:fill="auto"/>
            <w:vAlign w:val="bottom"/>
          </w:tcPr>
          <w:p w14:paraId="22B07269" w14:textId="51077AFD" w:rsidR="007E579E" w:rsidRPr="0028527F" w:rsidRDefault="00B405C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JSWSTEEL</w:t>
            </w:r>
          </w:p>
        </w:tc>
        <w:tc>
          <w:tcPr>
            <w:tcW w:w="913" w:type="dxa"/>
            <w:shd w:val="clear" w:color="auto" w:fill="auto"/>
            <w:vAlign w:val="bottom"/>
          </w:tcPr>
          <w:p w14:paraId="6621D92B" w14:textId="311291D1" w:rsidR="007E579E" w:rsidRPr="0028527F" w:rsidRDefault="00BA24F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TITAN</w:t>
            </w:r>
          </w:p>
        </w:tc>
        <w:tc>
          <w:tcPr>
            <w:tcW w:w="841" w:type="dxa"/>
            <w:shd w:val="clear" w:color="auto" w:fill="auto"/>
            <w:vAlign w:val="bottom"/>
          </w:tcPr>
          <w:p w14:paraId="3B953B36" w14:textId="615FD949" w:rsidR="007E579E" w:rsidRPr="0028527F" w:rsidRDefault="00BA24F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TITAN</w:t>
            </w:r>
          </w:p>
        </w:tc>
        <w:tc>
          <w:tcPr>
            <w:tcW w:w="839" w:type="dxa"/>
            <w:shd w:val="clear" w:color="auto" w:fill="auto"/>
            <w:vAlign w:val="bottom"/>
          </w:tcPr>
          <w:p w14:paraId="670D525E" w14:textId="637FD59D" w:rsidR="007E579E" w:rsidRPr="0028527F" w:rsidRDefault="00156218"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DIVISLAB</w:t>
            </w:r>
          </w:p>
        </w:tc>
        <w:tc>
          <w:tcPr>
            <w:tcW w:w="839" w:type="dxa"/>
            <w:shd w:val="clear" w:color="auto" w:fill="auto"/>
            <w:vAlign w:val="bottom"/>
          </w:tcPr>
          <w:p w14:paraId="051DD27E" w14:textId="661D8644" w:rsidR="007E579E" w:rsidRPr="0028527F" w:rsidRDefault="00962C00"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HDFCBANK</w:t>
            </w:r>
          </w:p>
        </w:tc>
      </w:tr>
      <w:tr w:rsidR="00B313FC" w:rsidRPr="0028527F" w14:paraId="72718CAB" w14:textId="77777777" w:rsidTr="00B75736">
        <w:trPr>
          <w:trHeight w:val="259"/>
        </w:trPr>
        <w:tc>
          <w:tcPr>
            <w:tcW w:w="839" w:type="dxa"/>
            <w:shd w:val="clear" w:color="auto" w:fill="auto"/>
            <w:vAlign w:val="bottom"/>
          </w:tcPr>
          <w:p w14:paraId="5D2F9FC4" w14:textId="60B61CE9" w:rsidR="007E579E" w:rsidRPr="0028527F" w:rsidRDefault="0069384A"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INFY</w:t>
            </w:r>
          </w:p>
        </w:tc>
        <w:tc>
          <w:tcPr>
            <w:tcW w:w="971" w:type="dxa"/>
            <w:shd w:val="clear" w:color="auto" w:fill="auto"/>
            <w:vAlign w:val="bottom"/>
          </w:tcPr>
          <w:p w14:paraId="0710F7DA" w14:textId="07F75EF8" w:rsidR="007E579E" w:rsidRPr="0028527F" w:rsidRDefault="00B405C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AXISBANK</w:t>
            </w:r>
          </w:p>
        </w:tc>
        <w:tc>
          <w:tcPr>
            <w:tcW w:w="913" w:type="dxa"/>
            <w:shd w:val="clear" w:color="auto" w:fill="auto"/>
            <w:vAlign w:val="bottom"/>
          </w:tcPr>
          <w:p w14:paraId="31010AE9" w14:textId="270623FD" w:rsidR="007E579E" w:rsidRPr="0028527F" w:rsidRDefault="00B405C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NTPC</w:t>
            </w:r>
          </w:p>
        </w:tc>
        <w:tc>
          <w:tcPr>
            <w:tcW w:w="913" w:type="dxa"/>
            <w:shd w:val="clear" w:color="auto" w:fill="auto"/>
            <w:vAlign w:val="bottom"/>
          </w:tcPr>
          <w:p w14:paraId="100C66A3" w14:textId="3070CD14" w:rsidR="007E579E" w:rsidRPr="0028527F" w:rsidRDefault="00BA24F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BAJAJFINSV</w:t>
            </w:r>
          </w:p>
        </w:tc>
        <w:tc>
          <w:tcPr>
            <w:tcW w:w="841" w:type="dxa"/>
            <w:shd w:val="clear" w:color="auto" w:fill="auto"/>
            <w:vAlign w:val="bottom"/>
          </w:tcPr>
          <w:p w14:paraId="46CA3476" w14:textId="351FB311" w:rsidR="007E579E" w:rsidRPr="0028527F" w:rsidRDefault="00BA24F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HINDUNILVR</w:t>
            </w:r>
          </w:p>
        </w:tc>
        <w:tc>
          <w:tcPr>
            <w:tcW w:w="839" w:type="dxa"/>
            <w:shd w:val="clear" w:color="auto" w:fill="auto"/>
            <w:vAlign w:val="bottom"/>
          </w:tcPr>
          <w:p w14:paraId="564B6403" w14:textId="3A32DF8C" w:rsidR="007E579E" w:rsidRPr="0028527F" w:rsidRDefault="00156218"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TITAN</w:t>
            </w:r>
          </w:p>
        </w:tc>
        <w:tc>
          <w:tcPr>
            <w:tcW w:w="839" w:type="dxa"/>
            <w:shd w:val="clear" w:color="auto" w:fill="auto"/>
            <w:vAlign w:val="bottom"/>
          </w:tcPr>
          <w:p w14:paraId="2548BC6E" w14:textId="15B4C80E" w:rsidR="007E579E" w:rsidRPr="0028527F" w:rsidRDefault="00962C00"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SHREECEM</w:t>
            </w:r>
          </w:p>
        </w:tc>
      </w:tr>
      <w:tr w:rsidR="00B313FC" w:rsidRPr="0028527F" w14:paraId="6A34F9DD" w14:textId="77777777" w:rsidTr="00B75736">
        <w:trPr>
          <w:trHeight w:val="259"/>
        </w:trPr>
        <w:tc>
          <w:tcPr>
            <w:tcW w:w="839" w:type="dxa"/>
            <w:shd w:val="clear" w:color="auto" w:fill="auto"/>
            <w:vAlign w:val="bottom"/>
          </w:tcPr>
          <w:p w14:paraId="17897749" w14:textId="457FFFEB" w:rsidR="002A31A9" w:rsidRPr="0028527F" w:rsidRDefault="0069384A"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JSWSTEEL</w:t>
            </w:r>
          </w:p>
        </w:tc>
        <w:tc>
          <w:tcPr>
            <w:tcW w:w="971" w:type="dxa"/>
            <w:shd w:val="clear" w:color="auto" w:fill="auto"/>
            <w:vAlign w:val="bottom"/>
          </w:tcPr>
          <w:p w14:paraId="0FB1DC87" w14:textId="3802F496" w:rsidR="002A31A9" w:rsidRPr="0028527F" w:rsidRDefault="00B405C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HCLTECH</w:t>
            </w:r>
          </w:p>
        </w:tc>
        <w:tc>
          <w:tcPr>
            <w:tcW w:w="913" w:type="dxa"/>
            <w:shd w:val="clear" w:color="auto" w:fill="auto"/>
            <w:vAlign w:val="bottom"/>
          </w:tcPr>
          <w:p w14:paraId="3565D294" w14:textId="319F5FDA" w:rsidR="002A31A9" w:rsidRPr="0028527F" w:rsidRDefault="00B405C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INFY</w:t>
            </w:r>
          </w:p>
        </w:tc>
        <w:tc>
          <w:tcPr>
            <w:tcW w:w="913" w:type="dxa"/>
            <w:shd w:val="clear" w:color="auto" w:fill="auto"/>
            <w:vAlign w:val="bottom"/>
          </w:tcPr>
          <w:p w14:paraId="1E4C3FB3" w14:textId="72783D0C" w:rsidR="002A31A9" w:rsidRPr="0028527F" w:rsidRDefault="00BA24F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AXISBANK</w:t>
            </w:r>
          </w:p>
        </w:tc>
        <w:tc>
          <w:tcPr>
            <w:tcW w:w="841" w:type="dxa"/>
            <w:shd w:val="clear" w:color="auto" w:fill="auto"/>
            <w:vAlign w:val="bottom"/>
          </w:tcPr>
          <w:p w14:paraId="6E3477E3" w14:textId="1C255C15" w:rsidR="002A31A9" w:rsidRPr="0028527F" w:rsidRDefault="00BA24F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BAJAJFINSV</w:t>
            </w:r>
          </w:p>
        </w:tc>
        <w:tc>
          <w:tcPr>
            <w:tcW w:w="839" w:type="dxa"/>
            <w:shd w:val="clear" w:color="auto" w:fill="auto"/>
            <w:vAlign w:val="bottom"/>
          </w:tcPr>
          <w:p w14:paraId="6DE832B4" w14:textId="4CB6CCD5" w:rsidR="002A31A9" w:rsidRPr="0028527F" w:rsidRDefault="00156218"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BAJFINANCE</w:t>
            </w:r>
          </w:p>
        </w:tc>
        <w:tc>
          <w:tcPr>
            <w:tcW w:w="839" w:type="dxa"/>
            <w:shd w:val="clear" w:color="auto" w:fill="auto"/>
            <w:vAlign w:val="bottom"/>
          </w:tcPr>
          <w:p w14:paraId="7FEE0B50" w14:textId="536B8366" w:rsidR="002A31A9" w:rsidRPr="0028527F" w:rsidRDefault="00962C00"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TCS</w:t>
            </w:r>
          </w:p>
        </w:tc>
      </w:tr>
      <w:tr w:rsidR="00544937" w:rsidRPr="0028527F" w14:paraId="04F65B5E" w14:textId="77777777" w:rsidTr="00B75736">
        <w:trPr>
          <w:trHeight w:val="259"/>
        </w:trPr>
        <w:tc>
          <w:tcPr>
            <w:tcW w:w="839" w:type="dxa"/>
            <w:tcBorders>
              <w:bottom w:val="single" w:sz="4" w:space="0" w:color="auto"/>
            </w:tcBorders>
            <w:shd w:val="clear" w:color="auto" w:fill="auto"/>
            <w:vAlign w:val="bottom"/>
          </w:tcPr>
          <w:p w14:paraId="092E6B9E" w14:textId="5A89BC14" w:rsidR="007E579E" w:rsidRPr="0028527F" w:rsidRDefault="0069384A"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KOTAKBANK</w:t>
            </w:r>
          </w:p>
        </w:tc>
        <w:tc>
          <w:tcPr>
            <w:tcW w:w="971" w:type="dxa"/>
            <w:tcBorders>
              <w:bottom w:val="single" w:sz="4" w:space="0" w:color="auto"/>
            </w:tcBorders>
            <w:shd w:val="clear" w:color="auto" w:fill="auto"/>
            <w:vAlign w:val="bottom"/>
          </w:tcPr>
          <w:p w14:paraId="54E34AAA" w14:textId="646DE393" w:rsidR="007E579E" w:rsidRPr="0028527F" w:rsidRDefault="00B405C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ONGC</w:t>
            </w:r>
          </w:p>
        </w:tc>
        <w:tc>
          <w:tcPr>
            <w:tcW w:w="913" w:type="dxa"/>
            <w:tcBorders>
              <w:bottom w:val="single" w:sz="4" w:space="0" w:color="auto"/>
            </w:tcBorders>
            <w:shd w:val="clear" w:color="auto" w:fill="auto"/>
            <w:vAlign w:val="bottom"/>
          </w:tcPr>
          <w:p w14:paraId="2EB4336D" w14:textId="4A2CF7D9" w:rsidR="007E579E" w:rsidRPr="0028527F" w:rsidRDefault="00B405C3"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TITAN</w:t>
            </w:r>
          </w:p>
        </w:tc>
        <w:tc>
          <w:tcPr>
            <w:tcW w:w="913" w:type="dxa"/>
            <w:tcBorders>
              <w:bottom w:val="single" w:sz="4" w:space="0" w:color="auto"/>
            </w:tcBorders>
            <w:shd w:val="clear" w:color="auto" w:fill="auto"/>
            <w:vAlign w:val="bottom"/>
          </w:tcPr>
          <w:p w14:paraId="5225A401" w14:textId="09CAEBD3" w:rsidR="007E579E" w:rsidRPr="0028527F" w:rsidRDefault="00BA24F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BAJFINANCE</w:t>
            </w:r>
          </w:p>
        </w:tc>
        <w:tc>
          <w:tcPr>
            <w:tcW w:w="841" w:type="dxa"/>
            <w:tcBorders>
              <w:bottom w:val="single" w:sz="4" w:space="0" w:color="auto"/>
            </w:tcBorders>
            <w:shd w:val="clear" w:color="auto" w:fill="auto"/>
            <w:vAlign w:val="bottom"/>
          </w:tcPr>
          <w:p w14:paraId="0911982D" w14:textId="604A615A" w:rsidR="007E579E" w:rsidRPr="0028527F" w:rsidRDefault="00BA24FD"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BAJFINANCE</w:t>
            </w:r>
          </w:p>
        </w:tc>
        <w:tc>
          <w:tcPr>
            <w:tcW w:w="839" w:type="dxa"/>
            <w:tcBorders>
              <w:bottom w:val="single" w:sz="4" w:space="0" w:color="auto"/>
            </w:tcBorders>
            <w:shd w:val="clear" w:color="auto" w:fill="auto"/>
            <w:vAlign w:val="bottom"/>
          </w:tcPr>
          <w:p w14:paraId="0307B9B6" w14:textId="1BDCF274" w:rsidR="007E579E" w:rsidRPr="0028527F" w:rsidRDefault="00156218"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INDUSINDBK</w:t>
            </w:r>
          </w:p>
        </w:tc>
        <w:tc>
          <w:tcPr>
            <w:tcW w:w="839" w:type="dxa"/>
            <w:tcBorders>
              <w:bottom w:val="single" w:sz="4" w:space="0" w:color="auto"/>
            </w:tcBorders>
            <w:shd w:val="clear" w:color="auto" w:fill="auto"/>
            <w:vAlign w:val="bottom"/>
          </w:tcPr>
          <w:p w14:paraId="5A6C39E8" w14:textId="5E9CB060" w:rsidR="007E579E" w:rsidRPr="0028527F" w:rsidRDefault="00962C00"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INFY</w:t>
            </w:r>
          </w:p>
        </w:tc>
      </w:tr>
    </w:tbl>
    <w:p w14:paraId="50B75D10" w14:textId="030CD9D2" w:rsidR="007E579E" w:rsidRPr="0028527F" w:rsidRDefault="007E579E" w:rsidP="006C343A">
      <w:pPr>
        <w:jc w:val="both"/>
        <w:rPr>
          <w:rFonts w:asciiTheme="majorHAnsi" w:hAnsiTheme="majorHAnsi" w:cstheme="majorHAnsi"/>
          <w:sz w:val="20"/>
          <w:szCs w:val="20"/>
        </w:rPr>
      </w:pPr>
    </w:p>
    <w:p w14:paraId="39F84559" w14:textId="77777777" w:rsidR="00073982" w:rsidRPr="0028527F" w:rsidRDefault="00073982" w:rsidP="006C343A">
      <w:pPr>
        <w:jc w:val="both"/>
        <w:rPr>
          <w:rFonts w:asciiTheme="majorHAnsi" w:hAnsiTheme="majorHAnsi" w:cstheme="majorHAnsi"/>
          <w:sz w:val="20"/>
          <w:szCs w:val="20"/>
        </w:rPr>
      </w:pPr>
    </w:p>
    <w:p w14:paraId="22A2BEAA" w14:textId="77777777" w:rsidR="00DC3D5C" w:rsidRPr="0028527F" w:rsidRDefault="00DC3D5C" w:rsidP="006C343A">
      <w:pPr>
        <w:jc w:val="both"/>
        <w:rPr>
          <w:rFonts w:asciiTheme="majorHAnsi" w:hAnsiTheme="majorHAnsi" w:cstheme="majorHAnsi"/>
          <w:sz w:val="20"/>
          <w:szCs w:val="20"/>
        </w:rPr>
      </w:pPr>
    </w:p>
    <w:tbl>
      <w:tblPr>
        <w:tblStyle w:val="TableGridLight"/>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58"/>
        <w:gridCol w:w="878"/>
        <w:gridCol w:w="958"/>
        <w:gridCol w:w="839"/>
        <w:gridCol w:w="839"/>
        <w:gridCol w:w="958"/>
        <w:gridCol w:w="888"/>
      </w:tblGrid>
      <w:tr w:rsidR="00A73DDE" w:rsidRPr="0028527F" w14:paraId="6D9A2909" w14:textId="77777777" w:rsidTr="005B0920">
        <w:trPr>
          <w:trHeight w:val="249"/>
        </w:trPr>
        <w:tc>
          <w:tcPr>
            <w:tcW w:w="6318" w:type="dxa"/>
            <w:gridSpan w:val="7"/>
            <w:tcBorders>
              <w:top w:val="single" w:sz="4" w:space="0" w:color="auto"/>
              <w:bottom w:val="single" w:sz="4" w:space="0" w:color="auto"/>
            </w:tcBorders>
            <w:shd w:val="clear" w:color="auto" w:fill="auto"/>
          </w:tcPr>
          <w:p w14:paraId="7D77879A" w14:textId="10ABEB00" w:rsidR="001A1954" w:rsidRPr="0028527F" w:rsidRDefault="001A1954" w:rsidP="00E3063C">
            <w:pPr>
              <w:jc w:val="center"/>
              <w:rPr>
                <w:rFonts w:asciiTheme="majorHAnsi" w:hAnsiTheme="majorHAnsi" w:cstheme="majorHAnsi"/>
                <w:b/>
                <w:sz w:val="12"/>
                <w:szCs w:val="12"/>
              </w:rPr>
            </w:pPr>
            <w:r w:rsidRPr="0028527F">
              <w:rPr>
                <w:rFonts w:asciiTheme="majorHAnsi" w:hAnsiTheme="majorHAnsi" w:cstheme="majorHAnsi"/>
                <w:b/>
                <w:sz w:val="12"/>
                <w:szCs w:val="12"/>
              </w:rPr>
              <w:t>T+90 days</w:t>
            </w:r>
            <w:r w:rsidR="003B6A96" w:rsidRPr="0028527F">
              <w:rPr>
                <w:rFonts w:asciiTheme="majorHAnsi" w:hAnsiTheme="majorHAnsi" w:cstheme="majorHAnsi"/>
                <w:b/>
                <w:sz w:val="12"/>
                <w:szCs w:val="12"/>
              </w:rPr>
              <w:t xml:space="preserve"> (</w:t>
            </w:r>
            <w:r w:rsidR="005F074A">
              <w:rPr>
                <w:rFonts w:asciiTheme="majorHAnsi" w:hAnsiTheme="majorHAnsi" w:cstheme="majorHAnsi"/>
                <w:b/>
                <w:sz w:val="12"/>
                <w:szCs w:val="12"/>
              </w:rPr>
              <w:t>Example</w:t>
            </w:r>
            <w:r w:rsidR="003B6A96" w:rsidRPr="0028527F">
              <w:rPr>
                <w:rFonts w:asciiTheme="majorHAnsi" w:hAnsiTheme="majorHAnsi" w:cstheme="majorHAnsi"/>
                <w:b/>
                <w:sz w:val="12"/>
                <w:szCs w:val="12"/>
              </w:rPr>
              <w:t xml:space="preserve"> Stocks to buy</w:t>
            </w:r>
            <w:r w:rsidR="005F074A">
              <w:rPr>
                <w:rFonts w:asciiTheme="majorHAnsi" w:hAnsiTheme="majorHAnsi" w:cstheme="majorHAnsi"/>
                <w:b/>
                <w:sz w:val="12"/>
                <w:szCs w:val="12"/>
              </w:rPr>
              <w:t xml:space="preserve"> based on Model Prediction</w:t>
            </w:r>
            <w:r w:rsidR="003B6A96" w:rsidRPr="0028527F">
              <w:rPr>
                <w:rFonts w:asciiTheme="majorHAnsi" w:hAnsiTheme="majorHAnsi" w:cstheme="majorHAnsi"/>
                <w:b/>
                <w:sz w:val="12"/>
                <w:szCs w:val="12"/>
              </w:rPr>
              <w:t>)</w:t>
            </w:r>
          </w:p>
        </w:tc>
      </w:tr>
      <w:tr w:rsidR="000A695F" w:rsidRPr="0028527F" w14:paraId="31401E37" w14:textId="77777777" w:rsidTr="005B0920">
        <w:trPr>
          <w:trHeight w:val="259"/>
        </w:trPr>
        <w:tc>
          <w:tcPr>
            <w:tcW w:w="958" w:type="dxa"/>
            <w:tcBorders>
              <w:top w:val="single" w:sz="4" w:space="0" w:color="auto"/>
            </w:tcBorders>
            <w:shd w:val="clear" w:color="auto" w:fill="auto"/>
          </w:tcPr>
          <w:p w14:paraId="4E25357B" w14:textId="77777777" w:rsidR="001A1954" w:rsidRPr="0028527F" w:rsidRDefault="001A1954" w:rsidP="006C343A">
            <w:pPr>
              <w:jc w:val="both"/>
              <w:rPr>
                <w:rFonts w:asciiTheme="majorHAnsi" w:hAnsiTheme="majorHAnsi" w:cstheme="majorHAnsi"/>
                <w:b/>
                <w:sz w:val="12"/>
                <w:szCs w:val="12"/>
              </w:rPr>
            </w:pPr>
            <w:r w:rsidRPr="0028527F">
              <w:rPr>
                <w:rFonts w:asciiTheme="majorHAnsi" w:hAnsiTheme="majorHAnsi" w:cstheme="majorHAnsi"/>
                <w:b/>
                <w:sz w:val="12"/>
                <w:szCs w:val="12"/>
              </w:rPr>
              <w:t>Decision Tree</w:t>
            </w:r>
          </w:p>
        </w:tc>
        <w:tc>
          <w:tcPr>
            <w:tcW w:w="878" w:type="dxa"/>
            <w:tcBorders>
              <w:top w:val="single" w:sz="4" w:space="0" w:color="auto"/>
            </w:tcBorders>
            <w:shd w:val="clear" w:color="auto" w:fill="auto"/>
          </w:tcPr>
          <w:p w14:paraId="0481893A" w14:textId="77777777" w:rsidR="001A1954" w:rsidRPr="0028527F" w:rsidRDefault="001A1954" w:rsidP="006C343A">
            <w:pPr>
              <w:jc w:val="both"/>
              <w:rPr>
                <w:rFonts w:asciiTheme="majorHAnsi" w:hAnsiTheme="majorHAnsi" w:cstheme="majorHAnsi"/>
                <w:b/>
                <w:sz w:val="12"/>
                <w:szCs w:val="12"/>
              </w:rPr>
            </w:pPr>
            <w:r w:rsidRPr="0028527F">
              <w:rPr>
                <w:rFonts w:asciiTheme="majorHAnsi" w:hAnsiTheme="majorHAnsi" w:cstheme="majorHAnsi"/>
                <w:b/>
                <w:sz w:val="12"/>
                <w:szCs w:val="12"/>
              </w:rPr>
              <w:t>KNN</w:t>
            </w:r>
          </w:p>
        </w:tc>
        <w:tc>
          <w:tcPr>
            <w:tcW w:w="958" w:type="dxa"/>
            <w:tcBorders>
              <w:top w:val="single" w:sz="4" w:space="0" w:color="auto"/>
            </w:tcBorders>
            <w:shd w:val="clear" w:color="auto" w:fill="auto"/>
          </w:tcPr>
          <w:p w14:paraId="787A2BDE" w14:textId="77777777" w:rsidR="001A1954" w:rsidRPr="0028527F" w:rsidRDefault="001A1954" w:rsidP="006C343A">
            <w:pPr>
              <w:jc w:val="both"/>
              <w:rPr>
                <w:rFonts w:asciiTheme="majorHAnsi" w:hAnsiTheme="majorHAnsi" w:cstheme="majorHAnsi"/>
                <w:b/>
                <w:sz w:val="12"/>
                <w:szCs w:val="12"/>
              </w:rPr>
            </w:pPr>
            <w:r w:rsidRPr="0028527F">
              <w:rPr>
                <w:rFonts w:asciiTheme="majorHAnsi" w:hAnsiTheme="majorHAnsi" w:cstheme="majorHAnsi"/>
                <w:b/>
                <w:sz w:val="12"/>
                <w:szCs w:val="12"/>
              </w:rPr>
              <w:t>LDA</w:t>
            </w:r>
          </w:p>
        </w:tc>
        <w:tc>
          <w:tcPr>
            <w:tcW w:w="839" w:type="dxa"/>
            <w:tcBorders>
              <w:top w:val="single" w:sz="4" w:space="0" w:color="auto"/>
            </w:tcBorders>
            <w:shd w:val="clear" w:color="auto" w:fill="auto"/>
          </w:tcPr>
          <w:p w14:paraId="01F1CD87" w14:textId="77777777" w:rsidR="001A1954" w:rsidRPr="0028527F" w:rsidRDefault="001A1954" w:rsidP="006C343A">
            <w:pPr>
              <w:jc w:val="both"/>
              <w:rPr>
                <w:rFonts w:asciiTheme="majorHAnsi" w:hAnsiTheme="majorHAnsi" w:cstheme="majorHAnsi"/>
                <w:b/>
                <w:sz w:val="12"/>
                <w:szCs w:val="12"/>
              </w:rPr>
            </w:pPr>
            <w:r w:rsidRPr="0028527F">
              <w:rPr>
                <w:rFonts w:asciiTheme="majorHAnsi" w:hAnsiTheme="majorHAnsi" w:cstheme="majorHAnsi"/>
                <w:b/>
                <w:sz w:val="12"/>
                <w:szCs w:val="12"/>
              </w:rPr>
              <w:t>Logistic</w:t>
            </w:r>
          </w:p>
        </w:tc>
        <w:tc>
          <w:tcPr>
            <w:tcW w:w="839" w:type="dxa"/>
            <w:tcBorders>
              <w:top w:val="single" w:sz="4" w:space="0" w:color="auto"/>
            </w:tcBorders>
            <w:shd w:val="clear" w:color="auto" w:fill="auto"/>
          </w:tcPr>
          <w:p w14:paraId="34665A7B" w14:textId="77777777" w:rsidR="001A1954" w:rsidRPr="0028527F" w:rsidRDefault="001A1954" w:rsidP="006C343A">
            <w:pPr>
              <w:jc w:val="both"/>
              <w:rPr>
                <w:rFonts w:asciiTheme="majorHAnsi" w:hAnsiTheme="majorHAnsi" w:cstheme="majorHAnsi"/>
                <w:b/>
                <w:sz w:val="12"/>
                <w:szCs w:val="12"/>
              </w:rPr>
            </w:pPr>
            <w:r w:rsidRPr="0028527F">
              <w:rPr>
                <w:rFonts w:asciiTheme="majorHAnsi" w:hAnsiTheme="majorHAnsi" w:cstheme="majorHAnsi"/>
                <w:b/>
                <w:sz w:val="12"/>
                <w:szCs w:val="12"/>
              </w:rPr>
              <w:t>Naïve Bayes</w:t>
            </w:r>
          </w:p>
        </w:tc>
        <w:tc>
          <w:tcPr>
            <w:tcW w:w="958" w:type="dxa"/>
            <w:tcBorders>
              <w:top w:val="single" w:sz="4" w:space="0" w:color="auto"/>
            </w:tcBorders>
            <w:shd w:val="clear" w:color="auto" w:fill="auto"/>
          </w:tcPr>
          <w:p w14:paraId="55AA017E" w14:textId="77777777" w:rsidR="001A1954" w:rsidRPr="0028527F" w:rsidRDefault="001A1954" w:rsidP="006C343A">
            <w:pPr>
              <w:jc w:val="both"/>
              <w:rPr>
                <w:rFonts w:asciiTheme="majorHAnsi" w:hAnsiTheme="majorHAnsi" w:cstheme="majorHAnsi"/>
                <w:b/>
                <w:sz w:val="12"/>
                <w:szCs w:val="12"/>
              </w:rPr>
            </w:pPr>
            <w:r w:rsidRPr="0028527F">
              <w:rPr>
                <w:rFonts w:asciiTheme="majorHAnsi" w:hAnsiTheme="majorHAnsi" w:cstheme="majorHAnsi"/>
                <w:b/>
                <w:sz w:val="12"/>
                <w:szCs w:val="12"/>
              </w:rPr>
              <w:t>QDA</w:t>
            </w:r>
          </w:p>
        </w:tc>
        <w:tc>
          <w:tcPr>
            <w:tcW w:w="888" w:type="dxa"/>
            <w:tcBorders>
              <w:top w:val="single" w:sz="4" w:space="0" w:color="auto"/>
            </w:tcBorders>
            <w:shd w:val="clear" w:color="auto" w:fill="auto"/>
          </w:tcPr>
          <w:p w14:paraId="76082353" w14:textId="77777777" w:rsidR="001A1954" w:rsidRPr="0028527F" w:rsidRDefault="001A1954" w:rsidP="006C343A">
            <w:pPr>
              <w:jc w:val="both"/>
              <w:rPr>
                <w:rFonts w:asciiTheme="majorHAnsi" w:hAnsiTheme="majorHAnsi" w:cstheme="majorHAnsi"/>
                <w:b/>
                <w:sz w:val="12"/>
                <w:szCs w:val="12"/>
              </w:rPr>
            </w:pPr>
            <w:r w:rsidRPr="0028527F">
              <w:rPr>
                <w:rFonts w:asciiTheme="majorHAnsi" w:hAnsiTheme="majorHAnsi" w:cstheme="majorHAnsi"/>
                <w:b/>
                <w:sz w:val="12"/>
                <w:szCs w:val="12"/>
              </w:rPr>
              <w:t>Random Forest</w:t>
            </w:r>
          </w:p>
        </w:tc>
      </w:tr>
      <w:tr w:rsidR="000A695F" w:rsidRPr="0028527F" w14:paraId="74F85D8E" w14:textId="77777777" w:rsidTr="005B0920">
        <w:trPr>
          <w:trHeight w:val="249"/>
        </w:trPr>
        <w:tc>
          <w:tcPr>
            <w:tcW w:w="958" w:type="dxa"/>
            <w:shd w:val="clear" w:color="auto" w:fill="auto"/>
            <w:vAlign w:val="bottom"/>
          </w:tcPr>
          <w:p w14:paraId="03D3EF96"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BAJFINANCE</w:t>
            </w:r>
          </w:p>
        </w:tc>
        <w:tc>
          <w:tcPr>
            <w:tcW w:w="878" w:type="dxa"/>
            <w:shd w:val="clear" w:color="auto" w:fill="auto"/>
            <w:vAlign w:val="bottom"/>
          </w:tcPr>
          <w:p w14:paraId="749B0B88"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AXISBANK</w:t>
            </w:r>
          </w:p>
        </w:tc>
        <w:tc>
          <w:tcPr>
            <w:tcW w:w="958" w:type="dxa"/>
            <w:shd w:val="clear" w:color="auto" w:fill="auto"/>
            <w:vAlign w:val="bottom"/>
          </w:tcPr>
          <w:p w14:paraId="7B164987"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UPL</w:t>
            </w:r>
          </w:p>
        </w:tc>
        <w:tc>
          <w:tcPr>
            <w:tcW w:w="839" w:type="dxa"/>
            <w:shd w:val="clear" w:color="auto" w:fill="auto"/>
            <w:vAlign w:val="bottom"/>
          </w:tcPr>
          <w:p w14:paraId="210FBA41"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UPL</w:t>
            </w:r>
          </w:p>
        </w:tc>
        <w:tc>
          <w:tcPr>
            <w:tcW w:w="839" w:type="dxa"/>
            <w:shd w:val="clear" w:color="auto" w:fill="auto"/>
            <w:vAlign w:val="bottom"/>
          </w:tcPr>
          <w:p w14:paraId="73690CFA"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HCLTECH</w:t>
            </w:r>
          </w:p>
        </w:tc>
        <w:tc>
          <w:tcPr>
            <w:tcW w:w="958" w:type="dxa"/>
            <w:shd w:val="clear" w:color="auto" w:fill="auto"/>
            <w:vAlign w:val="bottom"/>
          </w:tcPr>
          <w:p w14:paraId="2023C9F5"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HDFCBANK</w:t>
            </w:r>
          </w:p>
        </w:tc>
        <w:tc>
          <w:tcPr>
            <w:tcW w:w="888" w:type="dxa"/>
            <w:shd w:val="clear" w:color="auto" w:fill="auto"/>
            <w:vAlign w:val="bottom"/>
          </w:tcPr>
          <w:p w14:paraId="18078EA7"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HDFCBANK</w:t>
            </w:r>
          </w:p>
        </w:tc>
      </w:tr>
      <w:tr w:rsidR="000A695F" w:rsidRPr="0028527F" w14:paraId="2626D44F" w14:textId="77777777" w:rsidTr="005B0920">
        <w:trPr>
          <w:trHeight w:val="249"/>
        </w:trPr>
        <w:tc>
          <w:tcPr>
            <w:tcW w:w="958" w:type="dxa"/>
            <w:shd w:val="clear" w:color="auto" w:fill="auto"/>
            <w:vAlign w:val="bottom"/>
          </w:tcPr>
          <w:p w14:paraId="7729F5F6"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HDFCBANK</w:t>
            </w:r>
          </w:p>
        </w:tc>
        <w:tc>
          <w:tcPr>
            <w:tcW w:w="878" w:type="dxa"/>
            <w:shd w:val="clear" w:color="auto" w:fill="auto"/>
            <w:vAlign w:val="bottom"/>
          </w:tcPr>
          <w:p w14:paraId="1FCDD56E"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BRITANNIA</w:t>
            </w:r>
          </w:p>
        </w:tc>
        <w:tc>
          <w:tcPr>
            <w:tcW w:w="958" w:type="dxa"/>
            <w:shd w:val="clear" w:color="auto" w:fill="auto"/>
            <w:vAlign w:val="bottom"/>
          </w:tcPr>
          <w:p w14:paraId="3681A891"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TITAN</w:t>
            </w:r>
          </w:p>
        </w:tc>
        <w:tc>
          <w:tcPr>
            <w:tcW w:w="839" w:type="dxa"/>
            <w:shd w:val="clear" w:color="auto" w:fill="auto"/>
            <w:vAlign w:val="bottom"/>
          </w:tcPr>
          <w:p w14:paraId="272C80B8"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HDFCBANK</w:t>
            </w:r>
          </w:p>
        </w:tc>
        <w:tc>
          <w:tcPr>
            <w:tcW w:w="839" w:type="dxa"/>
            <w:shd w:val="clear" w:color="auto" w:fill="auto"/>
            <w:vAlign w:val="bottom"/>
          </w:tcPr>
          <w:p w14:paraId="7152D59A"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HDFCBANK</w:t>
            </w:r>
          </w:p>
        </w:tc>
        <w:tc>
          <w:tcPr>
            <w:tcW w:w="958" w:type="dxa"/>
            <w:shd w:val="clear" w:color="auto" w:fill="auto"/>
            <w:vAlign w:val="bottom"/>
          </w:tcPr>
          <w:p w14:paraId="11D96F15"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BAJFINANCE</w:t>
            </w:r>
          </w:p>
        </w:tc>
        <w:tc>
          <w:tcPr>
            <w:tcW w:w="888" w:type="dxa"/>
            <w:shd w:val="clear" w:color="auto" w:fill="auto"/>
            <w:vAlign w:val="bottom"/>
          </w:tcPr>
          <w:p w14:paraId="5D872F1A"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BAJFINANCE</w:t>
            </w:r>
          </w:p>
        </w:tc>
      </w:tr>
      <w:tr w:rsidR="000A695F" w:rsidRPr="0028527F" w14:paraId="1A252226" w14:textId="77777777" w:rsidTr="005B0920">
        <w:trPr>
          <w:trHeight w:val="249"/>
        </w:trPr>
        <w:tc>
          <w:tcPr>
            <w:tcW w:w="958" w:type="dxa"/>
            <w:shd w:val="clear" w:color="auto" w:fill="auto"/>
            <w:vAlign w:val="bottom"/>
          </w:tcPr>
          <w:p w14:paraId="3AABA8B3" w14:textId="0CE7DC1E"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INDUSINDBK</w:t>
            </w:r>
          </w:p>
        </w:tc>
        <w:tc>
          <w:tcPr>
            <w:tcW w:w="878" w:type="dxa"/>
            <w:shd w:val="clear" w:color="auto" w:fill="auto"/>
            <w:vAlign w:val="bottom"/>
          </w:tcPr>
          <w:p w14:paraId="6673B83C"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KOTAKBANK</w:t>
            </w:r>
          </w:p>
        </w:tc>
        <w:tc>
          <w:tcPr>
            <w:tcW w:w="958" w:type="dxa"/>
            <w:shd w:val="clear" w:color="auto" w:fill="auto"/>
            <w:vAlign w:val="bottom"/>
          </w:tcPr>
          <w:p w14:paraId="006FD481"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HDFCBANK</w:t>
            </w:r>
          </w:p>
        </w:tc>
        <w:tc>
          <w:tcPr>
            <w:tcW w:w="839" w:type="dxa"/>
            <w:shd w:val="clear" w:color="auto" w:fill="auto"/>
            <w:vAlign w:val="bottom"/>
          </w:tcPr>
          <w:p w14:paraId="5D381242"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BAJFINANCE</w:t>
            </w:r>
          </w:p>
        </w:tc>
        <w:tc>
          <w:tcPr>
            <w:tcW w:w="839" w:type="dxa"/>
            <w:shd w:val="clear" w:color="auto" w:fill="auto"/>
            <w:vAlign w:val="bottom"/>
          </w:tcPr>
          <w:p w14:paraId="4B214D10"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UPL</w:t>
            </w:r>
          </w:p>
        </w:tc>
        <w:tc>
          <w:tcPr>
            <w:tcW w:w="958" w:type="dxa"/>
            <w:shd w:val="clear" w:color="auto" w:fill="auto"/>
            <w:vAlign w:val="bottom"/>
          </w:tcPr>
          <w:p w14:paraId="57963102"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HEROMOTOCO</w:t>
            </w:r>
          </w:p>
        </w:tc>
        <w:tc>
          <w:tcPr>
            <w:tcW w:w="888" w:type="dxa"/>
            <w:shd w:val="clear" w:color="auto" w:fill="auto"/>
            <w:vAlign w:val="bottom"/>
          </w:tcPr>
          <w:p w14:paraId="37E2FD88"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INDUSINDBK</w:t>
            </w:r>
          </w:p>
        </w:tc>
      </w:tr>
      <w:tr w:rsidR="000A695F" w:rsidRPr="0028527F" w14:paraId="46B995B5" w14:textId="77777777" w:rsidTr="005B0920">
        <w:trPr>
          <w:trHeight w:val="249"/>
        </w:trPr>
        <w:tc>
          <w:tcPr>
            <w:tcW w:w="958" w:type="dxa"/>
            <w:shd w:val="clear" w:color="auto" w:fill="auto"/>
            <w:vAlign w:val="bottom"/>
          </w:tcPr>
          <w:p w14:paraId="1D9BDA2F" w14:textId="4D49165E"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MARUTI</w:t>
            </w:r>
          </w:p>
        </w:tc>
        <w:tc>
          <w:tcPr>
            <w:tcW w:w="878" w:type="dxa"/>
            <w:shd w:val="clear" w:color="auto" w:fill="auto"/>
            <w:vAlign w:val="bottom"/>
          </w:tcPr>
          <w:p w14:paraId="7F0DF066"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TECHM</w:t>
            </w:r>
          </w:p>
        </w:tc>
        <w:tc>
          <w:tcPr>
            <w:tcW w:w="958" w:type="dxa"/>
            <w:shd w:val="clear" w:color="auto" w:fill="auto"/>
            <w:vAlign w:val="bottom"/>
          </w:tcPr>
          <w:p w14:paraId="54CC6327"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BAJFINANCE</w:t>
            </w:r>
          </w:p>
        </w:tc>
        <w:tc>
          <w:tcPr>
            <w:tcW w:w="839" w:type="dxa"/>
            <w:shd w:val="clear" w:color="auto" w:fill="auto"/>
            <w:vAlign w:val="bottom"/>
          </w:tcPr>
          <w:p w14:paraId="4004B0CD"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INDUSINDBK</w:t>
            </w:r>
          </w:p>
        </w:tc>
        <w:tc>
          <w:tcPr>
            <w:tcW w:w="839" w:type="dxa"/>
            <w:shd w:val="clear" w:color="auto" w:fill="auto"/>
            <w:vAlign w:val="bottom"/>
          </w:tcPr>
          <w:p w14:paraId="0EFF75F4"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BAJFINANCE</w:t>
            </w:r>
          </w:p>
        </w:tc>
        <w:tc>
          <w:tcPr>
            <w:tcW w:w="958" w:type="dxa"/>
            <w:shd w:val="clear" w:color="auto" w:fill="auto"/>
            <w:vAlign w:val="bottom"/>
          </w:tcPr>
          <w:p w14:paraId="795CBE12"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INDUSINDBK</w:t>
            </w:r>
          </w:p>
        </w:tc>
        <w:tc>
          <w:tcPr>
            <w:tcW w:w="888" w:type="dxa"/>
            <w:shd w:val="clear" w:color="auto" w:fill="auto"/>
            <w:vAlign w:val="bottom"/>
          </w:tcPr>
          <w:p w14:paraId="75F4ADB9"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POWERGRID</w:t>
            </w:r>
          </w:p>
        </w:tc>
      </w:tr>
      <w:tr w:rsidR="000A695F" w:rsidRPr="0028527F" w14:paraId="14D09C7D" w14:textId="77777777" w:rsidTr="005B0920">
        <w:trPr>
          <w:trHeight w:val="259"/>
        </w:trPr>
        <w:tc>
          <w:tcPr>
            <w:tcW w:w="958" w:type="dxa"/>
            <w:shd w:val="clear" w:color="auto" w:fill="auto"/>
            <w:vAlign w:val="bottom"/>
          </w:tcPr>
          <w:p w14:paraId="58B11233" w14:textId="0F4483DD"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BAJAJ-AUTO</w:t>
            </w:r>
          </w:p>
        </w:tc>
        <w:tc>
          <w:tcPr>
            <w:tcW w:w="878" w:type="dxa"/>
            <w:shd w:val="clear" w:color="auto" w:fill="auto"/>
            <w:vAlign w:val="bottom"/>
          </w:tcPr>
          <w:p w14:paraId="1C141961"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MARUTI</w:t>
            </w:r>
          </w:p>
        </w:tc>
        <w:tc>
          <w:tcPr>
            <w:tcW w:w="958" w:type="dxa"/>
            <w:shd w:val="clear" w:color="auto" w:fill="auto"/>
            <w:vAlign w:val="bottom"/>
          </w:tcPr>
          <w:p w14:paraId="4A1E5277"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HCLTECH</w:t>
            </w:r>
          </w:p>
        </w:tc>
        <w:tc>
          <w:tcPr>
            <w:tcW w:w="839" w:type="dxa"/>
            <w:shd w:val="clear" w:color="auto" w:fill="auto"/>
            <w:vAlign w:val="bottom"/>
          </w:tcPr>
          <w:p w14:paraId="084E69DD"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HCLTECH</w:t>
            </w:r>
          </w:p>
        </w:tc>
        <w:tc>
          <w:tcPr>
            <w:tcW w:w="839" w:type="dxa"/>
            <w:shd w:val="clear" w:color="auto" w:fill="auto"/>
            <w:vAlign w:val="bottom"/>
          </w:tcPr>
          <w:p w14:paraId="433FF377"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INDUSINDBK</w:t>
            </w:r>
          </w:p>
        </w:tc>
        <w:tc>
          <w:tcPr>
            <w:tcW w:w="958" w:type="dxa"/>
            <w:shd w:val="clear" w:color="auto" w:fill="auto"/>
            <w:vAlign w:val="bottom"/>
          </w:tcPr>
          <w:p w14:paraId="076BEE35"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UPL</w:t>
            </w:r>
          </w:p>
        </w:tc>
        <w:tc>
          <w:tcPr>
            <w:tcW w:w="888" w:type="dxa"/>
            <w:shd w:val="clear" w:color="auto" w:fill="auto"/>
            <w:vAlign w:val="bottom"/>
          </w:tcPr>
          <w:p w14:paraId="529E0FCA"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DRREDDY</w:t>
            </w:r>
          </w:p>
        </w:tc>
      </w:tr>
      <w:tr w:rsidR="000A695F" w:rsidRPr="0028527F" w14:paraId="471ECCA6" w14:textId="77777777" w:rsidTr="005B0920">
        <w:trPr>
          <w:trHeight w:val="259"/>
        </w:trPr>
        <w:tc>
          <w:tcPr>
            <w:tcW w:w="958" w:type="dxa"/>
            <w:shd w:val="clear" w:color="auto" w:fill="auto"/>
            <w:vAlign w:val="bottom"/>
          </w:tcPr>
          <w:p w14:paraId="221034AA" w14:textId="7EB3B388"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TECHM</w:t>
            </w:r>
          </w:p>
        </w:tc>
        <w:tc>
          <w:tcPr>
            <w:tcW w:w="878" w:type="dxa"/>
            <w:shd w:val="clear" w:color="auto" w:fill="auto"/>
            <w:vAlign w:val="bottom"/>
          </w:tcPr>
          <w:p w14:paraId="62C11BA6"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INDUSINDBK</w:t>
            </w:r>
          </w:p>
        </w:tc>
        <w:tc>
          <w:tcPr>
            <w:tcW w:w="958" w:type="dxa"/>
            <w:shd w:val="clear" w:color="auto" w:fill="auto"/>
            <w:vAlign w:val="bottom"/>
          </w:tcPr>
          <w:p w14:paraId="254E8A7F"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INDUSINDBK</w:t>
            </w:r>
          </w:p>
        </w:tc>
        <w:tc>
          <w:tcPr>
            <w:tcW w:w="839" w:type="dxa"/>
            <w:shd w:val="clear" w:color="auto" w:fill="auto"/>
            <w:vAlign w:val="bottom"/>
          </w:tcPr>
          <w:p w14:paraId="5123DFC9"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GRASIM</w:t>
            </w:r>
          </w:p>
        </w:tc>
        <w:tc>
          <w:tcPr>
            <w:tcW w:w="839" w:type="dxa"/>
            <w:shd w:val="clear" w:color="auto" w:fill="auto"/>
            <w:vAlign w:val="bottom"/>
          </w:tcPr>
          <w:p w14:paraId="684CFDF4"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NESTLEIND</w:t>
            </w:r>
          </w:p>
        </w:tc>
        <w:tc>
          <w:tcPr>
            <w:tcW w:w="958" w:type="dxa"/>
            <w:shd w:val="clear" w:color="auto" w:fill="auto"/>
            <w:vAlign w:val="bottom"/>
          </w:tcPr>
          <w:p w14:paraId="6CB774F8"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HCLTECH</w:t>
            </w:r>
          </w:p>
        </w:tc>
        <w:tc>
          <w:tcPr>
            <w:tcW w:w="888" w:type="dxa"/>
            <w:shd w:val="clear" w:color="auto" w:fill="auto"/>
            <w:vAlign w:val="bottom"/>
          </w:tcPr>
          <w:p w14:paraId="550F4D8C"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JSWSTEEL</w:t>
            </w:r>
          </w:p>
        </w:tc>
      </w:tr>
      <w:tr w:rsidR="000A695F" w:rsidRPr="0028527F" w14:paraId="011F98FC" w14:textId="77777777" w:rsidTr="005B0920">
        <w:trPr>
          <w:trHeight w:val="259"/>
        </w:trPr>
        <w:tc>
          <w:tcPr>
            <w:tcW w:w="958" w:type="dxa"/>
            <w:shd w:val="clear" w:color="auto" w:fill="auto"/>
            <w:vAlign w:val="bottom"/>
          </w:tcPr>
          <w:p w14:paraId="039DDF84"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DRREDDY</w:t>
            </w:r>
          </w:p>
        </w:tc>
        <w:tc>
          <w:tcPr>
            <w:tcW w:w="878" w:type="dxa"/>
            <w:shd w:val="clear" w:color="auto" w:fill="auto"/>
            <w:vAlign w:val="bottom"/>
          </w:tcPr>
          <w:p w14:paraId="5A946AF2"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HDFCBANK</w:t>
            </w:r>
          </w:p>
        </w:tc>
        <w:tc>
          <w:tcPr>
            <w:tcW w:w="958" w:type="dxa"/>
            <w:shd w:val="clear" w:color="auto" w:fill="auto"/>
            <w:vAlign w:val="bottom"/>
          </w:tcPr>
          <w:p w14:paraId="0AD7B543"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ITC</w:t>
            </w:r>
          </w:p>
        </w:tc>
        <w:tc>
          <w:tcPr>
            <w:tcW w:w="839" w:type="dxa"/>
            <w:shd w:val="clear" w:color="auto" w:fill="auto"/>
            <w:vAlign w:val="bottom"/>
          </w:tcPr>
          <w:p w14:paraId="10517BAC"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ITC</w:t>
            </w:r>
          </w:p>
        </w:tc>
        <w:tc>
          <w:tcPr>
            <w:tcW w:w="839" w:type="dxa"/>
            <w:shd w:val="clear" w:color="auto" w:fill="auto"/>
            <w:vAlign w:val="bottom"/>
          </w:tcPr>
          <w:p w14:paraId="21022F08"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BAJAJFINSV</w:t>
            </w:r>
          </w:p>
        </w:tc>
        <w:tc>
          <w:tcPr>
            <w:tcW w:w="958" w:type="dxa"/>
            <w:shd w:val="clear" w:color="auto" w:fill="auto"/>
            <w:vAlign w:val="bottom"/>
          </w:tcPr>
          <w:p w14:paraId="6BD30C90"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ITC</w:t>
            </w:r>
          </w:p>
        </w:tc>
        <w:tc>
          <w:tcPr>
            <w:tcW w:w="888" w:type="dxa"/>
            <w:shd w:val="clear" w:color="auto" w:fill="auto"/>
            <w:vAlign w:val="bottom"/>
          </w:tcPr>
          <w:p w14:paraId="1A95D52B"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AXISBANK</w:t>
            </w:r>
          </w:p>
        </w:tc>
      </w:tr>
      <w:tr w:rsidR="000A695F" w:rsidRPr="0028527F" w14:paraId="0B69FDA5" w14:textId="77777777" w:rsidTr="005B0920">
        <w:trPr>
          <w:trHeight w:val="259"/>
        </w:trPr>
        <w:tc>
          <w:tcPr>
            <w:tcW w:w="958" w:type="dxa"/>
            <w:shd w:val="clear" w:color="auto" w:fill="auto"/>
            <w:vAlign w:val="bottom"/>
          </w:tcPr>
          <w:p w14:paraId="343C9E2A"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ALL</w:t>
            </w:r>
          </w:p>
        </w:tc>
        <w:tc>
          <w:tcPr>
            <w:tcW w:w="878" w:type="dxa"/>
            <w:shd w:val="clear" w:color="auto" w:fill="auto"/>
            <w:vAlign w:val="bottom"/>
          </w:tcPr>
          <w:p w14:paraId="148C87F4"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BAJAJFINSV</w:t>
            </w:r>
          </w:p>
        </w:tc>
        <w:tc>
          <w:tcPr>
            <w:tcW w:w="958" w:type="dxa"/>
            <w:shd w:val="clear" w:color="auto" w:fill="auto"/>
            <w:vAlign w:val="bottom"/>
          </w:tcPr>
          <w:p w14:paraId="6E4860AF"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BRITANNIA</w:t>
            </w:r>
          </w:p>
        </w:tc>
        <w:tc>
          <w:tcPr>
            <w:tcW w:w="839" w:type="dxa"/>
            <w:shd w:val="clear" w:color="auto" w:fill="auto"/>
            <w:vAlign w:val="bottom"/>
          </w:tcPr>
          <w:p w14:paraId="69B2153E"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POWERGRID</w:t>
            </w:r>
          </w:p>
        </w:tc>
        <w:tc>
          <w:tcPr>
            <w:tcW w:w="839" w:type="dxa"/>
            <w:shd w:val="clear" w:color="auto" w:fill="auto"/>
            <w:vAlign w:val="bottom"/>
          </w:tcPr>
          <w:p w14:paraId="6FE5D0E6"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ITC</w:t>
            </w:r>
          </w:p>
        </w:tc>
        <w:tc>
          <w:tcPr>
            <w:tcW w:w="958" w:type="dxa"/>
            <w:shd w:val="clear" w:color="auto" w:fill="auto"/>
            <w:vAlign w:val="bottom"/>
          </w:tcPr>
          <w:p w14:paraId="5E8BFE8A"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ALL</w:t>
            </w:r>
          </w:p>
        </w:tc>
        <w:tc>
          <w:tcPr>
            <w:tcW w:w="888" w:type="dxa"/>
            <w:shd w:val="clear" w:color="auto" w:fill="auto"/>
            <w:vAlign w:val="bottom"/>
          </w:tcPr>
          <w:p w14:paraId="3BB0DF0E"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BAJAJ-AUTO</w:t>
            </w:r>
          </w:p>
        </w:tc>
      </w:tr>
      <w:tr w:rsidR="000A695F" w:rsidRPr="0028527F" w14:paraId="7AC45A1A" w14:textId="77777777" w:rsidTr="005B0920">
        <w:trPr>
          <w:trHeight w:val="259"/>
        </w:trPr>
        <w:tc>
          <w:tcPr>
            <w:tcW w:w="958" w:type="dxa"/>
            <w:shd w:val="clear" w:color="auto" w:fill="auto"/>
            <w:vAlign w:val="bottom"/>
          </w:tcPr>
          <w:p w14:paraId="7C346972"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NESTLEIND</w:t>
            </w:r>
          </w:p>
        </w:tc>
        <w:tc>
          <w:tcPr>
            <w:tcW w:w="878" w:type="dxa"/>
            <w:shd w:val="clear" w:color="auto" w:fill="auto"/>
            <w:vAlign w:val="bottom"/>
          </w:tcPr>
          <w:p w14:paraId="01BE37B3"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DIVISLAB</w:t>
            </w:r>
          </w:p>
        </w:tc>
        <w:tc>
          <w:tcPr>
            <w:tcW w:w="958" w:type="dxa"/>
            <w:shd w:val="clear" w:color="auto" w:fill="auto"/>
            <w:vAlign w:val="bottom"/>
          </w:tcPr>
          <w:p w14:paraId="796B761C"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HEROMOTOCO</w:t>
            </w:r>
          </w:p>
        </w:tc>
        <w:tc>
          <w:tcPr>
            <w:tcW w:w="839" w:type="dxa"/>
            <w:shd w:val="clear" w:color="auto" w:fill="auto"/>
            <w:vAlign w:val="bottom"/>
          </w:tcPr>
          <w:p w14:paraId="2A9F1732"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ASIANPAINT</w:t>
            </w:r>
          </w:p>
        </w:tc>
        <w:tc>
          <w:tcPr>
            <w:tcW w:w="839" w:type="dxa"/>
            <w:shd w:val="clear" w:color="auto" w:fill="auto"/>
            <w:vAlign w:val="bottom"/>
          </w:tcPr>
          <w:p w14:paraId="3449AFDB"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HDFC</w:t>
            </w:r>
          </w:p>
        </w:tc>
        <w:tc>
          <w:tcPr>
            <w:tcW w:w="958" w:type="dxa"/>
            <w:shd w:val="clear" w:color="auto" w:fill="auto"/>
            <w:vAlign w:val="bottom"/>
          </w:tcPr>
          <w:p w14:paraId="09EC4478"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TECHM</w:t>
            </w:r>
          </w:p>
        </w:tc>
        <w:tc>
          <w:tcPr>
            <w:tcW w:w="888" w:type="dxa"/>
            <w:shd w:val="clear" w:color="auto" w:fill="auto"/>
            <w:vAlign w:val="bottom"/>
          </w:tcPr>
          <w:p w14:paraId="480B7640"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TECHM</w:t>
            </w:r>
          </w:p>
        </w:tc>
      </w:tr>
      <w:tr w:rsidR="000A695F" w:rsidRPr="0028527F" w14:paraId="06A79E54" w14:textId="77777777" w:rsidTr="005B0920">
        <w:trPr>
          <w:trHeight w:val="259"/>
        </w:trPr>
        <w:tc>
          <w:tcPr>
            <w:tcW w:w="958" w:type="dxa"/>
            <w:shd w:val="clear" w:color="auto" w:fill="auto"/>
            <w:vAlign w:val="bottom"/>
          </w:tcPr>
          <w:p w14:paraId="59C18404" w14:textId="77777777" w:rsidR="001A1954" w:rsidRPr="0028527F" w:rsidRDefault="001A1954" w:rsidP="006C343A">
            <w:pPr>
              <w:jc w:val="both"/>
              <w:rPr>
                <w:rFonts w:asciiTheme="majorHAnsi" w:hAnsiTheme="majorHAnsi" w:cstheme="majorHAnsi"/>
                <w:color w:val="000000"/>
                <w:sz w:val="12"/>
                <w:szCs w:val="12"/>
              </w:rPr>
            </w:pPr>
            <w:r w:rsidRPr="0028527F">
              <w:rPr>
                <w:rFonts w:asciiTheme="majorHAnsi" w:hAnsiTheme="majorHAnsi" w:cstheme="majorHAnsi"/>
                <w:color w:val="000000"/>
                <w:sz w:val="12"/>
                <w:szCs w:val="12"/>
              </w:rPr>
              <w:t>HEROMOTOCO</w:t>
            </w:r>
          </w:p>
        </w:tc>
        <w:tc>
          <w:tcPr>
            <w:tcW w:w="878" w:type="dxa"/>
            <w:shd w:val="clear" w:color="auto" w:fill="auto"/>
            <w:vAlign w:val="bottom"/>
          </w:tcPr>
          <w:p w14:paraId="6FF26EEF"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UPL</w:t>
            </w:r>
          </w:p>
        </w:tc>
        <w:tc>
          <w:tcPr>
            <w:tcW w:w="958" w:type="dxa"/>
            <w:shd w:val="clear" w:color="auto" w:fill="auto"/>
            <w:vAlign w:val="bottom"/>
          </w:tcPr>
          <w:p w14:paraId="4296ACBA"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ASIANPAINT</w:t>
            </w:r>
          </w:p>
        </w:tc>
        <w:tc>
          <w:tcPr>
            <w:tcW w:w="839" w:type="dxa"/>
            <w:shd w:val="clear" w:color="auto" w:fill="auto"/>
            <w:vAlign w:val="bottom"/>
          </w:tcPr>
          <w:p w14:paraId="296D369C"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DIVISLAB</w:t>
            </w:r>
          </w:p>
        </w:tc>
        <w:tc>
          <w:tcPr>
            <w:tcW w:w="839" w:type="dxa"/>
            <w:shd w:val="clear" w:color="auto" w:fill="auto"/>
            <w:vAlign w:val="bottom"/>
          </w:tcPr>
          <w:p w14:paraId="5DD4CCBF"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MARUTI</w:t>
            </w:r>
          </w:p>
        </w:tc>
        <w:tc>
          <w:tcPr>
            <w:tcW w:w="958" w:type="dxa"/>
            <w:shd w:val="clear" w:color="auto" w:fill="auto"/>
            <w:vAlign w:val="bottom"/>
          </w:tcPr>
          <w:p w14:paraId="47BF9F91"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MARUTI</w:t>
            </w:r>
          </w:p>
        </w:tc>
        <w:tc>
          <w:tcPr>
            <w:tcW w:w="888" w:type="dxa"/>
            <w:shd w:val="clear" w:color="auto" w:fill="auto"/>
            <w:vAlign w:val="bottom"/>
          </w:tcPr>
          <w:p w14:paraId="1D5951E6" w14:textId="77777777" w:rsidR="001A1954" w:rsidRPr="0028527F" w:rsidRDefault="001A1954" w:rsidP="006C343A">
            <w:pPr>
              <w:jc w:val="both"/>
              <w:rPr>
                <w:rFonts w:asciiTheme="majorHAnsi" w:hAnsiTheme="majorHAnsi" w:cstheme="majorHAnsi"/>
                <w:sz w:val="12"/>
                <w:szCs w:val="12"/>
              </w:rPr>
            </w:pPr>
            <w:r w:rsidRPr="0028527F">
              <w:rPr>
                <w:rFonts w:asciiTheme="majorHAnsi" w:hAnsiTheme="majorHAnsi" w:cstheme="majorHAnsi"/>
                <w:color w:val="000000"/>
                <w:sz w:val="12"/>
                <w:szCs w:val="12"/>
              </w:rPr>
              <w:t>HCLTECH</w:t>
            </w:r>
          </w:p>
        </w:tc>
      </w:tr>
    </w:tbl>
    <w:p w14:paraId="6A99BBCC" w14:textId="4AC03952" w:rsidR="001A1954" w:rsidRPr="0028527F" w:rsidRDefault="001F0E2F" w:rsidP="006C343A">
      <w:pPr>
        <w:jc w:val="both"/>
        <w:rPr>
          <w:rFonts w:asciiTheme="majorHAnsi" w:hAnsiTheme="majorHAnsi" w:cstheme="majorHAnsi"/>
          <w:sz w:val="20"/>
          <w:szCs w:val="20"/>
        </w:rPr>
      </w:pPr>
      <w:r w:rsidRPr="0028527F">
        <w:rPr>
          <w:rFonts w:asciiTheme="majorHAnsi" w:hAnsiTheme="majorHAnsi" w:cstheme="majorHAnsi"/>
          <w:noProof/>
          <w:sz w:val="20"/>
          <w:szCs w:val="20"/>
        </w:rPr>
        <mc:AlternateContent>
          <mc:Choice Requires="wps">
            <w:drawing>
              <wp:anchor distT="0" distB="0" distL="114300" distR="114300" simplePos="0" relativeHeight="251658249" behindDoc="0" locked="0" layoutInCell="1" allowOverlap="1" wp14:anchorId="08C2F64D" wp14:editId="54835104">
                <wp:simplePos x="0" y="0"/>
                <wp:positionH relativeFrom="column">
                  <wp:posOffset>767080</wp:posOffset>
                </wp:positionH>
                <wp:positionV relativeFrom="paragraph">
                  <wp:posOffset>-246380</wp:posOffset>
                </wp:positionV>
                <wp:extent cx="995680" cy="208280"/>
                <wp:effectExtent l="0" t="0" r="13970" b="20320"/>
                <wp:wrapNone/>
                <wp:docPr id="38" name="Text Box 38"/>
                <wp:cNvGraphicFramePr/>
                <a:graphic xmlns:a="http://schemas.openxmlformats.org/drawingml/2006/main">
                  <a:graphicData uri="http://schemas.microsoft.com/office/word/2010/wordprocessingShape">
                    <wps:wsp>
                      <wps:cNvSpPr txBox="1"/>
                      <wps:spPr>
                        <a:xfrm>
                          <a:off x="0" y="0"/>
                          <a:ext cx="995680" cy="208280"/>
                        </a:xfrm>
                        <a:prstGeom prst="rect">
                          <a:avLst/>
                        </a:prstGeom>
                        <a:solidFill>
                          <a:schemeClr val="lt1"/>
                        </a:solidFill>
                        <a:ln w="6350">
                          <a:solidFill>
                            <a:prstClr val="black"/>
                          </a:solidFill>
                        </a:ln>
                      </wps:spPr>
                      <wps:txbx>
                        <w:txbxContent>
                          <w:p w14:paraId="4E5741D4" w14:textId="77777777" w:rsidR="001F0E2F" w:rsidRPr="00E23395" w:rsidRDefault="001F0E2F" w:rsidP="001F0E2F">
                            <w:pPr>
                              <w:rPr>
                                <w:sz w:val="12"/>
                                <w:szCs w:val="12"/>
                              </w:rPr>
                            </w:pPr>
                            <w:r w:rsidRPr="00E23395">
                              <w:rPr>
                                <w:sz w:val="14"/>
                                <w:szCs w:val="14"/>
                              </w:rPr>
                              <w:t>Common Predictions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2F64D" id="Text Box 38" o:spid="_x0000_s1029" type="#_x0000_t202" style="position:absolute;left:0;text-align:left;margin-left:60.4pt;margin-top:-19.4pt;width:78.4pt;height:16.4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KceOgIAAIIEAAAOAAAAZHJzL2Uyb0RvYy54bWysVE2P2jAQvVfqf7B8LwksUECEFWVFVQnt&#10;rsRWezaOTaI6Htc2JPTXd+yEj932VPXijD3j55k3bzK/bypFjsK6EnRG+72UEqE55KXeZ/T7y/rT&#10;hBLnmc6ZAi0yehKO3i8+fpjXZiYGUIDKhSUIot2sNhktvDezJHG8EBVzPTBCo1OCrZjHrd0nuWU1&#10;olcqGaTpOKnB5sYCF87h6UPrpIuIL6Xg/klKJzxRGcXcfFxtXHdhTRZzNttbZoqSd2mwf8iiYqXG&#10;Ry9QD8wzcrDlH1BVyS04kL7HoUpAypKLWANW00/fVbMtmBGxFiTHmQtN7v/B8sfj1jxb4psv0GAD&#10;AyG1cTOHh6GeRtoqfDFTgn6k8HShTTSecDycTkfjCXo4ugbpZIA2oiTXy8Y6/1VARYKRUYtdiWSx&#10;48b5NvQcEt5yoMp8XSoVN0EJYqUsOTLsofIxRQR/E6U0qTM6vhulEfiNL0Bf7u8U4z+69G6iEE9p&#10;zPlaerB8s2tImWf07kzLDvITsmWhFZIzfF0i/IY5/8wsKgdpwGnwT7hIBZgTdBYlBdhffzsP8dhQ&#10;9FJSoxIz6n4emBWUqG8aWz3tD4dBunEzHH0e4Mbeena3Hn2oVoBE9XHuDI9miPfqbEoL1SsOzTK8&#10;ii6mOb6dUX82V76dDxw6LpbLGIRiNcxv9NbwAB0aE2h9aV6ZNV1bPerhEc6aZbN33W1jw00Ny4MH&#10;WcbWB55bVjv6UehRPN1Qhkm63ceo669j8RsAAP//AwBQSwMEFAAGAAgAAAAhAG2mobncAAAACgEA&#10;AA8AAABkcnMvZG93bnJldi54bWxMj8FOwzAQRO9I/IO1SNxamyClIcSpABUunCiI8zZ2bYvYjmw3&#10;DX/PcoLbzu5o9k23XfzIZp2yi0HCzVoA02GIygUj4eP9edUAywWDwjEGLeFbZ9j2lxcdtiqew5ue&#10;98UwCgm5RQm2lKnlPA9We8zrOOlAt2NMHgvJZLhKeKZwP/JKiJp7dIE+WJz0k9XD1/7kJewezZ0Z&#10;Gkx21yjn5uXz+GpepLy+Wh7ugRW9lD8z/OITOvTEdIinoDIbSVeC0IuE1W1DAzmqzaYGdqBNLYD3&#10;Hf9fof8BAAD//wMAUEsBAi0AFAAGAAgAAAAhALaDOJL+AAAA4QEAABMAAAAAAAAAAAAAAAAAAAAA&#10;AFtDb250ZW50X1R5cGVzXS54bWxQSwECLQAUAAYACAAAACEAOP0h/9YAAACUAQAACwAAAAAAAAAA&#10;AAAAAAAvAQAAX3JlbHMvLnJlbHNQSwECLQAUAAYACAAAACEAK9SnHjoCAACCBAAADgAAAAAAAAAA&#10;AAAAAAAuAgAAZHJzL2Uyb0RvYy54bWxQSwECLQAUAAYACAAAACEAbaahudwAAAAKAQAADwAAAAAA&#10;AAAAAAAAAACUBAAAZHJzL2Rvd25yZXYueG1sUEsFBgAAAAAEAAQA8wAAAJ0FAAAAAA==&#10;" fillcolor="white [3201]" strokeweight=".5pt">
                <v:textbox>
                  <w:txbxContent>
                    <w:p w14:paraId="4E5741D4" w14:textId="77777777" w:rsidR="001F0E2F" w:rsidRPr="00E23395" w:rsidRDefault="001F0E2F" w:rsidP="001F0E2F">
                      <w:pPr>
                        <w:rPr>
                          <w:sz w:val="12"/>
                          <w:szCs w:val="12"/>
                        </w:rPr>
                      </w:pPr>
                      <w:r w:rsidRPr="00E23395">
                        <w:rPr>
                          <w:sz w:val="14"/>
                          <w:szCs w:val="14"/>
                        </w:rPr>
                        <w:t>Common Predictions</w:t>
                      </w:r>
                    </w:p>
                  </w:txbxContent>
                </v:textbox>
              </v:shape>
            </w:pict>
          </mc:Fallback>
        </mc:AlternateContent>
      </w:r>
      <w:r w:rsidR="00B75736" w:rsidRPr="0028527F">
        <w:rPr>
          <w:rFonts w:asciiTheme="majorHAnsi" w:hAnsiTheme="majorHAnsi" w:cstheme="majorHAnsi"/>
          <w:noProof/>
          <w:sz w:val="20"/>
          <w:szCs w:val="20"/>
        </w:rPr>
        <w:drawing>
          <wp:anchor distT="0" distB="0" distL="114300" distR="114300" simplePos="0" relativeHeight="251658248" behindDoc="1" locked="0" layoutInCell="1" allowOverlap="1" wp14:anchorId="7E63CF00" wp14:editId="6BAD301F">
            <wp:simplePos x="0" y="0"/>
            <wp:positionH relativeFrom="column">
              <wp:posOffset>40640</wp:posOffset>
            </wp:positionH>
            <wp:positionV relativeFrom="paragraph">
              <wp:posOffset>-2025650</wp:posOffset>
            </wp:positionV>
            <wp:extent cx="2504440" cy="1656080"/>
            <wp:effectExtent l="0" t="0" r="0" b="1270"/>
            <wp:wrapSquare wrapText="bothSides"/>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14:sizeRelH relativeFrom="margin">
              <wp14:pctWidth>0</wp14:pctWidth>
            </wp14:sizeRelH>
            <wp14:sizeRelV relativeFrom="margin">
              <wp14:pctHeight>0</wp14:pctHeight>
            </wp14:sizeRelV>
          </wp:anchor>
        </w:drawing>
      </w:r>
    </w:p>
    <w:p w14:paraId="1CECF0D2" w14:textId="4A6C1F50" w:rsidR="00073982" w:rsidRPr="00A17195" w:rsidRDefault="00A17195" w:rsidP="00A17195">
      <w:pPr>
        <w:pStyle w:val="Heading4"/>
        <w:rPr>
          <w:i w:val="0"/>
        </w:rPr>
      </w:pPr>
      <w:r w:rsidRPr="00A17195">
        <w:rPr>
          <w:i w:val="0"/>
          <w:iCs w:val="0"/>
          <w:sz w:val="20"/>
          <w:szCs w:val="20"/>
        </w:rPr>
        <w:t>Significance</w:t>
      </w:r>
    </w:p>
    <w:p w14:paraId="3876C3D8" w14:textId="47B143C3" w:rsidR="00A17195" w:rsidRPr="00A17195" w:rsidRDefault="00A17195" w:rsidP="006C343A">
      <w:pPr>
        <w:jc w:val="both"/>
        <w:rPr>
          <w:rFonts w:asciiTheme="majorHAnsi" w:eastAsia="Arial Nova Light" w:hAnsiTheme="majorHAnsi" w:cstheme="majorHAnsi"/>
          <w:bCs/>
          <w:sz w:val="20"/>
          <w:szCs w:val="20"/>
        </w:rPr>
      </w:pPr>
      <w:r>
        <w:rPr>
          <w:rFonts w:asciiTheme="majorHAnsi" w:eastAsia="Arial Nova Light" w:hAnsiTheme="majorHAnsi" w:cstheme="majorHAnsi"/>
          <w:bCs/>
          <w:sz w:val="20"/>
          <w:szCs w:val="20"/>
        </w:rPr>
        <w:t xml:space="preserve">We can clearly see that </w:t>
      </w:r>
      <w:r w:rsidR="00707D13">
        <w:rPr>
          <w:rFonts w:asciiTheme="majorHAnsi" w:eastAsia="Arial Nova Light" w:hAnsiTheme="majorHAnsi" w:cstheme="majorHAnsi"/>
          <w:bCs/>
          <w:sz w:val="20"/>
          <w:szCs w:val="20"/>
        </w:rPr>
        <w:t xml:space="preserve">almost all the stocks predicted have gone up. This makes </w:t>
      </w:r>
      <w:r w:rsidR="005D1BF8">
        <w:rPr>
          <w:rFonts w:asciiTheme="majorHAnsi" w:eastAsia="Arial Nova Light" w:hAnsiTheme="majorHAnsi" w:cstheme="majorHAnsi"/>
          <w:bCs/>
          <w:sz w:val="20"/>
          <w:szCs w:val="20"/>
        </w:rPr>
        <w:t>our modelling approach significant for an investor.</w:t>
      </w:r>
      <w:r w:rsidR="00707D13">
        <w:rPr>
          <w:rFonts w:asciiTheme="majorHAnsi" w:eastAsia="Arial Nova Light" w:hAnsiTheme="majorHAnsi" w:cstheme="majorHAnsi"/>
          <w:bCs/>
          <w:sz w:val="20"/>
          <w:szCs w:val="20"/>
        </w:rPr>
        <w:t xml:space="preserve"> </w:t>
      </w:r>
    </w:p>
    <w:p w14:paraId="327EEAB0" w14:textId="77777777" w:rsidR="00A17195" w:rsidRDefault="00A17195" w:rsidP="006C343A">
      <w:pPr>
        <w:jc w:val="both"/>
        <w:rPr>
          <w:rFonts w:asciiTheme="majorHAnsi" w:eastAsia="Arial Nova Light" w:hAnsiTheme="majorHAnsi" w:cstheme="majorHAnsi"/>
          <w:b/>
          <w:color w:val="1F497D" w:themeColor="text2"/>
          <w:sz w:val="20"/>
          <w:szCs w:val="20"/>
        </w:rPr>
      </w:pPr>
    </w:p>
    <w:p w14:paraId="5CD5DC12" w14:textId="77777777" w:rsidR="00A17195" w:rsidRDefault="00A17195" w:rsidP="006C343A">
      <w:pPr>
        <w:jc w:val="both"/>
        <w:rPr>
          <w:rFonts w:asciiTheme="majorHAnsi" w:eastAsia="Arial Nova Light" w:hAnsiTheme="majorHAnsi" w:cstheme="majorHAnsi"/>
          <w:b/>
          <w:color w:val="1F497D" w:themeColor="text2"/>
          <w:sz w:val="20"/>
          <w:szCs w:val="20"/>
        </w:rPr>
      </w:pPr>
    </w:p>
    <w:p w14:paraId="022845D5" w14:textId="77777777" w:rsidR="00325C4B" w:rsidRPr="0028527F" w:rsidRDefault="00325C4B" w:rsidP="006C343A">
      <w:pPr>
        <w:jc w:val="both"/>
        <w:rPr>
          <w:rFonts w:asciiTheme="majorHAnsi" w:eastAsia="Arial Nova Light" w:hAnsiTheme="majorHAnsi" w:cstheme="majorHAnsi"/>
          <w:b/>
          <w:color w:val="1F497D" w:themeColor="text2"/>
          <w:sz w:val="20"/>
          <w:szCs w:val="20"/>
        </w:rPr>
      </w:pPr>
    </w:p>
    <w:p w14:paraId="7EEB8847" w14:textId="1687092B" w:rsidR="00B65A19" w:rsidRPr="003D514A" w:rsidRDefault="00B65A19" w:rsidP="003D514A">
      <w:pPr>
        <w:pStyle w:val="Heading3"/>
        <w:rPr>
          <w:sz w:val="22"/>
          <w:szCs w:val="22"/>
        </w:rPr>
      </w:pPr>
      <w:bookmarkStart w:id="19" w:name="_Toc102315939"/>
      <w:r w:rsidRPr="003D514A">
        <w:rPr>
          <w:sz w:val="22"/>
          <w:szCs w:val="22"/>
        </w:rPr>
        <w:lastRenderedPageBreak/>
        <w:t>Fundamentals Analysis</w:t>
      </w:r>
      <w:r w:rsidR="00117131">
        <w:rPr>
          <w:sz w:val="22"/>
          <w:szCs w:val="22"/>
        </w:rPr>
        <w:t xml:space="preserve"> Result</w:t>
      </w:r>
      <w:r w:rsidR="00494266">
        <w:rPr>
          <w:sz w:val="22"/>
          <w:szCs w:val="22"/>
        </w:rPr>
        <w:t>s</w:t>
      </w:r>
      <w:bookmarkEnd w:id="19"/>
    </w:p>
    <w:p w14:paraId="5B70514B" w14:textId="77777777" w:rsidR="00B65A19" w:rsidRPr="0028527F" w:rsidRDefault="00B65A19" w:rsidP="006C343A">
      <w:pPr>
        <w:jc w:val="both"/>
        <w:rPr>
          <w:rFonts w:asciiTheme="majorHAnsi" w:hAnsiTheme="majorHAnsi" w:cstheme="majorHAnsi"/>
          <w:sz w:val="20"/>
          <w:szCs w:val="20"/>
        </w:rPr>
      </w:pPr>
    </w:p>
    <w:p w14:paraId="657AF912" w14:textId="1D070AE4" w:rsidR="00C66A0D" w:rsidRPr="0028527F" w:rsidRDefault="00184FA1" w:rsidP="006C343A">
      <w:pPr>
        <w:jc w:val="both"/>
        <w:rPr>
          <w:rFonts w:asciiTheme="majorHAnsi" w:hAnsiTheme="majorHAnsi" w:cstheme="majorHAnsi"/>
          <w:sz w:val="20"/>
          <w:szCs w:val="20"/>
        </w:rPr>
      </w:pPr>
      <w:r w:rsidRPr="0028527F">
        <w:rPr>
          <w:rFonts w:asciiTheme="majorHAnsi" w:hAnsiTheme="majorHAnsi" w:cstheme="majorHAnsi"/>
          <w:sz w:val="20"/>
          <w:szCs w:val="20"/>
        </w:rPr>
        <w:t xml:space="preserve">We’ve evaluated each of the Models </w:t>
      </w:r>
      <w:r w:rsidR="007D14BF" w:rsidRPr="0028527F">
        <w:rPr>
          <w:rFonts w:asciiTheme="majorHAnsi" w:hAnsiTheme="majorHAnsi" w:cstheme="majorHAnsi"/>
          <w:sz w:val="20"/>
          <w:szCs w:val="20"/>
        </w:rPr>
        <w:t xml:space="preserve">for their ability to make the maximum possible </w:t>
      </w:r>
      <w:r w:rsidR="00196F29" w:rsidRPr="0028527F">
        <w:rPr>
          <w:rFonts w:asciiTheme="majorHAnsi" w:hAnsiTheme="majorHAnsi" w:cstheme="majorHAnsi"/>
          <w:sz w:val="20"/>
          <w:szCs w:val="20"/>
        </w:rPr>
        <w:t xml:space="preserve">correct predictions </w:t>
      </w:r>
      <w:r w:rsidR="008976B3" w:rsidRPr="0028527F">
        <w:rPr>
          <w:rFonts w:asciiTheme="majorHAnsi" w:hAnsiTheme="majorHAnsi" w:cstheme="majorHAnsi"/>
          <w:sz w:val="20"/>
          <w:szCs w:val="20"/>
        </w:rPr>
        <w:t>that is</w:t>
      </w:r>
      <w:r w:rsidR="00EB75A7" w:rsidRPr="0028527F">
        <w:rPr>
          <w:rFonts w:asciiTheme="majorHAnsi" w:hAnsiTheme="majorHAnsi" w:cstheme="majorHAnsi"/>
          <w:sz w:val="20"/>
          <w:szCs w:val="20"/>
        </w:rPr>
        <w:t xml:space="preserve"> </w:t>
      </w:r>
      <w:r w:rsidR="006F45F2" w:rsidRPr="0028527F">
        <w:rPr>
          <w:rFonts w:asciiTheme="majorHAnsi" w:hAnsiTheme="majorHAnsi" w:cstheme="majorHAnsi"/>
          <w:sz w:val="20"/>
          <w:szCs w:val="20"/>
        </w:rPr>
        <w:t>True Positives and True Negatives</w:t>
      </w:r>
      <w:r w:rsidR="0096507D" w:rsidRPr="0028527F">
        <w:rPr>
          <w:rFonts w:asciiTheme="majorHAnsi" w:hAnsiTheme="majorHAnsi" w:cstheme="majorHAnsi"/>
          <w:sz w:val="20"/>
          <w:szCs w:val="20"/>
        </w:rPr>
        <w:t>.</w:t>
      </w:r>
    </w:p>
    <w:p w14:paraId="02402CA2" w14:textId="77777777" w:rsidR="0047364B" w:rsidRPr="0028527F" w:rsidRDefault="0047364B" w:rsidP="006C343A">
      <w:pPr>
        <w:jc w:val="both"/>
        <w:rPr>
          <w:rFonts w:asciiTheme="majorHAnsi" w:hAnsiTheme="majorHAnsi" w:cstheme="majorHAnsi"/>
          <w:sz w:val="20"/>
          <w:szCs w:val="20"/>
        </w:rPr>
      </w:pPr>
    </w:p>
    <w:p w14:paraId="73420043" w14:textId="77777777" w:rsidR="00B118A5" w:rsidRPr="0028527F" w:rsidRDefault="0047364B" w:rsidP="006C343A">
      <w:pPr>
        <w:jc w:val="both"/>
        <w:rPr>
          <w:rFonts w:asciiTheme="majorHAnsi" w:hAnsiTheme="majorHAnsi" w:cstheme="majorHAnsi"/>
        </w:rPr>
      </w:pPr>
      <w:r w:rsidRPr="0028527F">
        <w:rPr>
          <w:rFonts w:asciiTheme="majorHAnsi" w:hAnsiTheme="majorHAnsi" w:cstheme="majorHAnsi"/>
          <w:sz w:val="20"/>
          <w:szCs w:val="20"/>
        </w:rPr>
        <w:t>Well, it is a performance measurement for machine learning classification problem where output can be two or more classes.</w:t>
      </w:r>
    </w:p>
    <w:p w14:paraId="54D76A25" w14:textId="1B3249B2" w:rsidR="00724653" w:rsidRPr="0028527F" w:rsidRDefault="00724653" w:rsidP="006C343A">
      <w:pPr>
        <w:jc w:val="both"/>
        <w:rPr>
          <w:rFonts w:asciiTheme="majorHAnsi" w:hAnsiTheme="majorHAnsi" w:cstheme="majorHAnsi"/>
          <w:sz w:val="20"/>
          <w:szCs w:val="20"/>
        </w:rPr>
      </w:pPr>
      <w:r w:rsidRPr="0028527F">
        <w:rPr>
          <w:rFonts w:asciiTheme="majorHAnsi" w:hAnsiTheme="majorHAnsi" w:cstheme="majorHAnsi"/>
          <w:sz w:val="20"/>
          <w:szCs w:val="20"/>
        </w:rPr>
        <w:t>It is extremely useful for measuring Recall, Precision, Specificity, Accuracy, and most importantly AUC-ROC curves.</w:t>
      </w:r>
    </w:p>
    <w:p w14:paraId="7531AAC8" w14:textId="6D6EF5C5" w:rsidR="0047364B" w:rsidRPr="0028527F" w:rsidRDefault="00724653" w:rsidP="006C343A">
      <w:pPr>
        <w:jc w:val="both"/>
        <w:rPr>
          <w:rFonts w:asciiTheme="majorHAnsi" w:hAnsiTheme="majorHAnsi" w:cstheme="majorHAnsi"/>
          <w:sz w:val="20"/>
          <w:szCs w:val="20"/>
        </w:rPr>
      </w:pPr>
      <w:r w:rsidRPr="0028527F">
        <w:rPr>
          <w:rFonts w:asciiTheme="majorHAnsi" w:hAnsiTheme="majorHAnsi" w:cstheme="majorHAnsi"/>
          <w:sz w:val="20"/>
          <w:szCs w:val="20"/>
        </w:rPr>
        <w:t xml:space="preserve"> </w:t>
      </w:r>
    </w:p>
    <w:p w14:paraId="35192F67" w14:textId="0DCBD5AF" w:rsidR="00B65A19" w:rsidRPr="0028527F" w:rsidRDefault="00B236C2" w:rsidP="006C343A">
      <w:pPr>
        <w:jc w:val="both"/>
        <w:rPr>
          <w:rFonts w:asciiTheme="majorHAnsi" w:hAnsiTheme="majorHAnsi" w:cstheme="majorHAnsi"/>
          <w:sz w:val="20"/>
          <w:szCs w:val="20"/>
        </w:rPr>
      </w:pPr>
      <w:r w:rsidRPr="0028527F">
        <w:rPr>
          <w:rFonts w:asciiTheme="majorHAnsi" w:hAnsiTheme="majorHAnsi" w:cstheme="majorHAnsi"/>
          <w:sz w:val="20"/>
          <w:szCs w:val="20"/>
          <w:u w:val="single"/>
        </w:rPr>
        <w:t>C</w:t>
      </w:r>
      <w:r w:rsidR="00B65A19" w:rsidRPr="0028527F">
        <w:rPr>
          <w:rFonts w:asciiTheme="majorHAnsi" w:hAnsiTheme="majorHAnsi" w:cstheme="majorHAnsi"/>
          <w:sz w:val="20"/>
          <w:szCs w:val="20"/>
          <w:u w:val="single"/>
        </w:rPr>
        <w:t>onfusion matrix</w:t>
      </w:r>
      <w:r w:rsidR="00B65A19" w:rsidRPr="0028527F">
        <w:rPr>
          <w:rFonts w:asciiTheme="majorHAnsi" w:hAnsiTheme="majorHAnsi" w:cstheme="majorHAnsi"/>
          <w:sz w:val="20"/>
          <w:szCs w:val="20"/>
        </w:rPr>
        <w:t xml:space="preserve"> captured for all the classifiers are captured below:</w:t>
      </w:r>
    </w:p>
    <w:p w14:paraId="6711A4C9" w14:textId="77777777" w:rsidR="000774E8" w:rsidRPr="0028527F" w:rsidRDefault="000774E8" w:rsidP="006C343A">
      <w:pPr>
        <w:jc w:val="both"/>
        <w:rPr>
          <w:rFonts w:asciiTheme="majorHAnsi" w:hAnsiTheme="majorHAnsi" w:cstheme="majorHAnsi"/>
          <w:sz w:val="20"/>
          <w:szCs w:val="20"/>
        </w:rPr>
      </w:pPr>
    </w:p>
    <w:p w14:paraId="7E563C8B" w14:textId="1D43CC17" w:rsidR="00B65A19" w:rsidRPr="0028527F" w:rsidRDefault="00B65A19" w:rsidP="001B786B">
      <w:pPr>
        <w:jc w:val="center"/>
        <w:rPr>
          <w:rFonts w:asciiTheme="majorHAnsi" w:hAnsiTheme="majorHAnsi" w:cstheme="majorHAnsi"/>
          <w:sz w:val="20"/>
          <w:szCs w:val="20"/>
        </w:rPr>
      </w:pPr>
      <w:r w:rsidRPr="0028527F">
        <w:rPr>
          <w:rFonts w:asciiTheme="majorHAnsi" w:hAnsiTheme="majorHAnsi" w:cstheme="majorHAnsi"/>
          <w:noProof/>
          <w:sz w:val="20"/>
          <w:szCs w:val="20"/>
        </w:rPr>
        <w:drawing>
          <wp:inline distT="0" distB="0" distL="0" distR="0" wp14:anchorId="4BC001F4" wp14:editId="1ECBB89C">
            <wp:extent cx="6919152" cy="1671320"/>
            <wp:effectExtent l="0" t="0" r="0" b="5080"/>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pic:cNvPicPr>
                      <a:picLocks noChangeAspect="1" noChangeArrowheads="1"/>
                    </pic:cNvPicPr>
                  </pic:nvPicPr>
                  <pic:blipFill rotWithShape="1">
                    <a:blip r:embed="rId51">
                      <a:extLst>
                        <a:ext uri="{28A0092B-C50C-407E-A947-70E740481C1C}">
                          <a14:useLocalDpi xmlns:a14="http://schemas.microsoft.com/office/drawing/2010/main" val="0"/>
                        </a:ext>
                      </a:extLst>
                    </a:blip>
                    <a:srcRect r="41926"/>
                    <a:stretch/>
                  </pic:blipFill>
                  <pic:spPr bwMode="auto">
                    <a:xfrm>
                      <a:off x="0" y="0"/>
                      <a:ext cx="6960001" cy="1681187"/>
                    </a:xfrm>
                    <a:prstGeom prst="rect">
                      <a:avLst/>
                    </a:prstGeom>
                    <a:noFill/>
                    <a:ln>
                      <a:noFill/>
                    </a:ln>
                    <a:extLst>
                      <a:ext uri="{53640926-AAD7-44D8-BBD7-CCE9431645EC}">
                        <a14:shadowObscured xmlns:a14="http://schemas.microsoft.com/office/drawing/2010/main"/>
                      </a:ext>
                    </a:extLst>
                  </pic:spPr>
                </pic:pic>
              </a:graphicData>
            </a:graphic>
          </wp:inline>
        </w:drawing>
      </w:r>
    </w:p>
    <w:p w14:paraId="46F2DD35" w14:textId="77777777" w:rsidR="00F96773" w:rsidRPr="0028527F" w:rsidRDefault="00F96773" w:rsidP="006C343A">
      <w:pPr>
        <w:jc w:val="both"/>
        <w:rPr>
          <w:rFonts w:asciiTheme="majorHAnsi" w:hAnsiTheme="majorHAnsi" w:cstheme="majorHAnsi"/>
          <w:sz w:val="20"/>
          <w:szCs w:val="20"/>
        </w:rPr>
      </w:pPr>
    </w:p>
    <w:p w14:paraId="4D5DAD70" w14:textId="77777777" w:rsidR="00B65A19" w:rsidRPr="0028527F" w:rsidRDefault="00B65A19" w:rsidP="00B65A19">
      <w:pPr>
        <w:jc w:val="center"/>
        <w:rPr>
          <w:rFonts w:asciiTheme="majorHAnsi" w:hAnsiTheme="majorHAnsi" w:cstheme="majorHAnsi"/>
          <w:sz w:val="20"/>
          <w:szCs w:val="20"/>
        </w:rPr>
      </w:pPr>
      <w:r w:rsidRPr="0028527F">
        <w:rPr>
          <w:rFonts w:asciiTheme="majorHAnsi" w:hAnsiTheme="majorHAnsi" w:cstheme="majorHAnsi"/>
          <w:noProof/>
          <w:sz w:val="20"/>
          <w:szCs w:val="20"/>
        </w:rPr>
        <w:drawing>
          <wp:inline distT="0" distB="0" distL="0" distR="0" wp14:anchorId="4AC8514E" wp14:editId="7120EAEF">
            <wp:extent cx="5268871" cy="1732280"/>
            <wp:effectExtent l="0" t="0" r="8255" b="1270"/>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a:picLocks noChangeAspect="1" noChangeArrowheads="1"/>
                    </pic:cNvPicPr>
                  </pic:nvPicPr>
                  <pic:blipFill rotWithShape="1">
                    <a:blip r:embed="rId51">
                      <a:extLst>
                        <a:ext uri="{28A0092B-C50C-407E-A947-70E740481C1C}">
                          <a14:useLocalDpi xmlns:a14="http://schemas.microsoft.com/office/drawing/2010/main" val="0"/>
                        </a:ext>
                      </a:extLst>
                    </a:blip>
                    <a:srcRect l="57334"/>
                    <a:stretch/>
                  </pic:blipFill>
                  <pic:spPr bwMode="auto">
                    <a:xfrm>
                      <a:off x="0" y="0"/>
                      <a:ext cx="5308045" cy="1745160"/>
                    </a:xfrm>
                    <a:prstGeom prst="rect">
                      <a:avLst/>
                    </a:prstGeom>
                    <a:noFill/>
                    <a:ln>
                      <a:noFill/>
                    </a:ln>
                    <a:extLst>
                      <a:ext uri="{53640926-AAD7-44D8-BBD7-CCE9431645EC}">
                        <a14:shadowObscured xmlns:a14="http://schemas.microsoft.com/office/drawing/2010/main"/>
                      </a:ext>
                    </a:extLst>
                  </pic:spPr>
                </pic:pic>
              </a:graphicData>
            </a:graphic>
          </wp:inline>
        </w:drawing>
      </w:r>
    </w:p>
    <w:p w14:paraId="0536F27D" w14:textId="77777777" w:rsidR="00CE7BDA" w:rsidRPr="0028527F" w:rsidRDefault="00CE7BDA" w:rsidP="006C343A">
      <w:pPr>
        <w:jc w:val="both"/>
        <w:rPr>
          <w:rFonts w:asciiTheme="majorHAnsi" w:hAnsiTheme="majorHAnsi" w:cstheme="majorHAnsi"/>
          <w:sz w:val="20"/>
          <w:szCs w:val="20"/>
        </w:rPr>
      </w:pPr>
    </w:p>
    <w:p w14:paraId="1B8DDC07" w14:textId="2876F5C3" w:rsidR="008B33DA" w:rsidRPr="0028527F" w:rsidRDefault="008B33DA" w:rsidP="006C343A">
      <w:pPr>
        <w:pStyle w:val="ListParagraph"/>
        <w:ind w:left="0"/>
        <w:jc w:val="both"/>
        <w:rPr>
          <w:rFonts w:asciiTheme="majorHAnsi" w:hAnsiTheme="majorHAnsi" w:cstheme="majorHAnsi"/>
          <w:sz w:val="20"/>
          <w:szCs w:val="20"/>
        </w:rPr>
      </w:pPr>
      <w:r w:rsidRPr="0028527F">
        <w:rPr>
          <w:rFonts w:asciiTheme="majorHAnsi" w:hAnsiTheme="majorHAnsi" w:cstheme="majorHAnsi"/>
          <w:sz w:val="20"/>
          <w:szCs w:val="20"/>
        </w:rPr>
        <w:t>An excellent model has AUC near to the 1 which means it has a good measure of separability. A poor model has an AUC near 0 which means it has the worst measure of separability. In fact, it means it is reciprocating the result. It is predicting 0s as 1s and 1s as 0s. And when AUC is 0.5, it means the model has no class separation capacity whatsoever.</w:t>
      </w:r>
    </w:p>
    <w:p w14:paraId="7B31CF4C" w14:textId="77777777" w:rsidR="008B33DA" w:rsidRPr="0028527F" w:rsidRDefault="008B33DA" w:rsidP="006C343A">
      <w:pPr>
        <w:pStyle w:val="ListParagraph"/>
        <w:ind w:left="0"/>
        <w:jc w:val="both"/>
        <w:rPr>
          <w:rFonts w:asciiTheme="majorHAnsi" w:hAnsiTheme="majorHAnsi" w:cstheme="majorHAnsi"/>
          <w:sz w:val="20"/>
          <w:szCs w:val="20"/>
        </w:rPr>
      </w:pPr>
    </w:p>
    <w:p w14:paraId="33620FA8" w14:textId="6983550C" w:rsidR="002B7519" w:rsidRPr="0028527F" w:rsidRDefault="002A435A" w:rsidP="006C343A">
      <w:pPr>
        <w:pStyle w:val="ListParagraph"/>
        <w:ind w:left="0"/>
        <w:jc w:val="both"/>
        <w:rPr>
          <w:rFonts w:asciiTheme="majorHAnsi" w:hAnsiTheme="majorHAnsi" w:cstheme="majorHAnsi"/>
          <w:sz w:val="20"/>
          <w:szCs w:val="20"/>
        </w:rPr>
      </w:pPr>
      <w:r w:rsidRPr="0028527F">
        <w:rPr>
          <w:rFonts w:asciiTheme="majorHAnsi" w:hAnsiTheme="majorHAnsi" w:cstheme="majorHAnsi"/>
          <w:sz w:val="20"/>
          <w:szCs w:val="20"/>
        </w:rPr>
        <w:t xml:space="preserve">The </w:t>
      </w:r>
      <w:r w:rsidR="00754353" w:rsidRPr="0028527F">
        <w:rPr>
          <w:rFonts w:asciiTheme="majorHAnsi" w:hAnsiTheme="majorHAnsi" w:cstheme="majorHAnsi"/>
          <w:sz w:val="20"/>
          <w:szCs w:val="20"/>
          <w:u w:val="single"/>
        </w:rPr>
        <w:t>ROC</w:t>
      </w:r>
      <w:r w:rsidR="00541063" w:rsidRPr="0028527F">
        <w:rPr>
          <w:rFonts w:asciiTheme="majorHAnsi" w:hAnsiTheme="majorHAnsi" w:cstheme="majorHAnsi"/>
          <w:sz w:val="20"/>
          <w:szCs w:val="20"/>
          <w:u w:val="single"/>
        </w:rPr>
        <w:t>-AUC</w:t>
      </w:r>
      <w:r w:rsidRPr="0028527F">
        <w:rPr>
          <w:rFonts w:asciiTheme="majorHAnsi" w:hAnsiTheme="majorHAnsi" w:cstheme="majorHAnsi"/>
          <w:sz w:val="20"/>
          <w:szCs w:val="20"/>
        </w:rPr>
        <w:t xml:space="preserve"> curve for all the Models</w:t>
      </w:r>
      <w:r w:rsidR="00604E67" w:rsidRPr="0028527F">
        <w:rPr>
          <w:rFonts w:asciiTheme="majorHAnsi" w:hAnsiTheme="majorHAnsi" w:cstheme="majorHAnsi"/>
          <w:sz w:val="20"/>
          <w:szCs w:val="20"/>
        </w:rPr>
        <w:t xml:space="preserve"> is displayed as follows:</w:t>
      </w:r>
    </w:p>
    <w:p w14:paraId="11201CE6" w14:textId="77777777" w:rsidR="001B786B" w:rsidRPr="0028527F" w:rsidRDefault="001B786B" w:rsidP="006C343A">
      <w:pPr>
        <w:pStyle w:val="ListParagraph"/>
        <w:ind w:left="0"/>
        <w:jc w:val="both"/>
        <w:rPr>
          <w:rFonts w:asciiTheme="majorHAnsi" w:hAnsiTheme="majorHAnsi" w:cstheme="majorHAnsi"/>
          <w:sz w:val="20"/>
          <w:szCs w:val="20"/>
        </w:rPr>
      </w:pPr>
    </w:p>
    <w:p w14:paraId="1A48F6EF" w14:textId="506278B2" w:rsidR="002A435A" w:rsidRPr="0028527F" w:rsidRDefault="00651E76" w:rsidP="002B7519">
      <w:pPr>
        <w:pStyle w:val="ListParagraph"/>
        <w:ind w:left="0"/>
        <w:jc w:val="center"/>
        <w:rPr>
          <w:rFonts w:asciiTheme="majorHAnsi" w:hAnsiTheme="majorHAnsi" w:cstheme="majorHAnsi"/>
          <w:sz w:val="20"/>
          <w:szCs w:val="20"/>
        </w:rPr>
      </w:pPr>
      <w:r w:rsidRPr="0028527F">
        <w:rPr>
          <w:rFonts w:asciiTheme="majorHAnsi" w:hAnsiTheme="majorHAnsi" w:cstheme="majorHAnsi"/>
          <w:noProof/>
          <w:sz w:val="20"/>
          <w:szCs w:val="20"/>
        </w:rPr>
        <w:drawing>
          <wp:inline distT="0" distB="0" distL="0" distR="0" wp14:anchorId="2D2202BC" wp14:editId="71FB131A">
            <wp:extent cx="3286760" cy="2230909"/>
            <wp:effectExtent l="0" t="0" r="8890" b="0"/>
            <wp:docPr id="26" name="Picture 2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chart&#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22786" cy="2255362"/>
                    </a:xfrm>
                    <a:prstGeom prst="rect">
                      <a:avLst/>
                    </a:prstGeom>
                    <a:noFill/>
                    <a:ln>
                      <a:noFill/>
                    </a:ln>
                  </pic:spPr>
                </pic:pic>
              </a:graphicData>
            </a:graphic>
          </wp:inline>
        </w:drawing>
      </w:r>
    </w:p>
    <w:p w14:paraId="649CCF41" w14:textId="77777777" w:rsidR="004E6839" w:rsidRPr="0028527F" w:rsidRDefault="004E6839" w:rsidP="006C343A">
      <w:pPr>
        <w:pStyle w:val="ListParagraph"/>
        <w:ind w:left="0"/>
        <w:jc w:val="both"/>
        <w:rPr>
          <w:rFonts w:asciiTheme="majorHAnsi" w:hAnsiTheme="majorHAnsi" w:cstheme="majorHAnsi"/>
          <w:sz w:val="20"/>
          <w:szCs w:val="20"/>
        </w:rPr>
      </w:pPr>
    </w:p>
    <w:p w14:paraId="1DD36ECB" w14:textId="30480CC0" w:rsidR="00B65A19" w:rsidRPr="0028527F" w:rsidRDefault="00B65A19" w:rsidP="006C343A">
      <w:pPr>
        <w:pStyle w:val="ListParagraph"/>
        <w:ind w:left="0"/>
        <w:jc w:val="both"/>
        <w:rPr>
          <w:rFonts w:asciiTheme="majorHAnsi" w:hAnsiTheme="majorHAnsi" w:cstheme="majorHAnsi"/>
          <w:sz w:val="20"/>
          <w:szCs w:val="20"/>
        </w:rPr>
      </w:pPr>
      <w:r w:rsidRPr="0028527F">
        <w:rPr>
          <w:rFonts w:asciiTheme="majorHAnsi" w:hAnsiTheme="majorHAnsi" w:cstheme="majorHAnsi"/>
          <w:sz w:val="20"/>
          <w:szCs w:val="20"/>
        </w:rPr>
        <w:t xml:space="preserve">Below is a comparison of </w:t>
      </w:r>
      <w:r w:rsidR="007D4A1D" w:rsidRPr="0028527F">
        <w:rPr>
          <w:rFonts w:asciiTheme="majorHAnsi" w:hAnsiTheme="majorHAnsi" w:cstheme="majorHAnsi"/>
          <w:sz w:val="20"/>
          <w:szCs w:val="20"/>
        </w:rPr>
        <w:t>P</w:t>
      </w:r>
      <w:r w:rsidRPr="0028527F">
        <w:rPr>
          <w:rFonts w:asciiTheme="majorHAnsi" w:hAnsiTheme="majorHAnsi" w:cstheme="majorHAnsi"/>
          <w:sz w:val="20"/>
          <w:szCs w:val="20"/>
        </w:rPr>
        <w:t xml:space="preserve">recision and </w:t>
      </w:r>
      <w:r w:rsidR="007D4A1D" w:rsidRPr="0028527F">
        <w:rPr>
          <w:rFonts w:asciiTheme="majorHAnsi" w:hAnsiTheme="majorHAnsi" w:cstheme="majorHAnsi"/>
          <w:sz w:val="20"/>
          <w:szCs w:val="20"/>
        </w:rPr>
        <w:t>A</w:t>
      </w:r>
      <w:r w:rsidRPr="0028527F">
        <w:rPr>
          <w:rFonts w:asciiTheme="majorHAnsi" w:hAnsiTheme="majorHAnsi" w:cstheme="majorHAnsi"/>
          <w:sz w:val="20"/>
          <w:szCs w:val="20"/>
        </w:rPr>
        <w:t>ccuracy of different models before and after tuning.</w:t>
      </w:r>
    </w:p>
    <w:p w14:paraId="5FF29B89" w14:textId="77777777" w:rsidR="00B764C3" w:rsidRPr="0028527F" w:rsidRDefault="00B764C3" w:rsidP="006C343A">
      <w:pPr>
        <w:pStyle w:val="ListParagraph"/>
        <w:ind w:left="0"/>
        <w:jc w:val="both"/>
        <w:rPr>
          <w:rFonts w:asciiTheme="majorHAnsi" w:hAnsiTheme="majorHAnsi" w:cstheme="majorHAnsi"/>
          <w:sz w:val="20"/>
          <w:szCs w:val="20"/>
        </w:rPr>
      </w:pPr>
    </w:p>
    <w:p w14:paraId="3BC5747D" w14:textId="3E82C001" w:rsidR="00A70396" w:rsidRPr="0028527F" w:rsidRDefault="00390146" w:rsidP="006C343A">
      <w:pPr>
        <w:pStyle w:val="ListParagraph"/>
        <w:ind w:left="0"/>
        <w:jc w:val="both"/>
        <w:rPr>
          <w:rFonts w:asciiTheme="majorHAnsi" w:hAnsiTheme="majorHAnsi" w:cstheme="majorHAnsi"/>
          <w:sz w:val="20"/>
          <w:szCs w:val="20"/>
        </w:rPr>
      </w:pPr>
      <w:r w:rsidRPr="0028527F">
        <w:rPr>
          <w:rFonts w:asciiTheme="majorHAnsi" w:hAnsiTheme="majorHAnsi" w:cstheme="majorHAnsi"/>
          <w:sz w:val="20"/>
          <w:szCs w:val="20"/>
        </w:rPr>
        <w:t>For a Model to be best performing Model</w:t>
      </w:r>
      <w:r w:rsidR="000A6552" w:rsidRPr="0028527F">
        <w:rPr>
          <w:rFonts w:asciiTheme="majorHAnsi" w:hAnsiTheme="majorHAnsi" w:cstheme="majorHAnsi"/>
          <w:sz w:val="20"/>
          <w:szCs w:val="20"/>
        </w:rPr>
        <w:t>,</w:t>
      </w:r>
      <w:r w:rsidRPr="0028527F">
        <w:rPr>
          <w:rFonts w:asciiTheme="majorHAnsi" w:hAnsiTheme="majorHAnsi" w:cstheme="majorHAnsi"/>
          <w:sz w:val="20"/>
          <w:szCs w:val="20"/>
        </w:rPr>
        <w:t xml:space="preserve"> </w:t>
      </w:r>
      <w:r w:rsidR="00B764C3" w:rsidRPr="0028527F">
        <w:rPr>
          <w:rFonts w:asciiTheme="majorHAnsi" w:hAnsiTheme="majorHAnsi" w:cstheme="majorHAnsi"/>
          <w:sz w:val="20"/>
          <w:szCs w:val="20"/>
          <w:u w:val="single"/>
        </w:rPr>
        <w:t>Precision</w:t>
      </w:r>
      <w:r w:rsidR="00B764C3" w:rsidRPr="0028527F">
        <w:rPr>
          <w:rFonts w:asciiTheme="majorHAnsi" w:hAnsiTheme="majorHAnsi" w:cstheme="majorHAnsi"/>
          <w:sz w:val="20"/>
          <w:szCs w:val="20"/>
        </w:rPr>
        <w:t xml:space="preserve"> should be high as possible.</w:t>
      </w:r>
    </w:p>
    <w:p w14:paraId="2AE627EA" w14:textId="77777777" w:rsidR="0059723B" w:rsidRPr="0028527F" w:rsidRDefault="0059723B" w:rsidP="006C343A">
      <w:pPr>
        <w:pStyle w:val="ListParagraph"/>
        <w:ind w:left="0"/>
        <w:jc w:val="both"/>
        <w:rPr>
          <w:rFonts w:asciiTheme="majorHAnsi" w:hAnsiTheme="majorHAnsi" w:cstheme="majorHAnsi"/>
          <w:sz w:val="20"/>
          <w:szCs w:val="20"/>
        </w:rPr>
      </w:pPr>
    </w:p>
    <w:p w14:paraId="1CBA1F6E" w14:textId="77777777" w:rsidR="00A70396" w:rsidRPr="0028527F" w:rsidRDefault="00B65A19" w:rsidP="00A70396">
      <w:pPr>
        <w:jc w:val="center"/>
        <w:rPr>
          <w:rFonts w:asciiTheme="majorHAnsi" w:hAnsiTheme="majorHAnsi" w:cstheme="majorHAnsi"/>
          <w:sz w:val="20"/>
          <w:szCs w:val="20"/>
        </w:rPr>
      </w:pPr>
      <w:r w:rsidRPr="0028527F">
        <w:rPr>
          <w:rFonts w:asciiTheme="majorHAnsi" w:hAnsiTheme="majorHAnsi" w:cstheme="majorHAnsi"/>
          <w:noProof/>
          <w:sz w:val="20"/>
          <w:szCs w:val="20"/>
        </w:rPr>
        <w:drawing>
          <wp:inline distT="0" distB="0" distL="0" distR="0" wp14:anchorId="2126CFAD" wp14:editId="16B71064">
            <wp:extent cx="5514265" cy="2814320"/>
            <wp:effectExtent l="0" t="0" r="0" b="508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38074" cy="2826472"/>
                    </a:xfrm>
                    <a:prstGeom prst="rect">
                      <a:avLst/>
                    </a:prstGeom>
                    <a:noFill/>
                    <a:ln>
                      <a:noFill/>
                    </a:ln>
                  </pic:spPr>
                </pic:pic>
              </a:graphicData>
            </a:graphic>
          </wp:inline>
        </w:drawing>
      </w:r>
    </w:p>
    <w:p w14:paraId="4D0EC7F8" w14:textId="77777777" w:rsidR="00A70396" w:rsidRPr="0028527F" w:rsidRDefault="00A70396" w:rsidP="006C343A">
      <w:pPr>
        <w:jc w:val="both"/>
        <w:rPr>
          <w:rFonts w:asciiTheme="majorHAnsi" w:hAnsiTheme="majorHAnsi" w:cstheme="majorHAnsi"/>
          <w:sz w:val="20"/>
          <w:szCs w:val="20"/>
        </w:rPr>
      </w:pPr>
    </w:p>
    <w:p w14:paraId="0C252A1E" w14:textId="28643A04" w:rsidR="00C306FB" w:rsidRPr="0028527F" w:rsidRDefault="00C306FB" w:rsidP="006C343A">
      <w:pPr>
        <w:pStyle w:val="ListParagraph"/>
        <w:ind w:left="0"/>
        <w:jc w:val="both"/>
        <w:rPr>
          <w:rFonts w:asciiTheme="majorHAnsi" w:hAnsiTheme="majorHAnsi" w:cstheme="majorHAnsi"/>
          <w:sz w:val="20"/>
          <w:szCs w:val="20"/>
        </w:rPr>
      </w:pPr>
      <w:r w:rsidRPr="0028527F">
        <w:rPr>
          <w:rFonts w:asciiTheme="majorHAnsi" w:hAnsiTheme="majorHAnsi" w:cstheme="majorHAnsi"/>
          <w:sz w:val="20"/>
          <w:szCs w:val="20"/>
        </w:rPr>
        <w:t xml:space="preserve">For a Model to be best performing Model, </w:t>
      </w:r>
      <w:r w:rsidR="00430F0D" w:rsidRPr="0028527F">
        <w:rPr>
          <w:rFonts w:asciiTheme="majorHAnsi" w:hAnsiTheme="majorHAnsi" w:cstheme="majorHAnsi"/>
          <w:sz w:val="20"/>
          <w:szCs w:val="20"/>
          <w:u w:val="single"/>
        </w:rPr>
        <w:t>Accuracy</w:t>
      </w:r>
      <w:r w:rsidRPr="0028527F">
        <w:rPr>
          <w:rFonts w:asciiTheme="majorHAnsi" w:hAnsiTheme="majorHAnsi" w:cstheme="majorHAnsi"/>
          <w:sz w:val="20"/>
          <w:szCs w:val="20"/>
        </w:rPr>
        <w:t xml:space="preserve"> should be high as possible.</w:t>
      </w:r>
    </w:p>
    <w:p w14:paraId="6F543293" w14:textId="77777777" w:rsidR="00C306FB" w:rsidRPr="0028527F" w:rsidRDefault="00C306FB" w:rsidP="006C343A">
      <w:pPr>
        <w:jc w:val="both"/>
        <w:rPr>
          <w:rFonts w:asciiTheme="majorHAnsi" w:hAnsiTheme="majorHAnsi" w:cstheme="majorHAnsi"/>
          <w:sz w:val="20"/>
          <w:szCs w:val="20"/>
        </w:rPr>
      </w:pPr>
    </w:p>
    <w:p w14:paraId="2DFE7372" w14:textId="2BD16FC8" w:rsidR="009070C4" w:rsidRPr="0028527F" w:rsidRDefault="00B65A19" w:rsidP="00A70396">
      <w:pPr>
        <w:jc w:val="center"/>
        <w:rPr>
          <w:rFonts w:asciiTheme="majorHAnsi" w:hAnsiTheme="majorHAnsi" w:cstheme="majorHAnsi"/>
          <w:sz w:val="20"/>
          <w:szCs w:val="20"/>
        </w:rPr>
      </w:pPr>
      <w:r w:rsidRPr="0028527F">
        <w:rPr>
          <w:rFonts w:asciiTheme="majorHAnsi" w:hAnsiTheme="majorHAnsi" w:cstheme="majorHAnsi"/>
          <w:noProof/>
          <w:sz w:val="20"/>
          <w:szCs w:val="20"/>
        </w:rPr>
        <w:drawing>
          <wp:inline distT="0" distB="0" distL="0" distR="0" wp14:anchorId="5818072E" wp14:editId="112DCB83">
            <wp:extent cx="5626081" cy="2736850"/>
            <wp:effectExtent l="0" t="0" r="0" b="635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07914" cy="2776658"/>
                    </a:xfrm>
                    <a:prstGeom prst="rect">
                      <a:avLst/>
                    </a:prstGeom>
                    <a:noFill/>
                    <a:ln>
                      <a:noFill/>
                    </a:ln>
                  </pic:spPr>
                </pic:pic>
              </a:graphicData>
            </a:graphic>
          </wp:inline>
        </w:drawing>
      </w:r>
    </w:p>
    <w:p w14:paraId="27AA551F" w14:textId="77777777" w:rsidR="009070C4" w:rsidRPr="0028527F" w:rsidRDefault="009070C4" w:rsidP="006C343A">
      <w:pPr>
        <w:jc w:val="both"/>
        <w:rPr>
          <w:rFonts w:asciiTheme="majorHAnsi" w:hAnsiTheme="majorHAnsi" w:cstheme="majorHAnsi"/>
          <w:sz w:val="20"/>
          <w:szCs w:val="20"/>
        </w:rPr>
      </w:pPr>
    </w:p>
    <w:p w14:paraId="396B4928" w14:textId="12F4509B" w:rsidR="0076659F" w:rsidRPr="0028527F" w:rsidRDefault="008E339B" w:rsidP="006C343A">
      <w:pPr>
        <w:jc w:val="both"/>
        <w:rPr>
          <w:rFonts w:asciiTheme="majorHAnsi" w:hAnsiTheme="majorHAnsi" w:cstheme="majorHAnsi"/>
          <w:sz w:val="20"/>
          <w:szCs w:val="20"/>
        </w:rPr>
      </w:pPr>
      <w:r w:rsidRPr="0028527F">
        <w:rPr>
          <w:rFonts w:asciiTheme="majorHAnsi" w:hAnsiTheme="majorHAnsi" w:cstheme="majorHAnsi"/>
          <w:sz w:val="20"/>
          <w:szCs w:val="20"/>
        </w:rPr>
        <w:t>AdaBoost</w:t>
      </w:r>
      <w:r w:rsidR="00935DBF" w:rsidRPr="0028527F">
        <w:rPr>
          <w:rFonts w:asciiTheme="majorHAnsi" w:hAnsiTheme="majorHAnsi" w:cstheme="majorHAnsi"/>
          <w:sz w:val="20"/>
          <w:szCs w:val="20"/>
        </w:rPr>
        <w:t xml:space="preserve">, Random Forest, K-Nearest Neighbor, </w:t>
      </w:r>
      <w:r w:rsidR="00B00688" w:rsidRPr="0028527F">
        <w:rPr>
          <w:rFonts w:asciiTheme="majorHAnsi" w:hAnsiTheme="majorHAnsi" w:cstheme="majorHAnsi"/>
          <w:sz w:val="20"/>
          <w:szCs w:val="20"/>
        </w:rPr>
        <w:t>SVM, Artificial Neural Network</w:t>
      </w:r>
      <w:r w:rsidR="00CB2E7E" w:rsidRPr="0028527F">
        <w:rPr>
          <w:rFonts w:asciiTheme="majorHAnsi" w:hAnsiTheme="majorHAnsi" w:cstheme="majorHAnsi"/>
          <w:sz w:val="20"/>
          <w:szCs w:val="20"/>
        </w:rPr>
        <w:t>,</w:t>
      </w:r>
      <w:r w:rsidR="0076659F" w:rsidRPr="0028527F">
        <w:rPr>
          <w:rFonts w:asciiTheme="majorHAnsi" w:hAnsiTheme="majorHAnsi" w:cstheme="majorHAnsi"/>
          <w:sz w:val="20"/>
          <w:szCs w:val="20"/>
        </w:rPr>
        <w:t xml:space="preserve"> Logistic Regression</w:t>
      </w:r>
      <w:r w:rsidR="00ED7CF9" w:rsidRPr="0028527F">
        <w:rPr>
          <w:rFonts w:asciiTheme="majorHAnsi" w:hAnsiTheme="majorHAnsi" w:cstheme="majorHAnsi"/>
          <w:sz w:val="20"/>
          <w:szCs w:val="20"/>
        </w:rPr>
        <w:t xml:space="preserve"> have resulted in</w:t>
      </w:r>
      <w:r w:rsidR="00CB2E7E" w:rsidRPr="0028527F">
        <w:rPr>
          <w:rFonts w:asciiTheme="majorHAnsi" w:hAnsiTheme="majorHAnsi" w:cstheme="majorHAnsi"/>
          <w:sz w:val="20"/>
          <w:szCs w:val="20"/>
        </w:rPr>
        <w:t xml:space="preserve"> high accuracy</w:t>
      </w:r>
      <w:r w:rsidR="0068236B" w:rsidRPr="0028527F">
        <w:rPr>
          <w:rFonts w:asciiTheme="majorHAnsi" w:hAnsiTheme="majorHAnsi" w:cstheme="majorHAnsi"/>
          <w:sz w:val="20"/>
          <w:szCs w:val="20"/>
        </w:rPr>
        <w:t xml:space="preserve">, and are selected to make a predict the </w:t>
      </w:r>
      <w:r w:rsidR="00F07EAA" w:rsidRPr="0028527F">
        <w:rPr>
          <w:rFonts w:asciiTheme="majorHAnsi" w:hAnsiTheme="majorHAnsi" w:cstheme="majorHAnsi"/>
          <w:sz w:val="20"/>
          <w:szCs w:val="20"/>
        </w:rPr>
        <w:t>results</w:t>
      </w:r>
      <w:r w:rsidRPr="0028527F">
        <w:rPr>
          <w:rFonts w:asciiTheme="majorHAnsi" w:hAnsiTheme="majorHAnsi" w:cstheme="majorHAnsi"/>
          <w:sz w:val="20"/>
          <w:szCs w:val="20"/>
        </w:rPr>
        <w:t>.</w:t>
      </w:r>
    </w:p>
    <w:p w14:paraId="68A43AD9" w14:textId="77777777" w:rsidR="0076659F" w:rsidRPr="0028527F" w:rsidRDefault="0076659F" w:rsidP="006C343A">
      <w:pPr>
        <w:jc w:val="both"/>
        <w:rPr>
          <w:rFonts w:asciiTheme="majorHAnsi" w:hAnsiTheme="majorHAnsi" w:cstheme="majorHAnsi"/>
          <w:sz w:val="20"/>
          <w:szCs w:val="20"/>
        </w:rPr>
      </w:pPr>
    </w:p>
    <w:p w14:paraId="1767DAC5" w14:textId="63E25174" w:rsidR="00B65A19" w:rsidRPr="0028527F" w:rsidRDefault="00B65A19" w:rsidP="006C343A">
      <w:pPr>
        <w:jc w:val="both"/>
        <w:rPr>
          <w:rFonts w:asciiTheme="majorHAnsi" w:hAnsiTheme="majorHAnsi" w:cstheme="majorHAnsi"/>
          <w:sz w:val="20"/>
          <w:szCs w:val="20"/>
        </w:rPr>
      </w:pPr>
      <w:r w:rsidRPr="0028527F">
        <w:rPr>
          <w:rFonts w:asciiTheme="majorHAnsi" w:hAnsiTheme="majorHAnsi" w:cstheme="majorHAnsi"/>
          <w:sz w:val="20"/>
          <w:szCs w:val="20"/>
          <w:u w:val="single"/>
        </w:rPr>
        <w:t>We have dropped the worst performing Model in terms of Accuracy i.e., Naïve Bayes fr</w:t>
      </w:r>
      <w:r w:rsidR="00430F0D" w:rsidRPr="0028527F">
        <w:rPr>
          <w:rFonts w:asciiTheme="majorHAnsi" w:hAnsiTheme="majorHAnsi" w:cstheme="majorHAnsi"/>
          <w:sz w:val="20"/>
          <w:szCs w:val="20"/>
          <w:u w:val="single"/>
        </w:rPr>
        <w:t>om</w:t>
      </w:r>
      <w:r w:rsidRPr="0028527F">
        <w:rPr>
          <w:rFonts w:asciiTheme="majorHAnsi" w:hAnsiTheme="majorHAnsi" w:cstheme="majorHAnsi"/>
          <w:sz w:val="20"/>
          <w:szCs w:val="20"/>
          <w:u w:val="single"/>
        </w:rPr>
        <w:t xml:space="preserve"> the final evaluation</w:t>
      </w:r>
      <w:r w:rsidRPr="0028527F">
        <w:rPr>
          <w:rFonts w:asciiTheme="majorHAnsi" w:hAnsiTheme="majorHAnsi" w:cstheme="majorHAnsi"/>
          <w:sz w:val="20"/>
          <w:szCs w:val="20"/>
        </w:rPr>
        <w:t>.</w:t>
      </w:r>
    </w:p>
    <w:p w14:paraId="768E9D4B" w14:textId="77777777" w:rsidR="00895337" w:rsidRPr="0028527F" w:rsidRDefault="00895337" w:rsidP="006C343A">
      <w:pPr>
        <w:jc w:val="both"/>
        <w:rPr>
          <w:rFonts w:asciiTheme="majorHAnsi" w:hAnsiTheme="majorHAnsi" w:cstheme="majorHAnsi"/>
          <w:sz w:val="20"/>
          <w:szCs w:val="20"/>
        </w:rPr>
      </w:pPr>
    </w:p>
    <w:p w14:paraId="3E1DF1C1" w14:textId="7852643D" w:rsidR="008B64DD" w:rsidRPr="0028527F" w:rsidRDefault="008E2473" w:rsidP="006C343A">
      <w:pPr>
        <w:jc w:val="both"/>
        <w:rPr>
          <w:rFonts w:asciiTheme="majorHAnsi" w:hAnsiTheme="majorHAnsi" w:cstheme="majorHAnsi"/>
          <w:sz w:val="20"/>
          <w:szCs w:val="20"/>
          <w:u w:val="single"/>
        </w:rPr>
      </w:pPr>
      <w:r w:rsidRPr="0028527F">
        <w:rPr>
          <w:rFonts w:asciiTheme="majorHAnsi" w:hAnsiTheme="majorHAnsi" w:cstheme="majorHAnsi"/>
          <w:sz w:val="20"/>
          <w:szCs w:val="20"/>
          <w:u w:val="single"/>
        </w:rPr>
        <w:br w:type="page"/>
      </w:r>
    </w:p>
    <w:p w14:paraId="16297B5B" w14:textId="3AF619DE" w:rsidR="001A0C68" w:rsidRPr="00FA0F27" w:rsidRDefault="00FA0F27" w:rsidP="00FA0F27">
      <w:pPr>
        <w:pStyle w:val="Heading3"/>
        <w:rPr>
          <w:rFonts w:eastAsiaTheme="minorEastAsia" w:cstheme="majorHAnsi"/>
          <w:color w:val="auto"/>
          <w:sz w:val="22"/>
          <w:szCs w:val="22"/>
        </w:rPr>
      </w:pPr>
      <w:bookmarkStart w:id="20" w:name="_Toc102315940"/>
      <w:r>
        <w:rPr>
          <w:sz w:val="22"/>
          <w:szCs w:val="22"/>
        </w:rPr>
        <w:lastRenderedPageBreak/>
        <w:t>Fundamental</w:t>
      </w:r>
      <w:r w:rsidRPr="00FA0F27">
        <w:rPr>
          <w:sz w:val="22"/>
          <w:szCs w:val="22"/>
        </w:rPr>
        <w:t xml:space="preserve"> Analysis Recommendations</w:t>
      </w:r>
      <w:bookmarkEnd w:id="20"/>
    </w:p>
    <w:p w14:paraId="398E674E" w14:textId="77777777" w:rsidR="00703171" w:rsidRDefault="00703171" w:rsidP="006C343A">
      <w:pPr>
        <w:jc w:val="both"/>
        <w:rPr>
          <w:rFonts w:asciiTheme="majorHAnsi" w:hAnsiTheme="majorHAnsi" w:cstheme="majorHAnsi"/>
          <w:sz w:val="20"/>
          <w:szCs w:val="20"/>
        </w:rPr>
      </w:pPr>
    </w:p>
    <w:p w14:paraId="251A39C7" w14:textId="7119F217" w:rsidR="00E50DE8" w:rsidRPr="0028527F" w:rsidRDefault="007B64FC" w:rsidP="006C343A">
      <w:pPr>
        <w:jc w:val="both"/>
        <w:rPr>
          <w:rFonts w:asciiTheme="majorHAnsi" w:hAnsiTheme="majorHAnsi" w:cstheme="majorHAnsi"/>
          <w:sz w:val="20"/>
          <w:szCs w:val="20"/>
        </w:rPr>
      </w:pPr>
      <w:r w:rsidRPr="0028527F">
        <w:rPr>
          <w:rFonts w:asciiTheme="majorHAnsi" w:hAnsiTheme="majorHAnsi" w:cstheme="majorHAnsi"/>
          <w:sz w:val="20"/>
          <w:szCs w:val="20"/>
        </w:rPr>
        <w:t xml:space="preserve">We </w:t>
      </w:r>
      <w:r w:rsidR="00A76FCB" w:rsidRPr="0028527F">
        <w:rPr>
          <w:rFonts w:asciiTheme="majorHAnsi" w:hAnsiTheme="majorHAnsi" w:cstheme="majorHAnsi"/>
          <w:sz w:val="20"/>
          <w:szCs w:val="20"/>
        </w:rPr>
        <w:t>took</w:t>
      </w:r>
      <w:r w:rsidR="00AF663F" w:rsidRPr="0028527F">
        <w:rPr>
          <w:rFonts w:asciiTheme="majorHAnsi" w:hAnsiTheme="majorHAnsi" w:cstheme="majorHAnsi"/>
          <w:sz w:val="20"/>
          <w:szCs w:val="20"/>
        </w:rPr>
        <w:t xml:space="preserve"> the last</w:t>
      </w:r>
      <w:r w:rsidR="00AC5EA4" w:rsidRPr="0028527F">
        <w:rPr>
          <w:rFonts w:asciiTheme="majorHAnsi" w:hAnsiTheme="majorHAnsi" w:cstheme="majorHAnsi"/>
          <w:sz w:val="20"/>
          <w:szCs w:val="20"/>
        </w:rPr>
        <w:t xml:space="preserve"> fiscal</w:t>
      </w:r>
      <w:r w:rsidR="00AF663F" w:rsidRPr="0028527F">
        <w:rPr>
          <w:rFonts w:asciiTheme="majorHAnsi" w:hAnsiTheme="majorHAnsi" w:cstheme="majorHAnsi"/>
          <w:sz w:val="20"/>
          <w:szCs w:val="20"/>
        </w:rPr>
        <w:t xml:space="preserve"> year</w:t>
      </w:r>
      <w:r w:rsidR="00F26D09" w:rsidRPr="0028527F">
        <w:rPr>
          <w:rFonts w:asciiTheme="majorHAnsi" w:hAnsiTheme="majorHAnsi" w:cstheme="majorHAnsi"/>
          <w:sz w:val="20"/>
          <w:szCs w:val="20"/>
        </w:rPr>
        <w:t xml:space="preserve"> FY21</w:t>
      </w:r>
      <w:r w:rsidR="00802A80" w:rsidRPr="0028527F">
        <w:rPr>
          <w:rFonts w:asciiTheme="majorHAnsi" w:hAnsiTheme="majorHAnsi" w:cstheme="majorHAnsi"/>
          <w:sz w:val="20"/>
          <w:szCs w:val="20"/>
        </w:rPr>
        <w:t xml:space="preserve"> </w:t>
      </w:r>
      <w:r w:rsidR="00AC5EA4" w:rsidRPr="0028527F">
        <w:rPr>
          <w:rFonts w:asciiTheme="majorHAnsi" w:hAnsiTheme="majorHAnsi" w:cstheme="majorHAnsi"/>
          <w:sz w:val="20"/>
          <w:szCs w:val="20"/>
        </w:rPr>
        <w:t>fundamentals data</w:t>
      </w:r>
      <w:r w:rsidR="00F26D09" w:rsidRPr="0028527F">
        <w:rPr>
          <w:rFonts w:asciiTheme="majorHAnsi" w:hAnsiTheme="majorHAnsi" w:cstheme="majorHAnsi"/>
          <w:sz w:val="20"/>
          <w:szCs w:val="20"/>
        </w:rPr>
        <w:t xml:space="preserve"> and made a prediction</w:t>
      </w:r>
      <w:r w:rsidR="001B13C4" w:rsidRPr="0028527F">
        <w:rPr>
          <w:rFonts w:asciiTheme="majorHAnsi" w:hAnsiTheme="majorHAnsi" w:cstheme="majorHAnsi"/>
          <w:sz w:val="20"/>
          <w:szCs w:val="20"/>
        </w:rPr>
        <w:t xml:space="preserve"> for</w:t>
      </w:r>
      <w:r w:rsidR="00F26D09" w:rsidRPr="0028527F">
        <w:rPr>
          <w:rFonts w:asciiTheme="majorHAnsi" w:hAnsiTheme="majorHAnsi" w:cstheme="majorHAnsi"/>
          <w:sz w:val="20"/>
          <w:szCs w:val="20"/>
        </w:rPr>
        <w:t xml:space="preserve"> </w:t>
      </w:r>
      <w:proofErr w:type="gramStart"/>
      <w:r w:rsidR="00404A10">
        <w:rPr>
          <w:rFonts w:asciiTheme="majorHAnsi" w:hAnsiTheme="majorHAnsi" w:cstheme="majorHAnsi"/>
          <w:sz w:val="20"/>
          <w:szCs w:val="20"/>
        </w:rPr>
        <w:t>a</w:t>
      </w:r>
      <w:r w:rsidR="004D6E35" w:rsidRPr="0028527F">
        <w:rPr>
          <w:rFonts w:asciiTheme="majorHAnsi" w:hAnsiTheme="majorHAnsi" w:cstheme="majorHAnsi"/>
          <w:sz w:val="20"/>
          <w:szCs w:val="20"/>
        </w:rPr>
        <w:t>ll of</w:t>
      </w:r>
      <w:proofErr w:type="gramEnd"/>
      <w:r w:rsidR="004D6E35" w:rsidRPr="0028527F">
        <w:rPr>
          <w:rFonts w:asciiTheme="majorHAnsi" w:hAnsiTheme="majorHAnsi" w:cstheme="majorHAnsi"/>
          <w:sz w:val="20"/>
          <w:szCs w:val="20"/>
        </w:rPr>
        <w:t xml:space="preserve"> the stocks</w:t>
      </w:r>
      <w:r w:rsidR="006930EA" w:rsidRPr="0028527F">
        <w:rPr>
          <w:rFonts w:asciiTheme="majorHAnsi" w:hAnsiTheme="majorHAnsi" w:cstheme="majorHAnsi"/>
          <w:sz w:val="20"/>
          <w:szCs w:val="20"/>
        </w:rPr>
        <w:t xml:space="preserve">, using </w:t>
      </w:r>
      <w:r w:rsidR="000210D5" w:rsidRPr="0028527F">
        <w:rPr>
          <w:rFonts w:asciiTheme="majorHAnsi" w:hAnsiTheme="majorHAnsi" w:cstheme="majorHAnsi"/>
          <w:sz w:val="20"/>
          <w:szCs w:val="20"/>
        </w:rPr>
        <w:t>all</w:t>
      </w:r>
      <w:r w:rsidR="006930EA" w:rsidRPr="0028527F">
        <w:rPr>
          <w:rFonts w:asciiTheme="majorHAnsi" w:hAnsiTheme="majorHAnsi" w:cstheme="majorHAnsi"/>
          <w:sz w:val="20"/>
          <w:szCs w:val="20"/>
        </w:rPr>
        <w:t xml:space="preserve"> the </w:t>
      </w:r>
      <w:r w:rsidR="00492408" w:rsidRPr="0028527F">
        <w:rPr>
          <w:rFonts w:asciiTheme="majorHAnsi" w:hAnsiTheme="majorHAnsi" w:cstheme="majorHAnsi"/>
          <w:sz w:val="20"/>
          <w:szCs w:val="20"/>
        </w:rPr>
        <w:t xml:space="preserve">tuned </w:t>
      </w:r>
      <w:r w:rsidR="006930EA" w:rsidRPr="0028527F">
        <w:rPr>
          <w:rFonts w:asciiTheme="majorHAnsi" w:hAnsiTheme="majorHAnsi" w:cstheme="majorHAnsi"/>
          <w:sz w:val="20"/>
          <w:szCs w:val="20"/>
        </w:rPr>
        <w:t>Model</w:t>
      </w:r>
      <w:r w:rsidR="001B13C4" w:rsidRPr="0028527F">
        <w:rPr>
          <w:rFonts w:asciiTheme="majorHAnsi" w:hAnsiTheme="majorHAnsi" w:cstheme="majorHAnsi"/>
          <w:sz w:val="20"/>
          <w:szCs w:val="20"/>
        </w:rPr>
        <w:t>s</w:t>
      </w:r>
      <w:r w:rsidR="004E0FB8" w:rsidRPr="0028527F">
        <w:rPr>
          <w:rFonts w:asciiTheme="majorHAnsi" w:hAnsiTheme="majorHAnsi" w:cstheme="majorHAnsi"/>
          <w:sz w:val="20"/>
          <w:szCs w:val="20"/>
        </w:rPr>
        <w:t>.</w:t>
      </w:r>
    </w:p>
    <w:p w14:paraId="3615F9D8" w14:textId="77777777" w:rsidR="00E50DE8" w:rsidRPr="0028527F" w:rsidRDefault="00E50DE8" w:rsidP="006C343A">
      <w:pPr>
        <w:jc w:val="both"/>
        <w:rPr>
          <w:rFonts w:asciiTheme="majorHAnsi" w:hAnsiTheme="majorHAnsi" w:cstheme="majorHAnsi"/>
          <w:sz w:val="20"/>
          <w:szCs w:val="20"/>
        </w:rPr>
      </w:pPr>
    </w:p>
    <w:tbl>
      <w:tblPr>
        <w:tblStyle w:val="TableGridLight"/>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16"/>
        <w:gridCol w:w="1087"/>
        <w:gridCol w:w="1016"/>
        <w:gridCol w:w="958"/>
        <w:gridCol w:w="906"/>
        <w:gridCol w:w="902"/>
      </w:tblGrid>
      <w:tr w:rsidR="009314DA" w:rsidRPr="0028527F" w14:paraId="17C4EBC3" w14:textId="77777777" w:rsidTr="009E51F2">
        <w:trPr>
          <w:trHeight w:val="249"/>
          <w:jc w:val="center"/>
        </w:trPr>
        <w:tc>
          <w:tcPr>
            <w:tcW w:w="5699" w:type="dxa"/>
            <w:gridSpan w:val="6"/>
            <w:tcBorders>
              <w:top w:val="single" w:sz="4" w:space="0" w:color="auto"/>
              <w:bottom w:val="single" w:sz="4" w:space="0" w:color="auto"/>
            </w:tcBorders>
            <w:shd w:val="clear" w:color="auto" w:fill="auto"/>
          </w:tcPr>
          <w:p w14:paraId="29CD60DB" w14:textId="2FCE8C1B" w:rsidR="00885B07" w:rsidRPr="0028527F" w:rsidRDefault="00885B07" w:rsidP="00657EDC">
            <w:pPr>
              <w:jc w:val="center"/>
              <w:rPr>
                <w:rFonts w:asciiTheme="majorHAnsi" w:hAnsiTheme="majorHAnsi" w:cstheme="majorHAnsi"/>
                <w:b/>
                <w:sz w:val="12"/>
                <w:szCs w:val="12"/>
              </w:rPr>
            </w:pPr>
            <w:r w:rsidRPr="0028527F">
              <w:rPr>
                <w:rFonts w:asciiTheme="majorHAnsi" w:hAnsiTheme="majorHAnsi" w:cstheme="majorHAnsi"/>
                <w:b/>
                <w:sz w:val="12"/>
                <w:szCs w:val="12"/>
              </w:rPr>
              <w:t>T+ 1 Year (</w:t>
            </w:r>
            <w:r w:rsidR="003759D4">
              <w:rPr>
                <w:rFonts w:asciiTheme="majorHAnsi" w:hAnsiTheme="majorHAnsi" w:cstheme="majorHAnsi"/>
                <w:b/>
                <w:sz w:val="12"/>
                <w:szCs w:val="12"/>
              </w:rPr>
              <w:t>Example</w:t>
            </w:r>
            <w:r w:rsidRPr="0028527F">
              <w:rPr>
                <w:rFonts w:asciiTheme="majorHAnsi" w:hAnsiTheme="majorHAnsi" w:cstheme="majorHAnsi"/>
                <w:b/>
                <w:sz w:val="12"/>
                <w:szCs w:val="12"/>
              </w:rPr>
              <w:t xml:space="preserve"> Stocks to buy</w:t>
            </w:r>
            <w:r w:rsidR="00C50DC2">
              <w:rPr>
                <w:rFonts w:asciiTheme="majorHAnsi" w:hAnsiTheme="majorHAnsi" w:cstheme="majorHAnsi"/>
                <w:b/>
                <w:sz w:val="12"/>
                <w:szCs w:val="12"/>
              </w:rPr>
              <w:t xml:space="preserve"> based on Model Prediction</w:t>
            </w:r>
            <w:r w:rsidRPr="0028527F">
              <w:rPr>
                <w:rFonts w:asciiTheme="majorHAnsi" w:hAnsiTheme="majorHAnsi" w:cstheme="majorHAnsi"/>
                <w:b/>
                <w:sz w:val="12"/>
                <w:szCs w:val="12"/>
              </w:rPr>
              <w:t>)</w:t>
            </w:r>
          </w:p>
        </w:tc>
      </w:tr>
      <w:tr w:rsidR="000C3493" w:rsidRPr="0028527F" w14:paraId="5EE85B48" w14:textId="77777777" w:rsidTr="009E51F2">
        <w:trPr>
          <w:trHeight w:val="259"/>
          <w:jc w:val="center"/>
        </w:trPr>
        <w:tc>
          <w:tcPr>
            <w:tcW w:w="1016" w:type="dxa"/>
            <w:tcBorders>
              <w:top w:val="single" w:sz="4" w:space="0" w:color="auto"/>
            </w:tcBorders>
            <w:shd w:val="clear" w:color="auto" w:fill="auto"/>
          </w:tcPr>
          <w:p w14:paraId="789553DB" w14:textId="7F0E575E" w:rsidR="00885B07" w:rsidRPr="0028527F" w:rsidRDefault="00885B07" w:rsidP="009D329F">
            <w:pPr>
              <w:jc w:val="center"/>
              <w:rPr>
                <w:rFonts w:asciiTheme="majorHAnsi" w:hAnsiTheme="majorHAnsi" w:cstheme="majorHAnsi"/>
                <w:b/>
                <w:sz w:val="12"/>
                <w:szCs w:val="12"/>
              </w:rPr>
            </w:pPr>
            <w:r w:rsidRPr="0028527F">
              <w:rPr>
                <w:rFonts w:asciiTheme="majorHAnsi" w:hAnsiTheme="majorHAnsi" w:cstheme="majorHAnsi"/>
                <w:b/>
                <w:sz w:val="12"/>
                <w:szCs w:val="12"/>
              </w:rPr>
              <w:t>AdaBoost</w:t>
            </w:r>
          </w:p>
        </w:tc>
        <w:tc>
          <w:tcPr>
            <w:tcW w:w="1087" w:type="dxa"/>
            <w:tcBorders>
              <w:top w:val="single" w:sz="4" w:space="0" w:color="auto"/>
            </w:tcBorders>
            <w:shd w:val="clear" w:color="auto" w:fill="auto"/>
          </w:tcPr>
          <w:p w14:paraId="13BEE55C" w14:textId="628A8B04" w:rsidR="00885B07" w:rsidRPr="0028527F" w:rsidRDefault="00885B07" w:rsidP="009D329F">
            <w:pPr>
              <w:jc w:val="center"/>
              <w:rPr>
                <w:rFonts w:asciiTheme="majorHAnsi" w:hAnsiTheme="majorHAnsi" w:cstheme="majorHAnsi"/>
                <w:b/>
                <w:sz w:val="12"/>
                <w:szCs w:val="12"/>
              </w:rPr>
            </w:pPr>
            <w:r w:rsidRPr="0028527F">
              <w:rPr>
                <w:rFonts w:asciiTheme="majorHAnsi" w:hAnsiTheme="majorHAnsi" w:cstheme="majorHAnsi"/>
                <w:b/>
                <w:sz w:val="12"/>
                <w:szCs w:val="12"/>
              </w:rPr>
              <w:t>Logistic Regression</w:t>
            </w:r>
          </w:p>
        </w:tc>
        <w:tc>
          <w:tcPr>
            <w:tcW w:w="1016" w:type="dxa"/>
            <w:tcBorders>
              <w:top w:val="single" w:sz="4" w:space="0" w:color="auto"/>
            </w:tcBorders>
            <w:shd w:val="clear" w:color="auto" w:fill="auto"/>
          </w:tcPr>
          <w:p w14:paraId="1D71A402" w14:textId="1FB56A0A" w:rsidR="00885B07" w:rsidRPr="0028527F" w:rsidRDefault="00885B07" w:rsidP="009D329F">
            <w:pPr>
              <w:jc w:val="center"/>
              <w:rPr>
                <w:rFonts w:asciiTheme="majorHAnsi" w:hAnsiTheme="majorHAnsi" w:cstheme="majorHAnsi"/>
                <w:b/>
                <w:sz w:val="12"/>
                <w:szCs w:val="12"/>
              </w:rPr>
            </w:pPr>
            <w:r w:rsidRPr="0028527F">
              <w:rPr>
                <w:rFonts w:asciiTheme="majorHAnsi" w:hAnsiTheme="majorHAnsi" w:cstheme="majorHAnsi"/>
                <w:b/>
                <w:sz w:val="12"/>
                <w:szCs w:val="12"/>
              </w:rPr>
              <w:t>SVM</w:t>
            </w:r>
          </w:p>
        </w:tc>
        <w:tc>
          <w:tcPr>
            <w:tcW w:w="839" w:type="dxa"/>
            <w:tcBorders>
              <w:top w:val="single" w:sz="4" w:space="0" w:color="auto"/>
            </w:tcBorders>
            <w:shd w:val="clear" w:color="auto" w:fill="auto"/>
          </w:tcPr>
          <w:p w14:paraId="2BADB34D" w14:textId="3382F45B" w:rsidR="00885B07" w:rsidRPr="0028527F" w:rsidRDefault="00885B07" w:rsidP="009D329F">
            <w:pPr>
              <w:jc w:val="center"/>
              <w:rPr>
                <w:rFonts w:asciiTheme="majorHAnsi" w:hAnsiTheme="majorHAnsi" w:cstheme="majorHAnsi"/>
                <w:b/>
                <w:sz w:val="12"/>
                <w:szCs w:val="12"/>
              </w:rPr>
            </w:pPr>
            <w:r w:rsidRPr="0028527F">
              <w:rPr>
                <w:rFonts w:asciiTheme="majorHAnsi" w:hAnsiTheme="majorHAnsi" w:cstheme="majorHAnsi"/>
                <w:b/>
                <w:sz w:val="12"/>
                <w:szCs w:val="12"/>
              </w:rPr>
              <w:t>Random Forest</w:t>
            </w:r>
          </w:p>
        </w:tc>
        <w:tc>
          <w:tcPr>
            <w:tcW w:w="839" w:type="dxa"/>
            <w:tcBorders>
              <w:top w:val="single" w:sz="4" w:space="0" w:color="auto"/>
            </w:tcBorders>
            <w:shd w:val="clear" w:color="auto" w:fill="auto"/>
          </w:tcPr>
          <w:p w14:paraId="41C44AE4" w14:textId="1BC2E731" w:rsidR="00885B07" w:rsidRPr="0028527F" w:rsidRDefault="00885B07" w:rsidP="009D329F">
            <w:pPr>
              <w:jc w:val="center"/>
              <w:rPr>
                <w:rFonts w:asciiTheme="majorHAnsi" w:hAnsiTheme="majorHAnsi" w:cstheme="majorHAnsi"/>
                <w:b/>
                <w:sz w:val="12"/>
                <w:szCs w:val="12"/>
              </w:rPr>
            </w:pPr>
            <w:r w:rsidRPr="0028527F">
              <w:rPr>
                <w:rFonts w:asciiTheme="majorHAnsi" w:hAnsiTheme="majorHAnsi" w:cstheme="majorHAnsi"/>
                <w:b/>
                <w:sz w:val="12"/>
                <w:szCs w:val="12"/>
              </w:rPr>
              <w:t xml:space="preserve">KN </w:t>
            </w:r>
            <w:r w:rsidR="006974F5" w:rsidRPr="0028527F">
              <w:rPr>
                <w:rFonts w:asciiTheme="majorHAnsi" w:hAnsiTheme="majorHAnsi" w:cstheme="majorHAnsi"/>
                <w:b/>
                <w:sz w:val="12"/>
                <w:szCs w:val="12"/>
              </w:rPr>
              <w:t>Neighbors</w:t>
            </w:r>
          </w:p>
        </w:tc>
        <w:tc>
          <w:tcPr>
            <w:tcW w:w="902" w:type="dxa"/>
            <w:tcBorders>
              <w:top w:val="single" w:sz="4" w:space="0" w:color="auto"/>
            </w:tcBorders>
            <w:shd w:val="clear" w:color="auto" w:fill="auto"/>
          </w:tcPr>
          <w:p w14:paraId="2279F654" w14:textId="258FA01C" w:rsidR="00885B07" w:rsidRPr="0028527F" w:rsidRDefault="00885B07" w:rsidP="009D329F">
            <w:pPr>
              <w:jc w:val="center"/>
              <w:rPr>
                <w:rFonts w:asciiTheme="majorHAnsi" w:hAnsiTheme="majorHAnsi" w:cstheme="majorHAnsi"/>
                <w:b/>
                <w:sz w:val="12"/>
                <w:szCs w:val="12"/>
              </w:rPr>
            </w:pPr>
            <w:r w:rsidRPr="0028527F">
              <w:rPr>
                <w:rFonts w:asciiTheme="majorHAnsi" w:hAnsiTheme="majorHAnsi" w:cstheme="majorHAnsi"/>
                <w:b/>
                <w:sz w:val="12"/>
                <w:szCs w:val="12"/>
              </w:rPr>
              <w:t>Neural Network</w:t>
            </w:r>
          </w:p>
        </w:tc>
      </w:tr>
      <w:tr w:rsidR="000C3493" w:rsidRPr="0028527F" w14:paraId="70ABB9A0" w14:textId="77777777" w:rsidTr="009E51F2">
        <w:trPr>
          <w:trHeight w:val="249"/>
          <w:jc w:val="center"/>
        </w:trPr>
        <w:tc>
          <w:tcPr>
            <w:tcW w:w="1016" w:type="dxa"/>
            <w:shd w:val="clear" w:color="auto" w:fill="auto"/>
            <w:vAlign w:val="bottom"/>
          </w:tcPr>
          <w:p w14:paraId="1302CF52" w14:textId="14B76F33" w:rsidR="00885B07" w:rsidRPr="0028527F" w:rsidRDefault="00874FF0" w:rsidP="006C343A">
            <w:pPr>
              <w:jc w:val="both"/>
              <w:rPr>
                <w:rFonts w:asciiTheme="majorHAnsi" w:hAnsiTheme="majorHAnsi" w:cstheme="majorHAnsi"/>
                <w:sz w:val="12"/>
                <w:szCs w:val="12"/>
              </w:rPr>
            </w:pPr>
            <w:r w:rsidRPr="0028527F">
              <w:rPr>
                <w:rFonts w:asciiTheme="majorHAnsi" w:hAnsiTheme="majorHAnsi" w:cstheme="majorHAnsi"/>
                <w:sz w:val="12"/>
                <w:szCs w:val="12"/>
              </w:rPr>
              <w:t>ZEEL</w:t>
            </w:r>
          </w:p>
        </w:tc>
        <w:tc>
          <w:tcPr>
            <w:tcW w:w="1087" w:type="dxa"/>
            <w:shd w:val="clear" w:color="auto" w:fill="auto"/>
            <w:vAlign w:val="bottom"/>
          </w:tcPr>
          <w:p w14:paraId="6DD8416C" w14:textId="29D42D63" w:rsidR="00885B07" w:rsidRPr="0028527F" w:rsidRDefault="00E01CBF" w:rsidP="006C343A">
            <w:pPr>
              <w:jc w:val="both"/>
              <w:rPr>
                <w:rFonts w:asciiTheme="majorHAnsi" w:hAnsiTheme="majorHAnsi" w:cstheme="majorHAnsi"/>
                <w:sz w:val="12"/>
                <w:szCs w:val="12"/>
              </w:rPr>
            </w:pPr>
            <w:r w:rsidRPr="0028527F">
              <w:rPr>
                <w:rFonts w:asciiTheme="majorHAnsi" w:hAnsiTheme="majorHAnsi" w:cstheme="majorHAnsi"/>
                <w:sz w:val="12"/>
                <w:szCs w:val="12"/>
              </w:rPr>
              <w:t>TORENT</w:t>
            </w:r>
            <w:r w:rsidR="009D0134" w:rsidRPr="0028527F">
              <w:rPr>
                <w:rFonts w:asciiTheme="majorHAnsi" w:hAnsiTheme="majorHAnsi" w:cstheme="majorHAnsi"/>
                <w:sz w:val="12"/>
                <w:szCs w:val="12"/>
              </w:rPr>
              <w:t>POWER</w:t>
            </w:r>
          </w:p>
        </w:tc>
        <w:tc>
          <w:tcPr>
            <w:tcW w:w="1016" w:type="dxa"/>
            <w:shd w:val="clear" w:color="auto" w:fill="auto"/>
            <w:vAlign w:val="bottom"/>
          </w:tcPr>
          <w:p w14:paraId="1C52B4C3" w14:textId="44A18B61" w:rsidR="00885B07" w:rsidRPr="0028527F" w:rsidRDefault="00C12AD2" w:rsidP="006C343A">
            <w:pPr>
              <w:jc w:val="both"/>
              <w:rPr>
                <w:rFonts w:asciiTheme="majorHAnsi" w:hAnsiTheme="majorHAnsi" w:cstheme="majorHAnsi"/>
                <w:sz w:val="12"/>
                <w:szCs w:val="12"/>
              </w:rPr>
            </w:pPr>
            <w:r w:rsidRPr="0028527F">
              <w:rPr>
                <w:rFonts w:asciiTheme="majorHAnsi" w:hAnsiTheme="majorHAnsi" w:cstheme="majorHAnsi"/>
                <w:sz w:val="12"/>
                <w:szCs w:val="12"/>
              </w:rPr>
              <w:t>TATASTEEL</w:t>
            </w:r>
          </w:p>
        </w:tc>
        <w:tc>
          <w:tcPr>
            <w:tcW w:w="839" w:type="dxa"/>
            <w:shd w:val="clear" w:color="auto" w:fill="auto"/>
            <w:vAlign w:val="bottom"/>
          </w:tcPr>
          <w:p w14:paraId="2BED5F4E" w14:textId="0491F402" w:rsidR="00885B07" w:rsidRPr="0028527F" w:rsidRDefault="0053083A" w:rsidP="006C343A">
            <w:pPr>
              <w:jc w:val="both"/>
              <w:rPr>
                <w:rFonts w:asciiTheme="majorHAnsi" w:hAnsiTheme="majorHAnsi" w:cstheme="majorHAnsi"/>
                <w:sz w:val="12"/>
                <w:szCs w:val="12"/>
              </w:rPr>
            </w:pPr>
            <w:r w:rsidRPr="0028527F">
              <w:rPr>
                <w:rFonts w:asciiTheme="majorHAnsi" w:hAnsiTheme="majorHAnsi" w:cstheme="majorHAnsi"/>
                <w:sz w:val="12"/>
                <w:szCs w:val="12"/>
              </w:rPr>
              <w:t>PETRONET</w:t>
            </w:r>
          </w:p>
        </w:tc>
        <w:tc>
          <w:tcPr>
            <w:tcW w:w="839" w:type="dxa"/>
            <w:shd w:val="clear" w:color="auto" w:fill="auto"/>
            <w:vAlign w:val="bottom"/>
          </w:tcPr>
          <w:p w14:paraId="4C6DEB3B" w14:textId="23E1B806" w:rsidR="00885B07" w:rsidRPr="0028527F" w:rsidRDefault="001F31BC" w:rsidP="006C343A">
            <w:pPr>
              <w:jc w:val="both"/>
              <w:rPr>
                <w:rFonts w:asciiTheme="majorHAnsi" w:hAnsiTheme="majorHAnsi" w:cstheme="majorHAnsi"/>
                <w:sz w:val="12"/>
                <w:szCs w:val="12"/>
              </w:rPr>
            </w:pPr>
            <w:r w:rsidRPr="0028527F">
              <w:rPr>
                <w:rFonts w:asciiTheme="majorHAnsi" w:hAnsiTheme="majorHAnsi" w:cstheme="majorHAnsi"/>
                <w:sz w:val="12"/>
                <w:szCs w:val="12"/>
              </w:rPr>
              <w:t>TVSMOTOR</w:t>
            </w:r>
          </w:p>
        </w:tc>
        <w:tc>
          <w:tcPr>
            <w:tcW w:w="902" w:type="dxa"/>
            <w:shd w:val="clear" w:color="auto" w:fill="auto"/>
            <w:vAlign w:val="bottom"/>
          </w:tcPr>
          <w:p w14:paraId="2FE6239B" w14:textId="2D929103" w:rsidR="00885B07" w:rsidRPr="0028527F" w:rsidRDefault="009314DA" w:rsidP="006C343A">
            <w:pPr>
              <w:jc w:val="both"/>
              <w:rPr>
                <w:rFonts w:asciiTheme="majorHAnsi" w:hAnsiTheme="majorHAnsi" w:cstheme="majorHAnsi"/>
                <w:sz w:val="12"/>
                <w:szCs w:val="12"/>
              </w:rPr>
            </w:pPr>
            <w:r w:rsidRPr="0028527F">
              <w:rPr>
                <w:rFonts w:asciiTheme="majorHAnsi" w:hAnsiTheme="majorHAnsi" w:cstheme="majorHAnsi"/>
                <w:sz w:val="12"/>
                <w:szCs w:val="12"/>
              </w:rPr>
              <w:t>RELIANCE</w:t>
            </w:r>
          </w:p>
        </w:tc>
      </w:tr>
      <w:tr w:rsidR="000C3493" w:rsidRPr="0028527F" w14:paraId="1237EDA6" w14:textId="77777777" w:rsidTr="009E51F2">
        <w:trPr>
          <w:trHeight w:val="249"/>
          <w:jc w:val="center"/>
        </w:trPr>
        <w:tc>
          <w:tcPr>
            <w:tcW w:w="1016" w:type="dxa"/>
            <w:shd w:val="clear" w:color="auto" w:fill="auto"/>
            <w:vAlign w:val="bottom"/>
          </w:tcPr>
          <w:p w14:paraId="06FD1149" w14:textId="35220917" w:rsidR="00885B07" w:rsidRPr="0028527F" w:rsidRDefault="004C6EBF" w:rsidP="006C343A">
            <w:pPr>
              <w:jc w:val="both"/>
              <w:rPr>
                <w:rFonts w:asciiTheme="majorHAnsi" w:hAnsiTheme="majorHAnsi" w:cstheme="majorHAnsi"/>
                <w:sz w:val="12"/>
                <w:szCs w:val="12"/>
              </w:rPr>
            </w:pPr>
            <w:r w:rsidRPr="0028527F">
              <w:rPr>
                <w:rFonts w:asciiTheme="majorHAnsi" w:hAnsiTheme="majorHAnsi" w:cstheme="majorHAnsi"/>
                <w:sz w:val="12"/>
                <w:szCs w:val="12"/>
              </w:rPr>
              <w:t>WIPRO</w:t>
            </w:r>
          </w:p>
        </w:tc>
        <w:tc>
          <w:tcPr>
            <w:tcW w:w="1087" w:type="dxa"/>
            <w:shd w:val="clear" w:color="auto" w:fill="auto"/>
            <w:vAlign w:val="bottom"/>
          </w:tcPr>
          <w:p w14:paraId="358CCF33" w14:textId="3E4A6148" w:rsidR="00885B07" w:rsidRPr="0028527F" w:rsidRDefault="009D0134" w:rsidP="006C343A">
            <w:pPr>
              <w:jc w:val="both"/>
              <w:rPr>
                <w:rFonts w:asciiTheme="majorHAnsi" w:hAnsiTheme="majorHAnsi" w:cstheme="majorHAnsi"/>
                <w:sz w:val="12"/>
                <w:szCs w:val="12"/>
              </w:rPr>
            </w:pPr>
            <w:r w:rsidRPr="0028527F">
              <w:rPr>
                <w:rFonts w:asciiTheme="majorHAnsi" w:hAnsiTheme="majorHAnsi" w:cstheme="majorHAnsi"/>
                <w:sz w:val="12"/>
                <w:szCs w:val="12"/>
              </w:rPr>
              <w:t>ZEEL</w:t>
            </w:r>
          </w:p>
        </w:tc>
        <w:tc>
          <w:tcPr>
            <w:tcW w:w="1016" w:type="dxa"/>
            <w:shd w:val="clear" w:color="auto" w:fill="auto"/>
            <w:vAlign w:val="bottom"/>
          </w:tcPr>
          <w:p w14:paraId="75F59B69" w14:textId="77C25C5A" w:rsidR="00885B07" w:rsidRPr="0028527F" w:rsidRDefault="003C3056" w:rsidP="006C343A">
            <w:pPr>
              <w:jc w:val="both"/>
              <w:rPr>
                <w:rFonts w:asciiTheme="majorHAnsi" w:hAnsiTheme="majorHAnsi" w:cstheme="majorHAnsi"/>
                <w:sz w:val="12"/>
                <w:szCs w:val="12"/>
              </w:rPr>
            </w:pPr>
            <w:r w:rsidRPr="0028527F">
              <w:rPr>
                <w:rFonts w:asciiTheme="majorHAnsi" w:hAnsiTheme="majorHAnsi" w:cstheme="majorHAnsi"/>
                <w:sz w:val="12"/>
                <w:szCs w:val="12"/>
              </w:rPr>
              <w:t>RELIANCE</w:t>
            </w:r>
          </w:p>
        </w:tc>
        <w:tc>
          <w:tcPr>
            <w:tcW w:w="839" w:type="dxa"/>
            <w:shd w:val="clear" w:color="auto" w:fill="auto"/>
            <w:vAlign w:val="bottom"/>
          </w:tcPr>
          <w:p w14:paraId="6A57FAB6" w14:textId="1AB3AAE1" w:rsidR="00885B07" w:rsidRPr="0028527F" w:rsidRDefault="00E60168" w:rsidP="006C343A">
            <w:pPr>
              <w:jc w:val="both"/>
              <w:rPr>
                <w:rFonts w:asciiTheme="majorHAnsi" w:hAnsiTheme="majorHAnsi" w:cstheme="majorHAnsi"/>
                <w:sz w:val="12"/>
                <w:szCs w:val="12"/>
              </w:rPr>
            </w:pPr>
            <w:r w:rsidRPr="0028527F">
              <w:rPr>
                <w:rFonts w:asciiTheme="majorHAnsi" w:hAnsiTheme="majorHAnsi" w:cstheme="majorHAnsi"/>
                <w:sz w:val="12"/>
                <w:szCs w:val="12"/>
              </w:rPr>
              <w:t>MARUTI</w:t>
            </w:r>
          </w:p>
        </w:tc>
        <w:tc>
          <w:tcPr>
            <w:tcW w:w="839" w:type="dxa"/>
            <w:shd w:val="clear" w:color="auto" w:fill="auto"/>
            <w:vAlign w:val="bottom"/>
          </w:tcPr>
          <w:p w14:paraId="4C3A03CA" w14:textId="1AB923BB" w:rsidR="00885B07" w:rsidRPr="0028527F" w:rsidRDefault="001F31BC" w:rsidP="006C343A">
            <w:pPr>
              <w:jc w:val="both"/>
              <w:rPr>
                <w:rFonts w:asciiTheme="majorHAnsi" w:hAnsiTheme="majorHAnsi" w:cstheme="majorHAnsi"/>
                <w:sz w:val="12"/>
                <w:szCs w:val="12"/>
              </w:rPr>
            </w:pPr>
            <w:r w:rsidRPr="0028527F">
              <w:rPr>
                <w:rFonts w:asciiTheme="majorHAnsi" w:hAnsiTheme="majorHAnsi" w:cstheme="majorHAnsi"/>
                <w:sz w:val="12"/>
                <w:szCs w:val="12"/>
              </w:rPr>
              <w:t>ULTRACEMCO</w:t>
            </w:r>
          </w:p>
        </w:tc>
        <w:tc>
          <w:tcPr>
            <w:tcW w:w="902" w:type="dxa"/>
            <w:shd w:val="clear" w:color="auto" w:fill="auto"/>
            <w:vAlign w:val="bottom"/>
          </w:tcPr>
          <w:p w14:paraId="68B036E5" w14:textId="4D5F2682" w:rsidR="00885B07" w:rsidRPr="0028527F" w:rsidRDefault="009314DA" w:rsidP="006C343A">
            <w:pPr>
              <w:jc w:val="both"/>
              <w:rPr>
                <w:rFonts w:asciiTheme="majorHAnsi" w:hAnsiTheme="majorHAnsi" w:cstheme="majorHAnsi"/>
                <w:sz w:val="12"/>
                <w:szCs w:val="12"/>
              </w:rPr>
            </w:pPr>
            <w:r w:rsidRPr="0028527F">
              <w:rPr>
                <w:rFonts w:asciiTheme="majorHAnsi" w:hAnsiTheme="majorHAnsi" w:cstheme="majorHAnsi"/>
                <w:sz w:val="12"/>
                <w:szCs w:val="12"/>
              </w:rPr>
              <w:t>SHREECEM</w:t>
            </w:r>
          </w:p>
        </w:tc>
      </w:tr>
      <w:tr w:rsidR="000C3493" w:rsidRPr="0028527F" w14:paraId="45356F92" w14:textId="77777777" w:rsidTr="009E51F2">
        <w:trPr>
          <w:trHeight w:val="249"/>
          <w:jc w:val="center"/>
        </w:trPr>
        <w:tc>
          <w:tcPr>
            <w:tcW w:w="1016" w:type="dxa"/>
            <w:shd w:val="clear" w:color="auto" w:fill="auto"/>
            <w:vAlign w:val="bottom"/>
          </w:tcPr>
          <w:p w14:paraId="06A4A48B" w14:textId="2F6676C3" w:rsidR="00885B07" w:rsidRPr="0028527F" w:rsidRDefault="004C6EBF" w:rsidP="006C343A">
            <w:pPr>
              <w:jc w:val="both"/>
              <w:rPr>
                <w:rFonts w:asciiTheme="majorHAnsi" w:hAnsiTheme="majorHAnsi" w:cstheme="majorHAnsi"/>
                <w:sz w:val="12"/>
                <w:szCs w:val="12"/>
              </w:rPr>
            </w:pPr>
            <w:r w:rsidRPr="0028527F">
              <w:rPr>
                <w:rFonts w:asciiTheme="majorHAnsi" w:hAnsiTheme="majorHAnsi" w:cstheme="majorHAnsi"/>
                <w:sz w:val="12"/>
                <w:szCs w:val="12"/>
              </w:rPr>
              <w:t>VOLTAS</w:t>
            </w:r>
          </w:p>
        </w:tc>
        <w:tc>
          <w:tcPr>
            <w:tcW w:w="1087" w:type="dxa"/>
            <w:shd w:val="clear" w:color="auto" w:fill="auto"/>
            <w:vAlign w:val="bottom"/>
          </w:tcPr>
          <w:p w14:paraId="7549148D" w14:textId="519F07E7" w:rsidR="00885B07" w:rsidRPr="0028527F" w:rsidRDefault="009D0134" w:rsidP="006C343A">
            <w:pPr>
              <w:jc w:val="both"/>
              <w:rPr>
                <w:rFonts w:asciiTheme="majorHAnsi" w:hAnsiTheme="majorHAnsi" w:cstheme="majorHAnsi"/>
                <w:sz w:val="12"/>
                <w:szCs w:val="12"/>
              </w:rPr>
            </w:pPr>
            <w:r w:rsidRPr="0028527F">
              <w:rPr>
                <w:rFonts w:asciiTheme="majorHAnsi" w:hAnsiTheme="majorHAnsi" w:cstheme="majorHAnsi"/>
                <w:sz w:val="12"/>
                <w:szCs w:val="12"/>
              </w:rPr>
              <w:t>SHREECEM</w:t>
            </w:r>
          </w:p>
        </w:tc>
        <w:tc>
          <w:tcPr>
            <w:tcW w:w="1016" w:type="dxa"/>
            <w:shd w:val="clear" w:color="auto" w:fill="auto"/>
            <w:vAlign w:val="bottom"/>
          </w:tcPr>
          <w:p w14:paraId="0FA65DEF" w14:textId="2F45B41B" w:rsidR="00885B07" w:rsidRPr="0028527F" w:rsidRDefault="003C3056" w:rsidP="006C343A">
            <w:pPr>
              <w:jc w:val="both"/>
              <w:rPr>
                <w:rFonts w:asciiTheme="majorHAnsi" w:hAnsiTheme="majorHAnsi" w:cstheme="majorHAnsi"/>
                <w:sz w:val="12"/>
                <w:szCs w:val="12"/>
              </w:rPr>
            </w:pPr>
            <w:r w:rsidRPr="0028527F">
              <w:rPr>
                <w:rFonts w:asciiTheme="majorHAnsi" w:hAnsiTheme="majorHAnsi" w:cstheme="majorHAnsi"/>
                <w:sz w:val="12"/>
                <w:szCs w:val="12"/>
              </w:rPr>
              <w:t>TVSMOTOR</w:t>
            </w:r>
          </w:p>
        </w:tc>
        <w:tc>
          <w:tcPr>
            <w:tcW w:w="839" w:type="dxa"/>
            <w:shd w:val="clear" w:color="auto" w:fill="auto"/>
            <w:vAlign w:val="bottom"/>
          </w:tcPr>
          <w:p w14:paraId="7C6E6546" w14:textId="6BC2F2A1" w:rsidR="00885B07" w:rsidRPr="0028527F" w:rsidRDefault="00E60168" w:rsidP="006C343A">
            <w:pPr>
              <w:jc w:val="both"/>
              <w:rPr>
                <w:rFonts w:asciiTheme="majorHAnsi" w:hAnsiTheme="majorHAnsi" w:cstheme="majorHAnsi"/>
                <w:sz w:val="12"/>
                <w:szCs w:val="12"/>
              </w:rPr>
            </w:pPr>
            <w:r w:rsidRPr="0028527F">
              <w:rPr>
                <w:rFonts w:asciiTheme="majorHAnsi" w:hAnsiTheme="majorHAnsi" w:cstheme="majorHAnsi"/>
                <w:sz w:val="12"/>
                <w:szCs w:val="12"/>
              </w:rPr>
              <w:t>MPHASIS</w:t>
            </w:r>
          </w:p>
        </w:tc>
        <w:tc>
          <w:tcPr>
            <w:tcW w:w="839" w:type="dxa"/>
            <w:shd w:val="clear" w:color="auto" w:fill="auto"/>
            <w:vAlign w:val="bottom"/>
          </w:tcPr>
          <w:p w14:paraId="32302B43" w14:textId="176E9A92" w:rsidR="00885B07" w:rsidRPr="0028527F" w:rsidRDefault="001F31BC" w:rsidP="006C343A">
            <w:pPr>
              <w:jc w:val="both"/>
              <w:rPr>
                <w:rFonts w:asciiTheme="majorHAnsi" w:hAnsiTheme="majorHAnsi" w:cstheme="majorHAnsi"/>
                <w:sz w:val="12"/>
                <w:szCs w:val="12"/>
              </w:rPr>
            </w:pPr>
            <w:r w:rsidRPr="0028527F">
              <w:rPr>
                <w:rFonts w:asciiTheme="majorHAnsi" w:hAnsiTheme="majorHAnsi" w:cstheme="majorHAnsi"/>
                <w:sz w:val="12"/>
                <w:szCs w:val="12"/>
              </w:rPr>
              <w:t>AARTIND</w:t>
            </w:r>
          </w:p>
        </w:tc>
        <w:tc>
          <w:tcPr>
            <w:tcW w:w="902" w:type="dxa"/>
            <w:shd w:val="clear" w:color="auto" w:fill="auto"/>
            <w:vAlign w:val="bottom"/>
          </w:tcPr>
          <w:p w14:paraId="7CF8747D" w14:textId="335F4AF5" w:rsidR="00885B07" w:rsidRPr="0028527F" w:rsidRDefault="009314DA" w:rsidP="006C343A">
            <w:pPr>
              <w:jc w:val="both"/>
              <w:rPr>
                <w:rFonts w:asciiTheme="majorHAnsi" w:hAnsiTheme="majorHAnsi" w:cstheme="majorHAnsi"/>
                <w:sz w:val="12"/>
                <w:szCs w:val="12"/>
              </w:rPr>
            </w:pPr>
            <w:r w:rsidRPr="0028527F">
              <w:rPr>
                <w:rFonts w:asciiTheme="majorHAnsi" w:hAnsiTheme="majorHAnsi" w:cstheme="majorHAnsi"/>
                <w:sz w:val="12"/>
                <w:szCs w:val="12"/>
              </w:rPr>
              <w:t>SUNTV</w:t>
            </w:r>
          </w:p>
        </w:tc>
      </w:tr>
      <w:tr w:rsidR="000C3493" w:rsidRPr="0028527F" w14:paraId="67622330" w14:textId="77777777" w:rsidTr="009E51F2">
        <w:trPr>
          <w:trHeight w:val="249"/>
          <w:jc w:val="center"/>
        </w:trPr>
        <w:tc>
          <w:tcPr>
            <w:tcW w:w="1016" w:type="dxa"/>
            <w:shd w:val="clear" w:color="auto" w:fill="auto"/>
            <w:vAlign w:val="bottom"/>
          </w:tcPr>
          <w:p w14:paraId="2E061380" w14:textId="6D1E16C9" w:rsidR="00885B07" w:rsidRPr="0028527F" w:rsidRDefault="00503183" w:rsidP="006C343A">
            <w:pPr>
              <w:jc w:val="both"/>
              <w:rPr>
                <w:rFonts w:asciiTheme="majorHAnsi" w:hAnsiTheme="majorHAnsi" w:cstheme="majorHAnsi"/>
                <w:sz w:val="12"/>
                <w:szCs w:val="12"/>
              </w:rPr>
            </w:pPr>
            <w:r w:rsidRPr="0028527F">
              <w:rPr>
                <w:rFonts w:asciiTheme="majorHAnsi" w:hAnsiTheme="majorHAnsi" w:cstheme="majorHAnsi"/>
                <w:sz w:val="12"/>
                <w:szCs w:val="12"/>
              </w:rPr>
              <w:t>ULTRACEMCO</w:t>
            </w:r>
          </w:p>
        </w:tc>
        <w:tc>
          <w:tcPr>
            <w:tcW w:w="1087" w:type="dxa"/>
            <w:shd w:val="clear" w:color="auto" w:fill="auto"/>
            <w:vAlign w:val="bottom"/>
          </w:tcPr>
          <w:p w14:paraId="3A26D8B6" w14:textId="4CCF223D" w:rsidR="00885B07" w:rsidRPr="0028527F" w:rsidRDefault="009D0134" w:rsidP="006C343A">
            <w:pPr>
              <w:jc w:val="both"/>
              <w:rPr>
                <w:rFonts w:asciiTheme="majorHAnsi" w:hAnsiTheme="majorHAnsi" w:cstheme="majorHAnsi"/>
                <w:sz w:val="12"/>
                <w:szCs w:val="12"/>
              </w:rPr>
            </w:pPr>
            <w:r w:rsidRPr="0028527F">
              <w:rPr>
                <w:rFonts w:asciiTheme="majorHAnsi" w:hAnsiTheme="majorHAnsi" w:cstheme="majorHAnsi"/>
                <w:sz w:val="12"/>
                <w:szCs w:val="12"/>
              </w:rPr>
              <w:t>RELIANCE</w:t>
            </w:r>
          </w:p>
        </w:tc>
        <w:tc>
          <w:tcPr>
            <w:tcW w:w="1016" w:type="dxa"/>
            <w:shd w:val="clear" w:color="auto" w:fill="auto"/>
            <w:vAlign w:val="bottom"/>
          </w:tcPr>
          <w:p w14:paraId="7F549555" w14:textId="1CE4D044" w:rsidR="00885B07" w:rsidRPr="0028527F" w:rsidRDefault="003C3056" w:rsidP="006C343A">
            <w:pPr>
              <w:jc w:val="both"/>
              <w:rPr>
                <w:rFonts w:asciiTheme="majorHAnsi" w:hAnsiTheme="majorHAnsi" w:cstheme="majorHAnsi"/>
                <w:sz w:val="12"/>
                <w:szCs w:val="12"/>
              </w:rPr>
            </w:pPr>
            <w:r w:rsidRPr="0028527F">
              <w:rPr>
                <w:rFonts w:asciiTheme="majorHAnsi" w:hAnsiTheme="majorHAnsi" w:cstheme="majorHAnsi"/>
                <w:sz w:val="12"/>
                <w:szCs w:val="12"/>
              </w:rPr>
              <w:t>TCS</w:t>
            </w:r>
          </w:p>
        </w:tc>
        <w:tc>
          <w:tcPr>
            <w:tcW w:w="839" w:type="dxa"/>
            <w:shd w:val="clear" w:color="auto" w:fill="auto"/>
            <w:vAlign w:val="bottom"/>
          </w:tcPr>
          <w:p w14:paraId="6AF1C833" w14:textId="6029EC59" w:rsidR="00885B07" w:rsidRPr="0028527F" w:rsidRDefault="00EE694B" w:rsidP="006C343A">
            <w:pPr>
              <w:jc w:val="both"/>
              <w:rPr>
                <w:rFonts w:asciiTheme="majorHAnsi" w:hAnsiTheme="majorHAnsi" w:cstheme="majorHAnsi"/>
                <w:sz w:val="12"/>
                <w:szCs w:val="12"/>
              </w:rPr>
            </w:pPr>
            <w:r w:rsidRPr="0028527F">
              <w:rPr>
                <w:rFonts w:asciiTheme="majorHAnsi" w:hAnsiTheme="majorHAnsi" w:cstheme="majorHAnsi"/>
                <w:sz w:val="12"/>
                <w:szCs w:val="12"/>
              </w:rPr>
              <w:t>LICHSGFIN</w:t>
            </w:r>
          </w:p>
        </w:tc>
        <w:tc>
          <w:tcPr>
            <w:tcW w:w="839" w:type="dxa"/>
            <w:shd w:val="clear" w:color="auto" w:fill="auto"/>
            <w:vAlign w:val="bottom"/>
          </w:tcPr>
          <w:p w14:paraId="589A4323" w14:textId="79DC710F" w:rsidR="00885B07" w:rsidRPr="0028527F" w:rsidRDefault="001F31BC" w:rsidP="006C343A">
            <w:pPr>
              <w:jc w:val="both"/>
              <w:rPr>
                <w:rFonts w:asciiTheme="majorHAnsi" w:hAnsiTheme="majorHAnsi" w:cstheme="majorHAnsi"/>
                <w:sz w:val="12"/>
                <w:szCs w:val="12"/>
              </w:rPr>
            </w:pPr>
            <w:r w:rsidRPr="0028527F">
              <w:rPr>
                <w:rFonts w:asciiTheme="majorHAnsi" w:hAnsiTheme="majorHAnsi" w:cstheme="majorHAnsi"/>
                <w:sz w:val="12"/>
                <w:szCs w:val="12"/>
              </w:rPr>
              <w:t>ABBOTINDIA</w:t>
            </w:r>
          </w:p>
        </w:tc>
        <w:tc>
          <w:tcPr>
            <w:tcW w:w="902" w:type="dxa"/>
            <w:shd w:val="clear" w:color="auto" w:fill="auto"/>
            <w:vAlign w:val="bottom"/>
          </w:tcPr>
          <w:p w14:paraId="310E843C" w14:textId="647F5F14" w:rsidR="00885B07" w:rsidRPr="0028527F" w:rsidRDefault="009314DA" w:rsidP="006C343A">
            <w:pPr>
              <w:jc w:val="both"/>
              <w:rPr>
                <w:rFonts w:asciiTheme="majorHAnsi" w:hAnsiTheme="majorHAnsi" w:cstheme="majorHAnsi"/>
                <w:sz w:val="12"/>
                <w:szCs w:val="12"/>
              </w:rPr>
            </w:pPr>
            <w:r w:rsidRPr="0028527F">
              <w:rPr>
                <w:rFonts w:asciiTheme="majorHAnsi" w:hAnsiTheme="majorHAnsi" w:cstheme="majorHAnsi"/>
                <w:sz w:val="12"/>
                <w:szCs w:val="12"/>
              </w:rPr>
              <w:t>POWERGRID</w:t>
            </w:r>
          </w:p>
        </w:tc>
      </w:tr>
      <w:tr w:rsidR="000C3493" w:rsidRPr="0028527F" w14:paraId="333293DA" w14:textId="77777777" w:rsidTr="009E51F2">
        <w:trPr>
          <w:trHeight w:val="259"/>
          <w:jc w:val="center"/>
        </w:trPr>
        <w:tc>
          <w:tcPr>
            <w:tcW w:w="1016" w:type="dxa"/>
            <w:shd w:val="clear" w:color="auto" w:fill="auto"/>
            <w:vAlign w:val="bottom"/>
          </w:tcPr>
          <w:p w14:paraId="3AECD156" w14:textId="63030548" w:rsidR="00885B07" w:rsidRPr="0028527F" w:rsidRDefault="00503183" w:rsidP="006C343A">
            <w:pPr>
              <w:jc w:val="both"/>
              <w:rPr>
                <w:rFonts w:asciiTheme="majorHAnsi" w:hAnsiTheme="majorHAnsi" w:cstheme="majorHAnsi"/>
                <w:sz w:val="12"/>
                <w:szCs w:val="12"/>
              </w:rPr>
            </w:pPr>
            <w:r w:rsidRPr="0028527F">
              <w:rPr>
                <w:rFonts w:asciiTheme="majorHAnsi" w:hAnsiTheme="majorHAnsi" w:cstheme="majorHAnsi"/>
                <w:sz w:val="12"/>
                <w:szCs w:val="12"/>
              </w:rPr>
              <w:t>TVSMOTOR</w:t>
            </w:r>
          </w:p>
        </w:tc>
        <w:tc>
          <w:tcPr>
            <w:tcW w:w="1087" w:type="dxa"/>
            <w:shd w:val="clear" w:color="auto" w:fill="auto"/>
            <w:vAlign w:val="bottom"/>
          </w:tcPr>
          <w:p w14:paraId="2A27B579" w14:textId="409336A8" w:rsidR="00885B07" w:rsidRPr="0028527F" w:rsidRDefault="002517DA" w:rsidP="006C343A">
            <w:pPr>
              <w:jc w:val="both"/>
              <w:rPr>
                <w:rFonts w:asciiTheme="majorHAnsi" w:hAnsiTheme="majorHAnsi" w:cstheme="majorHAnsi"/>
                <w:sz w:val="12"/>
                <w:szCs w:val="12"/>
              </w:rPr>
            </w:pPr>
            <w:r w:rsidRPr="0028527F">
              <w:rPr>
                <w:rFonts w:asciiTheme="majorHAnsi" w:hAnsiTheme="majorHAnsi" w:cstheme="majorHAnsi"/>
                <w:sz w:val="12"/>
                <w:szCs w:val="12"/>
              </w:rPr>
              <w:t>TATASTEEL</w:t>
            </w:r>
          </w:p>
        </w:tc>
        <w:tc>
          <w:tcPr>
            <w:tcW w:w="1016" w:type="dxa"/>
            <w:shd w:val="clear" w:color="auto" w:fill="auto"/>
            <w:vAlign w:val="bottom"/>
          </w:tcPr>
          <w:p w14:paraId="5069A5A4" w14:textId="2F1895E9" w:rsidR="00885B07" w:rsidRPr="0028527F" w:rsidRDefault="003C3056" w:rsidP="006C343A">
            <w:pPr>
              <w:jc w:val="both"/>
              <w:rPr>
                <w:rFonts w:asciiTheme="majorHAnsi" w:hAnsiTheme="majorHAnsi" w:cstheme="majorHAnsi"/>
                <w:sz w:val="12"/>
                <w:szCs w:val="12"/>
              </w:rPr>
            </w:pPr>
            <w:r w:rsidRPr="0028527F">
              <w:rPr>
                <w:rFonts w:asciiTheme="majorHAnsi" w:hAnsiTheme="majorHAnsi" w:cstheme="majorHAnsi"/>
                <w:sz w:val="12"/>
                <w:szCs w:val="12"/>
              </w:rPr>
              <w:t>AARTIND</w:t>
            </w:r>
          </w:p>
        </w:tc>
        <w:tc>
          <w:tcPr>
            <w:tcW w:w="839" w:type="dxa"/>
            <w:shd w:val="clear" w:color="auto" w:fill="auto"/>
            <w:vAlign w:val="bottom"/>
          </w:tcPr>
          <w:p w14:paraId="000477BF" w14:textId="333B6073" w:rsidR="00885B07" w:rsidRPr="0028527F" w:rsidRDefault="00664E86" w:rsidP="006C343A">
            <w:pPr>
              <w:jc w:val="both"/>
              <w:rPr>
                <w:rFonts w:asciiTheme="majorHAnsi" w:hAnsiTheme="majorHAnsi" w:cstheme="majorHAnsi"/>
                <w:sz w:val="12"/>
                <w:szCs w:val="12"/>
              </w:rPr>
            </w:pPr>
            <w:r w:rsidRPr="0028527F">
              <w:rPr>
                <w:rFonts w:asciiTheme="majorHAnsi" w:hAnsiTheme="majorHAnsi" w:cstheme="majorHAnsi"/>
                <w:sz w:val="12"/>
                <w:szCs w:val="12"/>
              </w:rPr>
              <w:t>ONGC</w:t>
            </w:r>
          </w:p>
        </w:tc>
        <w:tc>
          <w:tcPr>
            <w:tcW w:w="839" w:type="dxa"/>
            <w:shd w:val="clear" w:color="auto" w:fill="auto"/>
            <w:vAlign w:val="bottom"/>
          </w:tcPr>
          <w:p w14:paraId="467294D5" w14:textId="079FCF4D" w:rsidR="00885B07" w:rsidRPr="0028527F" w:rsidRDefault="001F31BC" w:rsidP="006C343A">
            <w:pPr>
              <w:jc w:val="both"/>
              <w:rPr>
                <w:rFonts w:asciiTheme="majorHAnsi" w:hAnsiTheme="majorHAnsi" w:cstheme="majorHAnsi"/>
                <w:sz w:val="12"/>
                <w:szCs w:val="12"/>
              </w:rPr>
            </w:pPr>
            <w:r w:rsidRPr="0028527F">
              <w:rPr>
                <w:rFonts w:asciiTheme="majorHAnsi" w:hAnsiTheme="majorHAnsi" w:cstheme="majorHAnsi"/>
                <w:sz w:val="12"/>
                <w:szCs w:val="12"/>
              </w:rPr>
              <w:t>TATASTEEL</w:t>
            </w:r>
          </w:p>
        </w:tc>
        <w:tc>
          <w:tcPr>
            <w:tcW w:w="902" w:type="dxa"/>
            <w:shd w:val="clear" w:color="auto" w:fill="auto"/>
            <w:vAlign w:val="bottom"/>
          </w:tcPr>
          <w:p w14:paraId="34C47CEF" w14:textId="01CF4CCC" w:rsidR="00885B07" w:rsidRPr="0028527F" w:rsidRDefault="009314DA" w:rsidP="006C343A">
            <w:pPr>
              <w:jc w:val="both"/>
              <w:rPr>
                <w:rFonts w:asciiTheme="majorHAnsi" w:hAnsiTheme="majorHAnsi" w:cstheme="majorHAnsi"/>
                <w:sz w:val="12"/>
                <w:szCs w:val="12"/>
              </w:rPr>
            </w:pPr>
            <w:r w:rsidRPr="0028527F">
              <w:rPr>
                <w:rFonts w:asciiTheme="majorHAnsi" w:hAnsiTheme="majorHAnsi" w:cstheme="majorHAnsi"/>
                <w:sz w:val="12"/>
                <w:szCs w:val="12"/>
              </w:rPr>
              <w:t>ASIANPAINT</w:t>
            </w:r>
          </w:p>
        </w:tc>
      </w:tr>
      <w:tr w:rsidR="000C3493" w:rsidRPr="0028527F" w14:paraId="7A71AAF6" w14:textId="77777777" w:rsidTr="009E51F2">
        <w:trPr>
          <w:trHeight w:val="259"/>
          <w:jc w:val="center"/>
        </w:trPr>
        <w:tc>
          <w:tcPr>
            <w:tcW w:w="1016" w:type="dxa"/>
            <w:shd w:val="clear" w:color="auto" w:fill="auto"/>
            <w:vAlign w:val="bottom"/>
          </w:tcPr>
          <w:p w14:paraId="365ECE5D" w14:textId="4DEC17A8" w:rsidR="00885B07" w:rsidRPr="0028527F" w:rsidRDefault="009D626B" w:rsidP="006C343A">
            <w:pPr>
              <w:jc w:val="both"/>
              <w:rPr>
                <w:rFonts w:asciiTheme="majorHAnsi" w:hAnsiTheme="majorHAnsi" w:cstheme="majorHAnsi"/>
                <w:sz w:val="12"/>
                <w:szCs w:val="12"/>
              </w:rPr>
            </w:pPr>
            <w:r w:rsidRPr="0028527F">
              <w:rPr>
                <w:rFonts w:asciiTheme="majorHAnsi" w:hAnsiTheme="majorHAnsi" w:cstheme="majorHAnsi"/>
                <w:sz w:val="12"/>
                <w:szCs w:val="12"/>
              </w:rPr>
              <w:t>ASIANPAINT</w:t>
            </w:r>
          </w:p>
        </w:tc>
        <w:tc>
          <w:tcPr>
            <w:tcW w:w="1087" w:type="dxa"/>
            <w:shd w:val="clear" w:color="auto" w:fill="auto"/>
            <w:vAlign w:val="bottom"/>
          </w:tcPr>
          <w:p w14:paraId="6E1F9A27" w14:textId="053D1580" w:rsidR="00885B07" w:rsidRPr="0028527F" w:rsidRDefault="002517DA" w:rsidP="006C343A">
            <w:pPr>
              <w:jc w:val="both"/>
              <w:rPr>
                <w:rFonts w:asciiTheme="majorHAnsi" w:hAnsiTheme="majorHAnsi" w:cstheme="majorHAnsi"/>
                <w:sz w:val="12"/>
                <w:szCs w:val="12"/>
              </w:rPr>
            </w:pPr>
            <w:r w:rsidRPr="0028527F">
              <w:rPr>
                <w:rFonts w:asciiTheme="majorHAnsi" w:hAnsiTheme="majorHAnsi" w:cstheme="majorHAnsi"/>
                <w:sz w:val="12"/>
                <w:szCs w:val="12"/>
              </w:rPr>
              <w:t>TCS</w:t>
            </w:r>
          </w:p>
        </w:tc>
        <w:tc>
          <w:tcPr>
            <w:tcW w:w="1016" w:type="dxa"/>
            <w:shd w:val="clear" w:color="auto" w:fill="auto"/>
            <w:vAlign w:val="bottom"/>
          </w:tcPr>
          <w:p w14:paraId="4D69B83D" w14:textId="379C298B" w:rsidR="00885B07" w:rsidRPr="0028527F" w:rsidRDefault="003C3056" w:rsidP="006C343A">
            <w:pPr>
              <w:jc w:val="both"/>
              <w:rPr>
                <w:rFonts w:asciiTheme="majorHAnsi" w:hAnsiTheme="majorHAnsi" w:cstheme="majorHAnsi"/>
                <w:sz w:val="12"/>
                <w:szCs w:val="12"/>
              </w:rPr>
            </w:pPr>
            <w:r w:rsidRPr="0028527F">
              <w:rPr>
                <w:rFonts w:asciiTheme="majorHAnsi" w:hAnsiTheme="majorHAnsi" w:cstheme="majorHAnsi"/>
                <w:sz w:val="12"/>
                <w:szCs w:val="12"/>
              </w:rPr>
              <w:t>ULTRACEMCO</w:t>
            </w:r>
          </w:p>
        </w:tc>
        <w:tc>
          <w:tcPr>
            <w:tcW w:w="839" w:type="dxa"/>
            <w:shd w:val="clear" w:color="auto" w:fill="auto"/>
            <w:vAlign w:val="bottom"/>
          </w:tcPr>
          <w:p w14:paraId="6BCDCF8E" w14:textId="0ADB30DB" w:rsidR="00885B07" w:rsidRPr="0028527F" w:rsidRDefault="00664E86" w:rsidP="006C343A">
            <w:pPr>
              <w:jc w:val="both"/>
              <w:rPr>
                <w:rFonts w:asciiTheme="majorHAnsi" w:hAnsiTheme="majorHAnsi" w:cstheme="majorHAnsi"/>
                <w:sz w:val="12"/>
                <w:szCs w:val="12"/>
              </w:rPr>
            </w:pPr>
            <w:r w:rsidRPr="0028527F">
              <w:rPr>
                <w:rFonts w:asciiTheme="majorHAnsi" w:hAnsiTheme="majorHAnsi" w:cstheme="majorHAnsi"/>
                <w:sz w:val="12"/>
                <w:szCs w:val="12"/>
              </w:rPr>
              <w:t>KOTAKBANK</w:t>
            </w:r>
          </w:p>
        </w:tc>
        <w:tc>
          <w:tcPr>
            <w:tcW w:w="839" w:type="dxa"/>
            <w:shd w:val="clear" w:color="auto" w:fill="auto"/>
            <w:vAlign w:val="bottom"/>
          </w:tcPr>
          <w:p w14:paraId="51A05ACB" w14:textId="74058244" w:rsidR="00885B07" w:rsidRPr="0028527F" w:rsidRDefault="001F31BC" w:rsidP="006C343A">
            <w:pPr>
              <w:jc w:val="both"/>
              <w:rPr>
                <w:rFonts w:asciiTheme="majorHAnsi" w:hAnsiTheme="majorHAnsi" w:cstheme="majorHAnsi"/>
                <w:sz w:val="12"/>
                <w:szCs w:val="12"/>
              </w:rPr>
            </w:pPr>
            <w:r w:rsidRPr="0028527F">
              <w:rPr>
                <w:rFonts w:asciiTheme="majorHAnsi" w:hAnsiTheme="majorHAnsi" w:cstheme="majorHAnsi"/>
                <w:sz w:val="12"/>
                <w:szCs w:val="12"/>
              </w:rPr>
              <w:t>ICICIBANK</w:t>
            </w:r>
          </w:p>
        </w:tc>
        <w:tc>
          <w:tcPr>
            <w:tcW w:w="902" w:type="dxa"/>
            <w:shd w:val="clear" w:color="auto" w:fill="auto"/>
            <w:vAlign w:val="bottom"/>
          </w:tcPr>
          <w:p w14:paraId="0FC80048" w14:textId="60C36692" w:rsidR="00885B07" w:rsidRPr="0028527F" w:rsidRDefault="009314DA" w:rsidP="006C343A">
            <w:pPr>
              <w:jc w:val="both"/>
              <w:rPr>
                <w:rFonts w:asciiTheme="majorHAnsi" w:hAnsiTheme="majorHAnsi" w:cstheme="majorHAnsi"/>
                <w:sz w:val="12"/>
                <w:szCs w:val="12"/>
              </w:rPr>
            </w:pPr>
            <w:r w:rsidRPr="0028527F">
              <w:rPr>
                <w:rFonts w:asciiTheme="majorHAnsi" w:hAnsiTheme="majorHAnsi" w:cstheme="majorHAnsi"/>
                <w:sz w:val="12"/>
                <w:szCs w:val="12"/>
              </w:rPr>
              <w:t>IRCTC</w:t>
            </w:r>
          </w:p>
        </w:tc>
      </w:tr>
      <w:tr w:rsidR="000C3493" w:rsidRPr="0028527F" w14:paraId="72FE7162" w14:textId="77777777" w:rsidTr="009E51F2">
        <w:trPr>
          <w:trHeight w:val="259"/>
          <w:jc w:val="center"/>
        </w:trPr>
        <w:tc>
          <w:tcPr>
            <w:tcW w:w="1016" w:type="dxa"/>
            <w:shd w:val="clear" w:color="auto" w:fill="auto"/>
            <w:vAlign w:val="bottom"/>
          </w:tcPr>
          <w:p w14:paraId="75B8990C" w14:textId="4786C7C8" w:rsidR="00885B07" w:rsidRPr="0028527F" w:rsidRDefault="00A9785E" w:rsidP="006C343A">
            <w:pPr>
              <w:jc w:val="both"/>
              <w:rPr>
                <w:rFonts w:asciiTheme="majorHAnsi" w:hAnsiTheme="majorHAnsi" w:cstheme="majorHAnsi"/>
                <w:sz w:val="12"/>
                <w:szCs w:val="12"/>
              </w:rPr>
            </w:pPr>
            <w:r w:rsidRPr="0028527F">
              <w:rPr>
                <w:rFonts w:asciiTheme="majorHAnsi" w:hAnsiTheme="majorHAnsi" w:cstheme="majorHAnsi"/>
                <w:sz w:val="12"/>
                <w:szCs w:val="12"/>
              </w:rPr>
              <w:t>A</w:t>
            </w:r>
            <w:r w:rsidR="001B4179" w:rsidRPr="0028527F">
              <w:rPr>
                <w:rFonts w:asciiTheme="majorHAnsi" w:hAnsiTheme="majorHAnsi" w:cstheme="majorHAnsi"/>
                <w:sz w:val="12"/>
                <w:szCs w:val="12"/>
              </w:rPr>
              <w:t>SHOKLEY</w:t>
            </w:r>
          </w:p>
        </w:tc>
        <w:tc>
          <w:tcPr>
            <w:tcW w:w="1087" w:type="dxa"/>
            <w:shd w:val="clear" w:color="auto" w:fill="auto"/>
            <w:vAlign w:val="bottom"/>
          </w:tcPr>
          <w:p w14:paraId="45D460F6" w14:textId="4FE6750C" w:rsidR="00885B07" w:rsidRPr="0028527F" w:rsidRDefault="00B159F4" w:rsidP="006C343A">
            <w:pPr>
              <w:jc w:val="both"/>
              <w:rPr>
                <w:rFonts w:asciiTheme="majorHAnsi" w:hAnsiTheme="majorHAnsi" w:cstheme="majorHAnsi"/>
                <w:sz w:val="12"/>
                <w:szCs w:val="12"/>
              </w:rPr>
            </w:pPr>
            <w:r w:rsidRPr="0028527F">
              <w:rPr>
                <w:rFonts w:asciiTheme="majorHAnsi" w:hAnsiTheme="majorHAnsi" w:cstheme="majorHAnsi"/>
                <w:sz w:val="12"/>
                <w:szCs w:val="12"/>
              </w:rPr>
              <w:t>SUNTV</w:t>
            </w:r>
          </w:p>
        </w:tc>
        <w:tc>
          <w:tcPr>
            <w:tcW w:w="1016" w:type="dxa"/>
            <w:shd w:val="clear" w:color="auto" w:fill="auto"/>
            <w:vAlign w:val="bottom"/>
          </w:tcPr>
          <w:p w14:paraId="7F98A417" w14:textId="56F1A2B1" w:rsidR="00885B07" w:rsidRPr="0028527F" w:rsidRDefault="00E33B03" w:rsidP="006C343A">
            <w:pPr>
              <w:jc w:val="both"/>
              <w:rPr>
                <w:rFonts w:asciiTheme="majorHAnsi" w:hAnsiTheme="majorHAnsi" w:cstheme="majorHAnsi"/>
                <w:sz w:val="12"/>
                <w:szCs w:val="12"/>
              </w:rPr>
            </w:pPr>
            <w:r w:rsidRPr="0028527F">
              <w:rPr>
                <w:rFonts w:asciiTheme="majorHAnsi" w:hAnsiTheme="majorHAnsi" w:cstheme="majorHAnsi"/>
                <w:sz w:val="12"/>
                <w:szCs w:val="12"/>
              </w:rPr>
              <w:t>SHREECEM</w:t>
            </w:r>
          </w:p>
        </w:tc>
        <w:tc>
          <w:tcPr>
            <w:tcW w:w="839" w:type="dxa"/>
            <w:shd w:val="clear" w:color="auto" w:fill="auto"/>
            <w:vAlign w:val="bottom"/>
          </w:tcPr>
          <w:p w14:paraId="1DDC07AF" w14:textId="68E1CE5F" w:rsidR="00885B07" w:rsidRPr="0028527F" w:rsidRDefault="002173F4" w:rsidP="006C343A">
            <w:pPr>
              <w:jc w:val="both"/>
              <w:rPr>
                <w:rFonts w:asciiTheme="majorHAnsi" w:hAnsiTheme="majorHAnsi" w:cstheme="majorHAnsi"/>
                <w:sz w:val="12"/>
                <w:szCs w:val="12"/>
              </w:rPr>
            </w:pPr>
            <w:r w:rsidRPr="0028527F">
              <w:rPr>
                <w:rFonts w:asciiTheme="majorHAnsi" w:hAnsiTheme="majorHAnsi" w:cstheme="majorHAnsi"/>
                <w:sz w:val="12"/>
                <w:szCs w:val="12"/>
              </w:rPr>
              <w:t>ICICIBANK</w:t>
            </w:r>
          </w:p>
        </w:tc>
        <w:tc>
          <w:tcPr>
            <w:tcW w:w="839" w:type="dxa"/>
            <w:shd w:val="clear" w:color="auto" w:fill="auto"/>
            <w:vAlign w:val="bottom"/>
          </w:tcPr>
          <w:p w14:paraId="1D1F8BD5" w14:textId="12660C78" w:rsidR="00885B07" w:rsidRPr="0028527F" w:rsidRDefault="001F31BC" w:rsidP="006C343A">
            <w:pPr>
              <w:jc w:val="both"/>
              <w:rPr>
                <w:rFonts w:asciiTheme="majorHAnsi" w:hAnsiTheme="majorHAnsi" w:cstheme="majorHAnsi"/>
                <w:sz w:val="12"/>
                <w:szCs w:val="12"/>
              </w:rPr>
            </w:pPr>
            <w:r w:rsidRPr="0028527F">
              <w:rPr>
                <w:rFonts w:asciiTheme="majorHAnsi" w:hAnsiTheme="majorHAnsi" w:cstheme="majorHAnsi"/>
                <w:sz w:val="12"/>
                <w:szCs w:val="12"/>
              </w:rPr>
              <w:t>SUNTV</w:t>
            </w:r>
          </w:p>
        </w:tc>
        <w:tc>
          <w:tcPr>
            <w:tcW w:w="902" w:type="dxa"/>
            <w:shd w:val="clear" w:color="auto" w:fill="auto"/>
            <w:vAlign w:val="bottom"/>
          </w:tcPr>
          <w:p w14:paraId="5E443A40" w14:textId="08C60A40" w:rsidR="00885B07" w:rsidRPr="0028527F" w:rsidRDefault="00BA5C7E" w:rsidP="006C343A">
            <w:pPr>
              <w:jc w:val="both"/>
              <w:rPr>
                <w:rFonts w:asciiTheme="majorHAnsi" w:hAnsiTheme="majorHAnsi" w:cstheme="majorHAnsi"/>
                <w:sz w:val="12"/>
                <w:szCs w:val="12"/>
              </w:rPr>
            </w:pPr>
            <w:r w:rsidRPr="0028527F">
              <w:rPr>
                <w:rFonts w:asciiTheme="majorHAnsi" w:hAnsiTheme="majorHAnsi" w:cstheme="majorHAnsi"/>
                <w:sz w:val="12"/>
                <w:szCs w:val="12"/>
              </w:rPr>
              <w:t>ITC</w:t>
            </w:r>
          </w:p>
        </w:tc>
      </w:tr>
      <w:tr w:rsidR="000C3493" w:rsidRPr="0028527F" w14:paraId="074D9EE2" w14:textId="77777777" w:rsidTr="009E51F2">
        <w:trPr>
          <w:trHeight w:val="259"/>
          <w:jc w:val="center"/>
        </w:trPr>
        <w:tc>
          <w:tcPr>
            <w:tcW w:w="1016" w:type="dxa"/>
            <w:shd w:val="clear" w:color="auto" w:fill="auto"/>
            <w:vAlign w:val="bottom"/>
          </w:tcPr>
          <w:p w14:paraId="2650A5BA" w14:textId="650820CF" w:rsidR="00885B07" w:rsidRPr="0028527F" w:rsidRDefault="00246255" w:rsidP="006C343A">
            <w:pPr>
              <w:jc w:val="both"/>
              <w:rPr>
                <w:rFonts w:asciiTheme="majorHAnsi" w:hAnsiTheme="majorHAnsi" w:cstheme="majorHAnsi"/>
                <w:sz w:val="12"/>
                <w:szCs w:val="12"/>
              </w:rPr>
            </w:pPr>
            <w:r w:rsidRPr="0028527F">
              <w:rPr>
                <w:rFonts w:asciiTheme="majorHAnsi" w:hAnsiTheme="majorHAnsi" w:cstheme="majorHAnsi"/>
                <w:sz w:val="12"/>
                <w:szCs w:val="12"/>
              </w:rPr>
              <w:t>ABBOTINDIA</w:t>
            </w:r>
          </w:p>
        </w:tc>
        <w:tc>
          <w:tcPr>
            <w:tcW w:w="1087" w:type="dxa"/>
            <w:shd w:val="clear" w:color="auto" w:fill="auto"/>
            <w:vAlign w:val="bottom"/>
          </w:tcPr>
          <w:p w14:paraId="7EF2A469" w14:textId="055BDDD7" w:rsidR="00885B07" w:rsidRPr="0028527F" w:rsidRDefault="008C0739" w:rsidP="006C343A">
            <w:pPr>
              <w:jc w:val="both"/>
              <w:rPr>
                <w:rFonts w:asciiTheme="majorHAnsi" w:hAnsiTheme="majorHAnsi" w:cstheme="majorHAnsi"/>
                <w:sz w:val="12"/>
                <w:szCs w:val="12"/>
              </w:rPr>
            </w:pPr>
            <w:r w:rsidRPr="0028527F">
              <w:rPr>
                <w:rFonts w:asciiTheme="majorHAnsi" w:hAnsiTheme="majorHAnsi" w:cstheme="majorHAnsi"/>
                <w:sz w:val="12"/>
                <w:szCs w:val="12"/>
              </w:rPr>
              <w:t>POWERGRID</w:t>
            </w:r>
          </w:p>
        </w:tc>
        <w:tc>
          <w:tcPr>
            <w:tcW w:w="1016" w:type="dxa"/>
            <w:shd w:val="clear" w:color="auto" w:fill="auto"/>
            <w:vAlign w:val="bottom"/>
          </w:tcPr>
          <w:p w14:paraId="3D9A5A2A" w14:textId="5A17248A" w:rsidR="00885B07" w:rsidRPr="0028527F" w:rsidRDefault="00E33B03" w:rsidP="006C343A">
            <w:pPr>
              <w:jc w:val="both"/>
              <w:rPr>
                <w:rFonts w:asciiTheme="majorHAnsi" w:hAnsiTheme="majorHAnsi" w:cstheme="majorHAnsi"/>
                <w:sz w:val="12"/>
                <w:szCs w:val="12"/>
              </w:rPr>
            </w:pPr>
            <w:r w:rsidRPr="0028527F">
              <w:rPr>
                <w:rFonts w:asciiTheme="majorHAnsi" w:hAnsiTheme="majorHAnsi" w:cstheme="majorHAnsi"/>
                <w:sz w:val="12"/>
                <w:szCs w:val="12"/>
              </w:rPr>
              <w:t>ABBOTINDIA</w:t>
            </w:r>
          </w:p>
        </w:tc>
        <w:tc>
          <w:tcPr>
            <w:tcW w:w="839" w:type="dxa"/>
            <w:shd w:val="clear" w:color="auto" w:fill="auto"/>
            <w:vAlign w:val="bottom"/>
          </w:tcPr>
          <w:p w14:paraId="6581C736" w14:textId="0DA2DE92" w:rsidR="00885B07" w:rsidRPr="0028527F" w:rsidRDefault="00ED6902" w:rsidP="006C343A">
            <w:pPr>
              <w:jc w:val="both"/>
              <w:rPr>
                <w:rFonts w:asciiTheme="majorHAnsi" w:hAnsiTheme="majorHAnsi" w:cstheme="majorHAnsi"/>
                <w:sz w:val="12"/>
                <w:szCs w:val="12"/>
              </w:rPr>
            </w:pPr>
            <w:r w:rsidRPr="0028527F">
              <w:rPr>
                <w:rFonts w:asciiTheme="majorHAnsi" w:hAnsiTheme="majorHAnsi" w:cstheme="majorHAnsi"/>
                <w:sz w:val="12"/>
                <w:szCs w:val="12"/>
              </w:rPr>
              <w:t>HDFCBANK</w:t>
            </w:r>
          </w:p>
        </w:tc>
        <w:tc>
          <w:tcPr>
            <w:tcW w:w="839" w:type="dxa"/>
            <w:shd w:val="clear" w:color="auto" w:fill="auto"/>
            <w:vAlign w:val="bottom"/>
          </w:tcPr>
          <w:p w14:paraId="3EC4472C" w14:textId="34F83613" w:rsidR="00885B07" w:rsidRPr="0028527F" w:rsidRDefault="001F31BC" w:rsidP="006C343A">
            <w:pPr>
              <w:jc w:val="both"/>
              <w:rPr>
                <w:rFonts w:asciiTheme="majorHAnsi" w:hAnsiTheme="majorHAnsi" w:cstheme="majorHAnsi"/>
                <w:sz w:val="12"/>
                <w:szCs w:val="12"/>
              </w:rPr>
            </w:pPr>
            <w:r w:rsidRPr="0028527F">
              <w:rPr>
                <w:rFonts w:asciiTheme="majorHAnsi" w:hAnsiTheme="majorHAnsi" w:cstheme="majorHAnsi"/>
                <w:sz w:val="12"/>
                <w:szCs w:val="12"/>
              </w:rPr>
              <w:t>TCS</w:t>
            </w:r>
          </w:p>
        </w:tc>
        <w:tc>
          <w:tcPr>
            <w:tcW w:w="902" w:type="dxa"/>
            <w:shd w:val="clear" w:color="auto" w:fill="auto"/>
            <w:vAlign w:val="bottom"/>
          </w:tcPr>
          <w:p w14:paraId="0AEB33B0" w14:textId="164AFA1C" w:rsidR="00885B07" w:rsidRPr="0028527F" w:rsidRDefault="00FD7130" w:rsidP="006C343A">
            <w:pPr>
              <w:jc w:val="both"/>
              <w:rPr>
                <w:rFonts w:asciiTheme="majorHAnsi" w:hAnsiTheme="majorHAnsi" w:cstheme="majorHAnsi"/>
                <w:sz w:val="12"/>
                <w:szCs w:val="12"/>
              </w:rPr>
            </w:pPr>
            <w:r w:rsidRPr="0028527F">
              <w:rPr>
                <w:rFonts w:asciiTheme="majorHAnsi" w:hAnsiTheme="majorHAnsi" w:cstheme="majorHAnsi"/>
                <w:sz w:val="12"/>
                <w:szCs w:val="12"/>
              </w:rPr>
              <w:t>SBI</w:t>
            </w:r>
          </w:p>
        </w:tc>
      </w:tr>
      <w:tr w:rsidR="000C3493" w:rsidRPr="0028527F" w14:paraId="1F013272" w14:textId="77777777" w:rsidTr="009E51F2">
        <w:trPr>
          <w:trHeight w:val="259"/>
          <w:jc w:val="center"/>
        </w:trPr>
        <w:tc>
          <w:tcPr>
            <w:tcW w:w="1016" w:type="dxa"/>
            <w:shd w:val="clear" w:color="auto" w:fill="auto"/>
            <w:vAlign w:val="bottom"/>
          </w:tcPr>
          <w:p w14:paraId="47D50B0F" w14:textId="5D7E3118" w:rsidR="00885B07" w:rsidRPr="0028527F" w:rsidRDefault="00246255" w:rsidP="006C343A">
            <w:pPr>
              <w:jc w:val="both"/>
              <w:rPr>
                <w:rFonts w:asciiTheme="majorHAnsi" w:hAnsiTheme="majorHAnsi" w:cstheme="majorHAnsi"/>
                <w:sz w:val="12"/>
                <w:szCs w:val="12"/>
              </w:rPr>
            </w:pPr>
            <w:r w:rsidRPr="0028527F">
              <w:rPr>
                <w:rFonts w:asciiTheme="majorHAnsi" w:hAnsiTheme="majorHAnsi" w:cstheme="majorHAnsi"/>
                <w:sz w:val="12"/>
                <w:szCs w:val="12"/>
              </w:rPr>
              <w:t>AART</w:t>
            </w:r>
            <w:r w:rsidR="001E7BDC" w:rsidRPr="0028527F">
              <w:rPr>
                <w:rFonts w:asciiTheme="majorHAnsi" w:hAnsiTheme="majorHAnsi" w:cstheme="majorHAnsi"/>
                <w:sz w:val="12"/>
                <w:szCs w:val="12"/>
              </w:rPr>
              <w:t>IND</w:t>
            </w:r>
          </w:p>
        </w:tc>
        <w:tc>
          <w:tcPr>
            <w:tcW w:w="1087" w:type="dxa"/>
            <w:shd w:val="clear" w:color="auto" w:fill="auto"/>
            <w:vAlign w:val="bottom"/>
          </w:tcPr>
          <w:p w14:paraId="531618D0" w14:textId="4216BD48" w:rsidR="00885B07" w:rsidRPr="0028527F" w:rsidRDefault="00D038A6" w:rsidP="006C343A">
            <w:pPr>
              <w:jc w:val="both"/>
              <w:rPr>
                <w:rFonts w:asciiTheme="majorHAnsi" w:hAnsiTheme="majorHAnsi" w:cstheme="majorHAnsi"/>
                <w:sz w:val="12"/>
                <w:szCs w:val="12"/>
              </w:rPr>
            </w:pPr>
            <w:r w:rsidRPr="0028527F">
              <w:rPr>
                <w:rFonts w:asciiTheme="majorHAnsi" w:hAnsiTheme="majorHAnsi" w:cstheme="majorHAnsi"/>
                <w:sz w:val="12"/>
                <w:szCs w:val="12"/>
              </w:rPr>
              <w:t>AARTIND</w:t>
            </w:r>
          </w:p>
        </w:tc>
        <w:tc>
          <w:tcPr>
            <w:tcW w:w="1016" w:type="dxa"/>
            <w:shd w:val="clear" w:color="auto" w:fill="auto"/>
            <w:vAlign w:val="bottom"/>
          </w:tcPr>
          <w:p w14:paraId="11C2BFA7" w14:textId="663ED168" w:rsidR="00885B07" w:rsidRPr="0028527F" w:rsidRDefault="00E33B03" w:rsidP="006C343A">
            <w:pPr>
              <w:jc w:val="both"/>
              <w:rPr>
                <w:rFonts w:asciiTheme="majorHAnsi" w:hAnsiTheme="majorHAnsi" w:cstheme="majorHAnsi"/>
                <w:sz w:val="12"/>
                <w:szCs w:val="12"/>
              </w:rPr>
            </w:pPr>
            <w:r w:rsidRPr="0028527F">
              <w:rPr>
                <w:rFonts w:asciiTheme="majorHAnsi" w:hAnsiTheme="majorHAnsi" w:cstheme="majorHAnsi"/>
                <w:sz w:val="12"/>
                <w:szCs w:val="12"/>
              </w:rPr>
              <w:t>VOLTAS</w:t>
            </w:r>
          </w:p>
        </w:tc>
        <w:tc>
          <w:tcPr>
            <w:tcW w:w="839" w:type="dxa"/>
            <w:shd w:val="clear" w:color="auto" w:fill="auto"/>
            <w:vAlign w:val="bottom"/>
          </w:tcPr>
          <w:p w14:paraId="773F2635" w14:textId="4B07D2DF" w:rsidR="00885B07" w:rsidRPr="0028527F" w:rsidRDefault="002F04F2" w:rsidP="006C343A">
            <w:pPr>
              <w:jc w:val="both"/>
              <w:rPr>
                <w:rFonts w:asciiTheme="majorHAnsi" w:hAnsiTheme="majorHAnsi" w:cstheme="majorHAnsi"/>
                <w:sz w:val="12"/>
                <w:szCs w:val="12"/>
              </w:rPr>
            </w:pPr>
            <w:r w:rsidRPr="0028527F">
              <w:rPr>
                <w:rFonts w:asciiTheme="majorHAnsi" w:hAnsiTheme="majorHAnsi" w:cstheme="majorHAnsi"/>
                <w:sz w:val="12"/>
                <w:szCs w:val="12"/>
              </w:rPr>
              <w:t>HEROMOTOCO</w:t>
            </w:r>
          </w:p>
        </w:tc>
        <w:tc>
          <w:tcPr>
            <w:tcW w:w="839" w:type="dxa"/>
            <w:shd w:val="clear" w:color="auto" w:fill="auto"/>
            <w:vAlign w:val="bottom"/>
          </w:tcPr>
          <w:p w14:paraId="4CA9B677" w14:textId="1C3E3FB2" w:rsidR="00885B07" w:rsidRPr="0028527F" w:rsidRDefault="008060CA" w:rsidP="006C343A">
            <w:pPr>
              <w:jc w:val="both"/>
              <w:rPr>
                <w:rFonts w:asciiTheme="majorHAnsi" w:hAnsiTheme="majorHAnsi" w:cstheme="majorHAnsi"/>
                <w:sz w:val="12"/>
                <w:szCs w:val="12"/>
              </w:rPr>
            </w:pPr>
            <w:r w:rsidRPr="0028527F">
              <w:rPr>
                <w:rFonts w:asciiTheme="majorHAnsi" w:hAnsiTheme="majorHAnsi" w:cstheme="majorHAnsi"/>
                <w:sz w:val="12"/>
                <w:szCs w:val="12"/>
              </w:rPr>
              <w:t>HAL</w:t>
            </w:r>
          </w:p>
        </w:tc>
        <w:tc>
          <w:tcPr>
            <w:tcW w:w="902" w:type="dxa"/>
            <w:shd w:val="clear" w:color="auto" w:fill="auto"/>
            <w:vAlign w:val="bottom"/>
          </w:tcPr>
          <w:p w14:paraId="25C9CCC6" w14:textId="1DFD052B" w:rsidR="00885B07" w:rsidRPr="0028527F" w:rsidRDefault="00FD7130" w:rsidP="006C343A">
            <w:pPr>
              <w:jc w:val="both"/>
              <w:rPr>
                <w:rFonts w:asciiTheme="majorHAnsi" w:hAnsiTheme="majorHAnsi" w:cstheme="majorHAnsi"/>
                <w:sz w:val="12"/>
                <w:szCs w:val="12"/>
              </w:rPr>
            </w:pPr>
            <w:r w:rsidRPr="0028527F">
              <w:rPr>
                <w:rFonts w:asciiTheme="majorHAnsi" w:hAnsiTheme="majorHAnsi" w:cstheme="majorHAnsi"/>
                <w:sz w:val="12"/>
                <w:szCs w:val="12"/>
              </w:rPr>
              <w:t>TITAN</w:t>
            </w:r>
          </w:p>
        </w:tc>
      </w:tr>
      <w:tr w:rsidR="000C3493" w:rsidRPr="0028527F" w14:paraId="7B37A7E0" w14:textId="77777777" w:rsidTr="009E51F2">
        <w:trPr>
          <w:trHeight w:val="259"/>
          <w:jc w:val="center"/>
        </w:trPr>
        <w:tc>
          <w:tcPr>
            <w:tcW w:w="1016" w:type="dxa"/>
            <w:shd w:val="clear" w:color="auto" w:fill="auto"/>
            <w:vAlign w:val="bottom"/>
          </w:tcPr>
          <w:p w14:paraId="0BF90C25" w14:textId="0E922EA4" w:rsidR="00885B07" w:rsidRPr="0028527F" w:rsidRDefault="009D0134" w:rsidP="006C343A">
            <w:pPr>
              <w:jc w:val="both"/>
              <w:rPr>
                <w:rFonts w:asciiTheme="majorHAnsi" w:hAnsiTheme="majorHAnsi" w:cstheme="majorHAnsi"/>
                <w:color w:val="000000"/>
                <w:sz w:val="12"/>
                <w:szCs w:val="12"/>
              </w:rPr>
            </w:pPr>
            <w:r w:rsidRPr="0028527F">
              <w:rPr>
                <w:rFonts w:asciiTheme="majorHAnsi" w:hAnsiTheme="majorHAnsi" w:cstheme="majorHAnsi"/>
                <w:sz w:val="12"/>
                <w:szCs w:val="12"/>
              </w:rPr>
              <w:t>RELIANCE</w:t>
            </w:r>
          </w:p>
        </w:tc>
        <w:tc>
          <w:tcPr>
            <w:tcW w:w="1087" w:type="dxa"/>
            <w:shd w:val="clear" w:color="auto" w:fill="auto"/>
            <w:vAlign w:val="bottom"/>
          </w:tcPr>
          <w:p w14:paraId="6C539AEA" w14:textId="0215F3ED" w:rsidR="00885B07" w:rsidRPr="0028527F" w:rsidRDefault="00D038A6" w:rsidP="006C343A">
            <w:pPr>
              <w:jc w:val="both"/>
              <w:rPr>
                <w:rFonts w:asciiTheme="majorHAnsi" w:hAnsiTheme="majorHAnsi" w:cstheme="majorHAnsi"/>
                <w:sz w:val="12"/>
                <w:szCs w:val="12"/>
              </w:rPr>
            </w:pPr>
            <w:r w:rsidRPr="0028527F">
              <w:rPr>
                <w:rFonts w:asciiTheme="majorHAnsi" w:hAnsiTheme="majorHAnsi" w:cstheme="majorHAnsi"/>
                <w:sz w:val="12"/>
                <w:szCs w:val="12"/>
              </w:rPr>
              <w:t>ASIANPAINT</w:t>
            </w:r>
          </w:p>
        </w:tc>
        <w:tc>
          <w:tcPr>
            <w:tcW w:w="1016" w:type="dxa"/>
            <w:shd w:val="clear" w:color="auto" w:fill="auto"/>
            <w:vAlign w:val="bottom"/>
          </w:tcPr>
          <w:p w14:paraId="5E6AFB0B" w14:textId="7CFDDFA6" w:rsidR="00885B07" w:rsidRPr="0028527F" w:rsidRDefault="00B95A71" w:rsidP="006C343A">
            <w:pPr>
              <w:jc w:val="both"/>
              <w:rPr>
                <w:rFonts w:asciiTheme="majorHAnsi" w:hAnsiTheme="majorHAnsi" w:cstheme="majorHAnsi"/>
                <w:sz w:val="12"/>
                <w:szCs w:val="12"/>
              </w:rPr>
            </w:pPr>
            <w:r w:rsidRPr="0028527F">
              <w:rPr>
                <w:rFonts w:asciiTheme="majorHAnsi" w:hAnsiTheme="majorHAnsi" w:cstheme="majorHAnsi"/>
                <w:sz w:val="12"/>
                <w:szCs w:val="12"/>
              </w:rPr>
              <w:t>SUNTV</w:t>
            </w:r>
          </w:p>
        </w:tc>
        <w:tc>
          <w:tcPr>
            <w:tcW w:w="839" w:type="dxa"/>
            <w:shd w:val="clear" w:color="auto" w:fill="auto"/>
            <w:vAlign w:val="bottom"/>
          </w:tcPr>
          <w:p w14:paraId="492DAE89" w14:textId="0979D5C9" w:rsidR="00885B07" w:rsidRPr="0028527F" w:rsidRDefault="001F31BC" w:rsidP="006C343A">
            <w:pPr>
              <w:jc w:val="both"/>
              <w:rPr>
                <w:rFonts w:asciiTheme="majorHAnsi" w:hAnsiTheme="majorHAnsi" w:cstheme="majorHAnsi"/>
                <w:sz w:val="12"/>
                <w:szCs w:val="12"/>
              </w:rPr>
            </w:pPr>
            <w:r w:rsidRPr="0028527F">
              <w:rPr>
                <w:rFonts w:asciiTheme="majorHAnsi" w:hAnsiTheme="majorHAnsi" w:cstheme="majorHAnsi"/>
                <w:sz w:val="12"/>
                <w:szCs w:val="12"/>
              </w:rPr>
              <w:t>HCLTECH</w:t>
            </w:r>
          </w:p>
        </w:tc>
        <w:tc>
          <w:tcPr>
            <w:tcW w:w="839" w:type="dxa"/>
            <w:shd w:val="clear" w:color="auto" w:fill="auto"/>
            <w:vAlign w:val="bottom"/>
          </w:tcPr>
          <w:p w14:paraId="788D99EE" w14:textId="532238B7" w:rsidR="00885B07" w:rsidRPr="0028527F" w:rsidRDefault="0086174F" w:rsidP="006C343A">
            <w:pPr>
              <w:jc w:val="both"/>
              <w:rPr>
                <w:rFonts w:asciiTheme="majorHAnsi" w:hAnsiTheme="majorHAnsi" w:cstheme="majorHAnsi"/>
                <w:sz w:val="12"/>
                <w:szCs w:val="12"/>
              </w:rPr>
            </w:pPr>
            <w:r w:rsidRPr="0028527F">
              <w:rPr>
                <w:rFonts w:asciiTheme="majorHAnsi" w:hAnsiTheme="majorHAnsi" w:cstheme="majorHAnsi"/>
                <w:sz w:val="12"/>
                <w:szCs w:val="12"/>
              </w:rPr>
              <w:t>HDFC</w:t>
            </w:r>
          </w:p>
        </w:tc>
        <w:tc>
          <w:tcPr>
            <w:tcW w:w="902" w:type="dxa"/>
            <w:shd w:val="clear" w:color="auto" w:fill="auto"/>
            <w:vAlign w:val="bottom"/>
          </w:tcPr>
          <w:p w14:paraId="6B572955" w14:textId="0209B01B" w:rsidR="00885B07" w:rsidRPr="0028527F" w:rsidRDefault="0088713E" w:rsidP="006C343A">
            <w:pPr>
              <w:jc w:val="both"/>
              <w:rPr>
                <w:rFonts w:asciiTheme="majorHAnsi" w:hAnsiTheme="majorHAnsi" w:cstheme="majorHAnsi"/>
                <w:sz w:val="12"/>
                <w:szCs w:val="12"/>
              </w:rPr>
            </w:pPr>
            <w:r w:rsidRPr="0028527F">
              <w:rPr>
                <w:rFonts w:asciiTheme="majorHAnsi" w:hAnsiTheme="majorHAnsi" w:cstheme="majorHAnsi"/>
                <w:sz w:val="12"/>
                <w:szCs w:val="12"/>
              </w:rPr>
              <w:t>TCS</w:t>
            </w:r>
          </w:p>
        </w:tc>
      </w:tr>
    </w:tbl>
    <w:p w14:paraId="46BFB5C8" w14:textId="77777777" w:rsidR="00F84A18" w:rsidRPr="0028527F" w:rsidRDefault="00F84A18" w:rsidP="006C343A">
      <w:pPr>
        <w:jc w:val="both"/>
        <w:rPr>
          <w:rFonts w:asciiTheme="majorHAnsi" w:hAnsiTheme="majorHAnsi" w:cstheme="majorHAnsi"/>
          <w:sz w:val="20"/>
          <w:szCs w:val="20"/>
        </w:rPr>
      </w:pPr>
    </w:p>
    <w:p w14:paraId="60DB99E9" w14:textId="17374F0F" w:rsidR="00750BBF" w:rsidRPr="004B0ED1" w:rsidRDefault="00885112" w:rsidP="00402DFD">
      <w:pPr>
        <w:jc w:val="both"/>
        <w:rPr>
          <w:rFonts w:asciiTheme="majorHAnsi" w:hAnsiTheme="majorHAnsi" w:cstheme="majorHAnsi"/>
          <w:sz w:val="20"/>
          <w:szCs w:val="20"/>
        </w:rPr>
      </w:pPr>
      <w:r w:rsidRPr="004B0ED1">
        <w:rPr>
          <w:rFonts w:asciiTheme="majorHAnsi" w:hAnsiTheme="majorHAnsi" w:cstheme="majorHAnsi"/>
          <w:sz w:val="20"/>
          <w:szCs w:val="20"/>
        </w:rPr>
        <w:t>We’ve lever</w:t>
      </w:r>
      <w:r w:rsidR="00C52718" w:rsidRPr="004B0ED1">
        <w:rPr>
          <w:rFonts w:asciiTheme="majorHAnsi" w:hAnsiTheme="majorHAnsi" w:cstheme="majorHAnsi"/>
          <w:sz w:val="20"/>
          <w:szCs w:val="20"/>
        </w:rPr>
        <w:t>a</w:t>
      </w:r>
      <w:r w:rsidRPr="004B0ED1">
        <w:rPr>
          <w:rFonts w:asciiTheme="majorHAnsi" w:hAnsiTheme="majorHAnsi" w:cstheme="majorHAnsi"/>
          <w:sz w:val="20"/>
          <w:szCs w:val="20"/>
        </w:rPr>
        <w:t>ged</w:t>
      </w:r>
      <w:r w:rsidR="00C35EA7" w:rsidRPr="004B0ED1">
        <w:rPr>
          <w:rFonts w:asciiTheme="majorHAnsi" w:hAnsiTheme="majorHAnsi" w:cstheme="majorHAnsi"/>
          <w:sz w:val="20"/>
          <w:szCs w:val="20"/>
        </w:rPr>
        <w:t xml:space="preserve"> </w:t>
      </w:r>
      <w:r w:rsidR="002B3E49" w:rsidRPr="004B0ED1">
        <w:rPr>
          <w:rFonts w:asciiTheme="majorHAnsi" w:hAnsiTheme="majorHAnsi" w:cstheme="majorHAnsi"/>
          <w:sz w:val="20"/>
          <w:szCs w:val="20"/>
        </w:rPr>
        <w:t xml:space="preserve">Ensemble </w:t>
      </w:r>
      <w:r w:rsidR="0053152B" w:rsidRPr="004B0ED1">
        <w:rPr>
          <w:rFonts w:asciiTheme="majorHAnsi" w:hAnsiTheme="majorHAnsi" w:cstheme="majorHAnsi"/>
          <w:sz w:val="20"/>
          <w:szCs w:val="20"/>
        </w:rPr>
        <w:t>Model</w:t>
      </w:r>
      <w:r w:rsidR="00BA1568" w:rsidRPr="004B0ED1">
        <w:rPr>
          <w:rFonts w:asciiTheme="majorHAnsi" w:hAnsiTheme="majorHAnsi" w:cstheme="majorHAnsi"/>
          <w:sz w:val="20"/>
          <w:szCs w:val="20"/>
        </w:rPr>
        <w:t>ing</w:t>
      </w:r>
      <w:r w:rsidR="004026AA" w:rsidRPr="004B0ED1">
        <w:rPr>
          <w:rFonts w:asciiTheme="majorHAnsi" w:hAnsiTheme="majorHAnsi" w:cstheme="majorHAnsi"/>
          <w:sz w:val="20"/>
          <w:szCs w:val="20"/>
        </w:rPr>
        <w:t xml:space="preserve"> approach</w:t>
      </w:r>
      <w:r w:rsidR="006F0E0E">
        <w:rPr>
          <w:rFonts w:asciiTheme="majorHAnsi" w:hAnsiTheme="majorHAnsi" w:cstheme="majorHAnsi"/>
          <w:sz w:val="20"/>
          <w:szCs w:val="20"/>
        </w:rPr>
        <w:t>. Our buy recommendation will be</w:t>
      </w:r>
      <w:r w:rsidR="0036209D" w:rsidRPr="004B0ED1">
        <w:rPr>
          <w:rFonts w:asciiTheme="majorHAnsi" w:hAnsiTheme="majorHAnsi" w:cstheme="majorHAnsi"/>
          <w:sz w:val="20"/>
          <w:szCs w:val="20"/>
        </w:rPr>
        <w:t xml:space="preserve"> </w:t>
      </w:r>
      <w:r w:rsidR="005D514E" w:rsidRPr="004B0ED1">
        <w:rPr>
          <w:rFonts w:asciiTheme="majorHAnsi" w:hAnsiTheme="majorHAnsi" w:cstheme="majorHAnsi"/>
          <w:sz w:val="20"/>
          <w:szCs w:val="20"/>
        </w:rPr>
        <w:t xml:space="preserve">the common </w:t>
      </w:r>
      <w:r w:rsidR="006F0E0E">
        <w:rPr>
          <w:rFonts w:asciiTheme="majorHAnsi" w:hAnsiTheme="majorHAnsi" w:cstheme="majorHAnsi"/>
          <w:sz w:val="20"/>
          <w:szCs w:val="20"/>
        </w:rPr>
        <w:t xml:space="preserve">predicted </w:t>
      </w:r>
      <w:r w:rsidR="005D514E" w:rsidRPr="004B0ED1">
        <w:rPr>
          <w:rFonts w:asciiTheme="majorHAnsi" w:hAnsiTheme="majorHAnsi" w:cstheme="majorHAnsi"/>
          <w:sz w:val="20"/>
          <w:szCs w:val="20"/>
        </w:rPr>
        <w:t>stocks</w:t>
      </w:r>
      <w:r w:rsidR="00BA1568" w:rsidRPr="004B0ED1">
        <w:rPr>
          <w:rFonts w:asciiTheme="majorHAnsi" w:hAnsiTheme="majorHAnsi" w:cstheme="majorHAnsi"/>
          <w:sz w:val="20"/>
          <w:szCs w:val="20"/>
        </w:rPr>
        <w:t>.</w:t>
      </w:r>
    </w:p>
    <w:p w14:paraId="4689A5C6" w14:textId="77777777" w:rsidR="00402DFD" w:rsidRDefault="00402DFD" w:rsidP="00402DFD">
      <w:pPr>
        <w:jc w:val="both"/>
        <w:rPr>
          <w:rFonts w:asciiTheme="majorHAnsi" w:hAnsiTheme="majorHAnsi" w:cstheme="majorHAnsi"/>
          <w:sz w:val="20"/>
          <w:szCs w:val="20"/>
        </w:rPr>
      </w:pPr>
    </w:p>
    <w:p w14:paraId="28EC441A" w14:textId="6088DA6F" w:rsidR="004B6FB9" w:rsidRDefault="004B6FB9" w:rsidP="004B6FB9">
      <w:pPr>
        <w:pStyle w:val="Heading4"/>
      </w:pPr>
      <w:r w:rsidRPr="004B6FB9">
        <w:rPr>
          <w:sz w:val="20"/>
          <w:szCs w:val="20"/>
        </w:rPr>
        <w:t>Significance</w:t>
      </w:r>
    </w:p>
    <w:p w14:paraId="3D5B95AE" w14:textId="77777777" w:rsidR="008D2D20" w:rsidRDefault="00402DFD" w:rsidP="00402DFD">
      <w:pPr>
        <w:jc w:val="both"/>
        <w:rPr>
          <w:rFonts w:asciiTheme="majorHAnsi" w:hAnsiTheme="majorHAnsi" w:cstheme="majorHAnsi"/>
          <w:sz w:val="20"/>
          <w:szCs w:val="20"/>
        </w:rPr>
      </w:pPr>
      <w:r>
        <w:rPr>
          <w:rFonts w:asciiTheme="majorHAnsi" w:hAnsiTheme="majorHAnsi" w:cstheme="majorHAnsi"/>
          <w:sz w:val="20"/>
          <w:szCs w:val="20"/>
        </w:rPr>
        <w:t>To check significance of our recommendation we did a reality check.</w:t>
      </w:r>
    </w:p>
    <w:p w14:paraId="158575FF" w14:textId="5DE6B245" w:rsidR="00402DFD" w:rsidRPr="00402DFD" w:rsidRDefault="00750BBF" w:rsidP="00402DFD">
      <w:pPr>
        <w:jc w:val="both"/>
        <w:rPr>
          <w:rFonts w:asciiTheme="majorHAnsi" w:hAnsiTheme="majorHAnsi" w:cstheme="majorHAnsi"/>
          <w:sz w:val="20"/>
          <w:szCs w:val="20"/>
        </w:rPr>
      </w:pPr>
      <w:r w:rsidRPr="00402DFD">
        <w:rPr>
          <w:rFonts w:asciiTheme="majorHAnsi" w:hAnsiTheme="majorHAnsi" w:cstheme="majorHAnsi"/>
          <w:sz w:val="20"/>
          <w:szCs w:val="20"/>
        </w:rPr>
        <w:t xml:space="preserve">For the </w:t>
      </w:r>
      <w:r w:rsidR="00402DFD">
        <w:rPr>
          <w:rFonts w:asciiTheme="majorHAnsi" w:hAnsiTheme="majorHAnsi" w:cstheme="majorHAnsi"/>
          <w:sz w:val="20"/>
          <w:szCs w:val="20"/>
        </w:rPr>
        <w:t>recommended</w:t>
      </w:r>
      <w:r w:rsidR="00F70976" w:rsidRPr="00402DFD">
        <w:rPr>
          <w:rFonts w:asciiTheme="majorHAnsi" w:hAnsiTheme="majorHAnsi" w:cstheme="majorHAnsi"/>
          <w:sz w:val="20"/>
          <w:szCs w:val="20"/>
        </w:rPr>
        <w:t xml:space="preserve"> stocks </w:t>
      </w:r>
      <w:r w:rsidR="000204E4" w:rsidRPr="00402DFD">
        <w:rPr>
          <w:rFonts w:asciiTheme="majorHAnsi" w:hAnsiTheme="majorHAnsi" w:cstheme="majorHAnsi"/>
          <w:sz w:val="20"/>
          <w:szCs w:val="20"/>
        </w:rPr>
        <w:t xml:space="preserve">we’ve </w:t>
      </w:r>
      <w:r w:rsidR="003B347F" w:rsidRPr="00402DFD">
        <w:rPr>
          <w:rFonts w:asciiTheme="majorHAnsi" w:hAnsiTheme="majorHAnsi" w:cstheme="majorHAnsi"/>
          <w:sz w:val="20"/>
          <w:szCs w:val="20"/>
        </w:rPr>
        <w:t xml:space="preserve">compared the </w:t>
      </w:r>
      <w:r w:rsidR="001F319F" w:rsidRPr="00402DFD">
        <w:rPr>
          <w:rFonts w:asciiTheme="majorHAnsi" w:hAnsiTheme="majorHAnsi" w:cstheme="majorHAnsi"/>
          <w:sz w:val="20"/>
          <w:szCs w:val="20"/>
        </w:rPr>
        <w:t xml:space="preserve">stock price </w:t>
      </w:r>
      <w:r w:rsidR="004B0ED1" w:rsidRPr="00402DFD">
        <w:rPr>
          <w:rFonts w:asciiTheme="majorHAnsi" w:hAnsiTheme="majorHAnsi" w:cstheme="majorHAnsi"/>
          <w:sz w:val="20"/>
          <w:szCs w:val="20"/>
        </w:rPr>
        <w:t>of</w:t>
      </w:r>
      <w:r w:rsidR="001F319F" w:rsidRPr="00402DFD">
        <w:rPr>
          <w:rFonts w:asciiTheme="majorHAnsi" w:hAnsiTheme="majorHAnsi" w:cstheme="majorHAnsi"/>
          <w:sz w:val="20"/>
          <w:szCs w:val="20"/>
        </w:rPr>
        <w:t xml:space="preserve"> FY21 and</w:t>
      </w:r>
      <w:r w:rsidR="00F70976" w:rsidRPr="00402DFD">
        <w:rPr>
          <w:rFonts w:asciiTheme="majorHAnsi" w:hAnsiTheme="majorHAnsi" w:cstheme="majorHAnsi"/>
          <w:sz w:val="20"/>
          <w:szCs w:val="20"/>
        </w:rPr>
        <w:t xml:space="preserve"> </w:t>
      </w:r>
      <w:r w:rsidR="0083579B" w:rsidRPr="00402DFD">
        <w:rPr>
          <w:rFonts w:asciiTheme="majorHAnsi" w:hAnsiTheme="majorHAnsi" w:cstheme="majorHAnsi"/>
          <w:sz w:val="20"/>
          <w:szCs w:val="20"/>
        </w:rPr>
        <w:t>current</w:t>
      </w:r>
      <w:r w:rsidR="00F70976" w:rsidRPr="00402DFD">
        <w:rPr>
          <w:rFonts w:asciiTheme="majorHAnsi" w:hAnsiTheme="majorHAnsi" w:cstheme="majorHAnsi"/>
          <w:sz w:val="20"/>
          <w:szCs w:val="20"/>
        </w:rPr>
        <w:t xml:space="preserve"> </w:t>
      </w:r>
      <w:r w:rsidR="004B0ED1" w:rsidRPr="00402DFD">
        <w:rPr>
          <w:rFonts w:asciiTheme="majorHAnsi" w:hAnsiTheme="majorHAnsi" w:cstheme="majorHAnsi"/>
          <w:sz w:val="20"/>
          <w:szCs w:val="20"/>
        </w:rPr>
        <w:t>price (FY22)</w:t>
      </w:r>
      <w:r w:rsidR="007978EF" w:rsidRPr="00402DFD">
        <w:rPr>
          <w:rFonts w:asciiTheme="majorHAnsi" w:hAnsiTheme="majorHAnsi" w:cstheme="majorHAnsi"/>
          <w:sz w:val="20"/>
          <w:szCs w:val="20"/>
        </w:rPr>
        <w:t xml:space="preserve"> and tested the hypothesis, whether </w:t>
      </w:r>
      <w:r w:rsidR="007978EF" w:rsidRPr="006F5B39">
        <w:rPr>
          <w:rFonts w:asciiTheme="majorHAnsi" w:hAnsiTheme="majorHAnsi" w:cstheme="majorHAnsi"/>
          <w:sz w:val="20"/>
          <w:szCs w:val="20"/>
        </w:rPr>
        <w:t>the stock price have gone “Up” or “Down”</w:t>
      </w:r>
      <w:r w:rsidR="00B26A44" w:rsidRPr="006F5B39">
        <w:rPr>
          <w:rFonts w:asciiTheme="majorHAnsi" w:hAnsiTheme="majorHAnsi" w:cstheme="majorHAnsi"/>
          <w:sz w:val="20"/>
          <w:szCs w:val="20"/>
        </w:rPr>
        <w:t>.</w:t>
      </w:r>
      <w:r w:rsidR="00402DFD" w:rsidRPr="006F5B39">
        <w:rPr>
          <w:rFonts w:asciiTheme="majorHAnsi" w:hAnsiTheme="majorHAnsi" w:cstheme="majorHAnsi"/>
          <w:sz w:val="20"/>
          <w:szCs w:val="20"/>
        </w:rPr>
        <w:t xml:space="preserve"> We could clearly see that </w:t>
      </w:r>
      <w:r w:rsidR="003F3E43" w:rsidRPr="006F5B39">
        <w:rPr>
          <w:rFonts w:asciiTheme="majorHAnsi" w:hAnsiTheme="majorHAnsi" w:cstheme="majorHAnsi"/>
          <w:sz w:val="20"/>
          <w:szCs w:val="20"/>
        </w:rPr>
        <w:t>~</w:t>
      </w:r>
      <w:r w:rsidR="00402DFD" w:rsidRPr="006F5B39">
        <w:rPr>
          <w:rFonts w:asciiTheme="majorHAnsi" w:hAnsiTheme="majorHAnsi" w:cstheme="majorHAnsi"/>
          <w:sz w:val="20"/>
          <w:szCs w:val="20"/>
        </w:rPr>
        <w:t xml:space="preserve">90% of the stocks recommended have gone up </w:t>
      </w:r>
      <w:r w:rsidR="00840B63" w:rsidRPr="006F5B39">
        <w:rPr>
          <w:rFonts w:asciiTheme="majorHAnsi" w:hAnsiTheme="majorHAnsi" w:cstheme="majorHAnsi"/>
          <w:sz w:val="20"/>
          <w:szCs w:val="20"/>
        </w:rPr>
        <w:t>at an</w:t>
      </w:r>
      <w:r w:rsidR="00402DFD" w:rsidRPr="006F5B39">
        <w:rPr>
          <w:rFonts w:asciiTheme="majorHAnsi" w:hAnsiTheme="majorHAnsi" w:cstheme="majorHAnsi"/>
          <w:sz w:val="20"/>
          <w:szCs w:val="20"/>
        </w:rPr>
        <w:t xml:space="preserve"> average </w:t>
      </w:r>
      <w:r w:rsidR="00840B63" w:rsidRPr="006F5B39">
        <w:rPr>
          <w:rFonts w:asciiTheme="majorHAnsi" w:hAnsiTheme="majorHAnsi" w:cstheme="majorHAnsi"/>
          <w:sz w:val="20"/>
          <w:szCs w:val="20"/>
        </w:rPr>
        <w:t>of</w:t>
      </w:r>
      <w:r w:rsidR="00402DFD" w:rsidRPr="006F5B39">
        <w:rPr>
          <w:rFonts w:asciiTheme="majorHAnsi" w:hAnsiTheme="majorHAnsi" w:cstheme="majorHAnsi"/>
          <w:sz w:val="20"/>
          <w:szCs w:val="20"/>
        </w:rPr>
        <w:t xml:space="preserve"> 7%. The stocks that </w:t>
      </w:r>
      <w:r w:rsidR="0085215A" w:rsidRPr="006F5B39">
        <w:rPr>
          <w:rFonts w:asciiTheme="majorHAnsi" w:hAnsiTheme="majorHAnsi" w:cstheme="majorHAnsi"/>
          <w:sz w:val="20"/>
          <w:szCs w:val="20"/>
        </w:rPr>
        <w:t>haven’t gone up have fallen by an average of 3%. So</w:t>
      </w:r>
      <w:r w:rsidR="004B6FB9" w:rsidRPr="006F5B39">
        <w:rPr>
          <w:rFonts w:asciiTheme="majorHAnsi" w:hAnsiTheme="majorHAnsi" w:cstheme="majorHAnsi"/>
          <w:sz w:val="20"/>
          <w:szCs w:val="20"/>
        </w:rPr>
        <w:t>,</w:t>
      </w:r>
      <w:r w:rsidR="0085215A" w:rsidRPr="006F5B39">
        <w:rPr>
          <w:rFonts w:asciiTheme="majorHAnsi" w:hAnsiTheme="majorHAnsi" w:cstheme="majorHAnsi"/>
          <w:sz w:val="20"/>
          <w:szCs w:val="20"/>
        </w:rPr>
        <w:t xml:space="preserve"> in the overall sense, this recommendation will end up in making profits for an investor.</w:t>
      </w:r>
    </w:p>
    <w:p w14:paraId="7C843E8E" w14:textId="77777777" w:rsidR="00F0347B" w:rsidRDefault="00F0347B" w:rsidP="006C343A">
      <w:pPr>
        <w:jc w:val="both"/>
        <w:rPr>
          <w:rFonts w:asciiTheme="majorHAnsi" w:hAnsiTheme="majorHAnsi" w:cstheme="majorHAnsi"/>
          <w:sz w:val="20"/>
          <w:szCs w:val="20"/>
        </w:rPr>
      </w:pPr>
    </w:p>
    <w:p w14:paraId="15911571" w14:textId="23D9DFCD" w:rsidR="00B40950" w:rsidRPr="00B40950" w:rsidRDefault="00B40950" w:rsidP="006C343A">
      <w:pPr>
        <w:jc w:val="both"/>
        <w:rPr>
          <w:rFonts w:asciiTheme="majorHAnsi" w:hAnsiTheme="majorHAnsi" w:cstheme="majorHAnsi"/>
          <w:b/>
          <w:sz w:val="20"/>
          <w:szCs w:val="20"/>
        </w:rPr>
      </w:pPr>
      <w:r w:rsidRPr="0028527F">
        <w:rPr>
          <w:rFonts w:asciiTheme="majorHAnsi" w:hAnsiTheme="majorHAnsi" w:cstheme="majorHAnsi"/>
          <w:b/>
          <w:sz w:val="20"/>
          <w:szCs w:val="20"/>
        </w:rPr>
        <w:t xml:space="preserve">The </w:t>
      </w:r>
      <w:r w:rsidR="00695C57">
        <w:rPr>
          <w:rFonts w:asciiTheme="majorHAnsi" w:hAnsiTheme="majorHAnsi" w:cstheme="majorHAnsi"/>
          <w:b/>
          <w:sz w:val="20"/>
          <w:szCs w:val="20"/>
        </w:rPr>
        <w:t xml:space="preserve">recommended </w:t>
      </w:r>
      <w:r w:rsidRPr="0028527F">
        <w:rPr>
          <w:rFonts w:asciiTheme="majorHAnsi" w:hAnsiTheme="majorHAnsi" w:cstheme="majorHAnsi"/>
          <w:b/>
          <w:sz w:val="20"/>
          <w:szCs w:val="20"/>
        </w:rPr>
        <w:t xml:space="preserve">stocks as output have </w:t>
      </w:r>
      <w:r>
        <w:rPr>
          <w:rFonts w:asciiTheme="majorHAnsi" w:hAnsiTheme="majorHAnsi" w:cstheme="majorHAnsi"/>
          <w:b/>
          <w:sz w:val="20"/>
          <w:szCs w:val="20"/>
        </w:rPr>
        <w:t>positi</w:t>
      </w:r>
      <w:r w:rsidRPr="0028527F">
        <w:rPr>
          <w:rFonts w:asciiTheme="majorHAnsi" w:hAnsiTheme="majorHAnsi" w:cstheme="majorHAnsi"/>
          <w:b/>
          <w:sz w:val="20"/>
          <w:szCs w:val="20"/>
        </w:rPr>
        <w:t>ve correlation with increase in stock prices.</w:t>
      </w:r>
      <w:r w:rsidR="00C55374">
        <w:rPr>
          <w:rFonts w:asciiTheme="majorHAnsi" w:hAnsiTheme="majorHAnsi" w:cstheme="majorHAnsi"/>
          <w:b/>
          <w:sz w:val="20"/>
          <w:szCs w:val="20"/>
        </w:rPr>
        <w:t xml:space="preserve"> And if an Investor buys 1 share e</w:t>
      </w:r>
      <w:r w:rsidR="001E5CB9">
        <w:rPr>
          <w:rFonts w:asciiTheme="majorHAnsi" w:hAnsiTheme="majorHAnsi" w:cstheme="majorHAnsi"/>
          <w:b/>
          <w:sz w:val="20"/>
          <w:szCs w:val="20"/>
        </w:rPr>
        <w:t>ach of the recommended stocks,</w:t>
      </w:r>
      <w:r w:rsidR="00A00F88">
        <w:rPr>
          <w:rFonts w:asciiTheme="majorHAnsi" w:hAnsiTheme="majorHAnsi" w:cstheme="majorHAnsi"/>
          <w:b/>
          <w:sz w:val="20"/>
          <w:szCs w:val="20"/>
        </w:rPr>
        <w:t xml:space="preserve"> she / he would have </w:t>
      </w:r>
      <w:r w:rsidR="006F5B39">
        <w:rPr>
          <w:rFonts w:asciiTheme="majorHAnsi" w:hAnsiTheme="majorHAnsi" w:cstheme="majorHAnsi"/>
          <w:b/>
          <w:sz w:val="20"/>
          <w:szCs w:val="20"/>
        </w:rPr>
        <w:t>positive</w:t>
      </w:r>
      <w:r w:rsidR="001C30C3">
        <w:rPr>
          <w:rFonts w:asciiTheme="majorHAnsi" w:hAnsiTheme="majorHAnsi" w:cstheme="majorHAnsi"/>
          <w:b/>
          <w:sz w:val="20"/>
          <w:szCs w:val="20"/>
        </w:rPr>
        <w:t xml:space="preserve"> </w:t>
      </w:r>
      <w:r w:rsidR="003B3CE5">
        <w:rPr>
          <w:rFonts w:asciiTheme="majorHAnsi" w:hAnsiTheme="majorHAnsi" w:cstheme="majorHAnsi"/>
          <w:b/>
          <w:sz w:val="20"/>
          <w:szCs w:val="20"/>
        </w:rPr>
        <w:t xml:space="preserve">investment </w:t>
      </w:r>
      <w:r w:rsidR="001C30C3">
        <w:rPr>
          <w:rFonts w:asciiTheme="majorHAnsi" w:hAnsiTheme="majorHAnsi" w:cstheme="majorHAnsi"/>
          <w:b/>
          <w:sz w:val="20"/>
          <w:szCs w:val="20"/>
        </w:rPr>
        <w:t>re</w:t>
      </w:r>
      <w:r w:rsidR="009B52E2">
        <w:rPr>
          <w:rFonts w:asciiTheme="majorHAnsi" w:hAnsiTheme="majorHAnsi" w:cstheme="majorHAnsi"/>
          <w:b/>
          <w:sz w:val="20"/>
          <w:szCs w:val="20"/>
        </w:rPr>
        <w:t>turns.</w:t>
      </w:r>
    </w:p>
    <w:p w14:paraId="147D5FA3" w14:textId="77777777" w:rsidR="00B40950" w:rsidRPr="0028527F" w:rsidRDefault="00B40950" w:rsidP="006C343A">
      <w:pPr>
        <w:jc w:val="both"/>
        <w:rPr>
          <w:rFonts w:asciiTheme="majorHAnsi" w:hAnsiTheme="majorHAnsi" w:cstheme="majorHAnsi"/>
          <w:sz w:val="20"/>
          <w:szCs w:val="20"/>
        </w:rPr>
      </w:pPr>
    </w:p>
    <w:p w14:paraId="52E74346" w14:textId="7CB71C1F" w:rsidR="002E2312" w:rsidRPr="0028527F" w:rsidRDefault="00D23901" w:rsidP="002F7058">
      <w:pPr>
        <w:jc w:val="center"/>
        <w:rPr>
          <w:rFonts w:asciiTheme="majorHAnsi" w:hAnsiTheme="majorHAnsi" w:cstheme="majorHAnsi"/>
          <w:sz w:val="20"/>
          <w:szCs w:val="20"/>
        </w:rPr>
      </w:pPr>
      <w:r w:rsidRPr="0028527F">
        <w:rPr>
          <w:rFonts w:asciiTheme="majorHAnsi" w:hAnsiTheme="majorHAnsi" w:cstheme="majorHAnsi"/>
          <w:noProof/>
          <w:sz w:val="20"/>
          <w:szCs w:val="20"/>
        </w:rPr>
        <w:drawing>
          <wp:inline distT="0" distB="0" distL="0" distR="0" wp14:anchorId="0A047BC2" wp14:editId="17BEDA4F">
            <wp:extent cx="5400039" cy="371856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21215" cy="3733142"/>
                    </a:xfrm>
                    <a:prstGeom prst="rect">
                      <a:avLst/>
                    </a:prstGeom>
                    <a:noFill/>
                    <a:ln>
                      <a:noFill/>
                    </a:ln>
                  </pic:spPr>
                </pic:pic>
              </a:graphicData>
            </a:graphic>
          </wp:inline>
        </w:drawing>
      </w:r>
    </w:p>
    <w:p w14:paraId="1BA50E24" w14:textId="62E4C605" w:rsidR="00134B93" w:rsidRPr="0028527F" w:rsidRDefault="00B65A19" w:rsidP="006C343A">
      <w:pPr>
        <w:pStyle w:val="Heading1"/>
        <w:jc w:val="both"/>
        <w:rPr>
          <w:rFonts w:cstheme="majorHAnsi"/>
          <w:b/>
          <w:sz w:val="20"/>
          <w:szCs w:val="20"/>
        </w:rPr>
      </w:pPr>
      <w:r w:rsidRPr="0028527F">
        <w:rPr>
          <w:rFonts w:cstheme="majorHAnsi"/>
          <w:sz w:val="20"/>
          <w:szCs w:val="20"/>
        </w:rPr>
        <w:br w:type="page"/>
      </w:r>
      <w:bookmarkStart w:id="21" w:name="_Toc102315941"/>
      <w:r w:rsidR="00134B93" w:rsidRPr="0028527F">
        <w:rPr>
          <w:rFonts w:cstheme="majorHAnsi"/>
          <w:sz w:val="24"/>
          <w:szCs w:val="24"/>
        </w:rPr>
        <w:lastRenderedPageBreak/>
        <w:t xml:space="preserve">Challenges </w:t>
      </w:r>
      <w:r w:rsidR="00F118A6" w:rsidRPr="0028527F">
        <w:rPr>
          <w:rFonts w:cstheme="majorHAnsi"/>
          <w:sz w:val="24"/>
          <w:szCs w:val="24"/>
        </w:rPr>
        <w:t xml:space="preserve">and </w:t>
      </w:r>
      <w:r w:rsidR="00606E1D" w:rsidRPr="0028527F">
        <w:rPr>
          <w:rFonts w:cstheme="majorHAnsi"/>
          <w:sz w:val="24"/>
          <w:szCs w:val="24"/>
        </w:rPr>
        <w:t>F</w:t>
      </w:r>
      <w:r w:rsidR="00A274FE" w:rsidRPr="0028527F">
        <w:rPr>
          <w:rFonts w:cstheme="majorHAnsi"/>
          <w:sz w:val="24"/>
          <w:szCs w:val="24"/>
        </w:rPr>
        <w:t xml:space="preserve">uture </w:t>
      </w:r>
      <w:r w:rsidR="00606E1D" w:rsidRPr="0028527F">
        <w:rPr>
          <w:rFonts w:cstheme="majorHAnsi"/>
          <w:sz w:val="24"/>
          <w:szCs w:val="24"/>
        </w:rPr>
        <w:t>E</w:t>
      </w:r>
      <w:r w:rsidR="00A274FE" w:rsidRPr="0028527F">
        <w:rPr>
          <w:rFonts w:cstheme="majorHAnsi"/>
          <w:sz w:val="24"/>
          <w:szCs w:val="24"/>
        </w:rPr>
        <w:t>nhancements</w:t>
      </w:r>
      <w:bookmarkEnd w:id="21"/>
    </w:p>
    <w:p w14:paraId="112EDC88" w14:textId="77777777" w:rsidR="006E2E2B" w:rsidRPr="0028527F" w:rsidRDefault="006E2E2B" w:rsidP="006C343A">
      <w:pPr>
        <w:jc w:val="both"/>
        <w:rPr>
          <w:rFonts w:asciiTheme="majorHAnsi" w:hAnsiTheme="majorHAnsi" w:cstheme="majorHAnsi"/>
          <w:b/>
          <w:sz w:val="20"/>
          <w:szCs w:val="20"/>
        </w:rPr>
      </w:pPr>
    </w:p>
    <w:p w14:paraId="261D2C92" w14:textId="56263E3E" w:rsidR="00F25D8F" w:rsidRPr="0028527F" w:rsidRDefault="00F25D8F" w:rsidP="006C343A">
      <w:pPr>
        <w:jc w:val="both"/>
        <w:rPr>
          <w:rFonts w:asciiTheme="majorHAnsi" w:hAnsiTheme="majorHAnsi" w:cstheme="majorHAnsi"/>
          <w:sz w:val="20"/>
          <w:szCs w:val="20"/>
        </w:rPr>
      </w:pPr>
      <w:r w:rsidRPr="0028527F">
        <w:rPr>
          <w:rFonts w:asciiTheme="majorHAnsi" w:hAnsiTheme="majorHAnsi" w:cstheme="majorHAnsi"/>
          <w:sz w:val="20"/>
          <w:szCs w:val="20"/>
        </w:rPr>
        <w:t xml:space="preserve">We faced the following </w:t>
      </w:r>
      <w:r w:rsidR="006E2E2B" w:rsidRPr="0028527F">
        <w:rPr>
          <w:rFonts w:asciiTheme="majorHAnsi" w:hAnsiTheme="majorHAnsi" w:cstheme="majorHAnsi"/>
          <w:sz w:val="20"/>
          <w:szCs w:val="20"/>
        </w:rPr>
        <w:t xml:space="preserve">key </w:t>
      </w:r>
      <w:r w:rsidRPr="0028527F">
        <w:rPr>
          <w:rFonts w:asciiTheme="majorHAnsi" w:hAnsiTheme="majorHAnsi" w:cstheme="majorHAnsi"/>
          <w:sz w:val="20"/>
          <w:szCs w:val="20"/>
        </w:rPr>
        <w:t xml:space="preserve">challenges in solving this </w:t>
      </w:r>
      <w:r w:rsidR="00E14C2E" w:rsidRPr="0028527F">
        <w:rPr>
          <w:rFonts w:asciiTheme="majorHAnsi" w:hAnsiTheme="majorHAnsi" w:cstheme="majorHAnsi"/>
          <w:sz w:val="20"/>
          <w:szCs w:val="20"/>
        </w:rPr>
        <w:t xml:space="preserve">modelling problem. </w:t>
      </w:r>
    </w:p>
    <w:p w14:paraId="73934F7B" w14:textId="77777777" w:rsidR="00A01FCC" w:rsidRPr="0028527F" w:rsidRDefault="00A01FCC" w:rsidP="006C343A">
      <w:pPr>
        <w:jc w:val="both"/>
        <w:rPr>
          <w:rFonts w:asciiTheme="majorHAnsi" w:hAnsiTheme="majorHAnsi" w:cstheme="majorHAnsi"/>
          <w:sz w:val="20"/>
          <w:szCs w:val="20"/>
        </w:rPr>
      </w:pPr>
    </w:p>
    <w:p w14:paraId="46D76A98" w14:textId="2C1E3757" w:rsidR="004A643E" w:rsidRDefault="004A643E" w:rsidP="006C343A">
      <w:pPr>
        <w:pStyle w:val="ListParagraph"/>
        <w:numPr>
          <w:ilvl w:val="0"/>
          <w:numId w:val="15"/>
        </w:numPr>
        <w:jc w:val="both"/>
        <w:rPr>
          <w:rFonts w:asciiTheme="majorHAnsi" w:hAnsiTheme="majorHAnsi" w:cstheme="majorHAnsi"/>
          <w:sz w:val="20"/>
          <w:szCs w:val="20"/>
        </w:rPr>
      </w:pPr>
      <w:r w:rsidRPr="0028527F">
        <w:rPr>
          <w:rFonts w:asciiTheme="majorHAnsi" w:hAnsiTheme="majorHAnsi" w:cstheme="majorHAnsi"/>
          <w:sz w:val="20"/>
          <w:szCs w:val="20"/>
        </w:rPr>
        <w:t xml:space="preserve">Identifying relevant variables for model building: </w:t>
      </w:r>
      <w:r w:rsidR="00452E2A" w:rsidRPr="0028527F">
        <w:rPr>
          <w:rFonts w:asciiTheme="majorHAnsi" w:hAnsiTheme="majorHAnsi" w:cstheme="majorHAnsi"/>
          <w:sz w:val="20"/>
          <w:szCs w:val="20"/>
        </w:rPr>
        <w:t xml:space="preserve">Stock markets are mostly </w:t>
      </w:r>
      <w:r w:rsidR="001F4392" w:rsidRPr="0028527F">
        <w:rPr>
          <w:rFonts w:asciiTheme="majorHAnsi" w:hAnsiTheme="majorHAnsi" w:cstheme="majorHAnsi"/>
          <w:sz w:val="20"/>
          <w:szCs w:val="20"/>
        </w:rPr>
        <w:t xml:space="preserve">non-parametric, </w:t>
      </w:r>
      <w:r w:rsidR="00BA5D15" w:rsidRPr="0028527F">
        <w:rPr>
          <w:rFonts w:asciiTheme="majorHAnsi" w:hAnsiTheme="majorHAnsi" w:cstheme="majorHAnsi"/>
          <w:sz w:val="20"/>
          <w:szCs w:val="20"/>
        </w:rPr>
        <w:t xml:space="preserve">non-linear, </w:t>
      </w:r>
      <w:proofErr w:type="gramStart"/>
      <w:r w:rsidR="00BA5D15" w:rsidRPr="0028527F">
        <w:rPr>
          <w:rFonts w:asciiTheme="majorHAnsi" w:hAnsiTheme="majorHAnsi" w:cstheme="majorHAnsi"/>
          <w:sz w:val="20"/>
          <w:szCs w:val="20"/>
        </w:rPr>
        <w:t>noisy</w:t>
      </w:r>
      <w:proofErr w:type="gramEnd"/>
      <w:r w:rsidR="00F43E2E" w:rsidRPr="0028527F">
        <w:rPr>
          <w:rFonts w:asciiTheme="majorHAnsi" w:hAnsiTheme="majorHAnsi" w:cstheme="majorHAnsi"/>
          <w:sz w:val="20"/>
          <w:szCs w:val="20"/>
        </w:rPr>
        <w:t xml:space="preserve"> and deterministic chaotic system. </w:t>
      </w:r>
      <w:r w:rsidR="001535FD" w:rsidRPr="0028527F">
        <w:rPr>
          <w:rFonts w:asciiTheme="majorHAnsi" w:hAnsiTheme="majorHAnsi" w:cstheme="majorHAnsi"/>
          <w:sz w:val="20"/>
          <w:szCs w:val="20"/>
        </w:rPr>
        <w:t>There are number of variables at play</w:t>
      </w:r>
      <w:r w:rsidR="00EA049E" w:rsidRPr="0028527F">
        <w:rPr>
          <w:rFonts w:asciiTheme="majorHAnsi" w:hAnsiTheme="majorHAnsi" w:cstheme="majorHAnsi"/>
          <w:sz w:val="20"/>
          <w:szCs w:val="20"/>
        </w:rPr>
        <w:t>,</w:t>
      </w:r>
      <w:r w:rsidR="001535FD" w:rsidRPr="0028527F">
        <w:rPr>
          <w:rFonts w:asciiTheme="majorHAnsi" w:hAnsiTheme="majorHAnsi" w:cstheme="majorHAnsi"/>
          <w:sz w:val="20"/>
          <w:szCs w:val="20"/>
        </w:rPr>
        <w:t xml:space="preserve"> and it is difficult to </w:t>
      </w:r>
      <w:r w:rsidR="0039418E" w:rsidRPr="0028527F">
        <w:rPr>
          <w:rFonts w:asciiTheme="majorHAnsi" w:hAnsiTheme="majorHAnsi" w:cstheme="majorHAnsi"/>
          <w:sz w:val="20"/>
          <w:szCs w:val="20"/>
        </w:rPr>
        <w:t>f</w:t>
      </w:r>
      <w:r w:rsidR="00685FC8" w:rsidRPr="0028527F">
        <w:rPr>
          <w:rFonts w:asciiTheme="majorHAnsi" w:hAnsiTheme="majorHAnsi" w:cstheme="majorHAnsi"/>
          <w:sz w:val="20"/>
          <w:szCs w:val="20"/>
        </w:rPr>
        <w:t>ind the most apt and relevant variable</w:t>
      </w:r>
      <w:r w:rsidR="00BF6537" w:rsidRPr="0028527F">
        <w:rPr>
          <w:rFonts w:asciiTheme="majorHAnsi" w:hAnsiTheme="majorHAnsi" w:cstheme="majorHAnsi"/>
          <w:sz w:val="20"/>
          <w:szCs w:val="20"/>
        </w:rPr>
        <w:t xml:space="preserve"> to determine future stock price. For e</w:t>
      </w:r>
      <w:r w:rsidR="00507519">
        <w:rPr>
          <w:rFonts w:asciiTheme="majorHAnsi" w:hAnsiTheme="majorHAnsi" w:cstheme="majorHAnsi"/>
          <w:sz w:val="20"/>
          <w:szCs w:val="20"/>
        </w:rPr>
        <w:t>.</w:t>
      </w:r>
      <w:r w:rsidR="00BF6537" w:rsidRPr="0028527F">
        <w:rPr>
          <w:rFonts w:asciiTheme="majorHAnsi" w:hAnsiTheme="majorHAnsi" w:cstheme="majorHAnsi"/>
          <w:sz w:val="20"/>
          <w:szCs w:val="20"/>
        </w:rPr>
        <w:t xml:space="preserve">g. </w:t>
      </w:r>
      <w:r w:rsidR="00B67D80" w:rsidRPr="0028527F">
        <w:rPr>
          <w:rFonts w:asciiTheme="majorHAnsi" w:hAnsiTheme="majorHAnsi" w:cstheme="majorHAnsi"/>
          <w:sz w:val="20"/>
          <w:szCs w:val="20"/>
        </w:rPr>
        <w:t>A</w:t>
      </w:r>
      <w:r w:rsidR="005B2FF2" w:rsidRPr="0028527F">
        <w:rPr>
          <w:rFonts w:asciiTheme="majorHAnsi" w:hAnsiTheme="majorHAnsi" w:cstheme="majorHAnsi"/>
          <w:sz w:val="20"/>
          <w:szCs w:val="20"/>
        </w:rPr>
        <w:t>ny big</w:t>
      </w:r>
      <w:r w:rsidR="00B67D80" w:rsidRPr="0028527F">
        <w:rPr>
          <w:rFonts w:asciiTheme="majorHAnsi" w:hAnsiTheme="majorHAnsi" w:cstheme="majorHAnsi"/>
          <w:sz w:val="20"/>
          <w:szCs w:val="20"/>
        </w:rPr>
        <w:t xml:space="preserve"> new</w:t>
      </w:r>
      <w:r w:rsidR="005B2FF2" w:rsidRPr="0028527F">
        <w:rPr>
          <w:rFonts w:asciiTheme="majorHAnsi" w:hAnsiTheme="majorHAnsi" w:cstheme="majorHAnsi"/>
          <w:sz w:val="20"/>
          <w:szCs w:val="20"/>
        </w:rPr>
        <w:t>s</w:t>
      </w:r>
      <w:r w:rsidR="00B67D80" w:rsidRPr="0028527F">
        <w:rPr>
          <w:rFonts w:asciiTheme="majorHAnsi" w:hAnsiTheme="majorHAnsi" w:cstheme="majorHAnsi"/>
          <w:sz w:val="20"/>
          <w:szCs w:val="20"/>
        </w:rPr>
        <w:t xml:space="preserve"> </w:t>
      </w:r>
      <w:r w:rsidR="005B2FF2" w:rsidRPr="0028527F">
        <w:rPr>
          <w:rFonts w:asciiTheme="majorHAnsi" w:hAnsiTheme="majorHAnsi" w:cstheme="majorHAnsi"/>
          <w:sz w:val="20"/>
          <w:szCs w:val="20"/>
        </w:rPr>
        <w:t xml:space="preserve">causing political instability can </w:t>
      </w:r>
      <w:r w:rsidR="00EF2FF5" w:rsidRPr="0028527F">
        <w:rPr>
          <w:rFonts w:asciiTheme="majorHAnsi" w:hAnsiTheme="majorHAnsi" w:cstheme="majorHAnsi"/>
          <w:sz w:val="20"/>
          <w:szCs w:val="20"/>
        </w:rPr>
        <w:t>impact stock prices in a big way</w:t>
      </w:r>
      <w:r w:rsidR="000E2CA8" w:rsidRPr="0028527F">
        <w:rPr>
          <w:rFonts w:asciiTheme="majorHAnsi" w:hAnsiTheme="majorHAnsi" w:cstheme="majorHAnsi"/>
          <w:sz w:val="20"/>
          <w:szCs w:val="20"/>
        </w:rPr>
        <w:t xml:space="preserve"> both in the short and long term. </w:t>
      </w:r>
      <w:r w:rsidR="008A7AD9" w:rsidRPr="0028527F">
        <w:rPr>
          <w:rFonts w:asciiTheme="majorHAnsi" w:hAnsiTheme="majorHAnsi" w:cstheme="majorHAnsi"/>
          <w:sz w:val="20"/>
          <w:szCs w:val="20"/>
        </w:rPr>
        <w:t>It is difficult to factor this variable in a model.</w:t>
      </w:r>
    </w:p>
    <w:p w14:paraId="04FE5562" w14:textId="77777777" w:rsidR="00507519" w:rsidRPr="0028527F" w:rsidRDefault="00507519" w:rsidP="00507519">
      <w:pPr>
        <w:pStyle w:val="ListParagraph"/>
        <w:jc w:val="both"/>
        <w:rPr>
          <w:rFonts w:asciiTheme="majorHAnsi" w:hAnsiTheme="majorHAnsi" w:cstheme="majorHAnsi"/>
          <w:sz w:val="20"/>
          <w:szCs w:val="20"/>
        </w:rPr>
      </w:pPr>
    </w:p>
    <w:p w14:paraId="7A99879D" w14:textId="6FB7BBCA" w:rsidR="00AD4C70" w:rsidRPr="0028527F" w:rsidRDefault="00AD4C70" w:rsidP="006C343A">
      <w:pPr>
        <w:pStyle w:val="ListParagraph"/>
        <w:numPr>
          <w:ilvl w:val="0"/>
          <w:numId w:val="15"/>
        </w:numPr>
        <w:jc w:val="both"/>
        <w:rPr>
          <w:rFonts w:asciiTheme="majorHAnsi" w:hAnsiTheme="majorHAnsi" w:cstheme="majorHAnsi"/>
          <w:sz w:val="20"/>
          <w:szCs w:val="20"/>
        </w:rPr>
      </w:pPr>
      <w:r w:rsidRPr="0028527F">
        <w:rPr>
          <w:rFonts w:asciiTheme="majorHAnsi" w:hAnsiTheme="majorHAnsi" w:cstheme="majorHAnsi"/>
          <w:sz w:val="20"/>
          <w:szCs w:val="20"/>
        </w:rPr>
        <w:t xml:space="preserve">Web scrapping </w:t>
      </w:r>
      <w:r w:rsidR="00090DAC" w:rsidRPr="0028527F">
        <w:rPr>
          <w:rFonts w:asciiTheme="majorHAnsi" w:hAnsiTheme="majorHAnsi" w:cstheme="majorHAnsi"/>
          <w:sz w:val="20"/>
          <w:szCs w:val="20"/>
        </w:rPr>
        <w:t xml:space="preserve">for </w:t>
      </w:r>
      <w:r w:rsidRPr="0028527F">
        <w:rPr>
          <w:rFonts w:asciiTheme="majorHAnsi" w:hAnsiTheme="majorHAnsi" w:cstheme="majorHAnsi"/>
          <w:sz w:val="20"/>
          <w:szCs w:val="20"/>
        </w:rPr>
        <w:t>fundamental data</w:t>
      </w:r>
      <w:r w:rsidR="003D61FF" w:rsidRPr="0028527F">
        <w:rPr>
          <w:rFonts w:asciiTheme="majorHAnsi" w:hAnsiTheme="majorHAnsi" w:cstheme="majorHAnsi"/>
          <w:sz w:val="20"/>
          <w:szCs w:val="20"/>
        </w:rPr>
        <w:t xml:space="preserve">: </w:t>
      </w:r>
      <w:r w:rsidR="00CF0732" w:rsidRPr="0028527F">
        <w:rPr>
          <w:rFonts w:asciiTheme="majorHAnsi" w:hAnsiTheme="majorHAnsi" w:cstheme="majorHAnsi"/>
          <w:sz w:val="20"/>
          <w:szCs w:val="20"/>
        </w:rPr>
        <w:t xml:space="preserve">Web scrapping data from </w:t>
      </w:r>
      <w:r w:rsidR="004672F9" w:rsidRPr="0028527F">
        <w:rPr>
          <w:rFonts w:asciiTheme="majorHAnsi" w:hAnsiTheme="majorHAnsi" w:cstheme="majorHAnsi"/>
          <w:sz w:val="20"/>
          <w:szCs w:val="20"/>
        </w:rPr>
        <w:t xml:space="preserve">website </w:t>
      </w:r>
      <w:r w:rsidR="00FC673C" w:rsidRPr="0028527F">
        <w:rPr>
          <w:rFonts w:asciiTheme="majorHAnsi" w:hAnsiTheme="majorHAnsi" w:cstheme="majorHAnsi"/>
          <w:sz w:val="20"/>
          <w:szCs w:val="20"/>
        </w:rPr>
        <w:t xml:space="preserve">was challenging due to inconsistent </w:t>
      </w:r>
      <w:r w:rsidR="0099418F" w:rsidRPr="0028527F">
        <w:rPr>
          <w:rFonts w:asciiTheme="majorHAnsi" w:hAnsiTheme="majorHAnsi" w:cstheme="majorHAnsi"/>
          <w:sz w:val="20"/>
          <w:szCs w:val="20"/>
        </w:rPr>
        <w:t xml:space="preserve">HTML </w:t>
      </w:r>
      <w:r w:rsidR="00FC673C" w:rsidRPr="0028527F">
        <w:rPr>
          <w:rFonts w:asciiTheme="majorHAnsi" w:hAnsiTheme="majorHAnsi" w:cstheme="majorHAnsi"/>
          <w:sz w:val="20"/>
          <w:szCs w:val="20"/>
        </w:rPr>
        <w:t xml:space="preserve">structures </w:t>
      </w:r>
      <w:r w:rsidR="008A7763" w:rsidRPr="0028527F">
        <w:rPr>
          <w:rFonts w:asciiTheme="majorHAnsi" w:hAnsiTheme="majorHAnsi" w:cstheme="majorHAnsi"/>
          <w:sz w:val="20"/>
          <w:szCs w:val="20"/>
        </w:rPr>
        <w:t>for different stocks.</w:t>
      </w:r>
      <w:r w:rsidR="00FC673C" w:rsidRPr="0028527F">
        <w:rPr>
          <w:rFonts w:asciiTheme="majorHAnsi" w:hAnsiTheme="majorHAnsi" w:cstheme="majorHAnsi"/>
          <w:sz w:val="20"/>
          <w:szCs w:val="20"/>
        </w:rPr>
        <w:t xml:space="preserve"> </w:t>
      </w:r>
      <w:r w:rsidR="001A49F0">
        <w:rPr>
          <w:rFonts w:asciiTheme="majorHAnsi" w:hAnsiTheme="majorHAnsi" w:cstheme="majorHAnsi"/>
          <w:sz w:val="20"/>
          <w:szCs w:val="20"/>
        </w:rPr>
        <w:t>We couldn’t find</w:t>
      </w:r>
      <w:r w:rsidR="00F42619">
        <w:rPr>
          <w:rFonts w:asciiTheme="majorHAnsi" w:hAnsiTheme="majorHAnsi" w:cstheme="majorHAnsi"/>
          <w:sz w:val="20"/>
          <w:szCs w:val="20"/>
        </w:rPr>
        <w:t xml:space="preserve"> data as easily as those available for US Markets.</w:t>
      </w:r>
    </w:p>
    <w:p w14:paraId="22360424" w14:textId="77777777" w:rsidR="009E6532" w:rsidRPr="0028527F" w:rsidRDefault="009E6532" w:rsidP="009E6532">
      <w:pPr>
        <w:pStyle w:val="ListParagraph"/>
        <w:jc w:val="both"/>
        <w:rPr>
          <w:rFonts w:asciiTheme="majorHAnsi" w:hAnsiTheme="majorHAnsi" w:cstheme="majorHAnsi"/>
          <w:sz w:val="20"/>
          <w:szCs w:val="20"/>
        </w:rPr>
      </w:pPr>
    </w:p>
    <w:p w14:paraId="7AFE1B8E" w14:textId="4A5F267D" w:rsidR="00586A24" w:rsidRPr="0028527F" w:rsidRDefault="00526A0C" w:rsidP="006C343A">
      <w:pPr>
        <w:pStyle w:val="ListParagraph"/>
        <w:numPr>
          <w:ilvl w:val="0"/>
          <w:numId w:val="15"/>
        </w:numPr>
        <w:jc w:val="both"/>
        <w:rPr>
          <w:rFonts w:asciiTheme="majorHAnsi" w:hAnsiTheme="majorHAnsi" w:cstheme="majorHAnsi"/>
          <w:sz w:val="20"/>
          <w:szCs w:val="20"/>
        </w:rPr>
      </w:pPr>
      <w:r w:rsidRPr="0028527F">
        <w:rPr>
          <w:rFonts w:asciiTheme="majorHAnsi" w:hAnsiTheme="majorHAnsi" w:cstheme="majorHAnsi"/>
          <w:sz w:val="20"/>
          <w:szCs w:val="20"/>
        </w:rPr>
        <w:t>Data size</w:t>
      </w:r>
      <w:r w:rsidR="006C2100" w:rsidRPr="0028527F">
        <w:rPr>
          <w:rFonts w:asciiTheme="majorHAnsi" w:hAnsiTheme="majorHAnsi" w:cstheme="majorHAnsi"/>
          <w:sz w:val="20"/>
          <w:szCs w:val="20"/>
        </w:rPr>
        <w:t xml:space="preserve">: </w:t>
      </w:r>
      <w:r w:rsidR="00130FFE" w:rsidRPr="0028527F">
        <w:rPr>
          <w:rFonts w:asciiTheme="majorHAnsi" w:hAnsiTheme="majorHAnsi" w:cstheme="majorHAnsi"/>
          <w:sz w:val="20"/>
          <w:szCs w:val="20"/>
        </w:rPr>
        <w:t>In</w:t>
      </w:r>
      <w:r w:rsidR="001A1B88" w:rsidRPr="0028527F">
        <w:rPr>
          <w:rFonts w:asciiTheme="majorHAnsi" w:hAnsiTheme="majorHAnsi" w:cstheme="majorHAnsi"/>
          <w:sz w:val="20"/>
          <w:szCs w:val="20"/>
        </w:rPr>
        <w:t xml:space="preserve"> technical analysis, we had large data</w:t>
      </w:r>
      <w:r w:rsidR="00130FFE" w:rsidRPr="0028527F">
        <w:rPr>
          <w:rFonts w:asciiTheme="majorHAnsi" w:hAnsiTheme="majorHAnsi" w:cstheme="majorHAnsi"/>
          <w:sz w:val="20"/>
          <w:szCs w:val="20"/>
        </w:rPr>
        <w:t xml:space="preserve">, but only a small set of predictors. Also, these predictors were largely correlated. In </w:t>
      </w:r>
      <w:r w:rsidR="001328EB" w:rsidRPr="0028527F">
        <w:rPr>
          <w:rFonts w:asciiTheme="majorHAnsi" w:hAnsiTheme="majorHAnsi" w:cstheme="majorHAnsi"/>
          <w:sz w:val="20"/>
          <w:szCs w:val="20"/>
        </w:rPr>
        <w:t xml:space="preserve">fundamental analysis, </w:t>
      </w:r>
      <w:r w:rsidR="00F01D75" w:rsidRPr="0028527F">
        <w:rPr>
          <w:rFonts w:asciiTheme="majorHAnsi" w:hAnsiTheme="majorHAnsi" w:cstheme="majorHAnsi"/>
          <w:sz w:val="20"/>
          <w:szCs w:val="20"/>
        </w:rPr>
        <w:t xml:space="preserve">we had relatively small data in terms of number of records, but </w:t>
      </w:r>
      <w:r w:rsidR="00C56047" w:rsidRPr="0028527F">
        <w:rPr>
          <w:rFonts w:asciiTheme="majorHAnsi" w:hAnsiTheme="majorHAnsi" w:cstheme="majorHAnsi"/>
          <w:sz w:val="20"/>
          <w:szCs w:val="20"/>
        </w:rPr>
        <w:t>many</w:t>
      </w:r>
      <w:r w:rsidR="00F01D75" w:rsidRPr="0028527F">
        <w:rPr>
          <w:rFonts w:asciiTheme="majorHAnsi" w:hAnsiTheme="majorHAnsi" w:cstheme="majorHAnsi"/>
          <w:sz w:val="20"/>
          <w:szCs w:val="20"/>
        </w:rPr>
        <w:t xml:space="preserve"> predictors. </w:t>
      </w:r>
    </w:p>
    <w:p w14:paraId="36716E5C" w14:textId="3BA786DC" w:rsidR="009E6532" w:rsidRDefault="009E6532" w:rsidP="00F42619">
      <w:pPr>
        <w:jc w:val="both"/>
        <w:rPr>
          <w:rFonts w:asciiTheme="majorHAnsi" w:hAnsiTheme="majorHAnsi" w:cstheme="majorHAnsi"/>
          <w:sz w:val="20"/>
          <w:szCs w:val="20"/>
        </w:rPr>
      </w:pPr>
    </w:p>
    <w:p w14:paraId="341491B5" w14:textId="76AC29DE" w:rsidR="00FE1FE5" w:rsidRPr="0028527F" w:rsidRDefault="00FE1FE5" w:rsidP="006C343A">
      <w:pPr>
        <w:pStyle w:val="ListParagraph"/>
        <w:numPr>
          <w:ilvl w:val="0"/>
          <w:numId w:val="15"/>
        </w:numPr>
        <w:jc w:val="both"/>
        <w:rPr>
          <w:rFonts w:asciiTheme="majorHAnsi" w:hAnsiTheme="majorHAnsi" w:cstheme="majorHAnsi"/>
          <w:sz w:val="20"/>
          <w:szCs w:val="20"/>
        </w:rPr>
      </w:pPr>
      <w:r w:rsidRPr="0028527F">
        <w:rPr>
          <w:rFonts w:asciiTheme="majorHAnsi" w:hAnsiTheme="majorHAnsi" w:cstheme="majorHAnsi"/>
          <w:sz w:val="20"/>
          <w:szCs w:val="20"/>
        </w:rPr>
        <w:t xml:space="preserve">Modelling Time: </w:t>
      </w:r>
      <w:r w:rsidR="00A96293" w:rsidRPr="0028527F">
        <w:rPr>
          <w:rFonts w:asciiTheme="majorHAnsi" w:hAnsiTheme="majorHAnsi" w:cstheme="majorHAnsi"/>
          <w:sz w:val="20"/>
          <w:szCs w:val="20"/>
        </w:rPr>
        <w:t>Hyperparameter tuning along with model fitting for</w:t>
      </w:r>
      <w:r w:rsidR="002B5044" w:rsidRPr="0028527F">
        <w:rPr>
          <w:rFonts w:asciiTheme="majorHAnsi" w:hAnsiTheme="majorHAnsi" w:cstheme="majorHAnsi"/>
          <w:sz w:val="20"/>
          <w:szCs w:val="20"/>
        </w:rPr>
        <w:t xml:space="preserve"> SVM took very long time to train</w:t>
      </w:r>
      <w:r w:rsidR="00EA049E" w:rsidRPr="0028527F">
        <w:rPr>
          <w:rFonts w:asciiTheme="majorHAnsi" w:hAnsiTheme="majorHAnsi" w:cstheme="majorHAnsi"/>
          <w:sz w:val="20"/>
          <w:szCs w:val="20"/>
        </w:rPr>
        <w:t xml:space="preserve"> on technical </w:t>
      </w:r>
      <w:r w:rsidR="00D81ADA" w:rsidRPr="0028527F">
        <w:rPr>
          <w:rFonts w:asciiTheme="majorHAnsi" w:hAnsiTheme="majorHAnsi" w:cstheme="majorHAnsi"/>
          <w:sz w:val="20"/>
          <w:szCs w:val="20"/>
        </w:rPr>
        <w:t xml:space="preserve">and </w:t>
      </w:r>
      <w:r w:rsidR="00E83C4F" w:rsidRPr="0028527F">
        <w:rPr>
          <w:rFonts w:asciiTheme="majorHAnsi" w:hAnsiTheme="majorHAnsi" w:cstheme="majorHAnsi"/>
          <w:sz w:val="20"/>
          <w:szCs w:val="20"/>
        </w:rPr>
        <w:t xml:space="preserve">fundamental </w:t>
      </w:r>
      <w:r w:rsidR="00EA049E" w:rsidRPr="0028527F">
        <w:rPr>
          <w:rFonts w:asciiTheme="majorHAnsi" w:hAnsiTheme="majorHAnsi" w:cstheme="majorHAnsi"/>
          <w:sz w:val="20"/>
          <w:szCs w:val="20"/>
        </w:rPr>
        <w:t>data</w:t>
      </w:r>
      <w:r w:rsidR="004D2F39" w:rsidRPr="0028527F">
        <w:rPr>
          <w:rFonts w:asciiTheme="majorHAnsi" w:hAnsiTheme="majorHAnsi" w:cstheme="majorHAnsi"/>
          <w:sz w:val="20"/>
          <w:szCs w:val="20"/>
        </w:rPr>
        <w:t>. Due to time constraints, we dropped this model from our project.</w:t>
      </w:r>
      <w:r w:rsidR="002B5044" w:rsidRPr="0028527F">
        <w:rPr>
          <w:rFonts w:asciiTheme="majorHAnsi" w:hAnsiTheme="majorHAnsi" w:cstheme="majorHAnsi"/>
          <w:sz w:val="20"/>
          <w:szCs w:val="20"/>
        </w:rPr>
        <w:t xml:space="preserve"> </w:t>
      </w:r>
    </w:p>
    <w:p w14:paraId="313FDB7A" w14:textId="77777777" w:rsidR="00DE2131" w:rsidRPr="00DE2131" w:rsidRDefault="00DE2131" w:rsidP="00DE2131">
      <w:pPr>
        <w:pStyle w:val="ListParagraph"/>
        <w:rPr>
          <w:rFonts w:asciiTheme="majorHAnsi" w:hAnsiTheme="majorHAnsi" w:cstheme="majorHAnsi"/>
          <w:sz w:val="20"/>
          <w:szCs w:val="20"/>
        </w:rPr>
      </w:pPr>
    </w:p>
    <w:p w14:paraId="4E80761B" w14:textId="0D24CFBB" w:rsidR="00DE2131" w:rsidRPr="0028527F" w:rsidRDefault="00184A67" w:rsidP="006C343A">
      <w:pPr>
        <w:pStyle w:val="ListParagraph"/>
        <w:numPr>
          <w:ilvl w:val="0"/>
          <w:numId w:val="15"/>
        </w:numPr>
        <w:jc w:val="both"/>
        <w:rPr>
          <w:rFonts w:asciiTheme="majorHAnsi" w:hAnsiTheme="majorHAnsi" w:cstheme="majorHAnsi"/>
          <w:sz w:val="20"/>
          <w:szCs w:val="20"/>
        </w:rPr>
      </w:pPr>
      <w:r>
        <w:rPr>
          <w:rFonts w:asciiTheme="majorHAnsi" w:hAnsiTheme="majorHAnsi" w:cstheme="majorHAnsi"/>
          <w:sz w:val="20"/>
          <w:szCs w:val="20"/>
        </w:rPr>
        <w:t xml:space="preserve">Small Caps: This analysis showed very </w:t>
      </w:r>
      <w:r w:rsidR="002C6DD2">
        <w:rPr>
          <w:rFonts w:asciiTheme="majorHAnsi" w:hAnsiTheme="majorHAnsi" w:cstheme="majorHAnsi"/>
          <w:sz w:val="20"/>
          <w:szCs w:val="20"/>
        </w:rPr>
        <w:t>unreliable results. There are many more subjective elements at play which we couldn’t get data for.</w:t>
      </w:r>
    </w:p>
    <w:p w14:paraId="1E3756AD" w14:textId="77777777" w:rsidR="00130FFE" w:rsidRPr="0028527F" w:rsidRDefault="00130FFE" w:rsidP="006C343A">
      <w:pPr>
        <w:jc w:val="both"/>
        <w:rPr>
          <w:rFonts w:asciiTheme="majorHAnsi" w:hAnsiTheme="majorHAnsi" w:cstheme="majorHAnsi"/>
          <w:sz w:val="20"/>
          <w:szCs w:val="20"/>
        </w:rPr>
      </w:pPr>
    </w:p>
    <w:p w14:paraId="7FACE5AB" w14:textId="77777777" w:rsidR="00EA049E" w:rsidRPr="0028527F" w:rsidRDefault="00EA049E" w:rsidP="006C343A">
      <w:pPr>
        <w:jc w:val="both"/>
        <w:rPr>
          <w:rFonts w:asciiTheme="majorHAnsi" w:hAnsiTheme="majorHAnsi" w:cstheme="majorHAnsi"/>
          <w:b/>
          <w:sz w:val="20"/>
          <w:szCs w:val="20"/>
        </w:rPr>
      </w:pPr>
    </w:p>
    <w:p w14:paraId="033616B3" w14:textId="05A48F3C" w:rsidR="008B16C2" w:rsidRPr="0028527F" w:rsidRDefault="00CD032E" w:rsidP="006C343A">
      <w:pPr>
        <w:jc w:val="both"/>
        <w:rPr>
          <w:rFonts w:asciiTheme="majorHAnsi" w:hAnsiTheme="majorHAnsi" w:cstheme="majorHAnsi"/>
          <w:sz w:val="20"/>
          <w:szCs w:val="20"/>
        </w:rPr>
      </w:pPr>
      <w:r w:rsidRPr="0028527F">
        <w:rPr>
          <w:rFonts w:asciiTheme="majorHAnsi" w:hAnsiTheme="majorHAnsi" w:cstheme="majorHAnsi"/>
          <w:sz w:val="20"/>
          <w:szCs w:val="20"/>
        </w:rPr>
        <w:t xml:space="preserve">To further refine </w:t>
      </w:r>
      <w:r w:rsidR="00F86986" w:rsidRPr="0028527F">
        <w:rPr>
          <w:rFonts w:asciiTheme="majorHAnsi" w:hAnsiTheme="majorHAnsi" w:cstheme="majorHAnsi"/>
          <w:sz w:val="20"/>
          <w:szCs w:val="20"/>
        </w:rPr>
        <w:t xml:space="preserve">the </w:t>
      </w:r>
      <w:r w:rsidRPr="0028527F">
        <w:rPr>
          <w:rFonts w:asciiTheme="majorHAnsi" w:hAnsiTheme="majorHAnsi" w:cstheme="majorHAnsi"/>
          <w:sz w:val="20"/>
          <w:szCs w:val="20"/>
        </w:rPr>
        <w:t>outcome</w:t>
      </w:r>
      <w:r w:rsidR="00F86986" w:rsidRPr="0028527F">
        <w:rPr>
          <w:rFonts w:asciiTheme="majorHAnsi" w:hAnsiTheme="majorHAnsi" w:cstheme="majorHAnsi"/>
          <w:sz w:val="20"/>
          <w:szCs w:val="20"/>
        </w:rPr>
        <w:t xml:space="preserve"> of our project</w:t>
      </w:r>
      <w:r w:rsidRPr="0028527F">
        <w:rPr>
          <w:rFonts w:asciiTheme="majorHAnsi" w:hAnsiTheme="majorHAnsi" w:cstheme="majorHAnsi"/>
          <w:sz w:val="20"/>
          <w:szCs w:val="20"/>
        </w:rPr>
        <w:t xml:space="preserve">, we would want to do the following: </w:t>
      </w:r>
    </w:p>
    <w:p w14:paraId="7CABA640" w14:textId="77777777" w:rsidR="00A274FE" w:rsidRPr="0028527F" w:rsidRDefault="00A274FE" w:rsidP="006C343A">
      <w:pPr>
        <w:jc w:val="both"/>
        <w:rPr>
          <w:rFonts w:asciiTheme="majorHAnsi" w:hAnsiTheme="majorHAnsi" w:cstheme="majorHAnsi"/>
          <w:sz w:val="20"/>
          <w:szCs w:val="20"/>
        </w:rPr>
      </w:pPr>
    </w:p>
    <w:p w14:paraId="7E58A2CF" w14:textId="68775370" w:rsidR="00CD032E" w:rsidRPr="0028527F" w:rsidRDefault="00B42C7F" w:rsidP="006C343A">
      <w:pPr>
        <w:pStyle w:val="ListParagraph"/>
        <w:numPr>
          <w:ilvl w:val="0"/>
          <w:numId w:val="16"/>
        </w:numPr>
        <w:jc w:val="both"/>
        <w:rPr>
          <w:rFonts w:asciiTheme="majorHAnsi" w:hAnsiTheme="majorHAnsi" w:cstheme="majorHAnsi"/>
          <w:sz w:val="20"/>
          <w:szCs w:val="20"/>
        </w:rPr>
      </w:pPr>
      <w:r w:rsidRPr="0028527F">
        <w:rPr>
          <w:rFonts w:asciiTheme="majorHAnsi" w:hAnsiTheme="majorHAnsi" w:cstheme="majorHAnsi"/>
          <w:sz w:val="20"/>
          <w:szCs w:val="20"/>
        </w:rPr>
        <w:t xml:space="preserve">Time series modelling (ARIMA) and </w:t>
      </w:r>
      <w:r w:rsidR="00AC21C8" w:rsidRPr="0028527F">
        <w:rPr>
          <w:rFonts w:asciiTheme="majorHAnsi" w:hAnsiTheme="majorHAnsi" w:cstheme="majorHAnsi"/>
          <w:sz w:val="20"/>
          <w:szCs w:val="20"/>
        </w:rPr>
        <w:t xml:space="preserve">ANN </w:t>
      </w:r>
      <w:r w:rsidR="0021386F" w:rsidRPr="0028527F">
        <w:rPr>
          <w:rFonts w:asciiTheme="majorHAnsi" w:hAnsiTheme="majorHAnsi" w:cstheme="majorHAnsi"/>
          <w:sz w:val="20"/>
          <w:szCs w:val="20"/>
        </w:rPr>
        <w:t>for</w:t>
      </w:r>
      <w:r w:rsidR="00AC21C8" w:rsidRPr="0028527F">
        <w:rPr>
          <w:rFonts w:asciiTheme="majorHAnsi" w:hAnsiTheme="majorHAnsi" w:cstheme="majorHAnsi"/>
          <w:sz w:val="20"/>
          <w:szCs w:val="20"/>
        </w:rPr>
        <w:t xml:space="preserve"> Technical analysis. </w:t>
      </w:r>
    </w:p>
    <w:p w14:paraId="688EF0CC" w14:textId="77777777" w:rsidR="00DD3A57" w:rsidRPr="0028527F" w:rsidRDefault="00DD3A57" w:rsidP="00DD3A57">
      <w:pPr>
        <w:pStyle w:val="ListParagraph"/>
        <w:jc w:val="both"/>
        <w:rPr>
          <w:rFonts w:asciiTheme="majorHAnsi" w:hAnsiTheme="majorHAnsi" w:cstheme="majorHAnsi"/>
          <w:sz w:val="20"/>
          <w:szCs w:val="20"/>
        </w:rPr>
      </w:pPr>
    </w:p>
    <w:p w14:paraId="04147C0D" w14:textId="1FDE5309" w:rsidR="00AC21C8" w:rsidRPr="0028527F" w:rsidRDefault="009D6029" w:rsidP="006C343A">
      <w:pPr>
        <w:pStyle w:val="ListParagraph"/>
        <w:numPr>
          <w:ilvl w:val="0"/>
          <w:numId w:val="16"/>
        </w:numPr>
        <w:jc w:val="both"/>
        <w:rPr>
          <w:rFonts w:asciiTheme="majorHAnsi" w:hAnsiTheme="majorHAnsi" w:cstheme="majorHAnsi"/>
          <w:sz w:val="20"/>
          <w:szCs w:val="20"/>
        </w:rPr>
      </w:pPr>
      <w:r w:rsidRPr="0028527F">
        <w:rPr>
          <w:rFonts w:asciiTheme="majorHAnsi" w:hAnsiTheme="majorHAnsi" w:cstheme="majorHAnsi"/>
          <w:sz w:val="20"/>
          <w:szCs w:val="20"/>
        </w:rPr>
        <w:t>10 years data</w:t>
      </w:r>
      <w:r w:rsidR="00D8484F" w:rsidRPr="0028527F">
        <w:rPr>
          <w:rFonts w:asciiTheme="majorHAnsi" w:hAnsiTheme="majorHAnsi" w:cstheme="majorHAnsi"/>
          <w:sz w:val="20"/>
          <w:szCs w:val="20"/>
        </w:rPr>
        <w:t xml:space="preserve"> for fundamental analysis isn’t </w:t>
      </w:r>
      <w:r w:rsidR="0011336E" w:rsidRPr="0028527F">
        <w:rPr>
          <w:rFonts w:asciiTheme="majorHAnsi" w:hAnsiTheme="majorHAnsi" w:cstheme="majorHAnsi"/>
          <w:sz w:val="20"/>
          <w:szCs w:val="20"/>
        </w:rPr>
        <w:t>enough for model training</w:t>
      </w:r>
      <w:r w:rsidR="00D138FB" w:rsidRPr="0028527F">
        <w:rPr>
          <w:rFonts w:asciiTheme="majorHAnsi" w:hAnsiTheme="majorHAnsi" w:cstheme="majorHAnsi"/>
          <w:sz w:val="20"/>
          <w:szCs w:val="20"/>
        </w:rPr>
        <w:t>, as the data changes only once every quarter</w:t>
      </w:r>
      <w:r w:rsidR="004546DB" w:rsidRPr="0028527F">
        <w:rPr>
          <w:rFonts w:asciiTheme="majorHAnsi" w:hAnsiTheme="majorHAnsi" w:cstheme="majorHAnsi"/>
          <w:sz w:val="20"/>
          <w:szCs w:val="20"/>
        </w:rPr>
        <w:t xml:space="preserve">. </w:t>
      </w:r>
      <w:r w:rsidR="00750514" w:rsidRPr="0028527F">
        <w:rPr>
          <w:rFonts w:asciiTheme="majorHAnsi" w:hAnsiTheme="majorHAnsi" w:cstheme="majorHAnsi"/>
          <w:sz w:val="20"/>
          <w:szCs w:val="20"/>
        </w:rPr>
        <w:t xml:space="preserve">Using more data for training will result in a more robust model. </w:t>
      </w:r>
    </w:p>
    <w:p w14:paraId="1FD29672" w14:textId="77777777" w:rsidR="00DD3A57" w:rsidRDefault="00DD3A57" w:rsidP="00DD3A57">
      <w:pPr>
        <w:pStyle w:val="ListParagraph"/>
        <w:jc w:val="both"/>
        <w:rPr>
          <w:rFonts w:asciiTheme="majorHAnsi" w:hAnsiTheme="majorHAnsi" w:cstheme="majorHAnsi"/>
          <w:sz w:val="20"/>
          <w:szCs w:val="20"/>
        </w:rPr>
      </w:pPr>
    </w:p>
    <w:p w14:paraId="12543DF8" w14:textId="4EB8BA5E" w:rsidR="00AC5BBD" w:rsidRPr="0028527F" w:rsidRDefault="0087403E" w:rsidP="006C343A">
      <w:pPr>
        <w:pStyle w:val="ListParagraph"/>
        <w:numPr>
          <w:ilvl w:val="0"/>
          <w:numId w:val="16"/>
        </w:numPr>
        <w:jc w:val="both"/>
        <w:rPr>
          <w:rFonts w:asciiTheme="majorHAnsi" w:hAnsiTheme="majorHAnsi" w:cstheme="majorHAnsi"/>
          <w:sz w:val="20"/>
          <w:szCs w:val="20"/>
        </w:rPr>
      </w:pPr>
      <w:r w:rsidRPr="0028527F">
        <w:rPr>
          <w:rFonts w:asciiTheme="majorHAnsi" w:hAnsiTheme="majorHAnsi" w:cstheme="majorHAnsi"/>
          <w:sz w:val="20"/>
          <w:szCs w:val="20"/>
        </w:rPr>
        <w:t xml:space="preserve">Access to </w:t>
      </w:r>
      <w:r w:rsidR="000C1379" w:rsidRPr="0028527F">
        <w:rPr>
          <w:rFonts w:asciiTheme="majorHAnsi" w:hAnsiTheme="majorHAnsi" w:cstheme="majorHAnsi"/>
          <w:sz w:val="20"/>
          <w:szCs w:val="20"/>
        </w:rPr>
        <w:t xml:space="preserve">multiple data sources, </w:t>
      </w:r>
      <w:r w:rsidR="000E5ABC" w:rsidRPr="0028527F">
        <w:rPr>
          <w:rFonts w:asciiTheme="majorHAnsi" w:hAnsiTheme="majorHAnsi" w:cstheme="majorHAnsi"/>
          <w:sz w:val="20"/>
          <w:szCs w:val="20"/>
        </w:rPr>
        <w:t xml:space="preserve">Automated data extraction pipeline and </w:t>
      </w:r>
      <w:r w:rsidR="000C1379" w:rsidRPr="0028527F">
        <w:rPr>
          <w:rFonts w:asciiTheme="majorHAnsi" w:hAnsiTheme="majorHAnsi" w:cstheme="majorHAnsi"/>
          <w:sz w:val="20"/>
          <w:szCs w:val="20"/>
        </w:rPr>
        <w:t>M</w:t>
      </w:r>
      <w:r w:rsidR="004657BC" w:rsidRPr="0028527F">
        <w:rPr>
          <w:rFonts w:asciiTheme="majorHAnsi" w:hAnsiTheme="majorHAnsi" w:cstheme="majorHAnsi"/>
          <w:sz w:val="20"/>
          <w:szCs w:val="20"/>
        </w:rPr>
        <w:t>odel deployment</w:t>
      </w:r>
      <w:r w:rsidR="000C1379" w:rsidRPr="0028527F">
        <w:rPr>
          <w:rFonts w:asciiTheme="majorHAnsi" w:hAnsiTheme="majorHAnsi" w:cstheme="majorHAnsi"/>
          <w:sz w:val="20"/>
          <w:szCs w:val="20"/>
        </w:rPr>
        <w:t xml:space="preserve"> automation</w:t>
      </w:r>
      <w:r w:rsidR="004657BC" w:rsidRPr="0028527F">
        <w:rPr>
          <w:rFonts w:asciiTheme="majorHAnsi" w:hAnsiTheme="majorHAnsi" w:cstheme="majorHAnsi"/>
          <w:sz w:val="20"/>
          <w:szCs w:val="20"/>
        </w:rPr>
        <w:t xml:space="preserve"> </w:t>
      </w:r>
      <w:r w:rsidR="000E5ABC" w:rsidRPr="0028527F">
        <w:rPr>
          <w:rFonts w:asciiTheme="majorHAnsi" w:hAnsiTheme="majorHAnsi" w:cstheme="majorHAnsi"/>
          <w:sz w:val="20"/>
          <w:szCs w:val="20"/>
        </w:rPr>
        <w:t>can result in a full</w:t>
      </w:r>
      <w:r w:rsidR="001A7E50" w:rsidRPr="0028527F">
        <w:rPr>
          <w:rFonts w:asciiTheme="majorHAnsi" w:hAnsiTheme="majorHAnsi" w:cstheme="majorHAnsi"/>
          <w:sz w:val="20"/>
          <w:szCs w:val="20"/>
        </w:rPr>
        <w:t>-</w:t>
      </w:r>
      <w:r w:rsidR="000E5ABC" w:rsidRPr="0028527F">
        <w:rPr>
          <w:rFonts w:asciiTheme="majorHAnsi" w:hAnsiTheme="majorHAnsi" w:cstheme="majorHAnsi"/>
          <w:sz w:val="20"/>
          <w:szCs w:val="20"/>
        </w:rPr>
        <w:t xml:space="preserve">fledged product </w:t>
      </w:r>
      <w:r w:rsidR="000C1379" w:rsidRPr="0028527F">
        <w:rPr>
          <w:rFonts w:asciiTheme="majorHAnsi" w:hAnsiTheme="majorHAnsi" w:cstheme="majorHAnsi"/>
          <w:sz w:val="20"/>
          <w:szCs w:val="20"/>
        </w:rPr>
        <w:t>that stock market</w:t>
      </w:r>
      <w:r w:rsidR="001C7005" w:rsidRPr="0028527F">
        <w:rPr>
          <w:rFonts w:asciiTheme="majorHAnsi" w:hAnsiTheme="majorHAnsi" w:cstheme="majorHAnsi"/>
          <w:sz w:val="20"/>
          <w:szCs w:val="20"/>
        </w:rPr>
        <w:t xml:space="preserve"> </w:t>
      </w:r>
      <w:r w:rsidR="00BB5429" w:rsidRPr="0028527F">
        <w:rPr>
          <w:rFonts w:asciiTheme="majorHAnsi" w:hAnsiTheme="majorHAnsi" w:cstheme="majorHAnsi"/>
          <w:sz w:val="20"/>
          <w:szCs w:val="20"/>
        </w:rPr>
        <w:t>investor</w:t>
      </w:r>
      <w:r w:rsidR="000C1379" w:rsidRPr="0028527F">
        <w:rPr>
          <w:rFonts w:asciiTheme="majorHAnsi" w:hAnsiTheme="majorHAnsi" w:cstheme="majorHAnsi"/>
          <w:sz w:val="20"/>
          <w:szCs w:val="20"/>
        </w:rPr>
        <w:t xml:space="preserve">s could leverage for </w:t>
      </w:r>
      <w:r w:rsidR="000F7E6E" w:rsidRPr="0028527F">
        <w:rPr>
          <w:rFonts w:asciiTheme="majorHAnsi" w:hAnsiTheme="majorHAnsi" w:cstheme="majorHAnsi"/>
          <w:sz w:val="20"/>
          <w:szCs w:val="20"/>
        </w:rPr>
        <w:t>decision making</w:t>
      </w:r>
      <w:r w:rsidR="00AB083B" w:rsidRPr="0028527F">
        <w:rPr>
          <w:rFonts w:asciiTheme="majorHAnsi" w:hAnsiTheme="majorHAnsi" w:cstheme="majorHAnsi"/>
          <w:sz w:val="20"/>
          <w:szCs w:val="20"/>
        </w:rPr>
        <w:t xml:space="preserve">. </w:t>
      </w:r>
    </w:p>
    <w:p w14:paraId="41EE51AB" w14:textId="77777777" w:rsidR="00DD3A57" w:rsidRDefault="00DD3A57" w:rsidP="00DD3A57">
      <w:pPr>
        <w:pStyle w:val="ListParagraph"/>
        <w:jc w:val="both"/>
        <w:rPr>
          <w:rFonts w:asciiTheme="majorHAnsi" w:hAnsiTheme="majorHAnsi" w:cstheme="majorHAnsi"/>
          <w:sz w:val="20"/>
          <w:szCs w:val="20"/>
        </w:rPr>
      </w:pPr>
    </w:p>
    <w:p w14:paraId="6C58450A" w14:textId="6CE25546" w:rsidR="00E14586" w:rsidRPr="0028527F" w:rsidRDefault="00E14586" w:rsidP="006C343A">
      <w:pPr>
        <w:pStyle w:val="ListParagraph"/>
        <w:numPr>
          <w:ilvl w:val="0"/>
          <w:numId w:val="16"/>
        </w:numPr>
        <w:jc w:val="both"/>
        <w:rPr>
          <w:rFonts w:asciiTheme="majorHAnsi" w:hAnsiTheme="majorHAnsi" w:cstheme="majorHAnsi"/>
          <w:sz w:val="20"/>
          <w:szCs w:val="20"/>
        </w:rPr>
      </w:pPr>
      <w:r>
        <w:rPr>
          <w:rFonts w:asciiTheme="majorHAnsi" w:hAnsiTheme="majorHAnsi" w:cstheme="majorHAnsi"/>
          <w:sz w:val="20"/>
          <w:szCs w:val="20"/>
        </w:rPr>
        <w:t xml:space="preserve">Technical Analysis </w:t>
      </w:r>
      <w:r w:rsidR="00DE1C54">
        <w:rPr>
          <w:rFonts w:asciiTheme="majorHAnsi" w:hAnsiTheme="majorHAnsi" w:cstheme="majorHAnsi"/>
          <w:sz w:val="20"/>
          <w:szCs w:val="20"/>
        </w:rPr>
        <w:t xml:space="preserve">can be </w:t>
      </w:r>
      <w:r w:rsidR="00E731D7">
        <w:rPr>
          <w:rFonts w:asciiTheme="majorHAnsi" w:hAnsiTheme="majorHAnsi" w:cstheme="majorHAnsi"/>
          <w:sz w:val="20"/>
          <w:szCs w:val="20"/>
        </w:rPr>
        <w:t>extended to Futures and Options.</w:t>
      </w:r>
    </w:p>
    <w:p w14:paraId="5528A4BA" w14:textId="77777777" w:rsidR="00DD3A57" w:rsidRDefault="00DD3A57" w:rsidP="00DD3A57">
      <w:pPr>
        <w:pStyle w:val="ListParagraph"/>
        <w:jc w:val="both"/>
        <w:rPr>
          <w:rFonts w:asciiTheme="majorHAnsi" w:hAnsiTheme="majorHAnsi" w:cstheme="majorHAnsi"/>
          <w:sz w:val="20"/>
          <w:szCs w:val="20"/>
        </w:rPr>
      </w:pPr>
    </w:p>
    <w:p w14:paraId="659FB834" w14:textId="6EBFF50B" w:rsidR="00E731D7" w:rsidRPr="0028527F" w:rsidRDefault="00E731D7" w:rsidP="006C343A">
      <w:pPr>
        <w:pStyle w:val="ListParagraph"/>
        <w:numPr>
          <w:ilvl w:val="0"/>
          <w:numId w:val="16"/>
        </w:numPr>
        <w:jc w:val="both"/>
        <w:rPr>
          <w:rFonts w:asciiTheme="majorHAnsi" w:hAnsiTheme="majorHAnsi" w:cstheme="majorHAnsi"/>
          <w:sz w:val="20"/>
          <w:szCs w:val="20"/>
        </w:rPr>
      </w:pPr>
      <w:r>
        <w:rPr>
          <w:rFonts w:asciiTheme="majorHAnsi" w:hAnsiTheme="majorHAnsi" w:cstheme="majorHAnsi"/>
          <w:sz w:val="20"/>
          <w:szCs w:val="20"/>
        </w:rPr>
        <w:t xml:space="preserve">Small Cap stocks </w:t>
      </w:r>
      <w:r w:rsidR="00855781">
        <w:rPr>
          <w:rFonts w:asciiTheme="majorHAnsi" w:hAnsiTheme="majorHAnsi" w:cstheme="majorHAnsi"/>
          <w:sz w:val="20"/>
          <w:szCs w:val="20"/>
        </w:rPr>
        <w:t xml:space="preserve">or </w:t>
      </w:r>
      <w:r w:rsidR="00A823FB">
        <w:rPr>
          <w:rFonts w:asciiTheme="majorHAnsi" w:hAnsiTheme="majorHAnsi" w:cstheme="majorHAnsi"/>
          <w:sz w:val="20"/>
          <w:szCs w:val="20"/>
        </w:rPr>
        <w:t xml:space="preserve">startup valuations can be done using fundamental </w:t>
      </w:r>
      <w:r w:rsidR="00EE54EB">
        <w:rPr>
          <w:rFonts w:asciiTheme="majorHAnsi" w:hAnsiTheme="majorHAnsi" w:cstheme="majorHAnsi"/>
          <w:sz w:val="20"/>
          <w:szCs w:val="20"/>
        </w:rPr>
        <w:t>analysis</w:t>
      </w:r>
    </w:p>
    <w:p w14:paraId="31B4B84C" w14:textId="77777777" w:rsidR="00BB4256" w:rsidRPr="0028527F" w:rsidRDefault="00BB4256" w:rsidP="006C343A">
      <w:pPr>
        <w:jc w:val="both"/>
        <w:rPr>
          <w:rFonts w:asciiTheme="majorHAnsi" w:hAnsiTheme="majorHAnsi" w:cstheme="majorHAnsi"/>
          <w:sz w:val="20"/>
          <w:szCs w:val="20"/>
        </w:rPr>
      </w:pPr>
    </w:p>
    <w:p w14:paraId="0DD77ED8" w14:textId="7D8D9B95" w:rsidR="009B7CE1" w:rsidRPr="0028527F" w:rsidRDefault="009B7CE1" w:rsidP="006C343A">
      <w:pPr>
        <w:pStyle w:val="Heading1"/>
        <w:jc w:val="both"/>
        <w:rPr>
          <w:rFonts w:cstheme="majorHAnsi"/>
          <w:sz w:val="24"/>
          <w:szCs w:val="24"/>
        </w:rPr>
      </w:pPr>
      <w:bookmarkStart w:id="22" w:name="_Toc102315942"/>
      <w:r w:rsidRPr="0028527F">
        <w:rPr>
          <w:rFonts w:cstheme="majorHAnsi"/>
          <w:sz w:val="24"/>
          <w:szCs w:val="24"/>
        </w:rPr>
        <w:t>Team Member Responsibilities</w:t>
      </w:r>
      <w:bookmarkEnd w:id="22"/>
    </w:p>
    <w:p w14:paraId="00649221" w14:textId="77777777" w:rsidR="009B7CE1" w:rsidRPr="0028527F" w:rsidRDefault="009B7CE1" w:rsidP="006C343A">
      <w:pPr>
        <w:jc w:val="both"/>
        <w:rPr>
          <w:rFonts w:asciiTheme="majorHAnsi" w:hAnsiTheme="majorHAnsi" w:cstheme="majorHAnsi"/>
          <w:b/>
          <w:sz w:val="20"/>
          <w:szCs w:val="20"/>
        </w:rPr>
      </w:pPr>
    </w:p>
    <w:tbl>
      <w:tblPr>
        <w:tblStyle w:val="PlainTable3"/>
        <w:tblW w:w="0" w:type="auto"/>
        <w:tblInd w:w="720" w:type="dxa"/>
        <w:tblLook w:val="04A0" w:firstRow="1" w:lastRow="0" w:firstColumn="1" w:lastColumn="0" w:noHBand="0" w:noVBand="1"/>
      </w:tblPr>
      <w:tblGrid>
        <w:gridCol w:w="4651"/>
        <w:gridCol w:w="2693"/>
      </w:tblGrid>
      <w:tr w:rsidR="000D0F1E" w:rsidRPr="0028527F" w14:paraId="284BD88D" w14:textId="77777777" w:rsidTr="00FC32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51" w:type="dxa"/>
          </w:tcPr>
          <w:p w14:paraId="3ED51778" w14:textId="08FAF3E6" w:rsidR="000D0F1E" w:rsidRPr="0028527F" w:rsidRDefault="000D0F1E" w:rsidP="006C343A">
            <w:pPr>
              <w:jc w:val="both"/>
              <w:rPr>
                <w:rFonts w:asciiTheme="majorHAnsi" w:hAnsiTheme="majorHAnsi" w:cstheme="majorHAnsi"/>
                <w:b w:val="0"/>
                <w:sz w:val="20"/>
                <w:szCs w:val="20"/>
              </w:rPr>
            </w:pPr>
            <w:r w:rsidRPr="0028527F">
              <w:rPr>
                <w:rFonts w:asciiTheme="majorHAnsi" w:hAnsiTheme="majorHAnsi" w:cstheme="majorHAnsi"/>
                <w:b w:val="0"/>
                <w:sz w:val="20"/>
                <w:szCs w:val="20"/>
              </w:rPr>
              <w:t>Task</w:t>
            </w:r>
          </w:p>
        </w:tc>
        <w:tc>
          <w:tcPr>
            <w:tcW w:w="2693" w:type="dxa"/>
          </w:tcPr>
          <w:p w14:paraId="0FF21C35" w14:textId="32930C11" w:rsidR="000D0F1E" w:rsidRPr="0028527F" w:rsidRDefault="000D0F1E" w:rsidP="006C343A">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28527F">
              <w:rPr>
                <w:rFonts w:asciiTheme="majorHAnsi" w:hAnsiTheme="majorHAnsi" w:cstheme="majorHAnsi"/>
                <w:b w:val="0"/>
                <w:sz w:val="20"/>
                <w:szCs w:val="20"/>
              </w:rPr>
              <w:t>Team Member</w:t>
            </w:r>
          </w:p>
        </w:tc>
      </w:tr>
      <w:tr w:rsidR="00A82AFA" w:rsidRPr="0028527F" w14:paraId="4F9C54D8" w14:textId="77777777" w:rsidTr="00FC3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00BF4F06" w14:textId="2B008253" w:rsidR="00A82AFA" w:rsidRPr="0028527F" w:rsidRDefault="00A82AFA" w:rsidP="00A82AFA">
            <w:pPr>
              <w:jc w:val="both"/>
              <w:rPr>
                <w:rFonts w:asciiTheme="majorHAnsi" w:hAnsiTheme="majorHAnsi" w:cstheme="majorHAnsi"/>
                <w:b w:val="0"/>
                <w:sz w:val="20"/>
                <w:szCs w:val="20"/>
              </w:rPr>
            </w:pPr>
            <w:r w:rsidRPr="0028527F">
              <w:rPr>
                <w:rFonts w:asciiTheme="majorHAnsi" w:hAnsiTheme="majorHAnsi" w:cstheme="majorHAnsi"/>
                <w:b w:val="0"/>
                <w:sz w:val="20"/>
                <w:szCs w:val="20"/>
              </w:rPr>
              <w:t>TopIc SELECTION</w:t>
            </w:r>
          </w:p>
        </w:tc>
        <w:tc>
          <w:tcPr>
            <w:tcW w:w="2693" w:type="dxa"/>
          </w:tcPr>
          <w:p w14:paraId="46475CB1" w14:textId="42BECB1B" w:rsidR="00A82AFA" w:rsidRPr="0028527F" w:rsidRDefault="00A82AFA" w:rsidP="00A82AF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A73E83">
              <w:rPr>
                <w:rFonts w:asciiTheme="majorHAnsi" w:hAnsiTheme="majorHAnsi" w:cstheme="majorHAnsi"/>
                <w:sz w:val="20"/>
                <w:szCs w:val="20"/>
              </w:rPr>
              <w:t>All have contributed equally</w:t>
            </w:r>
          </w:p>
        </w:tc>
      </w:tr>
      <w:tr w:rsidR="00A82AFA" w:rsidRPr="0028527F" w14:paraId="03D35D2A" w14:textId="77777777" w:rsidTr="00FC3235">
        <w:tc>
          <w:tcPr>
            <w:cnfStyle w:val="001000000000" w:firstRow="0" w:lastRow="0" w:firstColumn="1" w:lastColumn="0" w:oddVBand="0" w:evenVBand="0" w:oddHBand="0" w:evenHBand="0" w:firstRowFirstColumn="0" w:firstRowLastColumn="0" w:lastRowFirstColumn="0" w:lastRowLastColumn="0"/>
            <w:tcW w:w="4651" w:type="dxa"/>
          </w:tcPr>
          <w:p w14:paraId="3B6FD27D" w14:textId="7C78E6C4" w:rsidR="00A82AFA" w:rsidRPr="0028527F" w:rsidRDefault="00A82AFA" w:rsidP="00A82AFA">
            <w:pPr>
              <w:jc w:val="both"/>
              <w:rPr>
                <w:rFonts w:asciiTheme="majorHAnsi" w:hAnsiTheme="majorHAnsi" w:cstheme="majorHAnsi"/>
                <w:b w:val="0"/>
                <w:sz w:val="20"/>
                <w:szCs w:val="20"/>
              </w:rPr>
            </w:pPr>
            <w:r w:rsidRPr="0028527F">
              <w:rPr>
                <w:rFonts w:asciiTheme="majorHAnsi" w:hAnsiTheme="majorHAnsi" w:cstheme="majorHAnsi"/>
                <w:b w:val="0"/>
                <w:sz w:val="20"/>
                <w:szCs w:val="20"/>
              </w:rPr>
              <w:t>Data Cleaning</w:t>
            </w:r>
          </w:p>
        </w:tc>
        <w:tc>
          <w:tcPr>
            <w:tcW w:w="2693" w:type="dxa"/>
          </w:tcPr>
          <w:p w14:paraId="4BEACE17" w14:textId="2A1EA68D" w:rsidR="00A82AFA" w:rsidRPr="0028527F" w:rsidRDefault="00A82AFA" w:rsidP="00A82AF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szCs w:val="20"/>
              </w:rPr>
            </w:pPr>
            <w:r w:rsidRPr="00A73E83">
              <w:rPr>
                <w:rFonts w:asciiTheme="majorHAnsi" w:hAnsiTheme="majorHAnsi" w:cstheme="majorHAnsi"/>
                <w:sz w:val="20"/>
                <w:szCs w:val="20"/>
              </w:rPr>
              <w:t>All have contributed equally</w:t>
            </w:r>
          </w:p>
        </w:tc>
      </w:tr>
      <w:tr w:rsidR="00A82AFA" w:rsidRPr="0028527F" w14:paraId="4DD6F220" w14:textId="77777777" w:rsidTr="00FC3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5EA9D96A" w14:textId="75B64832" w:rsidR="00A82AFA" w:rsidRPr="0028527F" w:rsidRDefault="00A82AFA" w:rsidP="00A82AFA">
            <w:pPr>
              <w:jc w:val="both"/>
              <w:rPr>
                <w:rFonts w:asciiTheme="majorHAnsi" w:hAnsiTheme="majorHAnsi" w:cstheme="majorHAnsi"/>
                <w:b w:val="0"/>
                <w:sz w:val="20"/>
                <w:szCs w:val="20"/>
              </w:rPr>
            </w:pPr>
            <w:r w:rsidRPr="0028527F">
              <w:rPr>
                <w:rFonts w:asciiTheme="majorHAnsi" w:hAnsiTheme="majorHAnsi" w:cstheme="majorHAnsi"/>
                <w:b w:val="0"/>
                <w:sz w:val="20"/>
                <w:szCs w:val="20"/>
              </w:rPr>
              <w:t>Exploratory data analysis</w:t>
            </w:r>
          </w:p>
        </w:tc>
        <w:tc>
          <w:tcPr>
            <w:tcW w:w="2693" w:type="dxa"/>
          </w:tcPr>
          <w:p w14:paraId="3506AA73" w14:textId="0C8FF046" w:rsidR="00A82AFA" w:rsidRPr="0028527F" w:rsidRDefault="00A82AFA" w:rsidP="00A82AF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0"/>
                <w:szCs w:val="20"/>
              </w:rPr>
            </w:pPr>
            <w:r w:rsidRPr="00A73E83">
              <w:rPr>
                <w:rFonts w:asciiTheme="majorHAnsi" w:hAnsiTheme="majorHAnsi" w:cstheme="majorHAnsi"/>
                <w:sz w:val="20"/>
                <w:szCs w:val="20"/>
              </w:rPr>
              <w:t>All have contributed equally</w:t>
            </w:r>
          </w:p>
        </w:tc>
      </w:tr>
      <w:tr w:rsidR="00A82AFA" w:rsidRPr="0028527F" w14:paraId="4EF61F85" w14:textId="77777777" w:rsidTr="00FC3235">
        <w:tc>
          <w:tcPr>
            <w:cnfStyle w:val="001000000000" w:firstRow="0" w:lastRow="0" w:firstColumn="1" w:lastColumn="0" w:oddVBand="0" w:evenVBand="0" w:oddHBand="0" w:evenHBand="0" w:firstRowFirstColumn="0" w:firstRowLastColumn="0" w:lastRowFirstColumn="0" w:lastRowLastColumn="0"/>
            <w:tcW w:w="4651" w:type="dxa"/>
          </w:tcPr>
          <w:p w14:paraId="0EEBFCB4" w14:textId="443D0338" w:rsidR="00A82AFA" w:rsidRPr="0028527F" w:rsidRDefault="00A82AFA" w:rsidP="00A82AFA">
            <w:pPr>
              <w:jc w:val="both"/>
              <w:rPr>
                <w:rFonts w:asciiTheme="majorHAnsi" w:hAnsiTheme="majorHAnsi" w:cstheme="majorHAnsi"/>
                <w:b w:val="0"/>
                <w:sz w:val="20"/>
                <w:szCs w:val="20"/>
              </w:rPr>
            </w:pPr>
            <w:r w:rsidRPr="0028527F">
              <w:rPr>
                <w:rFonts w:asciiTheme="majorHAnsi" w:hAnsiTheme="majorHAnsi" w:cstheme="majorHAnsi"/>
                <w:b w:val="0"/>
                <w:sz w:val="20"/>
                <w:szCs w:val="20"/>
              </w:rPr>
              <w:t>model fitting</w:t>
            </w:r>
          </w:p>
        </w:tc>
        <w:tc>
          <w:tcPr>
            <w:tcW w:w="2693" w:type="dxa"/>
          </w:tcPr>
          <w:p w14:paraId="0E4A2EE7" w14:textId="176219C3" w:rsidR="00A82AFA" w:rsidRPr="0028527F" w:rsidRDefault="00A82AFA" w:rsidP="00A82AF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szCs w:val="20"/>
              </w:rPr>
            </w:pPr>
            <w:r w:rsidRPr="00A73E83">
              <w:rPr>
                <w:rFonts w:asciiTheme="majorHAnsi" w:hAnsiTheme="majorHAnsi" w:cstheme="majorHAnsi"/>
                <w:sz w:val="20"/>
                <w:szCs w:val="20"/>
              </w:rPr>
              <w:t>All have contributed equally</w:t>
            </w:r>
          </w:p>
        </w:tc>
      </w:tr>
      <w:tr w:rsidR="00A82AFA" w:rsidRPr="0028527F" w14:paraId="60D52161" w14:textId="77777777" w:rsidTr="00FC3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10FE29DE" w14:textId="6F68F6BE" w:rsidR="00A82AFA" w:rsidRPr="0028527F" w:rsidRDefault="00A82AFA" w:rsidP="00A82AFA">
            <w:pPr>
              <w:jc w:val="both"/>
              <w:rPr>
                <w:rFonts w:asciiTheme="majorHAnsi" w:hAnsiTheme="majorHAnsi" w:cstheme="majorHAnsi"/>
                <w:b w:val="0"/>
                <w:sz w:val="20"/>
                <w:szCs w:val="20"/>
              </w:rPr>
            </w:pPr>
            <w:r w:rsidRPr="0028527F">
              <w:rPr>
                <w:rFonts w:asciiTheme="majorHAnsi" w:hAnsiTheme="majorHAnsi" w:cstheme="majorHAnsi"/>
                <w:b w:val="0"/>
                <w:sz w:val="20"/>
                <w:szCs w:val="20"/>
              </w:rPr>
              <w:t>result interpretation and conclusions</w:t>
            </w:r>
          </w:p>
        </w:tc>
        <w:tc>
          <w:tcPr>
            <w:tcW w:w="2693" w:type="dxa"/>
          </w:tcPr>
          <w:p w14:paraId="0198DFFA" w14:textId="251DAC56" w:rsidR="00A82AFA" w:rsidRPr="0028527F" w:rsidRDefault="00A82AFA" w:rsidP="00A82AF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0"/>
                <w:szCs w:val="20"/>
              </w:rPr>
            </w:pPr>
            <w:r w:rsidRPr="00A73E83">
              <w:rPr>
                <w:rFonts w:asciiTheme="majorHAnsi" w:hAnsiTheme="majorHAnsi" w:cstheme="majorHAnsi"/>
                <w:sz w:val="20"/>
                <w:szCs w:val="20"/>
              </w:rPr>
              <w:t>All have contributed equally</w:t>
            </w:r>
          </w:p>
        </w:tc>
      </w:tr>
    </w:tbl>
    <w:p w14:paraId="1DA91A66" w14:textId="77777777" w:rsidR="00BB4256" w:rsidRPr="0028527F" w:rsidRDefault="00BB4256" w:rsidP="006C343A">
      <w:pPr>
        <w:jc w:val="both"/>
        <w:rPr>
          <w:rFonts w:asciiTheme="majorHAnsi" w:hAnsiTheme="majorHAnsi" w:cstheme="majorHAnsi"/>
          <w:sz w:val="20"/>
          <w:szCs w:val="20"/>
        </w:rPr>
      </w:pPr>
    </w:p>
    <w:p w14:paraId="3450C5C7" w14:textId="768E86FE" w:rsidR="00DD48C9" w:rsidRPr="0028527F" w:rsidRDefault="00DD48C9" w:rsidP="006C343A">
      <w:pPr>
        <w:ind w:firstLine="720"/>
        <w:jc w:val="both"/>
        <w:rPr>
          <w:rFonts w:asciiTheme="majorHAnsi" w:hAnsiTheme="majorHAnsi" w:cstheme="majorHAnsi"/>
          <w:sz w:val="20"/>
          <w:szCs w:val="20"/>
        </w:rPr>
      </w:pPr>
    </w:p>
    <w:p w14:paraId="1C8F056D" w14:textId="77777777" w:rsidR="00F546A4" w:rsidRPr="0028527F" w:rsidRDefault="00F546A4" w:rsidP="006C343A">
      <w:pPr>
        <w:jc w:val="both"/>
        <w:rPr>
          <w:rFonts w:asciiTheme="majorHAnsi" w:eastAsiaTheme="majorEastAsia" w:hAnsiTheme="majorHAnsi" w:cstheme="majorHAnsi"/>
          <w:color w:val="365F91" w:themeColor="accent1" w:themeShade="BF"/>
        </w:rPr>
      </w:pPr>
      <w:bookmarkStart w:id="23" w:name="_References"/>
      <w:bookmarkEnd w:id="23"/>
      <w:r w:rsidRPr="0028527F">
        <w:rPr>
          <w:rFonts w:asciiTheme="majorHAnsi" w:hAnsiTheme="majorHAnsi" w:cstheme="majorHAnsi"/>
        </w:rPr>
        <w:br w:type="page"/>
      </w:r>
    </w:p>
    <w:p w14:paraId="5F29EE74" w14:textId="4EC95357" w:rsidR="00185145" w:rsidRPr="0028527F" w:rsidRDefault="00185145" w:rsidP="006C343A">
      <w:pPr>
        <w:pStyle w:val="Heading1"/>
        <w:jc w:val="both"/>
        <w:rPr>
          <w:rFonts w:cstheme="majorHAnsi"/>
          <w:sz w:val="24"/>
          <w:szCs w:val="24"/>
        </w:rPr>
      </w:pPr>
      <w:bookmarkStart w:id="24" w:name="_References_1"/>
      <w:bookmarkStart w:id="25" w:name="_Toc102315943"/>
      <w:bookmarkEnd w:id="24"/>
      <w:r w:rsidRPr="0028527F">
        <w:rPr>
          <w:rFonts w:cstheme="majorHAnsi"/>
          <w:sz w:val="24"/>
          <w:szCs w:val="24"/>
        </w:rPr>
        <w:lastRenderedPageBreak/>
        <w:t>References</w:t>
      </w:r>
      <w:bookmarkEnd w:id="25"/>
    </w:p>
    <w:p w14:paraId="082540BF" w14:textId="77777777" w:rsidR="00A274FE" w:rsidRPr="0028527F" w:rsidRDefault="00A274FE" w:rsidP="006C343A">
      <w:pPr>
        <w:jc w:val="both"/>
        <w:rPr>
          <w:rFonts w:asciiTheme="majorHAnsi" w:hAnsiTheme="majorHAnsi" w:cstheme="majorHAnsi"/>
        </w:rPr>
      </w:pPr>
    </w:p>
    <w:p w14:paraId="66ADD485" w14:textId="0FCE4E3D" w:rsidR="00185145" w:rsidRPr="0028527F" w:rsidRDefault="00185145" w:rsidP="006C343A">
      <w:pPr>
        <w:pStyle w:val="ListParagraph"/>
        <w:numPr>
          <w:ilvl w:val="0"/>
          <w:numId w:val="6"/>
        </w:numPr>
        <w:jc w:val="both"/>
        <w:rPr>
          <w:rFonts w:asciiTheme="majorHAnsi" w:hAnsiTheme="majorHAnsi" w:cstheme="majorHAnsi"/>
          <w:sz w:val="20"/>
          <w:szCs w:val="20"/>
        </w:rPr>
      </w:pPr>
      <w:r w:rsidRPr="0028527F">
        <w:rPr>
          <w:rFonts w:asciiTheme="majorHAnsi" w:hAnsiTheme="majorHAnsi" w:cstheme="majorHAnsi"/>
          <w:sz w:val="20"/>
          <w:szCs w:val="20"/>
        </w:rPr>
        <w:t xml:space="preserve">Eugene F. </w:t>
      </w:r>
      <w:proofErr w:type="spellStart"/>
      <w:r w:rsidRPr="0028527F">
        <w:rPr>
          <w:rFonts w:asciiTheme="majorHAnsi" w:hAnsiTheme="majorHAnsi" w:cstheme="majorHAnsi"/>
          <w:sz w:val="20"/>
          <w:szCs w:val="20"/>
        </w:rPr>
        <w:t>Fama</w:t>
      </w:r>
      <w:proofErr w:type="spellEnd"/>
      <w:r w:rsidRPr="0028527F">
        <w:rPr>
          <w:rFonts w:asciiTheme="majorHAnsi" w:hAnsiTheme="majorHAnsi" w:cstheme="majorHAnsi"/>
          <w:sz w:val="20"/>
          <w:szCs w:val="20"/>
        </w:rPr>
        <w:t xml:space="preserve"> and Kenneth R. French, </w:t>
      </w:r>
      <w:hyperlink r:id="rId56" w:history="1">
        <w:r w:rsidRPr="0028527F">
          <w:rPr>
            <w:rStyle w:val="Hyperlink"/>
            <w:rFonts w:asciiTheme="majorHAnsi" w:hAnsiTheme="majorHAnsi" w:cstheme="majorHAnsi"/>
            <w:sz w:val="20"/>
            <w:szCs w:val="20"/>
          </w:rPr>
          <w:t>The Capital Asset Pricing Model: Theory and Evidence</w:t>
        </w:r>
      </w:hyperlink>
    </w:p>
    <w:p w14:paraId="30ADA8DC" w14:textId="77777777" w:rsidR="003550D7" w:rsidRPr="0028527F" w:rsidRDefault="003550D7" w:rsidP="003550D7">
      <w:pPr>
        <w:pStyle w:val="ListParagraph"/>
        <w:jc w:val="both"/>
        <w:rPr>
          <w:rFonts w:asciiTheme="majorHAnsi" w:hAnsiTheme="majorHAnsi" w:cstheme="majorHAnsi"/>
          <w:sz w:val="20"/>
          <w:szCs w:val="20"/>
        </w:rPr>
      </w:pPr>
    </w:p>
    <w:p w14:paraId="35BEE03D" w14:textId="6562AE8D" w:rsidR="00185145" w:rsidRPr="0028527F" w:rsidRDefault="00185145" w:rsidP="006C343A">
      <w:pPr>
        <w:pStyle w:val="ListParagraph"/>
        <w:numPr>
          <w:ilvl w:val="0"/>
          <w:numId w:val="6"/>
        </w:numPr>
        <w:jc w:val="both"/>
        <w:rPr>
          <w:rFonts w:asciiTheme="majorHAnsi" w:hAnsiTheme="majorHAnsi" w:cstheme="majorHAnsi"/>
          <w:sz w:val="20"/>
          <w:szCs w:val="20"/>
        </w:rPr>
      </w:pPr>
      <w:r w:rsidRPr="0028527F">
        <w:rPr>
          <w:rFonts w:asciiTheme="majorHAnsi" w:hAnsiTheme="majorHAnsi" w:cstheme="majorHAnsi"/>
          <w:sz w:val="20"/>
          <w:szCs w:val="20"/>
        </w:rPr>
        <w:t xml:space="preserve">Alexandra Gabriela </w:t>
      </w:r>
      <w:proofErr w:type="spellStart"/>
      <w:r w:rsidRPr="0028527F">
        <w:rPr>
          <w:rFonts w:asciiTheme="majorHAnsi" w:hAnsiTheme="majorHAnsi" w:cstheme="majorHAnsi"/>
          <w:sz w:val="20"/>
          <w:szCs w:val="20"/>
        </w:rPr>
        <w:t>Ţiţan</w:t>
      </w:r>
      <w:proofErr w:type="spellEnd"/>
      <w:r w:rsidRPr="0028527F">
        <w:rPr>
          <w:rFonts w:asciiTheme="majorHAnsi" w:hAnsiTheme="majorHAnsi" w:cstheme="majorHAnsi"/>
          <w:sz w:val="20"/>
          <w:szCs w:val="20"/>
        </w:rPr>
        <w:t xml:space="preserve">, </w:t>
      </w:r>
      <w:hyperlink r:id="rId57" w:anchor="!" w:history="1">
        <w:r w:rsidRPr="0028527F">
          <w:rPr>
            <w:rStyle w:val="Hyperlink"/>
            <w:rFonts w:asciiTheme="majorHAnsi" w:hAnsiTheme="majorHAnsi" w:cstheme="majorHAnsi"/>
            <w:sz w:val="20"/>
            <w:szCs w:val="20"/>
          </w:rPr>
          <w:t>The Efficient Market Hypothesis: Review of Specialized Literature and Empirical Research</w:t>
        </w:r>
      </w:hyperlink>
    </w:p>
    <w:p w14:paraId="09D1C692" w14:textId="77777777" w:rsidR="003550D7" w:rsidRDefault="003550D7" w:rsidP="003550D7">
      <w:pPr>
        <w:pStyle w:val="ListParagraph"/>
        <w:jc w:val="both"/>
        <w:rPr>
          <w:rFonts w:asciiTheme="majorHAnsi" w:hAnsiTheme="majorHAnsi" w:cstheme="majorHAnsi"/>
          <w:sz w:val="20"/>
          <w:szCs w:val="20"/>
        </w:rPr>
      </w:pPr>
    </w:p>
    <w:p w14:paraId="76AD498A" w14:textId="21C30E0B" w:rsidR="00185145" w:rsidRPr="0028527F" w:rsidRDefault="00185145" w:rsidP="006C343A">
      <w:pPr>
        <w:pStyle w:val="ListParagraph"/>
        <w:numPr>
          <w:ilvl w:val="0"/>
          <w:numId w:val="6"/>
        </w:numPr>
        <w:jc w:val="both"/>
        <w:rPr>
          <w:rFonts w:asciiTheme="majorHAnsi" w:hAnsiTheme="majorHAnsi" w:cstheme="majorHAnsi"/>
          <w:sz w:val="20"/>
          <w:szCs w:val="20"/>
        </w:rPr>
      </w:pPr>
      <w:r w:rsidRPr="0028527F">
        <w:rPr>
          <w:rFonts w:asciiTheme="majorHAnsi" w:hAnsiTheme="majorHAnsi" w:cstheme="majorHAnsi"/>
          <w:sz w:val="20"/>
          <w:szCs w:val="20"/>
        </w:rPr>
        <w:t xml:space="preserve">Credit Suisse, </w:t>
      </w:r>
      <w:hyperlink r:id="rId58" w:history="1">
        <w:r w:rsidRPr="0028527F">
          <w:rPr>
            <w:rStyle w:val="Hyperlink"/>
            <w:rFonts w:asciiTheme="majorHAnsi" w:hAnsiTheme="majorHAnsi" w:cstheme="majorHAnsi"/>
            <w:sz w:val="20"/>
            <w:szCs w:val="20"/>
          </w:rPr>
          <w:t>Technical Analysis - Explained</w:t>
        </w:r>
      </w:hyperlink>
    </w:p>
    <w:p w14:paraId="052682ED" w14:textId="77777777" w:rsidR="003550D7" w:rsidRDefault="003550D7" w:rsidP="003550D7">
      <w:pPr>
        <w:pStyle w:val="ListParagraph"/>
        <w:jc w:val="both"/>
        <w:rPr>
          <w:rFonts w:asciiTheme="majorHAnsi" w:hAnsiTheme="majorHAnsi" w:cstheme="majorHAnsi"/>
          <w:sz w:val="20"/>
          <w:szCs w:val="20"/>
        </w:rPr>
      </w:pPr>
    </w:p>
    <w:p w14:paraId="70EB3AFA" w14:textId="7374E6DD" w:rsidR="00185145" w:rsidRPr="0028527F" w:rsidRDefault="00185145" w:rsidP="006C343A">
      <w:pPr>
        <w:pStyle w:val="ListParagraph"/>
        <w:numPr>
          <w:ilvl w:val="0"/>
          <w:numId w:val="6"/>
        </w:numPr>
        <w:jc w:val="both"/>
        <w:rPr>
          <w:rFonts w:asciiTheme="majorHAnsi" w:hAnsiTheme="majorHAnsi" w:cstheme="majorHAnsi"/>
          <w:sz w:val="20"/>
          <w:szCs w:val="20"/>
        </w:rPr>
      </w:pPr>
      <w:proofErr w:type="spellStart"/>
      <w:r w:rsidRPr="0028527F">
        <w:rPr>
          <w:rFonts w:asciiTheme="majorHAnsi" w:hAnsiTheme="majorHAnsi" w:cstheme="majorHAnsi"/>
          <w:sz w:val="20"/>
          <w:szCs w:val="20"/>
        </w:rPr>
        <w:t>Silpa</w:t>
      </w:r>
      <w:proofErr w:type="spellEnd"/>
      <w:r w:rsidRPr="0028527F">
        <w:rPr>
          <w:rFonts w:asciiTheme="majorHAnsi" w:hAnsiTheme="majorHAnsi" w:cstheme="majorHAnsi"/>
          <w:sz w:val="20"/>
          <w:szCs w:val="20"/>
        </w:rPr>
        <w:t xml:space="preserve"> K S, Arya Mol J, Dr. A S </w:t>
      </w:r>
      <w:proofErr w:type="spellStart"/>
      <w:r w:rsidRPr="0028527F">
        <w:rPr>
          <w:rFonts w:asciiTheme="majorHAnsi" w:hAnsiTheme="majorHAnsi" w:cstheme="majorHAnsi"/>
          <w:sz w:val="20"/>
          <w:szCs w:val="20"/>
        </w:rPr>
        <w:t>Ambily</w:t>
      </w:r>
      <w:proofErr w:type="spellEnd"/>
      <w:r w:rsidRPr="0028527F">
        <w:rPr>
          <w:rFonts w:asciiTheme="majorHAnsi" w:hAnsiTheme="majorHAnsi" w:cstheme="majorHAnsi"/>
          <w:sz w:val="20"/>
          <w:szCs w:val="20"/>
        </w:rPr>
        <w:t xml:space="preserve">, </w:t>
      </w:r>
      <w:hyperlink r:id="rId59" w:history="1">
        <w:r w:rsidRPr="0028527F">
          <w:rPr>
            <w:rStyle w:val="Hyperlink"/>
            <w:rFonts w:asciiTheme="majorHAnsi" w:hAnsiTheme="majorHAnsi" w:cstheme="majorHAnsi"/>
            <w:sz w:val="20"/>
            <w:szCs w:val="20"/>
          </w:rPr>
          <w:t>A study on fundamental analysis of selected IT companies listed at NSE</w:t>
        </w:r>
      </w:hyperlink>
    </w:p>
    <w:p w14:paraId="17EB8DDB" w14:textId="77777777" w:rsidR="003550D7" w:rsidRDefault="003550D7" w:rsidP="003550D7">
      <w:pPr>
        <w:pStyle w:val="ListParagraph"/>
        <w:jc w:val="both"/>
        <w:rPr>
          <w:rFonts w:asciiTheme="majorHAnsi" w:hAnsiTheme="majorHAnsi" w:cstheme="majorHAnsi"/>
          <w:sz w:val="20"/>
          <w:szCs w:val="20"/>
        </w:rPr>
      </w:pPr>
    </w:p>
    <w:p w14:paraId="0B426ECD" w14:textId="63F32B3A" w:rsidR="00185145" w:rsidRPr="0028527F" w:rsidRDefault="00185145" w:rsidP="006C343A">
      <w:pPr>
        <w:pStyle w:val="ListParagraph"/>
        <w:numPr>
          <w:ilvl w:val="0"/>
          <w:numId w:val="6"/>
        </w:numPr>
        <w:jc w:val="both"/>
        <w:rPr>
          <w:rFonts w:asciiTheme="majorHAnsi" w:hAnsiTheme="majorHAnsi" w:cstheme="majorHAnsi"/>
          <w:sz w:val="20"/>
          <w:szCs w:val="20"/>
        </w:rPr>
      </w:pPr>
      <w:r w:rsidRPr="0028527F">
        <w:rPr>
          <w:rFonts w:asciiTheme="majorHAnsi" w:hAnsiTheme="majorHAnsi" w:cstheme="majorHAnsi"/>
          <w:sz w:val="20"/>
          <w:szCs w:val="20"/>
        </w:rPr>
        <w:t xml:space="preserve">Marwa Sharaf, </w:t>
      </w:r>
      <w:proofErr w:type="spellStart"/>
      <w:r w:rsidRPr="0028527F">
        <w:rPr>
          <w:rFonts w:asciiTheme="majorHAnsi" w:hAnsiTheme="majorHAnsi" w:cstheme="majorHAnsi"/>
          <w:sz w:val="20"/>
          <w:szCs w:val="20"/>
        </w:rPr>
        <w:t>Ezz</w:t>
      </w:r>
      <w:proofErr w:type="spellEnd"/>
      <w:r w:rsidRPr="0028527F">
        <w:rPr>
          <w:rFonts w:asciiTheme="majorHAnsi" w:hAnsiTheme="majorHAnsi" w:cstheme="majorHAnsi"/>
          <w:sz w:val="20"/>
          <w:szCs w:val="20"/>
        </w:rPr>
        <w:t xml:space="preserve"> El-Din </w:t>
      </w:r>
      <w:proofErr w:type="spellStart"/>
      <w:r w:rsidRPr="0028527F">
        <w:rPr>
          <w:rFonts w:asciiTheme="majorHAnsi" w:hAnsiTheme="majorHAnsi" w:cstheme="majorHAnsi"/>
          <w:sz w:val="20"/>
          <w:szCs w:val="20"/>
        </w:rPr>
        <w:t>Hemdan</w:t>
      </w:r>
      <w:proofErr w:type="spellEnd"/>
      <w:r w:rsidRPr="0028527F">
        <w:rPr>
          <w:rFonts w:asciiTheme="majorHAnsi" w:hAnsiTheme="majorHAnsi" w:cstheme="majorHAnsi"/>
          <w:sz w:val="20"/>
          <w:szCs w:val="20"/>
        </w:rPr>
        <w:t xml:space="preserve">, Ayman El-Sayed &amp; </w:t>
      </w:r>
      <w:proofErr w:type="spellStart"/>
      <w:r w:rsidRPr="0028527F">
        <w:rPr>
          <w:rFonts w:asciiTheme="majorHAnsi" w:hAnsiTheme="majorHAnsi" w:cstheme="majorHAnsi"/>
          <w:sz w:val="20"/>
          <w:szCs w:val="20"/>
        </w:rPr>
        <w:t>Nirmeen</w:t>
      </w:r>
      <w:proofErr w:type="spellEnd"/>
      <w:r w:rsidRPr="0028527F">
        <w:rPr>
          <w:rFonts w:asciiTheme="majorHAnsi" w:hAnsiTheme="majorHAnsi" w:cstheme="majorHAnsi"/>
          <w:sz w:val="20"/>
          <w:szCs w:val="20"/>
        </w:rPr>
        <w:t xml:space="preserve"> A. El-</w:t>
      </w:r>
      <w:proofErr w:type="spellStart"/>
      <w:proofErr w:type="gramStart"/>
      <w:r w:rsidRPr="0028527F">
        <w:rPr>
          <w:rFonts w:asciiTheme="majorHAnsi" w:hAnsiTheme="majorHAnsi" w:cstheme="majorHAnsi"/>
          <w:sz w:val="20"/>
          <w:szCs w:val="20"/>
        </w:rPr>
        <w:t>Bahnasawy</w:t>
      </w:r>
      <w:proofErr w:type="spellEnd"/>
      <w:r w:rsidRPr="0028527F">
        <w:rPr>
          <w:rFonts w:asciiTheme="majorHAnsi" w:hAnsiTheme="majorHAnsi" w:cstheme="majorHAnsi"/>
          <w:sz w:val="20"/>
          <w:szCs w:val="20"/>
        </w:rPr>
        <w:t xml:space="preserve"> ,</w:t>
      </w:r>
      <w:proofErr w:type="gramEnd"/>
      <w:r w:rsidRPr="0028527F">
        <w:rPr>
          <w:rFonts w:asciiTheme="majorHAnsi" w:hAnsiTheme="majorHAnsi" w:cstheme="majorHAnsi"/>
          <w:sz w:val="20"/>
          <w:szCs w:val="20"/>
        </w:rPr>
        <w:t xml:space="preserve"> “</w:t>
      </w:r>
      <w:proofErr w:type="spellStart"/>
      <w:r w:rsidR="00003515" w:rsidRPr="0028527F">
        <w:fldChar w:fldCharType="begin"/>
      </w:r>
      <w:r w:rsidR="00003515">
        <w:instrText xml:space="preserve"> HYPERLINK "https://link.springer.com/article/10.1007/s11042-021-10579-8" </w:instrText>
      </w:r>
      <w:r w:rsidR="00003515" w:rsidRPr="0028527F">
        <w:fldChar w:fldCharType="separate"/>
      </w:r>
      <w:r w:rsidRPr="0028527F">
        <w:rPr>
          <w:rStyle w:val="Hyperlink"/>
          <w:rFonts w:asciiTheme="majorHAnsi" w:hAnsiTheme="majorHAnsi" w:cstheme="majorHAnsi"/>
          <w:sz w:val="20"/>
          <w:szCs w:val="20"/>
        </w:rPr>
        <w:t>StockPred</w:t>
      </w:r>
      <w:proofErr w:type="spellEnd"/>
      <w:r w:rsidRPr="0028527F">
        <w:rPr>
          <w:rStyle w:val="Hyperlink"/>
          <w:rFonts w:asciiTheme="majorHAnsi" w:hAnsiTheme="majorHAnsi" w:cstheme="majorHAnsi"/>
          <w:sz w:val="20"/>
          <w:szCs w:val="20"/>
        </w:rPr>
        <w:t>: a framework for stock Price prediction</w:t>
      </w:r>
      <w:r w:rsidR="00003515" w:rsidRPr="0028527F">
        <w:rPr>
          <w:rStyle w:val="Hyperlink"/>
          <w:rFonts w:asciiTheme="majorHAnsi" w:hAnsiTheme="majorHAnsi" w:cstheme="majorHAnsi"/>
          <w:sz w:val="20"/>
          <w:szCs w:val="20"/>
        </w:rPr>
        <w:fldChar w:fldCharType="end"/>
      </w:r>
      <w:r w:rsidRPr="0028527F">
        <w:rPr>
          <w:rFonts w:asciiTheme="majorHAnsi" w:hAnsiTheme="majorHAnsi" w:cstheme="majorHAnsi"/>
          <w:sz w:val="20"/>
          <w:szCs w:val="20"/>
        </w:rPr>
        <w:t>”, 12th Feb 2021</w:t>
      </w:r>
    </w:p>
    <w:p w14:paraId="1FAAC212" w14:textId="77777777" w:rsidR="003550D7" w:rsidRDefault="003550D7" w:rsidP="003550D7">
      <w:pPr>
        <w:pStyle w:val="ListParagraph"/>
        <w:jc w:val="both"/>
        <w:rPr>
          <w:rFonts w:asciiTheme="majorHAnsi" w:hAnsiTheme="majorHAnsi" w:cstheme="majorHAnsi"/>
          <w:sz w:val="20"/>
          <w:szCs w:val="20"/>
        </w:rPr>
      </w:pPr>
    </w:p>
    <w:p w14:paraId="0EA16A32" w14:textId="7268DCC3" w:rsidR="00185145" w:rsidRPr="0028527F" w:rsidRDefault="00185145" w:rsidP="006C343A">
      <w:pPr>
        <w:pStyle w:val="ListParagraph"/>
        <w:numPr>
          <w:ilvl w:val="0"/>
          <w:numId w:val="6"/>
        </w:numPr>
        <w:jc w:val="both"/>
        <w:rPr>
          <w:rFonts w:asciiTheme="majorHAnsi" w:hAnsiTheme="majorHAnsi" w:cstheme="majorHAnsi"/>
          <w:sz w:val="20"/>
          <w:szCs w:val="20"/>
        </w:rPr>
      </w:pPr>
      <w:r w:rsidRPr="0028527F">
        <w:rPr>
          <w:rFonts w:asciiTheme="majorHAnsi" w:hAnsiTheme="majorHAnsi" w:cstheme="majorHAnsi"/>
          <w:sz w:val="20"/>
          <w:szCs w:val="20"/>
        </w:rPr>
        <w:t xml:space="preserve">Jennifer Bender, Remy Briand, Dimitris Melas, Raman </w:t>
      </w:r>
      <w:proofErr w:type="spellStart"/>
      <w:r w:rsidRPr="0028527F">
        <w:rPr>
          <w:rFonts w:asciiTheme="majorHAnsi" w:hAnsiTheme="majorHAnsi" w:cstheme="majorHAnsi"/>
          <w:sz w:val="20"/>
          <w:szCs w:val="20"/>
        </w:rPr>
        <w:t>Aylur</w:t>
      </w:r>
      <w:proofErr w:type="spellEnd"/>
      <w:r w:rsidRPr="0028527F">
        <w:rPr>
          <w:rFonts w:asciiTheme="majorHAnsi" w:hAnsiTheme="majorHAnsi" w:cstheme="majorHAnsi"/>
          <w:sz w:val="20"/>
          <w:szCs w:val="20"/>
        </w:rPr>
        <w:t xml:space="preserve"> Subramanian, “</w:t>
      </w:r>
      <w:hyperlink r:id="rId60" w:history="1">
        <w:r w:rsidRPr="0028527F">
          <w:rPr>
            <w:rStyle w:val="Hyperlink"/>
            <w:rFonts w:asciiTheme="majorHAnsi" w:hAnsiTheme="majorHAnsi" w:cstheme="majorHAnsi"/>
            <w:sz w:val="20"/>
            <w:szCs w:val="20"/>
          </w:rPr>
          <w:t>Foundations of Factor Investing</w:t>
        </w:r>
      </w:hyperlink>
      <w:r w:rsidRPr="0028527F">
        <w:rPr>
          <w:rFonts w:asciiTheme="majorHAnsi" w:hAnsiTheme="majorHAnsi" w:cstheme="majorHAnsi"/>
          <w:sz w:val="20"/>
          <w:szCs w:val="20"/>
        </w:rPr>
        <w:t>”, Dec 2013</w:t>
      </w:r>
    </w:p>
    <w:p w14:paraId="68BC0118" w14:textId="77777777" w:rsidR="003550D7" w:rsidRDefault="003550D7" w:rsidP="003550D7">
      <w:pPr>
        <w:pStyle w:val="ListParagraph"/>
        <w:jc w:val="both"/>
        <w:rPr>
          <w:rFonts w:asciiTheme="majorHAnsi" w:hAnsiTheme="majorHAnsi" w:cstheme="majorHAnsi"/>
          <w:sz w:val="20"/>
          <w:szCs w:val="20"/>
        </w:rPr>
      </w:pPr>
    </w:p>
    <w:p w14:paraId="6173AAB9" w14:textId="4661A8B2" w:rsidR="00185145" w:rsidRPr="0028527F" w:rsidRDefault="00185145" w:rsidP="006C343A">
      <w:pPr>
        <w:pStyle w:val="ListParagraph"/>
        <w:numPr>
          <w:ilvl w:val="0"/>
          <w:numId w:val="6"/>
        </w:numPr>
        <w:jc w:val="both"/>
        <w:rPr>
          <w:rFonts w:asciiTheme="majorHAnsi" w:hAnsiTheme="majorHAnsi" w:cstheme="majorHAnsi"/>
          <w:sz w:val="20"/>
          <w:szCs w:val="20"/>
        </w:rPr>
      </w:pPr>
      <w:proofErr w:type="spellStart"/>
      <w:r w:rsidRPr="0028527F">
        <w:rPr>
          <w:rFonts w:asciiTheme="majorHAnsi" w:hAnsiTheme="majorHAnsi" w:cstheme="majorHAnsi"/>
          <w:sz w:val="20"/>
          <w:szCs w:val="20"/>
        </w:rPr>
        <w:t>Mehr</w:t>
      </w:r>
      <w:proofErr w:type="spellEnd"/>
      <w:r w:rsidRPr="0028527F">
        <w:rPr>
          <w:rFonts w:asciiTheme="majorHAnsi" w:hAnsiTheme="majorHAnsi" w:cstheme="majorHAnsi"/>
          <w:sz w:val="20"/>
          <w:szCs w:val="20"/>
        </w:rPr>
        <w:t xml:space="preserve"> </w:t>
      </w:r>
      <w:proofErr w:type="spellStart"/>
      <w:r w:rsidRPr="0028527F">
        <w:rPr>
          <w:rFonts w:asciiTheme="majorHAnsi" w:hAnsiTheme="majorHAnsi" w:cstheme="majorHAnsi"/>
          <w:sz w:val="20"/>
          <w:szCs w:val="20"/>
        </w:rPr>
        <w:t>Vijh</w:t>
      </w:r>
      <w:proofErr w:type="spellEnd"/>
      <w:r w:rsidRPr="0028527F">
        <w:rPr>
          <w:rFonts w:asciiTheme="majorHAnsi" w:hAnsiTheme="majorHAnsi" w:cstheme="majorHAnsi"/>
          <w:sz w:val="20"/>
          <w:szCs w:val="20"/>
        </w:rPr>
        <w:t xml:space="preserve">, </w:t>
      </w:r>
      <w:proofErr w:type="spellStart"/>
      <w:r w:rsidRPr="0028527F">
        <w:rPr>
          <w:rFonts w:asciiTheme="majorHAnsi" w:hAnsiTheme="majorHAnsi" w:cstheme="majorHAnsi"/>
          <w:sz w:val="20"/>
          <w:szCs w:val="20"/>
        </w:rPr>
        <w:t>Deeksha</w:t>
      </w:r>
      <w:proofErr w:type="spellEnd"/>
      <w:r w:rsidRPr="0028527F">
        <w:rPr>
          <w:rFonts w:asciiTheme="majorHAnsi" w:hAnsiTheme="majorHAnsi" w:cstheme="majorHAnsi"/>
          <w:sz w:val="20"/>
          <w:szCs w:val="20"/>
        </w:rPr>
        <w:t xml:space="preserve"> </w:t>
      </w:r>
      <w:proofErr w:type="spellStart"/>
      <w:r w:rsidRPr="0028527F">
        <w:rPr>
          <w:rFonts w:asciiTheme="majorHAnsi" w:hAnsiTheme="majorHAnsi" w:cstheme="majorHAnsi"/>
          <w:sz w:val="20"/>
          <w:szCs w:val="20"/>
        </w:rPr>
        <w:t>Chandola</w:t>
      </w:r>
      <w:proofErr w:type="spellEnd"/>
      <w:r w:rsidRPr="0028527F">
        <w:rPr>
          <w:rFonts w:asciiTheme="majorHAnsi" w:hAnsiTheme="majorHAnsi" w:cstheme="majorHAnsi"/>
          <w:sz w:val="20"/>
          <w:szCs w:val="20"/>
        </w:rPr>
        <w:t xml:space="preserve">, Vinay Anand </w:t>
      </w:r>
      <w:proofErr w:type="spellStart"/>
      <w:r w:rsidRPr="0028527F">
        <w:rPr>
          <w:rFonts w:asciiTheme="majorHAnsi" w:hAnsiTheme="majorHAnsi" w:cstheme="majorHAnsi"/>
          <w:sz w:val="20"/>
          <w:szCs w:val="20"/>
        </w:rPr>
        <w:t>Tikkiwal</w:t>
      </w:r>
      <w:proofErr w:type="spellEnd"/>
      <w:r w:rsidRPr="0028527F">
        <w:rPr>
          <w:rFonts w:asciiTheme="majorHAnsi" w:hAnsiTheme="majorHAnsi" w:cstheme="majorHAnsi"/>
          <w:sz w:val="20"/>
          <w:szCs w:val="20"/>
        </w:rPr>
        <w:t xml:space="preserve">, Arun Kumar, </w:t>
      </w:r>
      <w:hyperlink r:id="rId61" w:history="1">
        <w:r w:rsidRPr="0028527F">
          <w:rPr>
            <w:rStyle w:val="Hyperlink"/>
            <w:rFonts w:asciiTheme="majorHAnsi" w:hAnsiTheme="majorHAnsi" w:cstheme="majorHAnsi"/>
            <w:sz w:val="20"/>
            <w:szCs w:val="20"/>
          </w:rPr>
          <w:t>Stock Closing Price Prediction using Machine Learning Techniques</w:t>
        </w:r>
      </w:hyperlink>
      <w:r w:rsidRPr="0028527F">
        <w:rPr>
          <w:rFonts w:asciiTheme="majorHAnsi" w:hAnsiTheme="majorHAnsi" w:cstheme="majorHAnsi"/>
          <w:sz w:val="20"/>
          <w:szCs w:val="20"/>
        </w:rPr>
        <w:t>, International Conference on Computational Intelligence and Data Science (ICCIDS 2019)</w:t>
      </w:r>
    </w:p>
    <w:p w14:paraId="28D46D73" w14:textId="77777777" w:rsidR="003550D7" w:rsidRDefault="003550D7" w:rsidP="003550D7">
      <w:pPr>
        <w:pStyle w:val="ListParagraph"/>
        <w:jc w:val="both"/>
        <w:rPr>
          <w:rFonts w:asciiTheme="majorHAnsi" w:hAnsiTheme="majorHAnsi" w:cstheme="majorHAnsi"/>
          <w:sz w:val="20"/>
          <w:szCs w:val="20"/>
        </w:rPr>
      </w:pPr>
    </w:p>
    <w:p w14:paraId="54DDBA0E" w14:textId="6B259220" w:rsidR="00185145" w:rsidRPr="0028527F" w:rsidRDefault="00185145" w:rsidP="006C343A">
      <w:pPr>
        <w:pStyle w:val="ListParagraph"/>
        <w:numPr>
          <w:ilvl w:val="0"/>
          <w:numId w:val="6"/>
        </w:numPr>
        <w:jc w:val="both"/>
        <w:rPr>
          <w:rStyle w:val="Hyperlink"/>
          <w:rFonts w:asciiTheme="majorHAnsi" w:hAnsiTheme="majorHAnsi" w:cstheme="majorHAnsi"/>
          <w:color w:val="auto"/>
          <w:sz w:val="20"/>
          <w:szCs w:val="20"/>
          <w:u w:val="none"/>
        </w:rPr>
      </w:pPr>
      <w:proofErr w:type="spellStart"/>
      <w:r w:rsidRPr="0028527F">
        <w:rPr>
          <w:rFonts w:asciiTheme="majorHAnsi" w:hAnsiTheme="majorHAnsi" w:cstheme="majorHAnsi"/>
          <w:sz w:val="20"/>
          <w:szCs w:val="20"/>
        </w:rPr>
        <w:t>Sreelekshmy</w:t>
      </w:r>
      <w:proofErr w:type="spellEnd"/>
      <w:r w:rsidRPr="0028527F">
        <w:rPr>
          <w:rFonts w:asciiTheme="majorHAnsi" w:hAnsiTheme="majorHAnsi" w:cstheme="majorHAnsi"/>
          <w:sz w:val="20"/>
          <w:szCs w:val="20"/>
        </w:rPr>
        <w:t xml:space="preserve"> Selvin; R </w:t>
      </w:r>
      <w:proofErr w:type="spellStart"/>
      <w:r w:rsidRPr="0028527F">
        <w:rPr>
          <w:rFonts w:asciiTheme="majorHAnsi" w:hAnsiTheme="majorHAnsi" w:cstheme="majorHAnsi"/>
          <w:sz w:val="20"/>
          <w:szCs w:val="20"/>
        </w:rPr>
        <w:t>Vinayakumar</w:t>
      </w:r>
      <w:proofErr w:type="spellEnd"/>
      <w:r w:rsidRPr="0028527F">
        <w:rPr>
          <w:rFonts w:asciiTheme="majorHAnsi" w:hAnsiTheme="majorHAnsi" w:cstheme="majorHAnsi"/>
          <w:sz w:val="20"/>
          <w:szCs w:val="20"/>
        </w:rPr>
        <w:t xml:space="preserve">; E. A Gopalakrishnan; Vijay Krishna Menon; K. P. Soman, </w:t>
      </w:r>
      <w:hyperlink r:id="rId62" w:history="1">
        <w:r w:rsidRPr="0028527F">
          <w:rPr>
            <w:rStyle w:val="Hyperlink"/>
            <w:rFonts w:asciiTheme="majorHAnsi" w:hAnsiTheme="majorHAnsi" w:cstheme="majorHAnsi"/>
            <w:sz w:val="20"/>
            <w:szCs w:val="20"/>
          </w:rPr>
          <w:t>Stock price prediction using LSTM, RNN and CNN-sliding window model</w:t>
        </w:r>
      </w:hyperlink>
      <w:r w:rsidR="00AF1A95" w:rsidRPr="0028527F">
        <w:rPr>
          <w:rStyle w:val="Hyperlink"/>
          <w:rFonts w:asciiTheme="majorHAnsi" w:hAnsiTheme="majorHAnsi" w:cstheme="majorHAnsi"/>
          <w:sz w:val="20"/>
          <w:szCs w:val="20"/>
        </w:rPr>
        <w:t xml:space="preserve"> </w:t>
      </w:r>
    </w:p>
    <w:p w14:paraId="20AC8982" w14:textId="77777777" w:rsidR="003550D7" w:rsidRPr="003550D7" w:rsidRDefault="003550D7" w:rsidP="003550D7">
      <w:pPr>
        <w:pStyle w:val="ListParagraph"/>
        <w:jc w:val="both"/>
        <w:rPr>
          <w:rStyle w:val="Hyperlink"/>
          <w:rFonts w:asciiTheme="majorHAnsi" w:hAnsiTheme="majorHAnsi" w:cstheme="majorHAnsi"/>
          <w:color w:val="auto"/>
          <w:sz w:val="20"/>
          <w:szCs w:val="20"/>
          <w:u w:val="none"/>
        </w:rPr>
      </w:pPr>
    </w:p>
    <w:p w14:paraId="5C5A6270" w14:textId="11AF5F93" w:rsidR="00AF1A95" w:rsidRPr="0028527F" w:rsidRDefault="00723020" w:rsidP="006C343A">
      <w:pPr>
        <w:pStyle w:val="ListParagraph"/>
        <w:numPr>
          <w:ilvl w:val="0"/>
          <w:numId w:val="6"/>
        </w:numPr>
        <w:jc w:val="both"/>
        <w:rPr>
          <w:rFonts w:asciiTheme="majorHAnsi" w:hAnsiTheme="majorHAnsi" w:cstheme="majorHAnsi"/>
          <w:sz w:val="20"/>
          <w:szCs w:val="20"/>
        </w:rPr>
      </w:pPr>
      <w:r w:rsidRPr="0028527F">
        <w:rPr>
          <w:rStyle w:val="Hyperlink"/>
          <w:rFonts w:asciiTheme="majorHAnsi" w:hAnsiTheme="majorHAnsi" w:cstheme="majorHAnsi"/>
          <w:sz w:val="20"/>
          <w:szCs w:val="20"/>
        </w:rPr>
        <w:t>Investopedia - https://www.</w:t>
      </w:r>
      <w:hyperlink r:id="rId63" w:history="1">
        <w:r w:rsidRPr="0028527F">
          <w:rPr>
            <w:rStyle w:val="Hyperlink"/>
            <w:rFonts w:asciiTheme="majorHAnsi" w:hAnsiTheme="majorHAnsi" w:cstheme="majorHAnsi"/>
            <w:sz w:val="20"/>
            <w:szCs w:val="20"/>
          </w:rPr>
          <w:t>investopedia</w:t>
        </w:r>
      </w:hyperlink>
      <w:r w:rsidRPr="0028527F">
        <w:rPr>
          <w:rStyle w:val="Hyperlink"/>
          <w:rFonts w:asciiTheme="majorHAnsi" w:hAnsiTheme="majorHAnsi" w:cstheme="majorHAnsi"/>
          <w:sz w:val="20"/>
          <w:szCs w:val="20"/>
        </w:rPr>
        <w:t>.com/financial-ratios-4689817</w:t>
      </w:r>
    </w:p>
    <w:sectPr w:rsidR="00AF1A95" w:rsidRPr="0028527F" w:rsidSect="000F7E6E">
      <w:pgSz w:w="12240" w:h="15840"/>
      <w:pgMar w:top="990" w:right="720" w:bottom="15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ova Light">
    <w:altName w:val="Arial Nova Light"/>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27BC50"/>
    <w:multiLevelType w:val="hybridMultilevel"/>
    <w:tmpl w:val="F8496F3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282CDF9"/>
    <w:multiLevelType w:val="hybridMultilevel"/>
    <w:tmpl w:val="4CE2BD5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BF7CFA"/>
    <w:multiLevelType w:val="hybridMultilevel"/>
    <w:tmpl w:val="89AE7DA4"/>
    <w:lvl w:ilvl="0" w:tplc="4009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A432478"/>
    <w:multiLevelType w:val="hybridMultilevel"/>
    <w:tmpl w:val="E5765E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1B08F1"/>
    <w:multiLevelType w:val="hybridMultilevel"/>
    <w:tmpl w:val="BF1AE8AA"/>
    <w:lvl w:ilvl="0" w:tplc="8A36D0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27E91"/>
    <w:multiLevelType w:val="hybridMultilevel"/>
    <w:tmpl w:val="1181328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CA7293"/>
    <w:multiLevelType w:val="hybridMultilevel"/>
    <w:tmpl w:val="A4DE8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901603"/>
    <w:multiLevelType w:val="hybridMultilevel"/>
    <w:tmpl w:val="59A218C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D11EF7"/>
    <w:multiLevelType w:val="hybridMultilevel"/>
    <w:tmpl w:val="69D8DF34"/>
    <w:lvl w:ilvl="0" w:tplc="4009000F">
      <w:start w:val="1"/>
      <w:numFmt w:val="decimal"/>
      <w:lvlText w:val="%1."/>
      <w:lvlJc w:val="left"/>
      <w:pPr>
        <w:ind w:left="720" w:hanging="360"/>
      </w:pPr>
      <w:rPr>
        <w:rFonts w:hint="default"/>
        <w:b w:val="0"/>
        <w:color w:val="auto"/>
      </w:rPr>
    </w:lvl>
    <w:lvl w:ilvl="1" w:tplc="57F269C4">
      <w:start w:val="1"/>
      <w:numFmt w:val="lowerLetter"/>
      <w:lvlText w:val="%2."/>
      <w:lvlJc w:val="left"/>
      <w:pPr>
        <w:ind w:left="1440" w:hanging="360"/>
      </w:pPr>
      <w:rPr>
        <w:b w:val="0"/>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83ACD8"/>
    <w:multiLevelType w:val="hybridMultilevel"/>
    <w:tmpl w:val="FFFFFFFF"/>
    <w:lvl w:ilvl="0" w:tplc="5658F86E">
      <w:start w:val="1"/>
      <w:numFmt w:val="decimal"/>
      <w:lvlText w:val="%1."/>
      <w:lvlJc w:val="left"/>
      <w:pPr>
        <w:ind w:left="720" w:hanging="360"/>
      </w:pPr>
    </w:lvl>
    <w:lvl w:ilvl="1" w:tplc="254E7530">
      <w:start w:val="1"/>
      <w:numFmt w:val="lowerLetter"/>
      <w:lvlText w:val="%2."/>
      <w:lvlJc w:val="left"/>
      <w:pPr>
        <w:ind w:left="1440" w:hanging="360"/>
      </w:pPr>
    </w:lvl>
    <w:lvl w:ilvl="2" w:tplc="4BDA499C">
      <w:start w:val="1"/>
      <w:numFmt w:val="lowerRoman"/>
      <w:lvlText w:val="%3."/>
      <w:lvlJc w:val="right"/>
      <w:pPr>
        <w:ind w:left="2160" w:hanging="180"/>
      </w:pPr>
    </w:lvl>
    <w:lvl w:ilvl="3" w:tplc="784A2F46">
      <w:start w:val="1"/>
      <w:numFmt w:val="decimal"/>
      <w:lvlText w:val="%4."/>
      <w:lvlJc w:val="left"/>
      <w:pPr>
        <w:ind w:left="2880" w:hanging="360"/>
      </w:pPr>
    </w:lvl>
    <w:lvl w:ilvl="4" w:tplc="0636C3E4">
      <w:start w:val="1"/>
      <w:numFmt w:val="lowerLetter"/>
      <w:lvlText w:val="%5."/>
      <w:lvlJc w:val="left"/>
      <w:pPr>
        <w:ind w:left="3600" w:hanging="360"/>
      </w:pPr>
    </w:lvl>
    <w:lvl w:ilvl="5" w:tplc="99DAA954">
      <w:start w:val="1"/>
      <w:numFmt w:val="lowerRoman"/>
      <w:lvlText w:val="%6."/>
      <w:lvlJc w:val="right"/>
      <w:pPr>
        <w:ind w:left="4320" w:hanging="180"/>
      </w:pPr>
    </w:lvl>
    <w:lvl w:ilvl="6" w:tplc="A8DC8AB6">
      <w:start w:val="1"/>
      <w:numFmt w:val="decimal"/>
      <w:lvlText w:val="%7."/>
      <w:lvlJc w:val="left"/>
      <w:pPr>
        <w:ind w:left="5040" w:hanging="360"/>
      </w:pPr>
    </w:lvl>
    <w:lvl w:ilvl="7" w:tplc="051C69E8">
      <w:start w:val="1"/>
      <w:numFmt w:val="lowerLetter"/>
      <w:lvlText w:val="%8."/>
      <w:lvlJc w:val="left"/>
      <w:pPr>
        <w:ind w:left="5760" w:hanging="360"/>
      </w:pPr>
    </w:lvl>
    <w:lvl w:ilvl="8" w:tplc="8B9667D0">
      <w:start w:val="1"/>
      <w:numFmt w:val="lowerRoman"/>
      <w:lvlText w:val="%9."/>
      <w:lvlJc w:val="right"/>
      <w:pPr>
        <w:ind w:left="6480" w:hanging="180"/>
      </w:pPr>
    </w:lvl>
  </w:abstractNum>
  <w:abstractNum w:abstractNumId="12" w15:restartNumberingAfterBreak="0">
    <w:nsid w:val="72E16D2C"/>
    <w:multiLevelType w:val="hybridMultilevel"/>
    <w:tmpl w:val="FD229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CEACBD"/>
    <w:multiLevelType w:val="hybridMultilevel"/>
    <w:tmpl w:val="C6D8E460"/>
    <w:lvl w:ilvl="0" w:tplc="EEF83280">
      <w:start w:val="1"/>
      <w:numFmt w:val="decimal"/>
      <w:lvlText w:val="%1)"/>
      <w:lvlJc w:val="left"/>
      <w:pPr>
        <w:ind w:left="720" w:hanging="360"/>
      </w:pPr>
    </w:lvl>
    <w:lvl w:ilvl="1" w:tplc="BABC4004">
      <w:start w:val="1"/>
      <w:numFmt w:val="lowerLetter"/>
      <w:lvlText w:val="%2."/>
      <w:lvlJc w:val="left"/>
      <w:pPr>
        <w:ind w:left="1440" w:hanging="360"/>
      </w:pPr>
    </w:lvl>
    <w:lvl w:ilvl="2" w:tplc="23D4CEBC">
      <w:start w:val="1"/>
      <w:numFmt w:val="lowerRoman"/>
      <w:lvlText w:val="%3."/>
      <w:lvlJc w:val="right"/>
      <w:pPr>
        <w:ind w:left="2160" w:hanging="180"/>
      </w:pPr>
    </w:lvl>
    <w:lvl w:ilvl="3" w:tplc="9926C8E4">
      <w:start w:val="1"/>
      <w:numFmt w:val="decimal"/>
      <w:lvlText w:val="%4."/>
      <w:lvlJc w:val="left"/>
      <w:pPr>
        <w:ind w:left="2880" w:hanging="360"/>
      </w:pPr>
    </w:lvl>
    <w:lvl w:ilvl="4" w:tplc="63426B3E">
      <w:start w:val="1"/>
      <w:numFmt w:val="lowerLetter"/>
      <w:lvlText w:val="%5."/>
      <w:lvlJc w:val="left"/>
      <w:pPr>
        <w:ind w:left="3600" w:hanging="360"/>
      </w:pPr>
    </w:lvl>
    <w:lvl w:ilvl="5" w:tplc="C93C7DF4">
      <w:start w:val="1"/>
      <w:numFmt w:val="lowerRoman"/>
      <w:lvlText w:val="%6."/>
      <w:lvlJc w:val="right"/>
      <w:pPr>
        <w:ind w:left="4320" w:hanging="180"/>
      </w:pPr>
    </w:lvl>
    <w:lvl w:ilvl="6" w:tplc="5A4C8204">
      <w:start w:val="1"/>
      <w:numFmt w:val="decimal"/>
      <w:lvlText w:val="%7."/>
      <w:lvlJc w:val="left"/>
      <w:pPr>
        <w:ind w:left="5040" w:hanging="360"/>
      </w:pPr>
    </w:lvl>
    <w:lvl w:ilvl="7" w:tplc="615EDF16">
      <w:start w:val="1"/>
      <w:numFmt w:val="lowerLetter"/>
      <w:lvlText w:val="%8."/>
      <w:lvlJc w:val="left"/>
      <w:pPr>
        <w:ind w:left="5760" w:hanging="360"/>
      </w:pPr>
    </w:lvl>
    <w:lvl w:ilvl="8" w:tplc="F7BEC234">
      <w:start w:val="1"/>
      <w:numFmt w:val="lowerRoman"/>
      <w:lvlText w:val="%9."/>
      <w:lvlJc w:val="right"/>
      <w:pPr>
        <w:ind w:left="6480" w:hanging="180"/>
      </w:pPr>
    </w:lvl>
  </w:abstractNum>
  <w:abstractNum w:abstractNumId="14" w15:restartNumberingAfterBreak="0">
    <w:nsid w:val="7B7C0FA3"/>
    <w:multiLevelType w:val="hybridMultilevel"/>
    <w:tmpl w:val="286E7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2D1C9D"/>
    <w:multiLevelType w:val="hybridMultilevel"/>
    <w:tmpl w:val="B3B224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0218B3"/>
    <w:multiLevelType w:val="hybridMultilevel"/>
    <w:tmpl w:val="A62EB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1841486">
    <w:abstractNumId w:val="6"/>
  </w:num>
  <w:num w:numId="2" w16cid:durableId="1112869758">
    <w:abstractNumId w:val="8"/>
  </w:num>
  <w:num w:numId="3" w16cid:durableId="284239402">
    <w:abstractNumId w:val="7"/>
  </w:num>
  <w:num w:numId="4" w16cid:durableId="1554585453">
    <w:abstractNumId w:val="15"/>
  </w:num>
  <w:num w:numId="5" w16cid:durableId="1647315800">
    <w:abstractNumId w:val="9"/>
  </w:num>
  <w:num w:numId="6" w16cid:durableId="1860662398">
    <w:abstractNumId w:val="16"/>
  </w:num>
  <w:num w:numId="7" w16cid:durableId="1443305623">
    <w:abstractNumId w:val="10"/>
  </w:num>
  <w:num w:numId="8" w16cid:durableId="287856383">
    <w:abstractNumId w:val="5"/>
  </w:num>
  <w:num w:numId="9" w16cid:durableId="1065294955">
    <w:abstractNumId w:val="2"/>
  </w:num>
  <w:num w:numId="10" w16cid:durableId="1682512718">
    <w:abstractNumId w:val="1"/>
  </w:num>
  <w:num w:numId="11" w16cid:durableId="723723870">
    <w:abstractNumId w:val="0"/>
  </w:num>
  <w:num w:numId="12" w16cid:durableId="223567708">
    <w:abstractNumId w:val="3"/>
  </w:num>
  <w:num w:numId="13" w16cid:durableId="1468281115">
    <w:abstractNumId w:val="13"/>
  </w:num>
  <w:num w:numId="14" w16cid:durableId="1584802472">
    <w:abstractNumId w:val="11"/>
  </w:num>
  <w:num w:numId="15" w16cid:durableId="1246839479">
    <w:abstractNumId w:val="14"/>
  </w:num>
  <w:num w:numId="16" w16cid:durableId="1320696864">
    <w:abstractNumId w:val="12"/>
  </w:num>
  <w:num w:numId="17" w16cid:durableId="10269818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4A1B"/>
    <w:rsid w:val="00002E9C"/>
    <w:rsid w:val="00003515"/>
    <w:rsid w:val="00003C01"/>
    <w:rsid w:val="0000688D"/>
    <w:rsid w:val="00007163"/>
    <w:rsid w:val="00010B2B"/>
    <w:rsid w:val="000144E9"/>
    <w:rsid w:val="00015091"/>
    <w:rsid w:val="000166D8"/>
    <w:rsid w:val="00017AC5"/>
    <w:rsid w:val="00017B6A"/>
    <w:rsid w:val="000204E4"/>
    <w:rsid w:val="000210D5"/>
    <w:rsid w:val="00025142"/>
    <w:rsid w:val="00026743"/>
    <w:rsid w:val="0003092D"/>
    <w:rsid w:val="00030A72"/>
    <w:rsid w:val="00031300"/>
    <w:rsid w:val="00042CD5"/>
    <w:rsid w:val="00043C6C"/>
    <w:rsid w:val="00045A7F"/>
    <w:rsid w:val="00052424"/>
    <w:rsid w:val="00054F32"/>
    <w:rsid w:val="000558E0"/>
    <w:rsid w:val="00061F12"/>
    <w:rsid w:val="000622E4"/>
    <w:rsid w:val="00064556"/>
    <w:rsid w:val="00072226"/>
    <w:rsid w:val="00073636"/>
    <w:rsid w:val="00073982"/>
    <w:rsid w:val="000774E8"/>
    <w:rsid w:val="00077939"/>
    <w:rsid w:val="00080440"/>
    <w:rsid w:val="00081327"/>
    <w:rsid w:val="0008191D"/>
    <w:rsid w:val="0008345E"/>
    <w:rsid w:val="00083B3F"/>
    <w:rsid w:val="00084369"/>
    <w:rsid w:val="000854CD"/>
    <w:rsid w:val="00090BE1"/>
    <w:rsid w:val="00090DAC"/>
    <w:rsid w:val="0009234E"/>
    <w:rsid w:val="00095D39"/>
    <w:rsid w:val="00096C5E"/>
    <w:rsid w:val="000A1CD5"/>
    <w:rsid w:val="000A1E0E"/>
    <w:rsid w:val="000A1E3F"/>
    <w:rsid w:val="000A4584"/>
    <w:rsid w:val="000A6552"/>
    <w:rsid w:val="000A695F"/>
    <w:rsid w:val="000A6D8F"/>
    <w:rsid w:val="000B12AB"/>
    <w:rsid w:val="000B4485"/>
    <w:rsid w:val="000B4FA2"/>
    <w:rsid w:val="000B7CEE"/>
    <w:rsid w:val="000C1379"/>
    <w:rsid w:val="000C2328"/>
    <w:rsid w:val="000C2A04"/>
    <w:rsid w:val="000C3493"/>
    <w:rsid w:val="000C404A"/>
    <w:rsid w:val="000C7A94"/>
    <w:rsid w:val="000D063C"/>
    <w:rsid w:val="000D0F1E"/>
    <w:rsid w:val="000D0FF3"/>
    <w:rsid w:val="000D1A1D"/>
    <w:rsid w:val="000D1F95"/>
    <w:rsid w:val="000D303B"/>
    <w:rsid w:val="000D58AB"/>
    <w:rsid w:val="000D7874"/>
    <w:rsid w:val="000E1FF5"/>
    <w:rsid w:val="000E2CA8"/>
    <w:rsid w:val="000E3F0E"/>
    <w:rsid w:val="000E5ABC"/>
    <w:rsid w:val="000E67FB"/>
    <w:rsid w:val="000E7BAC"/>
    <w:rsid w:val="000F0163"/>
    <w:rsid w:val="000F069F"/>
    <w:rsid w:val="000F21AA"/>
    <w:rsid w:val="000F27B8"/>
    <w:rsid w:val="000F2BCF"/>
    <w:rsid w:val="000F4344"/>
    <w:rsid w:val="000F54C3"/>
    <w:rsid w:val="000F6108"/>
    <w:rsid w:val="000F6FE3"/>
    <w:rsid w:val="000F7E6E"/>
    <w:rsid w:val="000F7ECC"/>
    <w:rsid w:val="0010022D"/>
    <w:rsid w:val="001005B6"/>
    <w:rsid w:val="0010153F"/>
    <w:rsid w:val="0010237C"/>
    <w:rsid w:val="00106349"/>
    <w:rsid w:val="00106947"/>
    <w:rsid w:val="00106D7A"/>
    <w:rsid w:val="00107D65"/>
    <w:rsid w:val="00110727"/>
    <w:rsid w:val="001125C9"/>
    <w:rsid w:val="0011336E"/>
    <w:rsid w:val="001137CD"/>
    <w:rsid w:val="001146D9"/>
    <w:rsid w:val="00115912"/>
    <w:rsid w:val="00117131"/>
    <w:rsid w:val="00117FF3"/>
    <w:rsid w:val="001207F5"/>
    <w:rsid w:val="0012380A"/>
    <w:rsid w:val="001238A9"/>
    <w:rsid w:val="00124336"/>
    <w:rsid w:val="00125569"/>
    <w:rsid w:val="00126BE1"/>
    <w:rsid w:val="00130A7B"/>
    <w:rsid w:val="00130FFE"/>
    <w:rsid w:val="001328EB"/>
    <w:rsid w:val="00132C10"/>
    <w:rsid w:val="00133D37"/>
    <w:rsid w:val="00134B93"/>
    <w:rsid w:val="0013505A"/>
    <w:rsid w:val="0014289F"/>
    <w:rsid w:val="00143532"/>
    <w:rsid w:val="00143664"/>
    <w:rsid w:val="001462DD"/>
    <w:rsid w:val="00146466"/>
    <w:rsid w:val="00146C98"/>
    <w:rsid w:val="001535FD"/>
    <w:rsid w:val="00154B08"/>
    <w:rsid w:val="001556F4"/>
    <w:rsid w:val="00156218"/>
    <w:rsid w:val="00161417"/>
    <w:rsid w:val="00163307"/>
    <w:rsid w:val="0016488B"/>
    <w:rsid w:val="00170533"/>
    <w:rsid w:val="00176388"/>
    <w:rsid w:val="00176F0D"/>
    <w:rsid w:val="00176F4B"/>
    <w:rsid w:val="001774B2"/>
    <w:rsid w:val="00180EC5"/>
    <w:rsid w:val="0018190F"/>
    <w:rsid w:val="00182C0A"/>
    <w:rsid w:val="0018302D"/>
    <w:rsid w:val="0018453A"/>
    <w:rsid w:val="00184A67"/>
    <w:rsid w:val="00184FA1"/>
    <w:rsid w:val="00185145"/>
    <w:rsid w:val="00190E34"/>
    <w:rsid w:val="00194994"/>
    <w:rsid w:val="001955F3"/>
    <w:rsid w:val="001966B0"/>
    <w:rsid w:val="00196F29"/>
    <w:rsid w:val="001A0C68"/>
    <w:rsid w:val="001A1954"/>
    <w:rsid w:val="001A1B88"/>
    <w:rsid w:val="001A28E2"/>
    <w:rsid w:val="001A4731"/>
    <w:rsid w:val="001A49F0"/>
    <w:rsid w:val="001A5DA8"/>
    <w:rsid w:val="001A7420"/>
    <w:rsid w:val="001A7E50"/>
    <w:rsid w:val="001B0442"/>
    <w:rsid w:val="001B13C4"/>
    <w:rsid w:val="001B4179"/>
    <w:rsid w:val="001B48E5"/>
    <w:rsid w:val="001B4978"/>
    <w:rsid w:val="001B50BD"/>
    <w:rsid w:val="001B5487"/>
    <w:rsid w:val="001B631F"/>
    <w:rsid w:val="001B713D"/>
    <w:rsid w:val="001B786B"/>
    <w:rsid w:val="001C08A0"/>
    <w:rsid w:val="001C1E51"/>
    <w:rsid w:val="001C2336"/>
    <w:rsid w:val="001C30C3"/>
    <w:rsid w:val="001C3BDD"/>
    <w:rsid w:val="001C3D6A"/>
    <w:rsid w:val="001C4D58"/>
    <w:rsid w:val="001C656F"/>
    <w:rsid w:val="001C6643"/>
    <w:rsid w:val="001C7005"/>
    <w:rsid w:val="001C7EC5"/>
    <w:rsid w:val="001D0586"/>
    <w:rsid w:val="001D5D08"/>
    <w:rsid w:val="001D7FCC"/>
    <w:rsid w:val="001E165E"/>
    <w:rsid w:val="001E28D7"/>
    <w:rsid w:val="001E29D0"/>
    <w:rsid w:val="001E5CB9"/>
    <w:rsid w:val="001E6DC4"/>
    <w:rsid w:val="001E7BDC"/>
    <w:rsid w:val="001F006A"/>
    <w:rsid w:val="001F0E2F"/>
    <w:rsid w:val="001F291E"/>
    <w:rsid w:val="001F30D8"/>
    <w:rsid w:val="001F319F"/>
    <w:rsid w:val="001F31BC"/>
    <w:rsid w:val="001F3D2D"/>
    <w:rsid w:val="001F4392"/>
    <w:rsid w:val="001F4988"/>
    <w:rsid w:val="001F4AA9"/>
    <w:rsid w:val="001F4AD4"/>
    <w:rsid w:val="001F55CA"/>
    <w:rsid w:val="001F61E1"/>
    <w:rsid w:val="00200FBD"/>
    <w:rsid w:val="00204507"/>
    <w:rsid w:val="00206612"/>
    <w:rsid w:val="0020697A"/>
    <w:rsid w:val="00207998"/>
    <w:rsid w:val="00210D3F"/>
    <w:rsid w:val="0021386F"/>
    <w:rsid w:val="002150DC"/>
    <w:rsid w:val="002173F4"/>
    <w:rsid w:val="00221144"/>
    <w:rsid w:val="002220DB"/>
    <w:rsid w:val="002238F6"/>
    <w:rsid w:val="00223CCC"/>
    <w:rsid w:val="002249C9"/>
    <w:rsid w:val="002260AD"/>
    <w:rsid w:val="00227158"/>
    <w:rsid w:val="00230C5A"/>
    <w:rsid w:val="00232364"/>
    <w:rsid w:val="00232437"/>
    <w:rsid w:val="00234619"/>
    <w:rsid w:val="0023535A"/>
    <w:rsid w:val="00236965"/>
    <w:rsid w:val="00237322"/>
    <w:rsid w:val="00240A1E"/>
    <w:rsid w:val="00241E5D"/>
    <w:rsid w:val="00242B95"/>
    <w:rsid w:val="0024368A"/>
    <w:rsid w:val="00244754"/>
    <w:rsid w:val="00244D46"/>
    <w:rsid w:val="00245323"/>
    <w:rsid w:val="00246255"/>
    <w:rsid w:val="00246DF1"/>
    <w:rsid w:val="00251096"/>
    <w:rsid w:val="002510CC"/>
    <w:rsid w:val="00251129"/>
    <w:rsid w:val="002517DA"/>
    <w:rsid w:val="00252CCB"/>
    <w:rsid w:val="002562FC"/>
    <w:rsid w:val="002579C3"/>
    <w:rsid w:val="00257DEE"/>
    <w:rsid w:val="00261B76"/>
    <w:rsid w:val="00262546"/>
    <w:rsid w:val="00262EEF"/>
    <w:rsid w:val="00263128"/>
    <w:rsid w:val="00265109"/>
    <w:rsid w:val="002652A4"/>
    <w:rsid w:val="00270CB1"/>
    <w:rsid w:val="0027231F"/>
    <w:rsid w:val="00276540"/>
    <w:rsid w:val="00277B23"/>
    <w:rsid w:val="00280B95"/>
    <w:rsid w:val="002818A5"/>
    <w:rsid w:val="00282270"/>
    <w:rsid w:val="0028239C"/>
    <w:rsid w:val="00282544"/>
    <w:rsid w:val="0028527F"/>
    <w:rsid w:val="00285E6A"/>
    <w:rsid w:val="002869D7"/>
    <w:rsid w:val="002871C7"/>
    <w:rsid w:val="0029519E"/>
    <w:rsid w:val="00295652"/>
    <w:rsid w:val="00295DB5"/>
    <w:rsid w:val="0029600A"/>
    <w:rsid w:val="00296F26"/>
    <w:rsid w:val="002A31A9"/>
    <w:rsid w:val="002A435A"/>
    <w:rsid w:val="002A492F"/>
    <w:rsid w:val="002B194A"/>
    <w:rsid w:val="002B1CF1"/>
    <w:rsid w:val="002B223C"/>
    <w:rsid w:val="002B3E49"/>
    <w:rsid w:val="002B493F"/>
    <w:rsid w:val="002B5044"/>
    <w:rsid w:val="002B5F52"/>
    <w:rsid w:val="002B7519"/>
    <w:rsid w:val="002B76B4"/>
    <w:rsid w:val="002C283B"/>
    <w:rsid w:val="002C512E"/>
    <w:rsid w:val="002C5B82"/>
    <w:rsid w:val="002C6DD2"/>
    <w:rsid w:val="002C6FA7"/>
    <w:rsid w:val="002C7D22"/>
    <w:rsid w:val="002D2122"/>
    <w:rsid w:val="002D377E"/>
    <w:rsid w:val="002E2312"/>
    <w:rsid w:val="002E3B71"/>
    <w:rsid w:val="002E4B97"/>
    <w:rsid w:val="002E618C"/>
    <w:rsid w:val="002E6E61"/>
    <w:rsid w:val="002E77AA"/>
    <w:rsid w:val="002F04F2"/>
    <w:rsid w:val="002F17F8"/>
    <w:rsid w:val="002F255B"/>
    <w:rsid w:val="002F3714"/>
    <w:rsid w:val="002F4086"/>
    <w:rsid w:val="002F6A4F"/>
    <w:rsid w:val="002F7058"/>
    <w:rsid w:val="002F75A2"/>
    <w:rsid w:val="00300B38"/>
    <w:rsid w:val="00302EE2"/>
    <w:rsid w:val="00304B4B"/>
    <w:rsid w:val="00311562"/>
    <w:rsid w:val="00314C2E"/>
    <w:rsid w:val="00320549"/>
    <w:rsid w:val="00325C4B"/>
    <w:rsid w:val="003272B4"/>
    <w:rsid w:val="00331F3F"/>
    <w:rsid w:val="00335901"/>
    <w:rsid w:val="00335BF5"/>
    <w:rsid w:val="003404DA"/>
    <w:rsid w:val="00340C18"/>
    <w:rsid w:val="00343465"/>
    <w:rsid w:val="00343C12"/>
    <w:rsid w:val="00347857"/>
    <w:rsid w:val="003479BF"/>
    <w:rsid w:val="0035175D"/>
    <w:rsid w:val="003538A7"/>
    <w:rsid w:val="00354FB7"/>
    <w:rsid w:val="003550D7"/>
    <w:rsid w:val="00355453"/>
    <w:rsid w:val="00356FBB"/>
    <w:rsid w:val="00357B79"/>
    <w:rsid w:val="00357B85"/>
    <w:rsid w:val="00360560"/>
    <w:rsid w:val="00360BCB"/>
    <w:rsid w:val="00361B21"/>
    <w:rsid w:val="0036209D"/>
    <w:rsid w:val="00362E93"/>
    <w:rsid w:val="00371089"/>
    <w:rsid w:val="003714EF"/>
    <w:rsid w:val="00372089"/>
    <w:rsid w:val="00374C43"/>
    <w:rsid w:val="003751D6"/>
    <w:rsid w:val="003759D4"/>
    <w:rsid w:val="0038073B"/>
    <w:rsid w:val="00381160"/>
    <w:rsid w:val="003815EA"/>
    <w:rsid w:val="00381678"/>
    <w:rsid w:val="003876E7"/>
    <w:rsid w:val="003878AC"/>
    <w:rsid w:val="00387E38"/>
    <w:rsid w:val="00390146"/>
    <w:rsid w:val="00390700"/>
    <w:rsid w:val="0039305F"/>
    <w:rsid w:val="003935DB"/>
    <w:rsid w:val="0039418E"/>
    <w:rsid w:val="00395701"/>
    <w:rsid w:val="003959D7"/>
    <w:rsid w:val="00395F2B"/>
    <w:rsid w:val="00396B17"/>
    <w:rsid w:val="003A0E0D"/>
    <w:rsid w:val="003A1BA6"/>
    <w:rsid w:val="003A239A"/>
    <w:rsid w:val="003A49CB"/>
    <w:rsid w:val="003A61BA"/>
    <w:rsid w:val="003B0E86"/>
    <w:rsid w:val="003B25A5"/>
    <w:rsid w:val="003B347F"/>
    <w:rsid w:val="003B3CE5"/>
    <w:rsid w:val="003B4C29"/>
    <w:rsid w:val="003B6213"/>
    <w:rsid w:val="003B6A96"/>
    <w:rsid w:val="003B7D84"/>
    <w:rsid w:val="003B7DBC"/>
    <w:rsid w:val="003C2EDC"/>
    <w:rsid w:val="003C3056"/>
    <w:rsid w:val="003C3893"/>
    <w:rsid w:val="003C675C"/>
    <w:rsid w:val="003C76AF"/>
    <w:rsid w:val="003D2072"/>
    <w:rsid w:val="003D33E4"/>
    <w:rsid w:val="003D490E"/>
    <w:rsid w:val="003D514A"/>
    <w:rsid w:val="003D5E5A"/>
    <w:rsid w:val="003D61FF"/>
    <w:rsid w:val="003E2C2C"/>
    <w:rsid w:val="003E323E"/>
    <w:rsid w:val="003E3FC2"/>
    <w:rsid w:val="003E491B"/>
    <w:rsid w:val="003E4BC5"/>
    <w:rsid w:val="003E4E90"/>
    <w:rsid w:val="003E76A5"/>
    <w:rsid w:val="003E7B31"/>
    <w:rsid w:val="003E7CE0"/>
    <w:rsid w:val="003E7D85"/>
    <w:rsid w:val="003F07D8"/>
    <w:rsid w:val="003F238B"/>
    <w:rsid w:val="003F3599"/>
    <w:rsid w:val="003F3E43"/>
    <w:rsid w:val="003F48EB"/>
    <w:rsid w:val="003F607A"/>
    <w:rsid w:val="004022FC"/>
    <w:rsid w:val="004026AA"/>
    <w:rsid w:val="00402DFD"/>
    <w:rsid w:val="004031BF"/>
    <w:rsid w:val="004044C4"/>
    <w:rsid w:val="00404A10"/>
    <w:rsid w:val="004056D7"/>
    <w:rsid w:val="004068E7"/>
    <w:rsid w:val="00407019"/>
    <w:rsid w:val="004101EE"/>
    <w:rsid w:val="004113E9"/>
    <w:rsid w:val="00412616"/>
    <w:rsid w:val="0041341E"/>
    <w:rsid w:val="00414EC4"/>
    <w:rsid w:val="004219DB"/>
    <w:rsid w:val="00422C46"/>
    <w:rsid w:val="00423239"/>
    <w:rsid w:val="00424CB9"/>
    <w:rsid w:val="00424F2D"/>
    <w:rsid w:val="0042600E"/>
    <w:rsid w:val="004272DF"/>
    <w:rsid w:val="00427A56"/>
    <w:rsid w:val="00427DDE"/>
    <w:rsid w:val="00430F0D"/>
    <w:rsid w:val="00432254"/>
    <w:rsid w:val="00433352"/>
    <w:rsid w:val="0043768D"/>
    <w:rsid w:val="0044049F"/>
    <w:rsid w:val="00440B17"/>
    <w:rsid w:val="00441696"/>
    <w:rsid w:val="004440BC"/>
    <w:rsid w:val="004459BA"/>
    <w:rsid w:val="00445AA1"/>
    <w:rsid w:val="004469FC"/>
    <w:rsid w:val="00447AF3"/>
    <w:rsid w:val="0045010A"/>
    <w:rsid w:val="00451903"/>
    <w:rsid w:val="00452E2A"/>
    <w:rsid w:val="004546DB"/>
    <w:rsid w:val="00455182"/>
    <w:rsid w:val="0045523F"/>
    <w:rsid w:val="0045664B"/>
    <w:rsid w:val="004604D1"/>
    <w:rsid w:val="00460FF7"/>
    <w:rsid w:val="00462DE7"/>
    <w:rsid w:val="00463EC7"/>
    <w:rsid w:val="004657BC"/>
    <w:rsid w:val="00465905"/>
    <w:rsid w:val="00466BB9"/>
    <w:rsid w:val="004672F9"/>
    <w:rsid w:val="004673E1"/>
    <w:rsid w:val="0046768E"/>
    <w:rsid w:val="00467DA8"/>
    <w:rsid w:val="0047364B"/>
    <w:rsid w:val="004771E4"/>
    <w:rsid w:val="00477A3C"/>
    <w:rsid w:val="00477F11"/>
    <w:rsid w:val="0048071F"/>
    <w:rsid w:val="004818E3"/>
    <w:rsid w:val="00482267"/>
    <w:rsid w:val="00484ACB"/>
    <w:rsid w:val="00484F65"/>
    <w:rsid w:val="00484F90"/>
    <w:rsid w:val="00485160"/>
    <w:rsid w:val="00485219"/>
    <w:rsid w:val="00485DBD"/>
    <w:rsid w:val="004906A1"/>
    <w:rsid w:val="00490C3D"/>
    <w:rsid w:val="00492408"/>
    <w:rsid w:val="00492AFD"/>
    <w:rsid w:val="00494266"/>
    <w:rsid w:val="0049512B"/>
    <w:rsid w:val="004A1C0B"/>
    <w:rsid w:val="004A37B2"/>
    <w:rsid w:val="004A4162"/>
    <w:rsid w:val="004A643E"/>
    <w:rsid w:val="004A6471"/>
    <w:rsid w:val="004A6E84"/>
    <w:rsid w:val="004B0ED1"/>
    <w:rsid w:val="004B1033"/>
    <w:rsid w:val="004B2354"/>
    <w:rsid w:val="004B32B5"/>
    <w:rsid w:val="004B6112"/>
    <w:rsid w:val="004B6119"/>
    <w:rsid w:val="004B6FB9"/>
    <w:rsid w:val="004C0A29"/>
    <w:rsid w:val="004C22A7"/>
    <w:rsid w:val="004C4D96"/>
    <w:rsid w:val="004C6EBF"/>
    <w:rsid w:val="004C79B4"/>
    <w:rsid w:val="004D2F39"/>
    <w:rsid w:val="004D4809"/>
    <w:rsid w:val="004D6E35"/>
    <w:rsid w:val="004E0FB8"/>
    <w:rsid w:val="004E136A"/>
    <w:rsid w:val="004E4138"/>
    <w:rsid w:val="004E6839"/>
    <w:rsid w:val="004E7C0F"/>
    <w:rsid w:val="004F0616"/>
    <w:rsid w:val="004F16BF"/>
    <w:rsid w:val="004F1B24"/>
    <w:rsid w:val="004F41C5"/>
    <w:rsid w:val="004F50D4"/>
    <w:rsid w:val="004F52F1"/>
    <w:rsid w:val="004F6518"/>
    <w:rsid w:val="0050274D"/>
    <w:rsid w:val="00503183"/>
    <w:rsid w:val="00504CDE"/>
    <w:rsid w:val="00507519"/>
    <w:rsid w:val="00510CB5"/>
    <w:rsid w:val="005132E5"/>
    <w:rsid w:val="00513B40"/>
    <w:rsid w:val="00513BC8"/>
    <w:rsid w:val="005141CB"/>
    <w:rsid w:val="00515C98"/>
    <w:rsid w:val="00515DDE"/>
    <w:rsid w:val="00516D8F"/>
    <w:rsid w:val="00517109"/>
    <w:rsid w:val="005206EB"/>
    <w:rsid w:val="00522B7E"/>
    <w:rsid w:val="00524BCB"/>
    <w:rsid w:val="005264FB"/>
    <w:rsid w:val="00526A0C"/>
    <w:rsid w:val="0053065A"/>
    <w:rsid w:val="0053083A"/>
    <w:rsid w:val="0053152B"/>
    <w:rsid w:val="00531B5E"/>
    <w:rsid w:val="00537A59"/>
    <w:rsid w:val="00541063"/>
    <w:rsid w:val="005410E3"/>
    <w:rsid w:val="005412C3"/>
    <w:rsid w:val="00544937"/>
    <w:rsid w:val="00546335"/>
    <w:rsid w:val="00550F04"/>
    <w:rsid w:val="00552E4E"/>
    <w:rsid w:val="0055392F"/>
    <w:rsid w:val="00554944"/>
    <w:rsid w:val="00554B1F"/>
    <w:rsid w:val="00554DC0"/>
    <w:rsid w:val="00555406"/>
    <w:rsid w:val="005616B6"/>
    <w:rsid w:val="00565B97"/>
    <w:rsid w:val="00565F6A"/>
    <w:rsid w:val="005670B2"/>
    <w:rsid w:val="00571405"/>
    <w:rsid w:val="00572905"/>
    <w:rsid w:val="005739D9"/>
    <w:rsid w:val="00576B87"/>
    <w:rsid w:val="00577280"/>
    <w:rsid w:val="005818F0"/>
    <w:rsid w:val="00581D8D"/>
    <w:rsid w:val="005826ED"/>
    <w:rsid w:val="0058573E"/>
    <w:rsid w:val="00586A24"/>
    <w:rsid w:val="005945FE"/>
    <w:rsid w:val="005945FF"/>
    <w:rsid w:val="00595376"/>
    <w:rsid w:val="00595D5A"/>
    <w:rsid w:val="0059723B"/>
    <w:rsid w:val="005A46D6"/>
    <w:rsid w:val="005A4AC0"/>
    <w:rsid w:val="005A71F8"/>
    <w:rsid w:val="005A7C78"/>
    <w:rsid w:val="005B0920"/>
    <w:rsid w:val="005B2FF2"/>
    <w:rsid w:val="005B3EF0"/>
    <w:rsid w:val="005B426E"/>
    <w:rsid w:val="005B4400"/>
    <w:rsid w:val="005B5844"/>
    <w:rsid w:val="005C0167"/>
    <w:rsid w:val="005C02AE"/>
    <w:rsid w:val="005C0C82"/>
    <w:rsid w:val="005C1C09"/>
    <w:rsid w:val="005C201D"/>
    <w:rsid w:val="005C39AF"/>
    <w:rsid w:val="005C3B2C"/>
    <w:rsid w:val="005C63E1"/>
    <w:rsid w:val="005C7EF7"/>
    <w:rsid w:val="005D037B"/>
    <w:rsid w:val="005D1BF8"/>
    <w:rsid w:val="005D432C"/>
    <w:rsid w:val="005D4418"/>
    <w:rsid w:val="005D4A6A"/>
    <w:rsid w:val="005D511E"/>
    <w:rsid w:val="005D514E"/>
    <w:rsid w:val="005D772D"/>
    <w:rsid w:val="005E0399"/>
    <w:rsid w:val="005E0468"/>
    <w:rsid w:val="005E4102"/>
    <w:rsid w:val="005E647C"/>
    <w:rsid w:val="005F074A"/>
    <w:rsid w:val="005F1597"/>
    <w:rsid w:val="005F1661"/>
    <w:rsid w:val="005F2211"/>
    <w:rsid w:val="005F35A8"/>
    <w:rsid w:val="005F4456"/>
    <w:rsid w:val="005F566C"/>
    <w:rsid w:val="005F7A96"/>
    <w:rsid w:val="00601020"/>
    <w:rsid w:val="0060273E"/>
    <w:rsid w:val="0060307A"/>
    <w:rsid w:val="00603305"/>
    <w:rsid w:val="00604E67"/>
    <w:rsid w:val="0060588F"/>
    <w:rsid w:val="00606C38"/>
    <w:rsid w:val="00606E1D"/>
    <w:rsid w:val="0060707F"/>
    <w:rsid w:val="00613A43"/>
    <w:rsid w:val="0062029C"/>
    <w:rsid w:val="006229E7"/>
    <w:rsid w:val="0062489B"/>
    <w:rsid w:val="0062534C"/>
    <w:rsid w:val="00625B7D"/>
    <w:rsid w:val="006277BC"/>
    <w:rsid w:val="0063050E"/>
    <w:rsid w:val="00631161"/>
    <w:rsid w:val="006346D3"/>
    <w:rsid w:val="006363C0"/>
    <w:rsid w:val="00636C95"/>
    <w:rsid w:val="00641094"/>
    <w:rsid w:val="006430AE"/>
    <w:rsid w:val="0064438D"/>
    <w:rsid w:val="006443B7"/>
    <w:rsid w:val="00644C90"/>
    <w:rsid w:val="00646626"/>
    <w:rsid w:val="00646CA4"/>
    <w:rsid w:val="006473B3"/>
    <w:rsid w:val="00650E15"/>
    <w:rsid w:val="00650ECB"/>
    <w:rsid w:val="0065142B"/>
    <w:rsid w:val="00651496"/>
    <w:rsid w:val="00651E76"/>
    <w:rsid w:val="006520AD"/>
    <w:rsid w:val="00652629"/>
    <w:rsid w:val="0065475F"/>
    <w:rsid w:val="00655E21"/>
    <w:rsid w:val="00657EDC"/>
    <w:rsid w:val="00657F44"/>
    <w:rsid w:val="00660692"/>
    <w:rsid w:val="0066177E"/>
    <w:rsid w:val="00663149"/>
    <w:rsid w:val="0066406B"/>
    <w:rsid w:val="00664E86"/>
    <w:rsid w:val="006674C3"/>
    <w:rsid w:val="00672E9F"/>
    <w:rsid w:val="00675CC4"/>
    <w:rsid w:val="00677592"/>
    <w:rsid w:val="006813D9"/>
    <w:rsid w:val="0068236B"/>
    <w:rsid w:val="0068390A"/>
    <w:rsid w:val="0068508E"/>
    <w:rsid w:val="00685FC8"/>
    <w:rsid w:val="00685FF4"/>
    <w:rsid w:val="00687549"/>
    <w:rsid w:val="00692D99"/>
    <w:rsid w:val="006930EA"/>
    <w:rsid w:val="0069384A"/>
    <w:rsid w:val="00695C57"/>
    <w:rsid w:val="006974F5"/>
    <w:rsid w:val="006975DE"/>
    <w:rsid w:val="006A06B0"/>
    <w:rsid w:val="006A0709"/>
    <w:rsid w:val="006A1E9B"/>
    <w:rsid w:val="006A32B6"/>
    <w:rsid w:val="006A50E9"/>
    <w:rsid w:val="006A56E1"/>
    <w:rsid w:val="006B1F67"/>
    <w:rsid w:val="006B3F44"/>
    <w:rsid w:val="006B4293"/>
    <w:rsid w:val="006B43F8"/>
    <w:rsid w:val="006C0AF0"/>
    <w:rsid w:val="006C1322"/>
    <w:rsid w:val="006C2100"/>
    <w:rsid w:val="006C3321"/>
    <w:rsid w:val="006C343A"/>
    <w:rsid w:val="006C68DA"/>
    <w:rsid w:val="006C6BA3"/>
    <w:rsid w:val="006D059F"/>
    <w:rsid w:val="006D2683"/>
    <w:rsid w:val="006D3F51"/>
    <w:rsid w:val="006D469E"/>
    <w:rsid w:val="006D52B8"/>
    <w:rsid w:val="006D69C2"/>
    <w:rsid w:val="006E1C02"/>
    <w:rsid w:val="006E2E2B"/>
    <w:rsid w:val="006E541A"/>
    <w:rsid w:val="006E6FC1"/>
    <w:rsid w:val="006F0AD1"/>
    <w:rsid w:val="006F0E0E"/>
    <w:rsid w:val="006F1A71"/>
    <w:rsid w:val="006F27B8"/>
    <w:rsid w:val="006F45F2"/>
    <w:rsid w:val="006F571B"/>
    <w:rsid w:val="006F5B39"/>
    <w:rsid w:val="006F6A7F"/>
    <w:rsid w:val="00700B03"/>
    <w:rsid w:val="00700CA4"/>
    <w:rsid w:val="0070276A"/>
    <w:rsid w:val="00703171"/>
    <w:rsid w:val="00705C9D"/>
    <w:rsid w:val="00707D13"/>
    <w:rsid w:val="007121CB"/>
    <w:rsid w:val="00713EA6"/>
    <w:rsid w:val="007159C2"/>
    <w:rsid w:val="00716A22"/>
    <w:rsid w:val="00717F10"/>
    <w:rsid w:val="00720587"/>
    <w:rsid w:val="00721207"/>
    <w:rsid w:val="00723020"/>
    <w:rsid w:val="00724653"/>
    <w:rsid w:val="007250BD"/>
    <w:rsid w:val="00725290"/>
    <w:rsid w:val="00725914"/>
    <w:rsid w:val="00725B20"/>
    <w:rsid w:val="00727930"/>
    <w:rsid w:val="007349B0"/>
    <w:rsid w:val="00735C96"/>
    <w:rsid w:val="007401F6"/>
    <w:rsid w:val="00740B3C"/>
    <w:rsid w:val="00741CE5"/>
    <w:rsid w:val="00743220"/>
    <w:rsid w:val="0074346F"/>
    <w:rsid w:val="00750514"/>
    <w:rsid w:val="00750BBF"/>
    <w:rsid w:val="00752094"/>
    <w:rsid w:val="007527F5"/>
    <w:rsid w:val="00752952"/>
    <w:rsid w:val="00752A74"/>
    <w:rsid w:val="00754353"/>
    <w:rsid w:val="00755613"/>
    <w:rsid w:val="00755C7C"/>
    <w:rsid w:val="0075680B"/>
    <w:rsid w:val="00756FCC"/>
    <w:rsid w:val="00757D64"/>
    <w:rsid w:val="007602B6"/>
    <w:rsid w:val="007659EB"/>
    <w:rsid w:val="00766062"/>
    <w:rsid w:val="0076659F"/>
    <w:rsid w:val="0076692D"/>
    <w:rsid w:val="007716D8"/>
    <w:rsid w:val="00771AA9"/>
    <w:rsid w:val="007755C5"/>
    <w:rsid w:val="00776C1A"/>
    <w:rsid w:val="007800A6"/>
    <w:rsid w:val="00782E0F"/>
    <w:rsid w:val="00783A21"/>
    <w:rsid w:val="00787C8D"/>
    <w:rsid w:val="007942FA"/>
    <w:rsid w:val="00794C69"/>
    <w:rsid w:val="00794FCC"/>
    <w:rsid w:val="007978EF"/>
    <w:rsid w:val="007A0C97"/>
    <w:rsid w:val="007A29DD"/>
    <w:rsid w:val="007A2CF2"/>
    <w:rsid w:val="007A3AB0"/>
    <w:rsid w:val="007A46FE"/>
    <w:rsid w:val="007A513B"/>
    <w:rsid w:val="007A5464"/>
    <w:rsid w:val="007A584A"/>
    <w:rsid w:val="007A58DB"/>
    <w:rsid w:val="007A7BFB"/>
    <w:rsid w:val="007A7E84"/>
    <w:rsid w:val="007B0D15"/>
    <w:rsid w:val="007B3F47"/>
    <w:rsid w:val="007B64FC"/>
    <w:rsid w:val="007B6ECF"/>
    <w:rsid w:val="007B73C1"/>
    <w:rsid w:val="007B79B6"/>
    <w:rsid w:val="007B7E6C"/>
    <w:rsid w:val="007C3156"/>
    <w:rsid w:val="007C5EA2"/>
    <w:rsid w:val="007C60F8"/>
    <w:rsid w:val="007C6133"/>
    <w:rsid w:val="007C75C8"/>
    <w:rsid w:val="007D0750"/>
    <w:rsid w:val="007D14BF"/>
    <w:rsid w:val="007D4A1D"/>
    <w:rsid w:val="007D74CB"/>
    <w:rsid w:val="007E1F49"/>
    <w:rsid w:val="007E2695"/>
    <w:rsid w:val="007E381B"/>
    <w:rsid w:val="007E435F"/>
    <w:rsid w:val="007E4BDF"/>
    <w:rsid w:val="007E579E"/>
    <w:rsid w:val="007E660D"/>
    <w:rsid w:val="007E6D56"/>
    <w:rsid w:val="007F1C51"/>
    <w:rsid w:val="007F1D34"/>
    <w:rsid w:val="007F35D5"/>
    <w:rsid w:val="007F4216"/>
    <w:rsid w:val="007F469B"/>
    <w:rsid w:val="007F4B65"/>
    <w:rsid w:val="007F700D"/>
    <w:rsid w:val="007F754E"/>
    <w:rsid w:val="00800A12"/>
    <w:rsid w:val="00801B8F"/>
    <w:rsid w:val="00802A52"/>
    <w:rsid w:val="00802A80"/>
    <w:rsid w:val="00804DF3"/>
    <w:rsid w:val="0080563A"/>
    <w:rsid w:val="008060CA"/>
    <w:rsid w:val="008069C3"/>
    <w:rsid w:val="00810D65"/>
    <w:rsid w:val="00811137"/>
    <w:rsid w:val="0081131D"/>
    <w:rsid w:val="00811A03"/>
    <w:rsid w:val="00812F7A"/>
    <w:rsid w:val="00814997"/>
    <w:rsid w:val="0081610C"/>
    <w:rsid w:val="008173F2"/>
    <w:rsid w:val="00817B22"/>
    <w:rsid w:val="00820BB2"/>
    <w:rsid w:val="008236FE"/>
    <w:rsid w:val="00825332"/>
    <w:rsid w:val="008306F4"/>
    <w:rsid w:val="00830C00"/>
    <w:rsid w:val="00832567"/>
    <w:rsid w:val="0083579B"/>
    <w:rsid w:val="00836482"/>
    <w:rsid w:val="00836D04"/>
    <w:rsid w:val="00840B63"/>
    <w:rsid w:val="0084212A"/>
    <w:rsid w:val="008508B1"/>
    <w:rsid w:val="008512C9"/>
    <w:rsid w:val="0085215A"/>
    <w:rsid w:val="008521D1"/>
    <w:rsid w:val="00852DF0"/>
    <w:rsid w:val="008538B5"/>
    <w:rsid w:val="00853DEE"/>
    <w:rsid w:val="008543FF"/>
    <w:rsid w:val="00855781"/>
    <w:rsid w:val="0085590C"/>
    <w:rsid w:val="00855D9E"/>
    <w:rsid w:val="00857D27"/>
    <w:rsid w:val="0086174F"/>
    <w:rsid w:val="00862142"/>
    <w:rsid w:val="008626E1"/>
    <w:rsid w:val="008630B6"/>
    <w:rsid w:val="00864175"/>
    <w:rsid w:val="00867778"/>
    <w:rsid w:val="008701BF"/>
    <w:rsid w:val="00870200"/>
    <w:rsid w:val="00870AEA"/>
    <w:rsid w:val="008712E1"/>
    <w:rsid w:val="00872618"/>
    <w:rsid w:val="00873F64"/>
    <w:rsid w:val="0087403E"/>
    <w:rsid w:val="00874726"/>
    <w:rsid w:val="00874FF0"/>
    <w:rsid w:val="00876983"/>
    <w:rsid w:val="00877B80"/>
    <w:rsid w:val="00880858"/>
    <w:rsid w:val="00880977"/>
    <w:rsid w:val="00881B5F"/>
    <w:rsid w:val="00882AB0"/>
    <w:rsid w:val="008835DD"/>
    <w:rsid w:val="00884627"/>
    <w:rsid w:val="00885112"/>
    <w:rsid w:val="00885B07"/>
    <w:rsid w:val="00885C75"/>
    <w:rsid w:val="0088713E"/>
    <w:rsid w:val="00891173"/>
    <w:rsid w:val="00892E84"/>
    <w:rsid w:val="00895337"/>
    <w:rsid w:val="0089591E"/>
    <w:rsid w:val="008976B3"/>
    <w:rsid w:val="008A0067"/>
    <w:rsid w:val="008A0336"/>
    <w:rsid w:val="008A7763"/>
    <w:rsid w:val="008A7AD9"/>
    <w:rsid w:val="008B16C2"/>
    <w:rsid w:val="008B17DB"/>
    <w:rsid w:val="008B33DA"/>
    <w:rsid w:val="008B5075"/>
    <w:rsid w:val="008B5A5A"/>
    <w:rsid w:val="008B64DD"/>
    <w:rsid w:val="008B7529"/>
    <w:rsid w:val="008C0739"/>
    <w:rsid w:val="008C1413"/>
    <w:rsid w:val="008C2533"/>
    <w:rsid w:val="008C2D2B"/>
    <w:rsid w:val="008D081E"/>
    <w:rsid w:val="008D2D20"/>
    <w:rsid w:val="008D372D"/>
    <w:rsid w:val="008D386B"/>
    <w:rsid w:val="008D3A17"/>
    <w:rsid w:val="008D49FD"/>
    <w:rsid w:val="008D4A1B"/>
    <w:rsid w:val="008D56F1"/>
    <w:rsid w:val="008D695E"/>
    <w:rsid w:val="008E0171"/>
    <w:rsid w:val="008E1F30"/>
    <w:rsid w:val="008E2473"/>
    <w:rsid w:val="008E339B"/>
    <w:rsid w:val="008E3738"/>
    <w:rsid w:val="008E3F3E"/>
    <w:rsid w:val="008E45DF"/>
    <w:rsid w:val="008E4914"/>
    <w:rsid w:val="008E5736"/>
    <w:rsid w:val="008F04BA"/>
    <w:rsid w:val="008F3AD7"/>
    <w:rsid w:val="008F4666"/>
    <w:rsid w:val="008F518B"/>
    <w:rsid w:val="008F727E"/>
    <w:rsid w:val="0090113A"/>
    <w:rsid w:val="009027D0"/>
    <w:rsid w:val="00903519"/>
    <w:rsid w:val="009056A9"/>
    <w:rsid w:val="00905760"/>
    <w:rsid w:val="00905F42"/>
    <w:rsid w:val="009060DA"/>
    <w:rsid w:val="00907095"/>
    <w:rsid w:val="009070C4"/>
    <w:rsid w:val="00907C85"/>
    <w:rsid w:val="0091124F"/>
    <w:rsid w:val="0091158F"/>
    <w:rsid w:val="00911961"/>
    <w:rsid w:val="00912875"/>
    <w:rsid w:val="00912915"/>
    <w:rsid w:val="0091294A"/>
    <w:rsid w:val="00915455"/>
    <w:rsid w:val="00915D3D"/>
    <w:rsid w:val="0091602B"/>
    <w:rsid w:val="00922049"/>
    <w:rsid w:val="00922C8A"/>
    <w:rsid w:val="009230DB"/>
    <w:rsid w:val="009234DD"/>
    <w:rsid w:val="009236B5"/>
    <w:rsid w:val="0092738D"/>
    <w:rsid w:val="009314BA"/>
    <w:rsid w:val="009314DA"/>
    <w:rsid w:val="00932923"/>
    <w:rsid w:val="00935DBF"/>
    <w:rsid w:val="00937636"/>
    <w:rsid w:val="00941F6D"/>
    <w:rsid w:val="00942267"/>
    <w:rsid w:val="009427A8"/>
    <w:rsid w:val="00943327"/>
    <w:rsid w:val="00944A51"/>
    <w:rsid w:val="00945F3E"/>
    <w:rsid w:val="00950B7A"/>
    <w:rsid w:val="00950CB0"/>
    <w:rsid w:val="0095119F"/>
    <w:rsid w:val="00951A3F"/>
    <w:rsid w:val="0095252A"/>
    <w:rsid w:val="00952AE1"/>
    <w:rsid w:val="0095358E"/>
    <w:rsid w:val="009560CE"/>
    <w:rsid w:val="009569CB"/>
    <w:rsid w:val="00957BCF"/>
    <w:rsid w:val="00962150"/>
    <w:rsid w:val="00962C00"/>
    <w:rsid w:val="009645B3"/>
    <w:rsid w:val="00964E97"/>
    <w:rsid w:val="0096507D"/>
    <w:rsid w:val="00965EA7"/>
    <w:rsid w:val="00966C43"/>
    <w:rsid w:val="00966C82"/>
    <w:rsid w:val="00971C87"/>
    <w:rsid w:val="00974375"/>
    <w:rsid w:val="009747ED"/>
    <w:rsid w:val="00975D8D"/>
    <w:rsid w:val="00982F25"/>
    <w:rsid w:val="009835DA"/>
    <w:rsid w:val="00983AAF"/>
    <w:rsid w:val="00983E2F"/>
    <w:rsid w:val="0098505D"/>
    <w:rsid w:val="00985252"/>
    <w:rsid w:val="00986223"/>
    <w:rsid w:val="0098692E"/>
    <w:rsid w:val="00986D60"/>
    <w:rsid w:val="00987CDA"/>
    <w:rsid w:val="0099044B"/>
    <w:rsid w:val="00990AA5"/>
    <w:rsid w:val="00993B54"/>
    <w:rsid w:val="0099418F"/>
    <w:rsid w:val="009A04E4"/>
    <w:rsid w:val="009A0B0A"/>
    <w:rsid w:val="009A3373"/>
    <w:rsid w:val="009A7385"/>
    <w:rsid w:val="009B04C7"/>
    <w:rsid w:val="009B06E1"/>
    <w:rsid w:val="009B14A4"/>
    <w:rsid w:val="009B3196"/>
    <w:rsid w:val="009B3D3C"/>
    <w:rsid w:val="009B52E2"/>
    <w:rsid w:val="009B6713"/>
    <w:rsid w:val="009B6785"/>
    <w:rsid w:val="009B6EF1"/>
    <w:rsid w:val="009B7CE1"/>
    <w:rsid w:val="009C3318"/>
    <w:rsid w:val="009C3C7D"/>
    <w:rsid w:val="009C414F"/>
    <w:rsid w:val="009C5810"/>
    <w:rsid w:val="009D0134"/>
    <w:rsid w:val="009D329F"/>
    <w:rsid w:val="009D59BE"/>
    <w:rsid w:val="009D6029"/>
    <w:rsid w:val="009D626B"/>
    <w:rsid w:val="009D73D3"/>
    <w:rsid w:val="009E1643"/>
    <w:rsid w:val="009E35EB"/>
    <w:rsid w:val="009E51F2"/>
    <w:rsid w:val="009E5C5F"/>
    <w:rsid w:val="009E6532"/>
    <w:rsid w:val="009E6DE8"/>
    <w:rsid w:val="009E7710"/>
    <w:rsid w:val="009F0AFC"/>
    <w:rsid w:val="009F1B14"/>
    <w:rsid w:val="009F2F03"/>
    <w:rsid w:val="009F4F35"/>
    <w:rsid w:val="009F5276"/>
    <w:rsid w:val="009F699C"/>
    <w:rsid w:val="00A00F88"/>
    <w:rsid w:val="00A010A7"/>
    <w:rsid w:val="00A0117C"/>
    <w:rsid w:val="00A01FCC"/>
    <w:rsid w:val="00A0393B"/>
    <w:rsid w:val="00A041C6"/>
    <w:rsid w:val="00A04A83"/>
    <w:rsid w:val="00A05CDB"/>
    <w:rsid w:val="00A066F7"/>
    <w:rsid w:val="00A10D65"/>
    <w:rsid w:val="00A116C9"/>
    <w:rsid w:val="00A143B6"/>
    <w:rsid w:val="00A144B8"/>
    <w:rsid w:val="00A14E62"/>
    <w:rsid w:val="00A16C91"/>
    <w:rsid w:val="00A16F95"/>
    <w:rsid w:val="00A17195"/>
    <w:rsid w:val="00A177D7"/>
    <w:rsid w:val="00A2184C"/>
    <w:rsid w:val="00A274FE"/>
    <w:rsid w:val="00A27F54"/>
    <w:rsid w:val="00A3317F"/>
    <w:rsid w:val="00A332A2"/>
    <w:rsid w:val="00A35F35"/>
    <w:rsid w:val="00A404DC"/>
    <w:rsid w:val="00A406D7"/>
    <w:rsid w:val="00A438DA"/>
    <w:rsid w:val="00A44F87"/>
    <w:rsid w:val="00A4630E"/>
    <w:rsid w:val="00A519B3"/>
    <w:rsid w:val="00A5258E"/>
    <w:rsid w:val="00A528DC"/>
    <w:rsid w:val="00A55323"/>
    <w:rsid w:val="00A55794"/>
    <w:rsid w:val="00A56AAB"/>
    <w:rsid w:val="00A61014"/>
    <w:rsid w:val="00A62C16"/>
    <w:rsid w:val="00A66CC7"/>
    <w:rsid w:val="00A700D5"/>
    <w:rsid w:val="00A70396"/>
    <w:rsid w:val="00A70916"/>
    <w:rsid w:val="00A71DE5"/>
    <w:rsid w:val="00A73DDE"/>
    <w:rsid w:val="00A74F2D"/>
    <w:rsid w:val="00A762E5"/>
    <w:rsid w:val="00A76FBA"/>
    <w:rsid w:val="00A76FCB"/>
    <w:rsid w:val="00A77DD8"/>
    <w:rsid w:val="00A823FB"/>
    <w:rsid w:val="00A82AFA"/>
    <w:rsid w:val="00A858A3"/>
    <w:rsid w:val="00A8680E"/>
    <w:rsid w:val="00A873A6"/>
    <w:rsid w:val="00A9065F"/>
    <w:rsid w:val="00A95B63"/>
    <w:rsid w:val="00A96293"/>
    <w:rsid w:val="00A96C38"/>
    <w:rsid w:val="00A9785E"/>
    <w:rsid w:val="00AA3E73"/>
    <w:rsid w:val="00AA46A1"/>
    <w:rsid w:val="00AB083B"/>
    <w:rsid w:val="00AB12A2"/>
    <w:rsid w:val="00AB1A05"/>
    <w:rsid w:val="00AB495F"/>
    <w:rsid w:val="00AB6146"/>
    <w:rsid w:val="00AB7398"/>
    <w:rsid w:val="00AB740B"/>
    <w:rsid w:val="00AB7B8B"/>
    <w:rsid w:val="00AC0210"/>
    <w:rsid w:val="00AC09D0"/>
    <w:rsid w:val="00AC1F62"/>
    <w:rsid w:val="00AC1FD2"/>
    <w:rsid w:val="00AC21C8"/>
    <w:rsid w:val="00AC4C3E"/>
    <w:rsid w:val="00AC5BBD"/>
    <w:rsid w:val="00AC5C74"/>
    <w:rsid w:val="00AC5EA4"/>
    <w:rsid w:val="00AC7AD2"/>
    <w:rsid w:val="00AD1DC2"/>
    <w:rsid w:val="00AD29AB"/>
    <w:rsid w:val="00AD2E36"/>
    <w:rsid w:val="00AD339A"/>
    <w:rsid w:val="00AD4ADD"/>
    <w:rsid w:val="00AD4C70"/>
    <w:rsid w:val="00AD593E"/>
    <w:rsid w:val="00AE7519"/>
    <w:rsid w:val="00AE7AF6"/>
    <w:rsid w:val="00AF0258"/>
    <w:rsid w:val="00AF0D9B"/>
    <w:rsid w:val="00AF1A95"/>
    <w:rsid w:val="00AF2180"/>
    <w:rsid w:val="00AF3CE4"/>
    <w:rsid w:val="00AF4AFE"/>
    <w:rsid w:val="00AF51E9"/>
    <w:rsid w:val="00AF663F"/>
    <w:rsid w:val="00AF758F"/>
    <w:rsid w:val="00B00015"/>
    <w:rsid w:val="00B00688"/>
    <w:rsid w:val="00B01A9E"/>
    <w:rsid w:val="00B021E5"/>
    <w:rsid w:val="00B03A74"/>
    <w:rsid w:val="00B05AB4"/>
    <w:rsid w:val="00B06D8D"/>
    <w:rsid w:val="00B06E77"/>
    <w:rsid w:val="00B07971"/>
    <w:rsid w:val="00B10477"/>
    <w:rsid w:val="00B118A5"/>
    <w:rsid w:val="00B13611"/>
    <w:rsid w:val="00B14239"/>
    <w:rsid w:val="00B159F4"/>
    <w:rsid w:val="00B164E4"/>
    <w:rsid w:val="00B211C5"/>
    <w:rsid w:val="00B2175E"/>
    <w:rsid w:val="00B22F2F"/>
    <w:rsid w:val="00B2348D"/>
    <w:rsid w:val="00B236C2"/>
    <w:rsid w:val="00B236FB"/>
    <w:rsid w:val="00B26A44"/>
    <w:rsid w:val="00B30492"/>
    <w:rsid w:val="00B305C6"/>
    <w:rsid w:val="00B30D0E"/>
    <w:rsid w:val="00B313FC"/>
    <w:rsid w:val="00B32A7A"/>
    <w:rsid w:val="00B33F50"/>
    <w:rsid w:val="00B37A82"/>
    <w:rsid w:val="00B37FB7"/>
    <w:rsid w:val="00B405C3"/>
    <w:rsid w:val="00B40950"/>
    <w:rsid w:val="00B40A43"/>
    <w:rsid w:val="00B40BD1"/>
    <w:rsid w:val="00B42C7F"/>
    <w:rsid w:val="00B43D6F"/>
    <w:rsid w:val="00B4460E"/>
    <w:rsid w:val="00B44FBD"/>
    <w:rsid w:val="00B45B3F"/>
    <w:rsid w:val="00B467A6"/>
    <w:rsid w:val="00B51B9B"/>
    <w:rsid w:val="00B524D2"/>
    <w:rsid w:val="00B5429D"/>
    <w:rsid w:val="00B62EC9"/>
    <w:rsid w:val="00B633A0"/>
    <w:rsid w:val="00B64128"/>
    <w:rsid w:val="00B64C5E"/>
    <w:rsid w:val="00B6538D"/>
    <w:rsid w:val="00B65A19"/>
    <w:rsid w:val="00B66C7B"/>
    <w:rsid w:val="00B67D80"/>
    <w:rsid w:val="00B70829"/>
    <w:rsid w:val="00B70DF7"/>
    <w:rsid w:val="00B718F7"/>
    <w:rsid w:val="00B71AB7"/>
    <w:rsid w:val="00B71FBF"/>
    <w:rsid w:val="00B72745"/>
    <w:rsid w:val="00B72763"/>
    <w:rsid w:val="00B73D3C"/>
    <w:rsid w:val="00B73DC4"/>
    <w:rsid w:val="00B75736"/>
    <w:rsid w:val="00B764C3"/>
    <w:rsid w:val="00B838BE"/>
    <w:rsid w:val="00B84CFB"/>
    <w:rsid w:val="00B87FF3"/>
    <w:rsid w:val="00B90100"/>
    <w:rsid w:val="00B91FB1"/>
    <w:rsid w:val="00B92243"/>
    <w:rsid w:val="00B92B1B"/>
    <w:rsid w:val="00B934EB"/>
    <w:rsid w:val="00B9588D"/>
    <w:rsid w:val="00B95A71"/>
    <w:rsid w:val="00B96595"/>
    <w:rsid w:val="00B96C63"/>
    <w:rsid w:val="00B973BD"/>
    <w:rsid w:val="00B973CE"/>
    <w:rsid w:val="00BA0A09"/>
    <w:rsid w:val="00BA1568"/>
    <w:rsid w:val="00BA24FD"/>
    <w:rsid w:val="00BA257B"/>
    <w:rsid w:val="00BA42F0"/>
    <w:rsid w:val="00BA5376"/>
    <w:rsid w:val="00BA5C7E"/>
    <w:rsid w:val="00BA5D15"/>
    <w:rsid w:val="00BA781F"/>
    <w:rsid w:val="00BB025E"/>
    <w:rsid w:val="00BB14B8"/>
    <w:rsid w:val="00BB4256"/>
    <w:rsid w:val="00BB5429"/>
    <w:rsid w:val="00BC1543"/>
    <w:rsid w:val="00BC6F6A"/>
    <w:rsid w:val="00BD0AB1"/>
    <w:rsid w:val="00BD1223"/>
    <w:rsid w:val="00BD185E"/>
    <w:rsid w:val="00BD1B35"/>
    <w:rsid w:val="00BD2A92"/>
    <w:rsid w:val="00BD3217"/>
    <w:rsid w:val="00BD6BFA"/>
    <w:rsid w:val="00BE14C3"/>
    <w:rsid w:val="00BE296D"/>
    <w:rsid w:val="00BE3EF4"/>
    <w:rsid w:val="00BE4E02"/>
    <w:rsid w:val="00BE5492"/>
    <w:rsid w:val="00BF0E9F"/>
    <w:rsid w:val="00BF17FE"/>
    <w:rsid w:val="00BF2F46"/>
    <w:rsid w:val="00BF36F8"/>
    <w:rsid w:val="00BF6537"/>
    <w:rsid w:val="00C01372"/>
    <w:rsid w:val="00C05B7C"/>
    <w:rsid w:val="00C07304"/>
    <w:rsid w:val="00C079FE"/>
    <w:rsid w:val="00C07AAD"/>
    <w:rsid w:val="00C07E5F"/>
    <w:rsid w:val="00C12AD2"/>
    <w:rsid w:val="00C1525F"/>
    <w:rsid w:val="00C20041"/>
    <w:rsid w:val="00C21F6A"/>
    <w:rsid w:val="00C25135"/>
    <w:rsid w:val="00C306FB"/>
    <w:rsid w:val="00C33ED1"/>
    <w:rsid w:val="00C340E0"/>
    <w:rsid w:val="00C3471E"/>
    <w:rsid w:val="00C34DD8"/>
    <w:rsid w:val="00C35325"/>
    <w:rsid w:val="00C3586C"/>
    <w:rsid w:val="00C35EA7"/>
    <w:rsid w:val="00C3627D"/>
    <w:rsid w:val="00C36462"/>
    <w:rsid w:val="00C41D23"/>
    <w:rsid w:val="00C42DA1"/>
    <w:rsid w:val="00C43046"/>
    <w:rsid w:val="00C445A5"/>
    <w:rsid w:val="00C44CAB"/>
    <w:rsid w:val="00C45368"/>
    <w:rsid w:val="00C45B45"/>
    <w:rsid w:val="00C46E9F"/>
    <w:rsid w:val="00C50214"/>
    <w:rsid w:val="00C50459"/>
    <w:rsid w:val="00C50DC2"/>
    <w:rsid w:val="00C52718"/>
    <w:rsid w:val="00C528D2"/>
    <w:rsid w:val="00C53BCB"/>
    <w:rsid w:val="00C55374"/>
    <w:rsid w:val="00C553C4"/>
    <w:rsid w:val="00C555D7"/>
    <w:rsid w:val="00C55796"/>
    <w:rsid w:val="00C55844"/>
    <w:rsid w:val="00C56047"/>
    <w:rsid w:val="00C56164"/>
    <w:rsid w:val="00C609D0"/>
    <w:rsid w:val="00C616C2"/>
    <w:rsid w:val="00C645ED"/>
    <w:rsid w:val="00C66A0D"/>
    <w:rsid w:val="00C70123"/>
    <w:rsid w:val="00C722C2"/>
    <w:rsid w:val="00C76253"/>
    <w:rsid w:val="00C770F3"/>
    <w:rsid w:val="00C77220"/>
    <w:rsid w:val="00C80666"/>
    <w:rsid w:val="00C837C1"/>
    <w:rsid w:val="00C84314"/>
    <w:rsid w:val="00C85989"/>
    <w:rsid w:val="00C86FD1"/>
    <w:rsid w:val="00C9080C"/>
    <w:rsid w:val="00C93571"/>
    <w:rsid w:val="00C949A4"/>
    <w:rsid w:val="00C962C5"/>
    <w:rsid w:val="00C9644D"/>
    <w:rsid w:val="00C96577"/>
    <w:rsid w:val="00C965DA"/>
    <w:rsid w:val="00C9674F"/>
    <w:rsid w:val="00CA0292"/>
    <w:rsid w:val="00CA151C"/>
    <w:rsid w:val="00CA60F1"/>
    <w:rsid w:val="00CB1571"/>
    <w:rsid w:val="00CB1798"/>
    <w:rsid w:val="00CB2E7E"/>
    <w:rsid w:val="00CB5B81"/>
    <w:rsid w:val="00CB614E"/>
    <w:rsid w:val="00CB7465"/>
    <w:rsid w:val="00CC197A"/>
    <w:rsid w:val="00CC47E9"/>
    <w:rsid w:val="00CC5FE7"/>
    <w:rsid w:val="00CC696E"/>
    <w:rsid w:val="00CC6BB8"/>
    <w:rsid w:val="00CC714F"/>
    <w:rsid w:val="00CC777A"/>
    <w:rsid w:val="00CD032E"/>
    <w:rsid w:val="00CD07C7"/>
    <w:rsid w:val="00CD1F5F"/>
    <w:rsid w:val="00CD31D1"/>
    <w:rsid w:val="00CD7D60"/>
    <w:rsid w:val="00CE0010"/>
    <w:rsid w:val="00CE3F19"/>
    <w:rsid w:val="00CE58A1"/>
    <w:rsid w:val="00CE6830"/>
    <w:rsid w:val="00CE6F52"/>
    <w:rsid w:val="00CE7BDA"/>
    <w:rsid w:val="00CF043D"/>
    <w:rsid w:val="00CF0732"/>
    <w:rsid w:val="00CF0EB0"/>
    <w:rsid w:val="00CF1D6B"/>
    <w:rsid w:val="00CF2354"/>
    <w:rsid w:val="00CF42B3"/>
    <w:rsid w:val="00CF4F53"/>
    <w:rsid w:val="00CF6C11"/>
    <w:rsid w:val="00D01A76"/>
    <w:rsid w:val="00D038A6"/>
    <w:rsid w:val="00D117A8"/>
    <w:rsid w:val="00D134F9"/>
    <w:rsid w:val="00D135C2"/>
    <w:rsid w:val="00D138FB"/>
    <w:rsid w:val="00D140FB"/>
    <w:rsid w:val="00D14705"/>
    <w:rsid w:val="00D17CF9"/>
    <w:rsid w:val="00D20AA3"/>
    <w:rsid w:val="00D231E1"/>
    <w:rsid w:val="00D23901"/>
    <w:rsid w:val="00D24D16"/>
    <w:rsid w:val="00D25FBB"/>
    <w:rsid w:val="00D26442"/>
    <w:rsid w:val="00D27175"/>
    <w:rsid w:val="00D30FFE"/>
    <w:rsid w:val="00D32CA2"/>
    <w:rsid w:val="00D33E1A"/>
    <w:rsid w:val="00D342C5"/>
    <w:rsid w:val="00D34B92"/>
    <w:rsid w:val="00D369D1"/>
    <w:rsid w:val="00D3708B"/>
    <w:rsid w:val="00D37D1B"/>
    <w:rsid w:val="00D41225"/>
    <w:rsid w:val="00D412F1"/>
    <w:rsid w:val="00D412F6"/>
    <w:rsid w:val="00D44163"/>
    <w:rsid w:val="00D454E5"/>
    <w:rsid w:val="00D47ADC"/>
    <w:rsid w:val="00D47FAB"/>
    <w:rsid w:val="00D50559"/>
    <w:rsid w:val="00D5123E"/>
    <w:rsid w:val="00D522C1"/>
    <w:rsid w:val="00D5241E"/>
    <w:rsid w:val="00D53896"/>
    <w:rsid w:val="00D540DA"/>
    <w:rsid w:val="00D554D2"/>
    <w:rsid w:val="00D55C07"/>
    <w:rsid w:val="00D572B8"/>
    <w:rsid w:val="00D57DB8"/>
    <w:rsid w:val="00D64225"/>
    <w:rsid w:val="00D6474F"/>
    <w:rsid w:val="00D6516F"/>
    <w:rsid w:val="00D70CCD"/>
    <w:rsid w:val="00D72AA5"/>
    <w:rsid w:val="00D731F8"/>
    <w:rsid w:val="00D73EC5"/>
    <w:rsid w:val="00D75033"/>
    <w:rsid w:val="00D777B7"/>
    <w:rsid w:val="00D809F8"/>
    <w:rsid w:val="00D80A00"/>
    <w:rsid w:val="00D81ADA"/>
    <w:rsid w:val="00D82615"/>
    <w:rsid w:val="00D827C8"/>
    <w:rsid w:val="00D82D6A"/>
    <w:rsid w:val="00D83C4F"/>
    <w:rsid w:val="00D8484F"/>
    <w:rsid w:val="00D86E30"/>
    <w:rsid w:val="00D91B26"/>
    <w:rsid w:val="00D91C15"/>
    <w:rsid w:val="00D965E5"/>
    <w:rsid w:val="00D977A0"/>
    <w:rsid w:val="00D97EDE"/>
    <w:rsid w:val="00D97F39"/>
    <w:rsid w:val="00DA10E0"/>
    <w:rsid w:val="00DA256F"/>
    <w:rsid w:val="00DA46C2"/>
    <w:rsid w:val="00DB1028"/>
    <w:rsid w:val="00DB2542"/>
    <w:rsid w:val="00DB3F96"/>
    <w:rsid w:val="00DB5F8D"/>
    <w:rsid w:val="00DB736E"/>
    <w:rsid w:val="00DC26C9"/>
    <w:rsid w:val="00DC3AD8"/>
    <w:rsid w:val="00DC3D5C"/>
    <w:rsid w:val="00DC45E8"/>
    <w:rsid w:val="00DC4E4B"/>
    <w:rsid w:val="00DC55D6"/>
    <w:rsid w:val="00DC5E39"/>
    <w:rsid w:val="00DD3A57"/>
    <w:rsid w:val="00DD48C9"/>
    <w:rsid w:val="00DD490E"/>
    <w:rsid w:val="00DD5639"/>
    <w:rsid w:val="00DD68F4"/>
    <w:rsid w:val="00DE0D15"/>
    <w:rsid w:val="00DE0E2C"/>
    <w:rsid w:val="00DE1ABB"/>
    <w:rsid w:val="00DE1C54"/>
    <w:rsid w:val="00DE2131"/>
    <w:rsid w:val="00DE271F"/>
    <w:rsid w:val="00DE356A"/>
    <w:rsid w:val="00DF18E3"/>
    <w:rsid w:val="00DF2536"/>
    <w:rsid w:val="00DF2C0E"/>
    <w:rsid w:val="00DF5600"/>
    <w:rsid w:val="00DF775D"/>
    <w:rsid w:val="00E00268"/>
    <w:rsid w:val="00E0154F"/>
    <w:rsid w:val="00E01CBF"/>
    <w:rsid w:val="00E03E62"/>
    <w:rsid w:val="00E07AE2"/>
    <w:rsid w:val="00E12384"/>
    <w:rsid w:val="00E1393B"/>
    <w:rsid w:val="00E14586"/>
    <w:rsid w:val="00E14A57"/>
    <w:rsid w:val="00E14AC5"/>
    <w:rsid w:val="00E14C2E"/>
    <w:rsid w:val="00E15B2E"/>
    <w:rsid w:val="00E15FCC"/>
    <w:rsid w:val="00E164F2"/>
    <w:rsid w:val="00E17076"/>
    <w:rsid w:val="00E17951"/>
    <w:rsid w:val="00E20047"/>
    <w:rsid w:val="00E206CE"/>
    <w:rsid w:val="00E23341"/>
    <w:rsid w:val="00E23395"/>
    <w:rsid w:val="00E240E4"/>
    <w:rsid w:val="00E2502B"/>
    <w:rsid w:val="00E259C8"/>
    <w:rsid w:val="00E3063C"/>
    <w:rsid w:val="00E33B03"/>
    <w:rsid w:val="00E35B41"/>
    <w:rsid w:val="00E37C4E"/>
    <w:rsid w:val="00E37EDF"/>
    <w:rsid w:val="00E4009A"/>
    <w:rsid w:val="00E418C7"/>
    <w:rsid w:val="00E41FBB"/>
    <w:rsid w:val="00E46DE4"/>
    <w:rsid w:val="00E50DE8"/>
    <w:rsid w:val="00E50EA7"/>
    <w:rsid w:val="00E51BD4"/>
    <w:rsid w:val="00E53640"/>
    <w:rsid w:val="00E547BF"/>
    <w:rsid w:val="00E55169"/>
    <w:rsid w:val="00E55A24"/>
    <w:rsid w:val="00E60168"/>
    <w:rsid w:val="00E60948"/>
    <w:rsid w:val="00E61550"/>
    <w:rsid w:val="00E6188E"/>
    <w:rsid w:val="00E6198F"/>
    <w:rsid w:val="00E61E6F"/>
    <w:rsid w:val="00E62528"/>
    <w:rsid w:val="00E64832"/>
    <w:rsid w:val="00E655E2"/>
    <w:rsid w:val="00E65CD6"/>
    <w:rsid w:val="00E70217"/>
    <w:rsid w:val="00E7061E"/>
    <w:rsid w:val="00E71463"/>
    <w:rsid w:val="00E724F5"/>
    <w:rsid w:val="00E731D7"/>
    <w:rsid w:val="00E74E82"/>
    <w:rsid w:val="00E75F33"/>
    <w:rsid w:val="00E760D2"/>
    <w:rsid w:val="00E81FD3"/>
    <w:rsid w:val="00E83B17"/>
    <w:rsid w:val="00E83C4F"/>
    <w:rsid w:val="00E91AB5"/>
    <w:rsid w:val="00E972A4"/>
    <w:rsid w:val="00EA00A3"/>
    <w:rsid w:val="00EA049E"/>
    <w:rsid w:val="00EA10A3"/>
    <w:rsid w:val="00EA2AB8"/>
    <w:rsid w:val="00EA2D85"/>
    <w:rsid w:val="00EA4188"/>
    <w:rsid w:val="00EA6AE2"/>
    <w:rsid w:val="00EB0561"/>
    <w:rsid w:val="00EB0FCC"/>
    <w:rsid w:val="00EB19FE"/>
    <w:rsid w:val="00EB1AA8"/>
    <w:rsid w:val="00EB55E3"/>
    <w:rsid w:val="00EB63BF"/>
    <w:rsid w:val="00EB7309"/>
    <w:rsid w:val="00EB75A7"/>
    <w:rsid w:val="00EB7FDF"/>
    <w:rsid w:val="00EC0F53"/>
    <w:rsid w:val="00EC1D86"/>
    <w:rsid w:val="00EC2EA6"/>
    <w:rsid w:val="00EC5583"/>
    <w:rsid w:val="00EC60A6"/>
    <w:rsid w:val="00EC68EA"/>
    <w:rsid w:val="00EC7B5A"/>
    <w:rsid w:val="00ED0F54"/>
    <w:rsid w:val="00ED1056"/>
    <w:rsid w:val="00ED1C3B"/>
    <w:rsid w:val="00ED229E"/>
    <w:rsid w:val="00ED5A09"/>
    <w:rsid w:val="00ED6902"/>
    <w:rsid w:val="00ED7CF9"/>
    <w:rsid w:val="00EE0014"/>
    <w:rsid w:val="00EE041C"/>
    <w:rsid w:val="00EE08C6"/>
    <w:rsid w:val="00EE54EB"/>
    <w:rsid w:val="00EE5ED4"/>
    <w:rsid w:val="00EE6157"/>
    <w:rsid w:val="00EE694B"/>
    <w:rsid w:val="00EE6B0A"/>
    <w:rsid w:val="00EF0935"/>
    <w:rsid w:val="00EF2537"/>
    <w:rsid w:val="00EF2FF5"/>
    <w:rsid w:val="00EF536E"/>
    <w:rsid w:val="00EF65CD"/>
    <w:rsid w:val="00F00622"/>
    <w:rsid w:val="00F00F23"/>
    <w:rsid w:val="00F00F90"/>
    <w:rsid w:val="00F01D75"/>
    <w:rsid w:val="00F03053"/>
    <w:rsid w:val="00F0347B"/>
    <w:rsid w:val="00F0348F"/>
    <w:rsid w:val="00F04A22"/>
    <w:rsid w:val="00F0582D"/>
    <w:rsid w:val="00F07EAA"/>
    <w:rsid w:val="00F118A6"/>
    <w:rsid w:val="00F12AF5"/>
    <w:rsid w:val="00F12B64"/>
    <w:rsid w:val="00F1535E"/>
    <w:rsid w:val="00F15B06"/>
    <w:rsid w:val="00F243BA"/>
    <w:rsid w:val="00F248E0"/>
    <w:rsid w:val="00F25D8F"/>
    <w:rsid w:val="00F26441"/>
    <w:rsid w:val="00F26D09"/>
    <w:rsid w:val="00F3014C"/>
    <w:rsid w:val="00F34989"/>
    <w:rsid w:val="00F3517B"/>
    <w:rsid w:val="00F35FF9"/>
    <w:rsid w:val="00F36A90"/>
    <w:rsid w:val="00F36EFB"/>
    <w:rsid w:val="00F41C08"/>
    <w:rsid w:val="00F42619"/>
    <w:rsid w:val="00F42996"/>
    <w:rsid w:val="00F43E2E"/>
    <w:rsid w:val="00F50007"/>
    <w:rsid w:val="00F50DD4"/>
    <w:rsid w:val="00F53011"/>
    <w:rsid w:val="00F5453B"/>
    <w:rsid w:val="00F546A4"/>
    <w:rsid w:val="00F55F1B"/>
    <w:rsid w:val="00F623A6"/>
    <w:rsid w:val="00F6763F"/>
    <w:rsid w:val="00F70976"/>
    <w:rsid w:val="00F71237"/>
    <w:rsid w:val="00F71F70"/>
    <w:rsid w:val="00F723F3"/>
    <w:rsid w:val="00F724F4"/>
    <w:rsid w:val="00F74C98"/>
    <w:rsid w:val="00F752B7"/>
    <w:rsid w:val="00F75F08"/>
    <w:rsid w:val="00F77561"/>
    <w:rsid w:val="00F80F7A"/>
    <w:rsid w:val="00F81D93"/>
    <w:rsid w:val="00F8388A"/>
    <w:rsid w:val="00F84A18"/>
    <w:rsid w:val="00F86986"/>
    <w:rsid w:val="00F87917"/>
    <w:rsid w:val="00F909AB"/>
    <w:rsid w:val="00F91489"/>
    <w:rsid w:val="00F93A0A"/>
    <w:rsid w:val="00F94159"/>
    <w:rsid w:val="00F94387"/>
    <w:rsid w:val="00F945A8"/>
    <w:rsid w:val="00F96400"/>
    <w:rsid w:val="00F96773"/>
    <w:rsid w:val="00F97228"/>
    <w:rsid w:val="00FA0F27"/>
    <w:rsid w:val="00FA1AC2"/>
    <w:rsid w:val="00FA6710"/>
    <w:rsid w:val="00FA70D7"/>
    <w:rsid w:val="00FB1A8F"/>
    <w:rsid w:val="00FB23BD"/>
    <w:rsid w:val="00FB2A59"/>
    <w:rsid w:val="00FB5B51"/>
    <w:rsid w:val="00FB6547"/>
    <w:rsid w:val="00FB721D"/>
    <w:rsid w:val="00FB7FDC"/>
    <w:rsid w:val="00FC0648"/>
    <w:rsid w:val="00FC1B40"/>
    <w:rsid w:val="00FC3235"/>
    <w:rsid w:val="00FC4B3A"/>
    <w:rsid w:val="00FC673C"/>
    <w:rsid w:val="00FD0634"/>
    <w:rsid w:val="00FD14CD"/>
    <w:rsid w:val="00FD32A7"/>
    <w:rsid w:val="00FD4082"/>
    <w:rsid w:val="00FD6607"/>
    <w:rsid w:val="00FD7130"/>
    <w:rsid w:val="00FE1FE5"/>
    <w:rsid w:val="00FE213C"/>
    <w:rsid w:val="00FE2EEB"/>
    <w:rsid w:val="00FE4261"/>
    <w:rsid w:val="00FE46E0"/>
    <w:rsid w:val="00FE56AB"/>
    <w:rsid w:val="00FE7150"/>
    <w:rsid w:val="00FF3BEA"/>
    <w:rsid w:val="00FF41A0"/>
    <w:rsid w:val="00FF5C90"/>
    <w:rsid w:val="00FF73C7"/>
    <w:rsid w:val="00FF7DE1"/>
    <w:rsid w:val="02D87C36"/>
    <w:rsid w:val="04BC4376"/>
    <w:rsid w:val="07C1ACEC"/>
    <w:rsid w:val="097A6603"/>
    <w:rsid w:val="0B8A07F2"/>
    <w:rsid w:val="0C860E47"/>
    <w:rsid w:val="0DE1BBE1"/>
    <w:rsid w:val="0E1B9F17"/>
    <w:rsid w:val="0F262C87"/>
    <w:rsid w:val="0F5A41B3"/>
    <w:rsid w:val="0F6F46C3"/>
    <w:rsid w:val="1041F3D3"/>
    <w:rsid w:val="11311474"/>
    <w:rsid w:val="11639F14"/>
    <w:rsid w:val="1626B0FC"/>
    <w:rsid w:val="18D292E0"/>
    <w:rsid w:val="1959F108"/>
    <w:rsid w:val="1ADD6355"/>
    <w:rsid w:val="1BE4C89C"/>
    <w:rsid w:val="1F78906C"/>
    <w:rsid w:val="21376DF3"/>
    <w:rsid w:val="22CF4CDD"/>
    <w:rsid w:val="2353DDE6"/>
    <w:rsid w:val="23E4568E"/>
    <w:rsid w:val="258026EF"/>
    <w:rsid w:val="263BA5D6"/>
    <w:rsid w:val="26953C33"/>
    <w:rsid w:val="26CF46A7"/>
    <w:rsid w:val="28CC681A"/>
    <w:rsid w:val="294C0A92"/>
    <w:rsid w:val="3013E654"/>
    <w:rsid w:val="33A664D6"/>
    <w:rsid w:val="34892E8E"/>
    <w:rsid w:val="359E383F"/>
    <w:rsid w:val="35B5FEDB"/>
    <w:rsid w:val="368585B8"/>
    <w:rsid w:val="3751CF3C"/>
    <w:rsid w:val="3A2F4CC1"/>
    <w:rsid w:val="3C93762A"/>
    <w:rsid w:val="3CAC9E87"/>
    <w:rsid w:val="3F58265C"/>
    <w:rsid w:val="426392EA"/>
    <w:rsid w:val="43C0F821"/>
    <w:rsid w:val="465D7129"/>
    <w:rsid w:val="48042D1E"/>
    <w:rsid w:val="485BB5F9"/>
    <w:rsid w:val="4CACCBBA"/>
    <w:rsid w:val="4CED61F3"/>
    <w:rsid w:val="53F3760E"/>
    <w:rsid w:val="55094A08"/>
    <w:rsid w:val="552110A4"/>
    <w:rsid w:val="5666AF3F"/>
    <w:rsid w:val="58027FA0"/>
    <w:rsid w:val="58221770"/>
    <w:rsid w:val="59BF0ADA"/>
    <w:rsid w:val="59DCBB2B"/>
    <w:rsid w:val="5B5ADB3B"/>
    <w:rsid w:val="5B788B8C"/>
    <w:rsid w:val="5EFEAEF2"/>
    <w:rsid w:val="5FEA79C7"/>
    <w:rsid w:val="604774BB"/>
    <w:rsid w:val="60EE5339"/>
    <w:rsid w:val="62D4AA2F"/>
    <w:rsid w:val="6365ED20"/>
    <w:rsid w:val="64707A90"/>
    <w:rsid w:val="669D8DE2"/>
    <w:rsid w:val="67FF1666"/>
    <w:rsid w:val="6BB4C704"/>
    <w:rsid w:val="6D1944E0"/>
    <w:rsid w:val="6E06D1EA"/>
    <w:rsid w:val="6FA0EAAE"/>
    <w:rsid w:val="713CBB0F"/>
    <w:rsid w:val="7272B26A"/>
    <w:rsid w:val="751B8496"/>
    <w:rsid w:val="75AF1984"/>
    <w:rsid w:val="76B282BC"/>
    <w:rsid w:val="77A7749F"/>
    <w:rsid w:val="7898D9B2"/>
    <w:rsid w:val="7A6F3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DDE31797-38CB-4DC1-954C-3E91D911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FB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E45D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0A1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800A1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12"/>
    <w:pPr>
      <w:ind w:left="720"/>
      <w:contextualSpacing/>
    </w:pPr>
  </w:style>
  <w:style w:type="character" w:styleId="Hyperlink">
    <w:name w:val="Hyperlink"/>
    <w:basedOn w:val="DefaultParagraphFont"/>
    <w:uiPriority w:val="99"/>
    <w:unhideWhenUsed/>
    <w:rsid w:val="009F5276"/>
    <w:rPr>
      <w:color w:val="0000FF"/>
      <w:u w:val="single"/>
    </w:rPr>
  </w:style>
  <w:style w:type="character" w:styleId="UnresolvedMention">
    <w:name w:val="Unresolved Mention"/>
    <w:basedOn w:val="DefaultParagraphFont"/>
    <w:uiPriority w:val="99"/>
    <w:semiHidden/>
    <w:unhideWhenUsed/>
    <w:rsid w:val="009F5276"/>
    <w:rPr>
      <w:color w:val="605E5C"/>
      <w:shd w:val="clear" w:color="auto" w:fill="E1DFDD"/>
    </w:rPr>
  </w:style>
  <w:style w:type="character" w:styleId="FollowedHyperlink">
    <w:name w:val="FollowedHyperlink"/>
    <w:basedOn w:val="DefaultParagraphFont"/>
    <w:uiPriority w:val="99"/>
    <w:semiHidden/>
    <w:unhideWhenUsed/>
    <w:rsid w:val="00133D37"/>
    <w:rPr>
      <w:color w:val="800080" w:themeColor="followedHyperlink"/>
      <w:u w:val="single"/>
    </w:rPr>
  </w:style>
  <w:style w:type="paragraph" w:customStyle="1" w:styleId="Default">
    <w:name w:val="Default"/>
    <w:rsid w:val="00C645ED"/>
    <w:pPr>
      <w:autoSpaceDE w:val="0"/>
      <w:autoSpaceDN w:val="0"/>
      <w:adjustRightInd w:val="0"/>
    </w:pPr>
    <w:rPr>
      <w:rFonts w:ascii="Calibri" w:hAnsi="Calibri" w:cs="Calibri"/>
      <w:color w:val="000000"/>
      <w:lang w:val="en-IN"/>
    </w:rPr>
  </w:style>
  <w:style w:type="table" w:styleId="TableGrid">
    <w:name w:val="Table Grid"/>
    <w:basedOn w:val="TableNormal"/>
    <w:uiPriority w:val="59"/>
    <w:rsid w:val="00A14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99"/>
    <w:rsid w:val="0028227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8E45DF"/>
    <w:rPr>
      <w:rFonts w:asciiTheme="majorHAnsi" w:eastAsiaTheme="majorEastAsia" w:hAnsiTheme="majorHAnsi" w:cstheme="majorBidi"/>
      <w:color w:val="365F91" w:themeColor="accent1" w:themeShade="BF"/>
      <w:sz w:val="26"/>
      <w:szCs w:val="26"/>
    </w:rPr>
  </w:style>
  <w:style w:type="paragraph" w:styleId="NoSpacing">
    <w:name w:val="No Spacing"/>
    <w:link w:val="NoSpacingChar"/>
    <w:uiPriority w:val="1"/>
    <w:qFormat/>
    <w:rsid w:val="007159C2"/>
    <w:rPr>
      <w:sz w:val="22"/>
      <w:szCs w:val="22"/>
    </w:rPr>
  </w:style>
  <w:style w:type="character" w:customStyle="1" w:styleId="NoSpacingChar">
    <w:name w:val="No Spacing Char"/>
    <w:basedOn w:val="DefaultParagraphFont"/>
    <w:link w:val="NoSpacing"/>
    <w:uiPriority w:val="1"/>
    <w:rsid w:val="007159C2"/>
    <w:rPr>
      <w:sz w:val="22"/>
      <w:szCs w:val="22"/>
    </w:rPr>
  </w:style>
  <w:style w:type="paragraph" w:styleId="Revision">
    <w:name w:val="Revision"/>
    <w:hidden/>
    <w:uiPriority w:val="99"/>
    <w:semiHidden/>
    <w:rsid w:val="001D7FCC"/>
  </w:style>
  <w:style w:type="character" w:styleId="Strong">
    <w:name w:val="Strong"/>
    <w:basedOn w:val="DefaultParagraphFont"/>
    <w:uiPriority w:val="22"/>
    <w:qFormat/>
    <w:rsid w:val="00541063"/>
    <w:rPr>
      <w:b/>
      <w:bCs/>
    </w:rPr>
  </w:style>
  <w:style w:type="table" w:styleId="PlainTable3">
    <w:name w:val="Plain Table 3"/>
    <w:basedOn w:val="TableNormal"/>
    <w:uiPriority w:val="99"/>
    <w:rsid w:val="00361B2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D25FB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25FBB"/>
    <w:pPr>
      <w:spacing w:line="259" w:lineRule="auto"/>
      <w:outlineLvl w:val="9"/>
    </w:pPr>
  </w:style>
  <w:style w:type="paragraph" w:styleId="TOC1">
    <w:name w:val="toc 1"/>
    <w:basedOn w:val="Normal"/>
    <w:next w:val="Normal"/>
    <w:autoRedefine/>
    <w:uiPriority w:val="39"/>
    <w:unhideWhenUsed/>
    <w:rsid w:val="00D25FBB"/>
    <w:pPr>
      <w:spacing w:after="100"/>
    </w:pPr>
  </w:style>
  <w:style w:type="paragraph" w:styleId="HTMLPreformatted">
    <w:name w:val="HTML Preformatted"/>
    <w:basedOn w:val="Normal"/>
    <w:link w:val="HTMLPreformattedChar"/>
    <w:uiPriority w:val="99"/>
    <w:unhideWhenUsed/>
    <w:rsid w:val="00C7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625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00A1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800A12"/>
    <w:rPr>
      <w:rFonts w:asciiTheme="majorHAnsi" w:eastAsiaTheme="majorEastAsia" w:hAnsiTheme="majorHAnsi" w:cstheme="majorBidi"/>
      <w:i/>
      <w:iCs/>
      <w:color w:val="365F91" w:themeColor="accent1" w:themeShade="BF"/>
    </w:rPr>
  </w:style>
  <w:style w:type="paragraph" w:styleId="TOC2">
    <w:name w:val="toc 2"/>
    <w:basedOn w:val="Normal"/>
    <w:next w:val="Normal"/>
    <w:autoRedefine/>
    <w:uiPriority w:val="39"/>
    <w:unhideWhenUsed/>
    <w:rsid w:val="00800A12"/>
    <w:pPr>
      <w:spacing w:after="100"/>
      <w:ind w:left="240"/>
    </w:pPr>
  </w:style>
  <w:style w:type="paragraph" w:styleId="TOC3">
    <w:name w:val="toc 3"/>
    <w:basedOn w:val="Normal"/>
    <w:next w:val="Normal"/>
    <w:autoRedefine/>
    <w:uiPriority w:val="39"/>
    <w:unhideWhenUsed/>
    <w:rsid w:val="00800A1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4778">
      <w:bodyDiv w:val="1"/>
      <w:marLeft w:val="0"/>
      <w:marRight w:val="0"/>
      <w:marTop w:val="0"/>
      <w:marBottom w:val="0"/>
      <w:divBdr>
        <w:top w:val="none" w:sz="0" w:space="0" w:color="auto"/>
        <w:left w:val="none" w:sz="0" w:space="0" w:color="auto"/>
        <w:bottom w:val="none" w:sz="0" w:space="0" w:color="auto"/>
        <w:right w:val="none" w:sz="0" w:space="0" w:color="auto"/>
      </w:divBdr>
    </w:div>
    <w:div w:id="226307059">
      <w:bodyDiv w:val="1"/>
      <w:marLeft w:val="0"/>
      <w:marRight w:val="0"/>
      <w:marTop w:val="0"/>
      <w:marBottom w:val="0"/>
      <w:divBdr>
        <w:top w:val="none" w:sz="0" w:space="0" w:color="auto"/>
        <w:left w:val="none" w:sz="0" w:space="0" w:color="auto"/>
        <w:bottom w:val="none" w:sz="0" w:space="0" w:color="auto"/>
        <w:right w:val="none" w:sz="0" w:space="0" w:color="auto"/>
      </w:divBdr>
    </w:div>
    <w:div w:id="267742227">
      <w:bodyDiv w:val="1"/>
      <w:marLeft w:val="0"/>
      <w:marRight w:val="0"/>
      <w:marTop w:val="0"/>
      <w:marBottom w:val="0"/>
      <w:divBdr>
        <w:top w:val="none" w:sz="0" w:space="0" w:color="auto"/>
        <w:left w:val="none" w:sz="0" w:space="0" w:color="auto"/>
        <w:bottom w:val="none" w:sz="0" w:space="0" w:color="auto"/>
        <w:right w:val="none" w:sz="0" w:space="0" w:color="auto"/>
      </w:divBdr>
    </w:div>
    <w:div w:id="305399392">
      <w:bodyDiv w:val="1"/>
      <w:marLeft w:val="0"/>
      <w:marRight w:val="0"/>
      <w:marTop w:val="0"/>
      <w:marBottom w:val="0"/>
      <w:divBdr>
        <w:top w:val="none" w:sz="0" w:space="0" w:color="auto"/>
        <w:left w:val="none" w:sz="0" w:space="0" w:color="auto"/>
        <w:bottom w:val="none" w:sz="0" w:space="0" w:color="auto"/>
        <w:right w:val="none" w:sz="0" w:space="0" w:color="auto"/>
      </w:divBdr>
    </w:div>
    <w:div w:id="999427658">
      <w:bodyDiv w:val="1"/>
      <w:marLeft w:val="0"/>
      <w:marRight w:val="0"/>
      <w:marTop w:val="0"/>
      <w:marBottom w:val="0"/>
      <w:divBdr>
        <w:top w:val="none" w:sz="0" w:space="0" w:color="auto"/>
        <w:left w:val="none" w:sz="0" w:space="0" w:color="auto"/>
        <w:bottom w:val="none" w:sz="0" w:space="0" w:color="auto"/>
        <w:right w:val="none" w:sz="0" w:space="0" w:color="auto"/>
      </w:divBdr>
    </w:div>
    <w:div w:id="1625428619">
      <w:bodyDiv w:val="1"/>
      <w:marLeft w:val="0"/>
      <w:marRight w:val="0"/>
      <w:marTop w:val="0"/>
      <w:marBottom w:val="0"/>
      <w:divBdr>
        <w:top w:val="none" w:sz="0" w:space="0" w:color="auto"/>
        <w:left w:val="none" w:sz="0" w:space="0" w:color="auto"/>
        <w:bottom w:val="none" w:sz="0" w:space="0" w:color="auto"/>
        <w:right w:val="none" w:sz="0" w:space="0" w:color="auto"/>
      </w:divBdr>
    </w:div>
    <w:div w:id="1704820656">
      <w:bodyDiv w:val="1"/>
      <w:marLeft w:val="0"/>
      <w:marRight w:val="0"/>
      <w:marTop w:val="0"/>
      <w:marBottom w:val="0"/>
      <w:divBdr>
        <w:top w:val="none" w:sz="0" w:space="0" w:color="auto"/>
        <w:left w:val="none" w:sz="0" w:space="0" w:color="auto"/>
        <w:bottom w:val="none" w:sz="0" w:space="0" w:color="auto"/>
        <w:right w:val="none" w:sz="0" w:space="0" w:color="auto"/>
      </w:divBdr>
    </w:div>
    <w:div w:id="18601939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diagramColors" Target="diagrams/colors2.xml"/><Relationship Id="rId42" Type="http://schemas.openxmlformats.org/officeDocument/2006/relationships/diagramLayout" Target="diagrams/layout4.xml"/><Relationship Id="rId47" Type="http://schemas.openxmlformats.org/officeDocument/2006/relationships/diagramLayout" Target="diagrams/layout5.xml"/><Relationship Id="rId50" Type="http://schemas.microsoft.com/office/2007/relationships/diagramDrawing" Target="diagrams/drawing5.xml"/><Relationship Id="rId55" Type="http://schemas.openxmlformats.org/officeDocument/2006/relationships/image" Target="media/image21.png"/><Relationship Id="rId63" Type="http://schemas.openxmlformats.org/officeDocument/2006/relationships/hyperlink" Target="https://www.investopedia.com/financial-ratios-4689817"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diagramLayout" Target="diagrams/layout2.xml"/><Relationship Id="rId37" Type="http://schemas.openxmlformats.org/officeDocument/2006/relationships/diagramLayout" Target="diagrams/layout3.xml"/><Relationship Id="rId40" Type="http://schemas.microsoft.com/office/2007/relationships/diagramDrawing" Target="diagrams/drawing3.xml"/><Relationship Id="rId45" Type="http://schemas.microsoft.com/office/2007/relationships/diagramDrawing" Target="diagrams/drawing4.xml"/><Relationship Id="rId53" Type="http://schemas.openxmlformats.org/officeDocument/2006/relationships/image" Target="media/image19.png"/><Relationship Id="rId58" Type="http://schemas.openxmlformats.org/officeDocument/2006/relationships/hyperlink" Target="https://www.credit-suisse.com/pwp/pb/pb_research/technical_tutorial_de.pdf" TargetMode="External"/><Relationship Id="rId5" Type="http://schemas.openxmlformats.org/officeDocument/2006/relationships/numbering" Target="numbering.xml"/><Relationship Id="rId61" Type="http://schemas.openxmlformats.org/officeDocument/2006/relationships/hyperlink" Target="https://www.sciencedirect.com/science/article/pii/S1877050920307924" TargetMode="External"/><Relationship Id="rId19" Type="http://schemas.openxmlformats.org/officeDocument/2006/relationships/image" Target="media/image5.png"/><Relationship Id="rId14" Type="http://schemas.openxmlformats.org/officeDocument/2006/relationships/hyperlink" Target="http://www.moneycontrol.com" TargetMode="External"/><Relationship Id="rId22" Type="http://schemas.openxmlformats.org/officeDocument/2006/relationships/image" Target="media/image8.png"/><Relationship Id="rId27" Type="http://schemas.openxmlformats.org/officeDocument/2006/relationships/image" Target="media/image13.tmp"/><Relationship Id="rId30" Type="http://schemas.openxmlformats.org/officeDocument/2006/relationships/image" Target="media/image16.png"/><Relationship Id="rId35" Type="http://schemas.microsoft.com/office/2007/relationships/diagramDrawing" Target="diagrams/drawing2.xml"/><Relationship Id="rId43" Type="http://schemas.openxmlformats.org/officeDocument/2006/relationships/diagramQuickStyle" Target="diagrams/quickStyle4.xml"/><Relationship Id="rId48" Type="http://schemas.openxmlformats.org/officeDocument/2006/relationships/diagramQuickStyle" Target="diagrams/quickStyle5.xml"/><Relationship Id="rId56" Type="http://schemas.openxmlformats.org/officeDocument/2006/relationships/hyperlink" Target="http://mba.tuck.dartmouth.edu/bespeneckbo/default/AFA611-Eckbo%20web%20site/AFA611-S6B-FamaFrench-CAPM-JEP04.pdf"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17.png"/><Relationship Id="rId3" Type="http://schemas.openxmlformats.org/officeDocument/2006/relationships/customXml" Target="../customXml/item3.xml"/><Relationship Id="rId12" Type="http://schemas.openxmlformats.org/officeDocument/2006/relationships/diagramColors" Target="diagrams/colors1.xml"/><Relationship Id="rId17" Type="http://schemas.openxmlformats.org/officeDocument/2006/relationships/image" Target="media/image3.emf"/><Relationship Id="rId25" Type="http://schemas.openxmlformats.org/officeDocument/2006/relationships/image" Target="media/image11.png"/><Relationship Id="rId33" Type="http://schemas.openxmlformats.org/officeDocument/2006/relationships/diagramQuickStyle" Target="diagrams/quickStyle2.xml"/><Relationship Id="rId38" Type="http://schemas.openxmlformats.org/officeDocument/2006/relationships/diagramQuickStyle" Target="diagrams/quickStyle3.xml"/><Relationship Id="rId46" Type="http://schemas.openxmlformats.org/officeDocument/2006/relationships/diagramData" Target="diagrams/data5.xml"/><Relationship Id="rId59" Type="http://schemas.openxmlformats.org/officeDocument/2006/relationships/hyperlink" Target="https://www.researchgate.net/publication/320432175_A_study_on_fundamental_analysis_of_selected_IT_companies_listed_at_NSE" TargetMode="External"/><Relationship Id="rId20" Type="http://schemas.openxmlformats.org/officeDocument/2006/relationships/image" Target="media/image6.png"/><Relationship Id="rId41" Type="http://schemas.openxmlformats.org/officeDocument/2006/relationships/diagramData" Target="diagrams/data4.xml"/><Relationship Id="rId54" Type="http://schemas.openxmlformats.org/officeDocument/2006/relationships/image" Target="media/image20.png"/><Relationship Id="rId62" Type="http://schemas.openxmlformats.org/officeDocument/2006/relationships/hyperlink" Target="https://ieeexplore.ieee.org/abstract/document/812607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gi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diagramData" Target="diagrams/data3.xml"/><Relationship Id="rId49" Type="http://schemas.openxmlformats.org/officeDocument/2006/relationships/diagramColors" Target="diagrams/colors5.xml"/><Relationship Id="rId57" Type="http://schemas.openxmlformats.org/officeDocument/2006/relationships/hyperlink" Target="https://www.sciencedirect.com/science/article/pii/S2212567115014161" TargetMode="External"/><Relationship Id="rId10" Type="http://schemas.openxmlformats.org/officeDocument/2006/relationships/diagramLayout" Target="diagrams/layout1.xml"/><Relationship Id="rId31" Type="http://schemas.openxmlformats.org/officeDocument/2006/relationships/diagramData" Target="diagrams/data2.xml"/><Relationship Id="rId44" Type="http://schemas.openxmlformats.org/officeDocument/2006/relationships/diagramColors" Target="diagrams/colors4.xml"/><Relationship Id="rId52" Type="http://schemas.openxmlformats.org/officeDocument/2006/relationships/image" Target="media/image18.png"/><Relationship Id="rId60" Type="http://schemas.openxmlformats.org/officeDocument/2006/relationships/hyperlink" Target="https://www.msci.com/documents/1296102/1336482/Foundations_of_Factor_Investing.pdf/004e02ad-6f98-4730-90e0-ea14515ff3dc"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diagramData" Target="diagrams/data1.xml"/><Relationship Id="rId13" Type="http://schemas.microsoft.com/office/2007/relationships/diagramDrawing" Target="diagrams/drawing1.xml"/><Relationship Id="rId18" Type="http://schemas.openxmlformats.org/officeDocument/2006/relationships/image" Target="media/image4.png"/><Relationship Id="rId39"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08F834-94DB-43DD-A97A-A57B586C9520}" type="doc">
      <dgm:prSet loTypeId="urn:microsoft.com/office/officeart/2005/8/layout/cycle2" loCatId="cycle" qsTypeId="urn:microsoft.com/office/officeart/2005/8/quickstyle/simple3" qsCatId="simple" csTypeId="urn:microsoft.com/office/officeart/2005/8/colors/accent1_2" csCatId="accent1" phldr="1"/>
      <dgm:spPr/>
      <dgm:t>
        <a:bodyPr/>
        <a:lstStyle/>
        <a:p>
          <a:endParaRPr lang="en-US"/>
        </a:p>
      </dgm:t>
    </dgm:pt>
    <dgm:pt modelId="{36556DD7-BDB7-43C0-9623-854AE5FC5667}">
      <dgm:prSet phldrT="[Text]" custT="1"/>
      <dgm:spPr/>
      <dgm:t>
        <a:bodyPr/>
        <a:lstStyle/>
        <a:p>
          <a:pPr algn="ctr"/>
          <a:r>
            <a:rPr lang="en-US" sz="700"/>
            <a:t>Data Extraction</a:t>
          </a:r>
        </a:p>
      </dgm:t>
    </dgm:pt>
    <dgm:pt modelId="{D1895C48-45AF-4860-A855-98650E00CFE4}" type="parTrans" cxnId="{98FE7944-378D-4C0C-96C2-DF6D35ED5460}">
      <dgm:prSet/>
      <dgm:spPr/>
      <dgm:t>
        <a:bodyPr/>
        <a:lstStyle/>
        <a:p>
          <a:pPr algn="ctr"/>
          <a:endParaRPr lang="en-US" sz="2400"/>
        </a:p>
      </dgm:t>
    </dgm:pt>
    <dgm:pt modelId="{808CD2FB-2A00-4C7B-974D-64FC480DE1B0}" type="sibTrans" cxnId="{98FE7944-378D-4C0C-96C2-DF6D35ED5460}">
      <dgm:prSet custT="1"/>
      <dgm:spPr/>
      <dgm:t>
        <a:bodyPr/>
        <a:lstStyle/>
        <a:p>
          <a:pPr algn="ctr"/>
          <a:endParaRPr lang="en-US" sz="600"/>
        </a:p>
      </dgm:t>
    </dgm:pt>
    <dgm:pt modelId="{C3098BA7-C472-4D45-9B3D-E5E622F9FBF4}">
      <dgm:prSet phldrT="[Text]" custT="1"/>
      <dgm:spPr/>
      <dgm:t>
        <a:bodyPr/>
        <a:lstStyle/>
        <a:p>
          <a:pPr algn="ctr"/>
          <a:r>
            <a:rPr lang="en-US" sz="700"/>
            <a:t>Data Exploration</a:t>
          </a:r>
        </a:p>
      </dgm:t>
    </dgm:pt>
    <dgm:pt modelId="{93B6869E-16BC-4244-A5E8-6FCE1A985708}" type="parTrans" cxnId="{84722555-1489-4815-AB8F-0D8676516334}">
      <dgm:prSet/>
      <dgm:spPr/>
      <dgm:t>
        <a:bodyPr/>
        <a:lstStyle/>
        <a:p>
          <a:pPr algn="ctr"/>
          <a:endParaRPr lang="en-US" sz="2400"/>
        </a:p>
      </dgm:t>
    </dgm:pt>
    <dgm:pt modelId="{1F5110B8-633C-4E4D-A847-979DA3689B55}" type="sibTrans" cxnId="{84722555-1489-4815-AB8F-0D8676516334}">
      <dgm:prSet custT="1"/>
      <dgm:spPr/>
      <dgm:t>
        <a:bodyPr/>
        <a:lstStyle/>
        <a:p>
          <a:pPr algn="ctr"/>
          <a:endParaRPr lang="en-US" sz="600"/>
        </a:p>
      </dgm:t>
    </dgm:pt>
    <dgm:pt modelId="{4B09A831-0560-49F5-AE6C-5CA696BA60DE}">
      <dgm:prSet phldrT="[Text]" custT="1"/>
      <dgm:spPr/>
      <dgm:t>
        <a:bodyPr/>
        <a:lstStyle/>
        <a:p>
          <a:pPr algn="ctr"/>
          <a:r>
            <a:rPr lang="en-US" sz="700"/>
            <a:t>Feature Selection</a:t>
          </a:r>
        </a:p>
      </dgm:t>
    </dgm:pt>
    <dgm:pt modelId="{67078D72-2F4F-4F76-BC66-D526BFF76E08}" type="parTrans" cxnId="{12268111-42FB-4AB9-A5F6-42D7FFA862AE}">
      <dgm:prSet/>
      <dgm:spPr/>
      <dgm:t>
        <a:bodyPr/>
        <a:lstStyle/>
        <a:p>
          <a:pPr algn="ctr"/>
          <a:endParaRPr lang="en-US" sz="2400"/>
        </a:p>
      </dgm:t>
    </dgm:pt>
    <dgm:pt modelId="{22E53123-1A54-4760-8451-363BF9A71FC2}" type="sibTrans" cxnId="{12268111-42FB-4AB9-A5F6-42D7FFA862AE}">
      <dgm:prSet custT="1"/>
      <dgm:spPr/>
      <dgm:t>
        <a:bodyPr/>
        <a:lstStyle/>
        <a:p>
          <a:pPr algn="ctr"/>
          <a:endParaRPr lang="en-US" sz="600"/>
        </a:p>
      </dgm:t>
    </dgm:pt>
    <dgm:pt modelId="{0E9FA96B-1B24-45D2-9C80-4899DEB2DB5A}">
      <dgm:prSet phldrT="[Text]" custT="1"/>
      <dgm:spPr/>
      <dgm:t>
        <a:bodyPr/>
        <a:lstStyle/>
        <a:p>
          <a:pPr algn="ctr"/>
          <a:r>
            <a:rPr lang="en-US" sz="700"/>
            <a:t>Data Preparation</a:t>
          </a:r>
        </a:p>
      </dgm:t>
    </dgm:pt>
    <dgm:pt modelId="{11ED34D0-7119-436E-AA56-EA2714444113}" type="parTrans" cxnId="{A2555DEC-6977-47A8-B216-5E20F98A7BD5}">
      <dgm:prSet/>
      <dgm:spPr/>
      <dgm:t>
        <a:bodyPr/>
        <a:lstStyle/>
        <a:p>
          <a:pPr algn="ctr"/>
          <a:endParaRPr lang="en-US" sz="2400"/>
        </a:p>
      </dgm:t>
    </dgm:pt>
    <dgm:pt modelId="{829BE730-9F3E-4318-8283-F57765BCB5BC}" type="sibTrans" cxnId="{A2555DEC-6977-47A8-B216-5E20F98A7BD5}">
      <dgm:prSet custT="1"/>
      <dgm:spPr/>
      <dgm:t>
        <a:bodyPr/>
        <a:lstStyle/>
        <a:p>
          <a:pPr algn="ctr"/>
          <a:endParaRPr lang="en-US" sz="600"/>
        </a:p>
      </dgm:t>
    </dgm:pt>
    <dgm:pt modelId="{D783B41D-37BA-487D-BB08-970EE9549342}">
      <dgm:prSet phldrT="[Text]" custT="1"/>
      <dgm:spPr/>
      <dgm:t>
        <a:bodyPr/>
        <a:lstStyle/>
        <a:p>
          <a:pPr algn="ctr"/>
          <a:r>
            <a:rPr lang="en-US" sz="700"/>
            <a:t>Model Training and Fitting</a:t>
          </a:r>
        </a:p>
      </dgm:t>
    </dgm:pt>
    <dgm:pt modelId="{C5F667DA-DCF4-48C7-812B-FFEB9D7D9866}" type="parTrans" cxnId="{6B1EBFE8-F894-4C80-8AA9-EFB45227555E}">
      <dgm:prSet/>
      <dgm:spPr/>
      <dgm:t>
        <a:bodyPr/>
        <a:lstStyle/>
        <a:p>
          <a:pPr algn="ctr"/>
          <a:endParaRPr lang="en-US" sz="2400"/>
        </a:p>
      </dgm:t>
    </dgm:pt>
    <dgm:pt modelId="{13E08682-3494-446A-81AC-9325573F374F}" type="sibTrans" cxnId="{6B1EBFE8-F894-4C80-8AA9-EFB45227555E}">
      <dgm:prSet custT="1"/>
      <dgm:spPr/>
      <dgm:t>
        <a:bodyPr/>
        <a:lstStyle/>
        <a:p>
          <a:pPr algn="ctr"/>
          <a:endParaRPr lang="en-US" sz="600"/>
        </a:p>
      </dgm:t>
    </dgm:pt>
    <dgm:pt modelId="{40FABFD5-58AF-4396-8710-4A73F89467B6}">
      <dgm:prSet phldrT="[Text]" custT="1"/>
      <dgm:spPr/>
      <dgm:t>
        <a:bodyPr/>
        <a:lstStyle/>
        <a:p>
          <a:pPr algn="ctr"/>
          <a:r>
            <a:rPr lang="en-US" sz="700"/>
            <a:t>Results and Conclusion </a:t>
          </a:r>
        </a:p>
      </dgm:t>
    </dgm:pt>
    <dgm:pt modelId="{8EBBB683-A685-495F-9D8D-5675DDE91AF7}" type="parTrans" cxnId="{66CEE384-8CA7-4DE5-B6C8-41A42F1C0BFE}">
      <dgm:prSet/>
      <dgm:spPr/>
      <dgm:t>
        <a:bodyPr/>
        <a:lstStyle/>
        <a:p>
          <a:pPr algn="ctr"/>
          <a:endParaRPr lang="en-US" sz="2400"/>
        </a:p>
      </dgm:t>
    </dgm:pt>
    <dgm:pt modelId="{5833C23A-7ED0-4E00-AB5D-392C4F41A91C}" type="sibTrans" cxnId="{66CEE384-8CA7-4DE5-B6C8-41A42F1C0BFE}">
      <dgm:prSet custT="1"/>
      <dgm:spPr/>
      <dgm:t>
        <a:bodyPr/>
        <a:lstStyle/>
        <a:p>
          <a:pPr algn="ctr"/>
          <a:endParaRPr lang="en-US" sz="600"/>
        </a:p>
      </dgm:t>
    </dgm:pt>
    <dgm:pt modelId="{D7853780-CF35-47A3-A4BC-A3D6CBCEEAFE}" type="pres">
      <dgm:prSet presAssocID="{9608F834-94DB-43DD-A97A-A57B586C9520}" presName="cycle" presStyleCnt="0">
        <dgm:presLayoutVars>
          <dgm:dir/>
          <dgm:resizeHandles val="exact"/>
        </dgm:presLayoutVars>
      </dgm:prSet>
      <dgm:spPr/>
    </dgm:pt>
    <dgm:pt modelId="{ABA174E3-0226-461B-9F64-2690C7E45983}" type="pres">
      <dgm:prSet presAssocID="{36556DD7-BDB7-43C0-9623-854AE5FC5667}" presName="node" presStyleLbl="node1" presStyleIdx="0" presStyleCnt="6">
        <dgm:presLayoutVars>
          <dgm:bulletEnabled val="1"/>
        </dgm:presLayoutVars>
      </dgm:prSet>
      <dgm:spPr/>
    </dgm:pt>
    <dgm:pt modelId="{392DD511-DA7A-4978-80A6-781FA997E865}" type="pres">
      <dgm:prSet presAssocID="{808CD2FB-2A00-4C7B-974D-64FC480DE1B0}" presName="sibTrans" presStyleLbl="sibTrans2D1" presStyleIdx="0" presStyleCnt="6"/>
      <dgm:spPr/>
    </dgm:pt>
    <dgm:pt modelId="{EE18F639-84E1-4DD8-A485-42938824F25C}" type="pres">
      <dgm:prSet presAssocID="{808CD2FB-2A00-4C7B-974D-64FC480DE1B0}" presName="connectorText" presStyleLbl="sibTrans2D1" presStyleIdx="0" presStyleCnt="6"/>
      <dgm:spPr/>
    </dgm:pt>
    <dgm:pt modelId="{68268CB8-47AA-4668-8AF6-B026588CF20D}" type="pres">
      <dgm:prSet presAssocID="{C3098BA7-C472-4D45-9B3D-E5E622F9FBF4}" presName="node" presStyleLbl="node1" presStyleIdx="1" presStyleCnt="6">
        <dgm:presLayoutVars>
          <dgm:bulletEnabled val="1"/>
        </dgm:presLayoutVars>
      </dgm:prSet>
      <dgm:spPr/>
    </dgm:pt>
    <dgm:pt modelId="{F6B8FA4F-6053-4A6F-9B1B-83C518333A90}" type="pres">
      <dgm:prSet presAssocID="{1F5110B8-633C-4E4D-A847-979DA3689B55}" presName="sibTrans" presStyleLbl="sibTrans2D1" presStyleIdx="1" presStyleCnt="6"/>
      <dgm:spPr/>
    </dgm:pt>
    <dgm:pt modelId="{CDC69512-87B8-4088-9AC9-D68BFBA40BE8}" type="pres">
      <dgm:prSet presAssocID="{1F5110B8-633C-4E4D-A847-979DA3689B55}" presName="connectorText" presStyleLbl="sibTrans2D1" presStyleIdx="1" presStyleCnt="6"/>
      <dgm:spPr/>
    </dgm:pt>
    <dgm:pt modelId="{C6BB50EB-84BC-4D93-9448-520536372546}" type="pres">
      <dgm:prSet presAssocID="{4B09A831-0560-49F5-AE6C-5CA696BA60DE}" presName="node" presStyleLbl="node1" presStyleIdx="2" presStyleCnt="6">
        <dgm:presLayoutVars>
          <dgm:bulletEnabled val="1"/>
        </dgm:presLayoutVars>
      </dgm:prSet>
      <dgm:spPr/>
    </dgm:pt>
    <dgm:pt modelId="{25F77D71-9DAF-4D51-B1E7-9D6039E95717}" type="pres">
      <dgm:prSet presAssocID="{22E53123-1A54-4760-8451-363BF9A71FC2}" presName="sibTrans" presStyleLbl="sibTrans2D1" presStyleIdx="2" presStyleCnt="6"/>
      <dgm:spPr/>
    </dgm:pt>
    <dgm:pt modelId="{5A74A9F6-30E1-4A15-8919-FBDCAA3ABD97}" type="pres">
      <dgm:prSet presAssocID="{22E53123-1A54-4760-8451-363BF9A71FC2}" presName="connectorText" presStyleLbl="sibTrans2D1" presStyleIdx="2" presStyleCnt="6"/>
      <dgm:spPr/>
    </dgm:pt>
    <dgm:pt modelId="{66EBEE54-06E8-4E22-8BF3-B1EF83EAF46F}" type="pres">
      <dgm:prSet presAssocID="{0E9FA96B-1B24-45D2-9C80-4899DEB2DB5A}" presName="node" presStyleLbl="node1" presStyleIdx="3" presStyleCnt="6">
        <dgm:presLayoutVars>
          <dgm:bulletEnabled val="1"/>
        </dgm:presLayoutVars>
      </dgm:prSet>
      <dgm:spPr/>
    </dgm:pt>
    <dgm:pt modelId="{244D4F36-B1DE-43CD-838F-2C9E0B2D3DEC}" type="pres">
      <dgm:prSet presAssocID="{829BE730-9F3E-4318-8283-F57765BCB5BC}" presName="sibTrans" presStyleLbl="sibTrans2D1" presStyleIdx="3" presStyleCnt="6"/>
      <dgm:spPr/>
    </dgm:pt>
    <dgm:pt modelId="{95B6B75E-599C-4087-9EE3-E3FCD95808AA}" type="pres">
      <dgm:prSet presAssocID="{829BE730-9F3E-4318-8283-F57765BCB5BC}" presName="connectorText" presStyleLbl="sibTrans2D1" presStyleIdx="3" presStyleCnt="6"/>
      <dgm:spPr/>
    </dgm:pt>
    <dgm:pt modelId="{4F586ACB-40E4-47AB-BBD1-E452AF94F2C8}" type="pres">
      <dgm:prSet presAssocID="{D783B41D-37BA-487D-BB08-970EE9549342}" presName="node" presStyleLbl="node1" presStyleIdx="4" presStyleCnt="6">
        <dgm:presLayoutVars>
          <dgm:bulletEnabled val="1"/>
        </dgm:presLayoutVars>
      </dgm:prSet>
      <dgm:spPr/>
    </dgm:pt>
    <dgm:pt modelId="{0230BCD5-198B-462B-BD1A-2317B1674310}" type="pres">
      <dgm:prSet presAssocID="{13E08682-3494-446A-81AC-9325573F374F}" presName="sibTrans" presStyleLbl="sibTrans2D1" presStyleIdx="4" presStyleCnt="6"/>
      <dgm:spPr/>
    </dgm:pt>
    <dgm:pt modelId="{8ABA09DF-807E-4A9C-BDC9-EBBB9789F5AF}" type="pres">
      <dgm:prSet presAssocID="{13E08682-3494-446A-81AC-9325573F374F}" presName="connectorText" presStyleLbl="sibTrans2D1" presStyleIdx="4" presStyleCnt="6"/>
      <dgm:spPr/>
    </dgm:pt>
    <dgm:pt modelId="{C95AFD89-50F9-4E86-816C-602F4FE96720}" type="pres">
      <dgm:prSet presAssocID="{40FABFD5-58AF-4396-8710-4A73F89467B6}" presName="node" presStyleLbl="node1" presStyleIdx="5" presStyleCnt="6">
        <dgm:presLayoutVars>
          <dgm:bulletEnabled val="1"/>
        </dgm:presLayoutVars>
      </dgm:prSet>
      <dgm:spPr/>
    </dgm:pt>
    <dgm:pt modelId="{49988737-6C74-4211-9C2D-222F6F0C8743}" type="pres">
      <dgm:prSet presAssocID="{5833C23A-7ED0-4E00-AB5D-392C4F41A91C}" presName="sibTrans" presStyleLbl="sibTrans2D1" presStyleIdx="5" presStyleCnt="6"/>
      <dgm:spPr/>
    </dgm:pt>
    <dgm:pt modelId="{C9EDC036-40A7-4355-A66B-94091CC4CE6C}" type="pres">
      <dgm:prSet presAssocID="{5833C23A-7ED0-4E00-AB5D-392C4F41A91C}" presName="connectorText" presStyleLbl="sibTrans2D1" presStyleIdx="5" presStyleCnt="6"/>
      <dgm:spPr/>
    </dgm:pt>
  </dgm:ptLst>
  <dgm:cxnLst>
    <dgm:cxn modelId="{D3237F10-B919-4E8C-800A-D46EDC9C0C6D}" type="presOf" srcId="{0E9FA96B-1B24-45D2-9C80-4899DEB2DB5A}" destId="{66EBEE54-06E8-4E22-8BF3-B1EF83EAF46F}" srcOrd="0" destOrd="0" presId="urn:microsoft.com/office/officeart/2005/8/layout/cycle2"/>
    <dgm:cxn modelId="{C7DDEC10-AC34-4CC0-9527-EDEC87490DF5}" type="presOf" srcId="{9608F834-94DB-43DD-A97A-A57B586C9520}" destId="{D7853780-CF35-47A3-A4BC-A3D6CBCEEAFE}" srcOrd="0" destOrd="0" presId="urn:microsoft.com/office/officeart/2005/8/layout/cycle2"/>
    <dgm:cxn modelId="{12268111-42FB-4AB9-A5F6-42D7FFA862AE}" srcId="{9608F834-94DB-43DD-A97A-A57B586C9520}" destId="{4B09A831-0560-49F5-AE6C-5CA696BA60DE}" srcOrd="2" destOrd="0" parTransId="{67078D72-2F4F-4F76-BC66-D526BFF76E08}" sibTransId="{22E53123-1A54-4760-8451-363BF9A71FC2}"/>
    <dgm:cxn modelId="{0926241D-C954-4FEC-896D-E64EB313939F}" type="presOf" srcId="{13E08682-3494-446A-81AC-9325573F374F}" destId="{0230BCD5-198B-462B-BD1A-2317B1674310}" srcOrd="0" destOrd="0" presId="urn:microsoft.com/office/officeart/2005/8/layout/cycle2"/>
    <dgm:cxn modelId="{6B2B1961-60CB-4F17-B10E-31FF0A45A635}" type="presOf" srcId="{5833C23A-7ED0-4E00-AB5D-392C4F41A91C}" destId="{C9EDC036-40A7-4355-A66B-94091CC4CE6C}" srcOrd="1" destOrd="0" presId="urn:microsoft.com/office/officeart/2005/8/layout/cycle2"/>
    <dgm:cxn modelId="{98FE7944-378D-4C0C-96C2-DF6D35ED5460}" srcId="{9608F834-94DB-43DD-A97A-A57B586C9520}" destId="{36556DD7-BDB7-43C0-9623-854AE5FC5667}" srcOrd="0" destOrd="0" parTransId="{D1895C48-45AF-4860-A855-98650E00CFE4}" sibTransId="{808CD2FB-2A00-4C7B-974D-64FC480DE1B0}"/>
    <dgm:cxn modelId="{1F7F3649-7B5E-4850-B740-B88B6F7520A2}" type="presOf" srcId="{22E53123-1A54-4760-8451-363BF9A71FC2}" destId="{25F77D71-9DAF-4D51-B1E7-9D6039E95717}" srcOrd="0" destOrd="0" presId="urn:microsoft.com/office/officeart/2005/8/layout/cycle2"/>
    <dgm:cxn modelId="{07AE1E4A-6A9C-4CE1-A8A7-BF04778C9972}" type="presOf" srcId="{1F5110B8-633C-4E4D-A847-979DA3689B55}" destId="{F6B8FA4F-6053-4A6F-9B1B-83C518333A90}" srcOrd="0" destOrd="0" presId="urn:microsoft.com/office/officeart/2005/8/layout/cycle2"/>
    <dgm:cxn modelId="{F3420871-6095-40EA-A3B8-625FBA275317}" type="presOf" srcId="{13E08682-3494-446A-81AC-9325573F374F}" destId="{8ABA09DF-807E-4A9C-BDC9-EBBB9789F5AF}" srcOrd="1" destOrd="0" presId="urn:microsoft.com/office/officeart/2005/8/layout/cycle2"/>
    <dgm:cxn modelId="{3624E174-CD80-47A0-BAB4-3ABA65FBAEDF}" type="presOf" srcId="{4B09A831-0560-49F5-AE6C-5CA696BA60DE}" destId="{C6BB50EB-84BC-4D93-9448-520536372546}" srcOrd="0" destOrd="0" presId="urn:microsoft.com/office/officeart/2005/8/layout/cycle2"/>
    <dgm:cxn modelId="{84722555-1489-4815-AB8F-0D8676516334}" srcId="{9608F834-94DB-43DD-A97A-A57B586C9520}" destId="{C3098BA7-C472-4D45-9B3D-E5E622F9FBF4}" srcOrd="1" destOrd="0" parTransId="{93B6869E-16BC-4244-A5E8-6FCE1A985708}" sibTransId="{1F5110B8-633C-4E4D-A847-979DA3689B55}"/>
    <dgm:cxn modelId="{EFB33056-56D1-4F1B-BED7-958F7B7BE2F1}" type="presOf" srcId="{C3098BA7-C472-4D45-9B3D-E5E622F9FBF4}" destId="{68268CB8-47AA-4668-8AF6-B026588CF20D}" srcOrd="0" destOrd="0" presId="urn:microsoft.com/office/officeart/2005/8/layout/cycle2"/>
    <dgm:cxn modelId="{66CEE384-8CA7-4DE5-B6C8-41A42F1C0BFE}" srcId="{9608F834-94DB-43DD-A97A-A57B586C9520}" destId="{40FABFD5-58AF-4396-8710-4A73F89467B6}" srcOrd="5" destOrd="0" parTransId="{8EBBB683-A685-495F-9D8D-5675DDE91AF7}" sibTransId="{5833C23A-7ED0-4E00-AB5D-392C4F41A91C}"/>
    <dgm:cxn modelId="{B838138C-052B-4053-B1FD-90B3099DE0A7}" type="presOf" srcId="{808CD2FB-2A00-4C7B-974D-64FC480DE1B0}" destId="{EE18F639-84E1-4DD8-A485-42938824F25C}" srcOrd="1" destOrd="0" presId="urn:microsoft.com/office/officeart/2005/8/layout/cycle2"/>
    <dgm:cxn modelId="{EC363891-628F-424E-9D5E-B658BB885736}" type="presOf" srcId="{829BE730-9F3E-4318-8283-F57765BCB5BC}" destId="{95B6B75E-599C-4087-9EE3-E3FCD95808AA}" srcOrd="1" destOrd="0" presId="urn:microsoft.com/office/officeart/2005/8/layout/cycle2"/>
    <dgm:cxn modelId="{DA8E8D93-B208-483D-8454-441C02C9C1BF}" type="presOf" srcId="{D783B41D-37BA-487D-BB08-970EE9549342}" destId="{4F586ACB-40E4-47AB-BBD1-E452AF94F2C8}" srcOrd="0" destOrd="0" presId="urn:microsoft.com/office/officeart/2005/8/layout/cycle2"/>
    <dgm:cxn modelId="{DD7B24AD-CEFC-4002-83F2-A92145DF1536}" type="presOf" srcId="{829BE730-9F3E-4318-8283-F57765BCB5BC}" destId="{244D4F36-B1DE-43CD-838F-2C9E0B2D3DEC}" srcOrd="0" destOrd="0" presId="urn:microsoft.com/office/officeart/2005/8/layout/cycle2"/>
    <dgm:cxn modelId="{54A800BA-4E91-46E2-8B4A-F26948C510DA}" type="presOf" srcId="{40FABFD5-58AF-4396-8710-4A73F89467B6}" destId="{C95AFD89-50F9-4E86-816C-602F4FE96720}" srcOrd="0" destOrd="0" presId="urn:microsoft.com/office/officeart/2005/8/layout/cycle2"/>
    <dgm:cxn modelId="{FC21A3C6-D8FD-4368-A2D3-6C617D344A7F}" type="presOf" srcId="{1F5110B8-633C-4E4D-A847-979DA3689B55}" destId="{CDC69512-87B8-4088-9AC9-D68BFBA40BE8}" srcOrd="1" destOrd="0" presId="urn:microsoft.com/office/officeart/2005/8/layout/cycle2"/>
    <dgm:cxn modelId="{B52800C8-CE64-44EC-8DE3-A287C80DD54C}" type="presOf" srcId="{5833C23A-7ED0-4E00-AB5D-392C4F41A91C}" destId="{49988737-6C74-4211-9C2D-222F6F0C8743}" srcOrd="0" destOrd="0" presId="urn:microsoft.com/office/officeart/2005/8/layout/cycle2"/>
    <dgm:cxn modelId="{6EFF91C9-2CB3-4ADF-80B3-94648B933E26}" type="presOf" srcId="{22E53123-1A54-4760-8451-363BF9A71FC2}" destId="{5A74A9F6-30E1-4A15-8919-FBDCAA3ABD97}" srcOrd="1" destOrd="0" presId="urn:microsoft.com/office/officeart/2005/8/layout/cycle2"/>
    <dgm:cxn modelId="{6B1EBFE8-F894-4C80-8AA9-EFB45227555E}" srcId="{9608F834-94DB-43DD-A97A-A57B586C9520}" destId="{D783B41D-37BA-487D-BB08-970EE9549342}" srcOrd="4" destOrd="0" parTransId="{C5F667DA-DCF4-48C7-812B-FFEB9D7D9866}" sibTransId="{13E08682-3494-446A-81AC-9325573F374F}"/>
    <dgm:cxn modelId="{A2555DEC-6977-47A8-B216-5E20F98A7BD5}" srcId="{9608F834-94DB-43DD-A97A-A57B586C9520}" destId="{0E9FA96B-1B24-45D2-9C80-4899DEB2DB5A}" srcOrd="3" destOrd="0" parTransId="{11ED34D0-7119-436E-AA56-EA2714444113}" sibTransId="{829BE730-9F3E-4318-8283-F57765BCB5BC}"/>
    <dgm:cxn modelId="{0288D5F9-61F2-4E9F-ABF7-1426F00EBC63}" type="presOf" srcId="{808CD2FB-2A00-4C7B-974D-64FC480DE1B0}" destId="{392DD511-DA7A-4978-80A6-781FA997E865}" srcOrd="0" destOrd="0" presId="urn:microsoft.com/office/officeart/2005/8/layout/cycle2"/>
    <dgm:cxn modelId="{9E2B54FE-3D0F-4448-B29F-3E37989CB487}" type="presOf" srcId="{36556DD7-BDB7-43C0-9623-854AE5FC5667}" destId="{ABA174E3-0226-461B-9F64-2690C7E45983}" srcOrd="0" destOrd="0" presId="urn:microsoft.com/office/officeart/2005/8/layout/cycle2"/>
    <dgm:cxn modelId="{E96E10B8-681E-49F2-A6E0-39B969D0DAA8}" type="presParOf" srcId="{D7853780-CF35-47A3-A4BC-A3D6CBCEEAFE}" destId="{ABA174E3-0226-461B-9F64-2690C7E45983}" srcOrd="0" destOrd="0" presId="urn:microsoft.com/office/officeart/2005/8/layout/cycle2"/>
    <dgm:cxn modelId="{660F4367-B8C8-4E61-8C71-03FCE18B1076}" type="presParOf" srcId="{D7853780-CF35-47A3-A4BC-A3D6CBCEEAFE}" destId="{392DD511-DA7A-4978-80A6-781FA997E865}" srcOrd="1" destOrd="0" presId="urn:microsoft.com/office/officeart/2005/8/layout/cycle2"/>
    <dgm:cxn modelId="{A3BE07DE-F98A-4572-BC14-639615879E9B}" type="presParOf" srcId="{392DD511-DA7A-4978-80A6-781FA997E865}" destId="{EE18F639-84E1-4DD8-A485-42938824F25C}" srcOrd="0" destOrd="0" presId="urn:microsoft.com/office/officeart/2005/8/layout/cycle2"/>
    <dgm:cxn modelId="{41735A2D-8B80-4848-9201-FD6FB806A13B}" type="presParOf" srcId="{D7853780-CF35-47A3-A4BC-A3D6CBCEEAFE}" destId="{68268CB8-47AA-4668-8AF6-B026588CF20D}" srcOrd="2" destOrd="0" presId="urn:microsoft.com/office/officeart/2005/8/layout/cycle2"/>
    <dgm:cxn modelId="{055FE403-45CB-479A-8AED-CEFD92B3E7E6}" type="presParOf" srcId="{D7853780-CF35-47A3-A4BC-A3D6CBCEEAFE}" destId="{F6B8FA4F-6053-4A6F-9B1B-83C518333A90}" srcOrd="3" destOrd="0" presId="urn:microsoft.com/office/officeart/2005/8/layout/cycle2"/>
    <dgm:cxn modelId="{EDAA6ACE-8C23-448C-BB2D-EC2F472AA385}" type="presParOf" srcId="{F6B8FA4F-6053-4A6F-9B1B-83C518333A90}" destId="{CDC69512-87B8-4088-9AC9-D68BFBA40BE8}" srcOrd="0" destOrd="0" presId="urn:microsoft.com/office/officeart/2005/8/layout/cycle2"/>
    <dgm:cxn modelId="{0C670D5C-A212-4506-B96B-C5BA19D7E467}" type="presParOf" srcId="{D7853780-CF35-47A3-A4BC-A3D6CBCEEAFE}" destId="{C6BB50EB-84BC-4D93-9448-520536372546}" srcOrd="4" destOrd="0" presId="urn:microsoft.com/office/officeart/2005/8/layout/cycle2"/>
    <dgm:cxn modelId="{4AA45B88-3F51-4217-B15C-9C08387F5664}" type="presParOf" srcId="{D7853780-CF35-47A3-A4BC-A3D6CBCEEAFE}" destId="{25F77D71-9DAF-4D51-B1E7-9D6039E95717}" srcOrd="5" destOrd="0" presId="urn:microsoft.com/office/officeart/2005/8/layout/cycle2"/>
    <dgm:cxn modelId="{4D5B24AB-F818-4E23-8EE9-5A885357B0A7}" type="presParOf" srcId="{25F77D71-9DAF-4D51-B1E7-9D6039E95717}" destId="{5A74A9F6-30E1-4A15-8919-FBDCAA3ABD97}" srcOrd="0" destOrd="0" presId="urn:microsoft.com/office/officeart/2005/8/layout/cycle2"/>
    <dgm:cxn modelId="{914685CE-D59D-4E3E-836A-1B88D7D4C6E3}" type="presParOf" srcId="{D7853780-CF35-47A3-A4BC-A3D6CBCEEAFE}" destId="{66EBEE54-06E8-4E22-8BF3-B1EF83EAF46F}" srcOrd="6" destOrd="0" presId="urn:microsoft.com/office/officeart/2005/8/layout/cycle2"/>
    <dgm:cxn modelId="{068DBDBA-3799-4B7E-98B0-D40F981BBCE9}" type="presParOf" srcId="{D7853780-CF35-47A3-A4BC-A3D6CBCEEAFE}" destId="{244D4F36-B1DE-43CD-838F-2C9E0B2D3DEC}" srcOrd="7" destOrd="0" presId="urn:microsoft.com/office/officeart/2005/8/layout/cycle2"/>
    <dgm:cxn modelId="{960D582B-2B49-4307-88FE-D94F0069E4BA}" type="presParOf" srcId="{244D4F36-B1DE-43CD-838F-2C9E0B2D3DEC}" destId="{95B6B75E-599C-4087-9EE3-E3FCD95808AA}" srcOrd="0" destOrd="0" presId="urn:microsoft.com/office/officeart/2005/8/layout/cycle2"/>
    <dgm:cxn modelId="{226873D3-872E-4B82-9741-4A711CCCC87E}" type="presParOf" srcId="{D7853780-CF35-47A3-A4BC-A3D6CBCEEAFE}" destId="{4F586ACB-40E4-47AB-BBD1-E452AF94F2C8}" srcOrd="8" destOrd="0" presId="urn:microsoft.com/office/officeart/2005/8/layout/cycle2"/>
    <dgm:cxn modelId="{3E4513AA-C0A4-480A-8393-58802E84162C}" type="presParOf" srcId="{D7853780-CF35-47A3-A4BC-A3D6CBCEEAFE}" destId="{0230BCD5-198B-462B-BD1A-2317B1674310}" srcOrd="9" destOrd="0" presId="urn:microsoft.com/office/officeart/2005/8/layout/cycle2"/>
    <dgm:cxn modelId="{E6890466-9DB7-4C72-BAFF-266823A2711A}" type="presParOf" srcId="{0230BCD5-198B-462B-BD1A-2317B1674310}" destId="{8ABA09DF-807E-4A9C-BDC9-EBBB9789F5AF}" srcOrd="0" destOrd="0" presId="urn:microsoft.com/office/officeart/2005/8/layout/cycle2"/>
    <dgm:cxn modelId="{51EA36CD-A983-435F-95E3-F7D9AA583B36}" type="presParOf" srcId="{D7853780-CF35-47A3-A4BC-A3D6CBCEEAFE}" destId="{C95AFD89-50F9-4E86-816C-602F4FE96720}" srcOrd="10" destOrd="0" presId="urn:microsoft.com/office/officeart/2005/8/layout/cycle2"/>
    <dgm:cxn modelId="{C2C31D81-1B57-4B34-A374-97B512BBB701}" type="presParOf" srcId="{D7853780-CF35-47A3-A4BC-A3D6CBCEEAFE}" destId="{49988737-6C74-4211-9C2D-222F6F0C8743}" srcOrd="11" destOrd="0" presId="urn:microsoft.com/office/officeart/2005/8/layout/cycle2"/>
    <dgm:cxn modelId="{81993D86-C00A-45F2-AEFB-8A79B28616D9}" type="presParOf" srcId="{49988737-6C74-4211-9C2D-222F6F0C8743}" destId="{C9EDC036-40A7-4355-A66B-94091CC4CE6C}" srcOrd="0" destOrd="0" presId="urn:microsoft.com/office/officeart/2005/8/layout/cycle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A53FB22-2E18-49E7-8A41-B3E8D8228EC5}" type="doc">
      <dgm:prSet loTypeId="urn:microsoft.com/office/officeart/2005/8/layout/radial3" loCatId="relationship" qsTypeId="urn:microsoft.com/office/officeart/2005/8/quickstyle/simple1" qsCatId="simple" csTypeId="urn:microsoft.com/office/officeart/2005/8/colors/accent1_2" csCatId="accent1" phldr="1"/>
      <dgm:spPr/>
    </dgm:pt>
    <dgm:pt modelId="{0CE81EDF-3629-4E9B-B1E4-2D85FDC55AFD}">
      <dgm:prSet phldrT="[Text]" custT="1"/>
      <dgm:spPr/>
      <dgm:t>
        <a:bodyPr/>
        <a:lstStyle/>
        <a:p>
          <a:pPr algn="ctr"/>
          <a:r>
            <a:rPr lang="en-US" sz="700"/>
            <a:t>INFY, TITAN, UPL, ASIANPAINT, JSWSTEEL</a:t>
          </a:r>
        </a:p>
      </dgm:t>
    </dgm:pt>
    <dgm:pt modelId="{F2F2414E-EB2F-4AC8-92FA-BA9B475D0CD3}" type="parTrans" cxnId="{49212E3E-7C45-4082-9097-B15BFD48B276}">
      <dgm:prSet/>
      <dgm:spPr/>
      <dgm:t>
        <a:bodyPr/>
        <a:lstStyle/>
        <a:p>
          <a:pPr algn="ctr"/>
          <a:endParaRPr lang="en-US" sz="1800"/>
        </a:p>
      </dgm:t>
    </dgm:pt>
    <dgm:pt modelId="{E9769B1A-A867-4855-99CB-D3CE4AA653A6}" type="sibTrans" cxnId="{49212E3E-7C45-4082-9097-B15BFD48B276}">
      <dgm:prSet/>
      <dgm:spPr/>
      <dgm:t>
        <a:bodyPr/>
        <a:lstStyle/>
        <a:p>
          <a:pPr algn="ctr"/>
          <a:endParaRPr lang="en-US" sz="1800"/>
        </a:p>
      </dgm:t>
    </dgm:pt>
    <dgm:pt modelId="{C36F2D49-9749-4382-A62B-11C81D7C6516}">
      <dgm:prSet phldrT="[Text]"/>
      <dgm:spPr/>
    </dgm:pt>
    <dgm:pt modelId="{BF43889C-0795-4041-B6CA-D4C2D3A4811B}" type="parTrans" cxnId="{5DC9BCE1-8117-4F3A-AB3D-AE840825F7AC}">
      <dgm:prSet/>
      <dgm:spPr/>
      <dgm:t>
        <a:bodyPr/>
        <a:lstStyle/>
        <a:p>
          <a:pPr algn="ctr"/>
          <a:endParaRPr lang="en-US" sz="1800"/>
        </a:p>
      </dgm:t>
    </dgm:pt>
    <dgm:pt modelId="{7824106A-7C02-4C23-92E2-3520BEDEEF44}" type="sibTrans" cxnId="{5DC9BCE1-8117-4F3A-AB3D-AE840825F7AC}">
      <dgm:prSet/>
      <dgm:spPr/>
      <dgm:t>
        <a:bodyPr/>
        <a:lstStyle/>
        <a:p>
          <a:pPr algn="ctr"/>
          <a:endParaRPr lang="en-US" sz="1800"/>
        </a:p>
      </dgm:t>
    </dgm:pt>
    <dgm:pt modelId="{A54342B0-BB42-4D37-AD63-6BA91D634A12}">
      <dgm:prSet phldrT="[Text]" phldr="1"/>
      <dgm:spPr/>
      <dgm:t>
        <a:bodyPr/>
        <a:lstStyle/>
        <a:p>
          <a:pPr algn="ctr"/>
          <a:endParaRPr lang="en-US" sz="1800"/>
        </a:p>
      </dgm:t>
    </dgm:pt>
    <dgm:pt modelId="{09712D9F-68A4-46D1-8BE9-46BB257FE17E}" type="parTrans" cxnId="{721C699E-00BC-4E78-A868-D4F6BAA8AF64}">
      <dgm:prSet/>
      <dgm:spPr/>
      <dgm:t>
        <a:bodyPr/>
        <a:lstStyle/>
        <a:p>
          <a:pPr algn="ctr"/>
          <a:endParaRPr lang="en-US" sz="1800"/>
        </a:p>
      </dgm:t>
    </dgm:pt>
    <dgm:pt modelId="{037CED88-3372-4339-994F-DBCF72F6E3DF}" type="sibTrans" cxnId="{721C699E-00BC-4E78-A868-D4F6BAA8AF64}">
      <dgm:prSet/>
      <dgm:spPr/>
      <dgm:t>
        <a:bodyPr/>
        <a:lstStyle/>
        <a:p>
          <a:pPr algn="ctr"/>
          <a:endParaRPr lang="en-US" sz="1800"/>
        </a:p>
      </dgm:t>
    </dgm:pt>
    <dgm:pt modelId="{E2E198B2-A747-4DE5-907C-9CFC056622FD}">
      <dgm:prSet phldrT="[Text]" phldr="1"/>
      <dgm:spPr/>
      <dgm:t>
        <a:bodyPr/>
        <a:lstStyle/>
        <a:p>
          <a:pPr algn="ctr"/>
          <a:endParaRPr lang="en-US" sz="1800"/>
        </a:p>
      </dgm:t>
    </dgm:pt>
    <dgm:pt modelId="{C1C6759D-5D6D-4A83-8B6B-C41BBC275A94}" type="parTrans" cxnId="{72DA9F1A-2651-4235-95F3-B377B51FD4A4}">
      <dgm:prSet/>
      <dgm:spPr/>
      <dgm:t>
        <a:bodyPr/>
        <a:lstStyle/>
        <a:p>
          <a:pPr algn="ctr"/>
          <a:endParaRPr lang="en-US" sz="1800"/>
        </a:p>
      </dgm:t>
    </dgm:pt>
    <dgm:pt modelId="{BBD5C6DF-D76B-463E-A7D4-76A3B03837FA}" type="sibTrans" cxnId="{72DA9F1A-2651-4235-95F3-B377B51FD4A4}">
      <dgm:prSet/>
      <dgm:spPr/>
      <dgm:t>
        <a:bodyPr/>
        <a:lstStyle/>
        <a:p>
          <a:pPr algn="ctr"/>
          <a:endParaRPr lang="en-US" sz="1800"/>
        </a:p>
      </dgm:t>
    </dgm:pt>
    <dgm:pt modelId="{B292AB07-40EE-40EB-A03F-963606EAD5E4}">
      <dgm:prSet phldrT="[Text]" phldr="1"/>
      <dgm:spPr/>
      <dgm:t>
        <a:bodyPr/>
        <a:lstStyle/>
        <a:p>
          <a:pPr algn="ctr"/>
          <a:endParaRPr lang="en-US" sz="1800"/>
        </a:p>
      </dgm:t>
    </dgm:pt>
    <dgm:pt modelId="{A0ECAD67-5D7C-441E-98BE-C4947C84DA72}" type="parTrans" cxnId="{CCF0FED1-C43F-4445-ABB5-D6E83B2B56ED}">
      <dgm:prSet/>
      <dgm:spPr/>
      <dgm:t>
        <a:bodyPr/>
        <a:lstStyle/>
        <a:p>
          <a:pPr algn="ctr"/>
          <a:endParaRPr lang="en-US" sz="1800"/>
        </a:p>
      </dgm:t>
    </dgm:pt>
    <dgm:pt modelId="{49092A34-B8AD-42D1-ACC4-9AB2016FEA62}" type="sibTrans" cxnId="{CCF0FED1-C43F-4445-ABB5-D6E83B2B56ED}">
      <dgm:prSet/>
      <dgm:spPr/>
      <dgm:t>
        <a:bodyPr/>
        <a:lstStyle/>
        <a:p>
          <a:pPr algn="ctr"/>
          <a:endParaRPr lang="en-US" sz="1800"/>
        </a:p>
      </dgm:t>
    </dgm:pt>
    <dgm:pt modelId="{26904712-4B97-4D04-852D-59E0B6B5BA23}">
      <dgm:prSet phldrT="[Text]" phldr="1"/>
      <dgm:spPr/>
      <dgm:t>
        <a:bodyPr/>
        <a:lstStyle/>
        <a:p>
          <a:pPr algn="ctr"/>
          <a:endParaRPr lang="en-US" sz="1800"/>
        </a:p>
      </dgm:t>
    </dgm:pt>
    <dgm:pt modelId="{9194BE48-3D7B-44A1-97EE-CB2EB491969B}" type="parTrans" cxnId="{C0972F75-1AC9-46A9-BB2F-8374A226DF4B}">
      <dgm:prSet/>
      <dgm:spPr/>
      <dgm:t>
        <a:bodyPr/>
        <a:lstStyle/>
        <a:p>
          <a:pPr algn="ctr"/>
          <a:endParaRPr lang="en-US" sz="1800"/>
        </a:p>
      </dgm:t>
    </dgm:pt>
    <dgm:pt modelId="{B96B90AD-54DC-4EFE-B968-E262873BA7D0}" type="sibTrans" cxnId="{C0972F75-1AC9-46A9-BB2F-8374A226DF4B}">
      <dgm:prSet/>
      <dgm:spPr/>
      <dgm:t>
        <a:bodyPr/>
        <a:lstStyle/>
        <a:p>
          <a:pPr algn="ctr"/>
          <a:endParaRPr lang="en-US" sz="1800"/>
        </a:p>
      </dgm:t>
    </dgm:pt>
    <dgm:pt modelId="{A1D9B641-9731-4DB9-B4C0-790D394C7BBD}">
      <dgm:prSet phldrT="[Text]" phldr="1"/>
      <dgm:spPr/>
      <dgm:t>
        <a:bodyPr/>
        <a:lstStyle/>
        <a:p>
          <a:pPr algn="ctr"/>
          <a:endParaRPr lang="en-US" sz="1800"/>
        </a:p>
      </dgm:t>
    </dgm:pt>
    <dgm:pt modelId="{E0B17812-46B7-49CA-AA8F-071B1B5897D8}" type="parTrans" cxnId="{59C6ABAD-2BCC-4274-ADB0-1A8521D29458}">
      <dgm:prSet/>
      <dgm:spPr/>
      <dgm:t>
        <a:bodyPr/>
        <a:lstStyle/>
        <a:p>
          <a:pPr algn="ctr"/>
          <a:endParaRPr lang="en-US" sz="1800"/>
        </a:p>
      </dgm:t>
    </dgm:pt>
    <dgm:pt modelId="{6C81C6BA-976E-4053-BB27-5BB90A226318}" type="sibTrans" cxnId="{59C6ABAD-2BCC-4274-ADB0-1A8521D29458}">
      <dgm:prSet/>
      <dgm:spPr/>
      <dgm:t>
        <a:bodyPr/>
        <a:lstStyle/>
        <a:p>
          <a:pPr algn="ctr"/>
          <a:endParaRPr lang="en-US" sz="1800"/>
        </a:p>
      </dgm:t>
    </dgm:pt>
    <dgm:pt modelId="{5AF63F79-D5DD-4B2B-9F0B-88B40D5E0327}">
      <dgm:prSet phldrT="[Text]"/>
      <dgm:spPr/>
      <dgm:t>
        <a:bodyPr/>
        <a:lstStyle/>
        <a:p>
          <a:pPr algn="ctr"/>
          <a:endParaRPr lang="en-US" sz="1800"/>
        </a:p>
      </dgm:t>
    </dgm:pt>
    <dgm:pt modelId="{88E7D854-3368-468D-B1A6-600FFAB58A81}" type="parTrans" cxnId="{CC18F92E-A7E4-4901-9D7B-B55B28D283AC}">
      <dgm:prSet/>
      <dgm:spPr/>
      <dgm:t>
        <a:bodyPr/>
        <a:lstStyle/>
        <a:p>
          <a:pPr algn="ctr"/>
          <a:endParaRPr lang="en-US" sz="1800"/>
        </a:p>
      </dgm:t>
    </dgm:pt>
    <dgm:pt modelId="{F648A6F2-238D-4756-B6D1-EB942FB98E40}" type="sibTrans" cxnId="{CC18F92E-A7E4-4901-9D7B-B55B28D283AC}">
      <dgm:prSet/>
      <dgm:spPr/>
      <dgm:t>
        <a:bodyPr/>
        <a:lstStyle/>
        <a:p>
          <a:pPr algn="ctr"/>
          <a:endParaRPr lang="en-US" sz="1800"/>
        </a:p>
      </dgm:t>
    </dgm:pt>
    <dgm:pt modelId="{4C81DBBF-5180-4E5D-959D-8BC588985973}">
      <dgm:prSet phldrT="[Text]"/>
      <dgm:spPr/>
      <dgm:t>
        <a:bodyPr/>
        <a:lstStyle/>
        <a:p>
          <a:pPr algn="ctr"/>
          <a:endParaRPr lang="en-US" sz="1800"/>
        </a:p>
      </dgm:t>
    </dgm:pt>
    <dgm:pt modelId="{B35EF8F8-5181-4530-8708-E18876D7B902}" type="parTrans" cxnId="{FD279D4B-0247-4485-A47A-B963E174B36B}">
      <dgm:prSet/>
      <dgm:spPr/>
      <dgm:t>
        <a:bodyPr/>
        <a:lstStyle/>
        <a:p>
          <a:pPr algn="ctr"/>
          <a:endParaRPr lang="en-US" sz="1800"/>
        </a:p>
      </dgm:t>
    </dgm:pt>
    <dgm:pt modelId="{E440520C-840B-447E-BFA7-45BB935DADE9}" type="sibTrans" cxnId="{FD279D4B-0247-4485-A47A-B963E174B36B}">
      <dgm:prSet/>
      <dgm:spPr/>
      <dgm:t>
        <a:bodyPr/>
        <a:lstStyle/>
        <a:p>
          <a:pPr algn="ctr"/>
          <a:endParaRPr lang="en-US" sz="1800"/>
        </a:p>
      </dgm:t>
    </dgm:pt>
    <dgm:pt modelId="{C5D58CA9-3CBC-410D-B2B9-60C6D5EE3745}">
      <dgm:prSet phldrT="[Text]" custT="1"/>
      <dgm:spPr/>
      <dgm:t>
        <a:bodyPr/>
        <a:lstStyle/>
        <a:p>
          <a:pPr algn="ctr"/>
          <a:r>
            <a:rPr lang="en-US" sz="600"/>
            <a:t>Random Forest</a:t>
          </a:r>
        </a:p>
      </dgm:t>
    </dgm:pt>
    <dgm:pt modelId="{A231D9DE-7BF7-4197-BC0E-CDF8A1AB40F7}" type="parTrans" cxnId="{B4CB03CE-E668-434C-93D1-20D3933C51D8}">
      <dgm:prSet/>
      <dgm:spPr/>
      <dgm:t>
        <a:bodyPr/>
        <a:lstStyle/>
        <a:p>
          <a:pPr algn="ctr"/>
          <a:endParaRPr lang="en-US" sz="1800"/>
        </a:p>
      </dgm:t>
    </dgm:pt>
    <dgm:pt modelId="{4B06584C-1EC3-43BD-BCA1-C9707BB7E29C}" type="sibTrans" cxnId="{B4CB03CE-E668-434C-93D1-20D3933C51D8}">
      <dgm:prSet/>
      <dgm:spPr/>
      <dgm:t>
        <a:bodyPr/>
        <a:lstStyle/>
        <a:p>
          <a:pPr algn="ctr"/>
          <a:endParaRPr lang="en-US" sz="1800"/>
        </a:p>
      </dgm:t>
    </dgm:pt>
    <dgm:pt modelId="{4F302D6B-0DA4-49DD-A632-2A4E535EDB4D}">
      <dgm:prSet phldrT="[Text]" custT="1"/>
      <dgm:spPr/>
      <dgm:t>
        <a:bodyPr/>
        <a:lstStyle/>
        <a:p>
          <a:pPr algn="ctr"/>
          <a:r>
            <a:rPr lang="en-US" sz="600"/>
            <a:t>Decison Tree</a:t>
          </a:r>
        </a:p>
      </dgm:t>
    </dgm:pt>
    <dgm:pt modelId="{A2DEDC0D-3D52-4E21-91A2-557A6084AABA}" type="parTrans" cxnId="{B2EF35AC-4794-476D-A9F8-A0BF1E8540D5}">
      <dgm:prSet/>
      <dgm:spPr/>
      <dgm:t>
        <a:bodyPr/>
        <a:lstStyle/>
        <a:p>
          <a:pPr algn="ctr"/>
          <a:endParaRPr lang="en-US" sz="1800"/>
        </a:p>
      </dgm:t>
    </dgm:pt>
    <dgm:pt modelId="{4D4ECF2A-2A6B-431A-8AB2-BDED45DB3392}" type="sibTrans" cxnId="{B2EF35AC-4794-476D-A9F8-A0BF1E8540D5}">
      <dgm:prSet/>
      <dgm:spPr/>
      <dgm:t>
        <a:bodyPr/>
        <a:lstStyle/>
        <a:p>
          <a:pPr algn="ctr"/>
          <a:endParaRPr lang="en-US" sz="1800"/>
        </a:p>
      </dgm:t>
    </dgm:pt>
    <dgm:pt modelId="{39DE9AE2-4CD8-4E2B-BE7E-AA70BEC06A4C}">
      <dgm:prSet phldrT="[Text]" custT="1"/>
      <dgm:spPr/>
      <dgm:t>
        <a:bodyPr/>
        <a:lstStyle/>
        <a:p>
          <a:pPr algn="ctr"/>
          <a:r>
            <a:rPr lang="en-US" sz="600"/>
            <a:t>KNN</a:t>
          </a:r>
        </a:p>
      </dgm:t>
    </dgm:pt>
    <dgm:pt modelId="{FA000179-3049-41B1-B022-113D84204E54}" type="parTrans" cxnId="{22F8ABC7-D725-4DC0-9738-B785C64FFDE8}">
      <dgm:prSet/>
      <dgm:spPr/>
      <dgm:t>
        <a:bodyPr/>
        <a:lstStyle/>
        <a:p>
          <a:pPr algn="ctr"/>
          <a:endParaRPr lang="en-US" sz="1800"/>
        </a:p>
      </dgm:t>
    </dgm:pt>
    <dgm:pt modelId="{55F78772-ED99-4EBB-A2EC-C2E631D02454}" type="sibTrans" cxnId="{22F8ABC7-D725-4DC0-9738-B785C64FFDE8}">
      <dgm:prSet/>
      <dgm:spPr/>
      <dgm:t>
        <a:bodyPr/>
        <a:lstStyle/>
        <a:p>
          <a:pPr algn="ctr"/>
          <a:endParaRPr lang="en-US" sz="1800"/>
        </a:p>
      </dgm:t>
    </dgm:pt>
    <dgm:pt modelId="{EB146956-BEE4-4769-8649-F29C9F00939E}">
      <dgm:prSet phldrT="[Text]" custT="1"/>
      <dgm:spPr/>
      <dgm:t>
        <a:bodyPr/>
        <a:lstStyle/>
        <a:p>
          <a:pPr algn="ctr"/>
          <a:r>
            <a:rPr lang="en-US" sz="600"/>
            <a:t>LDA</a:t>
          </a:r>
        </a:p>
      </dgm:t>
    </dgm:pt>
    <dgm:pt modelId="{1081AA0C-4AE8-4CC1-A07D-F8CB1262217E}" type="parTrans" cxnId="{89E4EEDA-A026-4C68-BC4D-81157B15FBD1}">
      <dgm:prSet/>
      <dgm:spPr/>
      <dgm:t>
        <a:bodyPr/>
        <a:lstStyle/>
        <a:p>
          <a:pPr algn="ctr"/>
          <a:endParaRPr lang="en-US" sz="1800"/>
        </a:p>
      </dgm:t>
    </dgm:pt>
    <dgm:pt modelId="{8B3387AB-A873-442D-9E01-972FCA87CD8C}" type="sibTrans" cxnId="{89E4EEDA-A026-4C68-BC4D-81157B15FBD1}">
      <dgm:prSet/>
      <dgm:spPr/>
      <dgm:t>
        <a:bodyPr/>
        <a:lstStyle/>
        <a:p>
          <a:pPr algn="ctr"/>
          <a:endParaRPr lang="en-US" sz="1800"/>
        </a:p>
      </dgm:t>
    </dgm:pt>
    <dgm:pt modelId="{F44F4BEB-D5E5-40C9-8470-A1A671CD2222}">
      <dgm:prSet phldrT="[Text]" custT="1"/>
      <dgm:spPr/>
      <dgm:t>
        <a:bodyPr/>
        <a:lstStyle/>
        <a:p>
          <a:pPr algn="ctr"/>
          <a:r>
            <a:rPr lang="en-US" sz="600"/>
            <a:t>Logistic Regression</a:t>
          </a:r>
        </a:p>
      </dgm:t>
    </dgm:pt>
    <dgm:pt modelId="{A71BD0C0-EAD9-43FA-9BB9-1075853A5F3C}" type="parTrans" cxnId="{59D6AFAB-9B3B-4AFA-B498-9111CE017316}">
      <dgm:prSet/>
      <dgm:spPr/>
      <dgm:t>
        <a:bodyPr/>
        <a:lstStyle/>
        <a:p>
          <a:pPr algn="ctr"/>
          <a:endParaRPr lang="en-US" sz="1800"/>
        </a:p>
      </dgm:t>
    </dgm:pt>
    <dgm:pt modelId="{3D97123F-326A-45F3-B653-6EFD3567270A}" type="sibTrans" cxnId="{59D6AFAB-9B3B-4AFA-B498-9111CE017316}">
      <dgm:prSet/>
      <dgm:spPr/>
      <dgm:t>
        <a:bodyPr/>
        <a:lstStyle/>
        <a:p>
          <a:pPr algn="ctr"/>
          <a:endParaRPr lang="en-US" sz="1800"/>
        </a:p>
      </dgm:t>
    </dgm:pt>
    <dgm:pt modelId="{1E2D572B-403C-4B8C-B331-D2694E8070C1}">
      <dgm:prSet phldrT="[Text]" custT="1"/>
      <dgm:spPr/>
      <dgm:t>
        <a:bodyPr/>
        <a:lstStyle/>
        <a:p>
          <a:pPr algn="ctr"/>
          <a:r>
            <a:rPr lang="en-US" sz="600"/>
            <a:t>Naive Bayes</a:t>
          </a:r>
        </a:p>
      </dgm:t>
    </dgm:pt>
    <dgm:pt modelId="{2E2E1141-7406-47A6-BD2C-A8DC1EEF75B8}" type="parTrans" cxnId="{A126BFE5-1D3F-4979-A44B-BE81CBE748C2}">
      <dgm:prSet/>
      <dgm:spPr/>
      <dgm:t>
        <a:bodyPr/>
        <a:lstStyle/>
        <a:p>
          <a:pPr algn="ctr"/>
          <a:endParaRPr lang="en-US" sz="1800"/>
        </a:p>
      </dgm:t>
    </dgm:pt>
    <dgm:pt modelId="{F665D1FA-46EC-4F74-8F3C-31BA92C97484}" type="sibTrans" cxnId="{A126BFE5-1D3F-4979-A44B-BE81CBE748C2}">
      <dgm:prSet/>
      <dgm:spPr/>
      <dgm:t>
        <a:bodyPr/>
        <a:lstStyle/>
        <a:p>
          <a:pPr algn="ctr"/>
          <a:endParaRPr lang="en-US" sz="1800"/>
        </a:p>
      </dgm:t>
    </dgm:pt>
    <dgm:pt modelId="{BAE35194-7686-4574-A714-19BDE897B351}">
      <dgm:prSet phldrT="[Text]" custT="1"/>
      <dgm:spPr/>
      <dgm:t>
        <a:bodyPr/>
        <a:lstStyle/>
        <a:p>
          <a:pPr algn="ctr"/>
          <a:r>
            <a:rPr lang="en-US" sz="600"/>
            <a:t>QDA</a:t>
          </a:r>
        </a:p>
      </dgm:t>
    </dgm:pt>
    <dgm:pt modelId="{B2E7E209-F4AC-4D67-BCFE-3E266354F135}" type="parTrans" cxnId="{144ADEF4-EC2D-4519-A15D-50BF81BF9702}">
      <dgm:prSet/>
      <dgm:spPr/>
      <dgm:t>
        <a:bodyPr/>
        <a:lstStyle/>
        <a:p>
          <a:pPr algn="ctr"/>
          <a:endParaRPr lang="en-US" sz="1800"/>
        </a:p>
      </dgm:t>
    </dgm:pt>
    <dgm:pt modelId="{2ADCE8EE-05F6-455F-9846-8D72BBF1EF28}" type="sibTrans" cxnId="{144ADEF4-EC2D-4519-A15D-50BF81BF9702}">
      <dgm:prSet/>
      <dgm:spPr/>
      <dgm:t>
        <a:bodyPr/>
        <a:lstStyle/>
        <a:p>
          <a:pPr algn="ctr"/>
          <a:endParaRPr lang="en-US" sz="1800"/>
        </a:p>
      </dgm:t>
    </dgm:pt>
    <dgm:pt modelId="{F5D1FB1A-5606-4700-9C20-D1B0B767FBF0}" type="pres">
      <dgm:prSet presAssocID="{9A53FB22-2E18-49E7-8A41-B3E8D8228EC5}" presName="composite" presStyleCnt="0">
        <dgm:presLayoutVars>
          <dgm:chMax val="1"/>
          <dgm:dir/>
          <dgm:resizeHandles val="exact"/>
        </dgm:presLayoutVars>
      </dgm:prSet>
      <dgm:spPr/>
    </dgm:pt>
    <dgm:pt modelId="{B64BE0A9-D998-4600-B16D-F63D992E4180}" type="pres">
      <dgm:prSet presAssocID="{9A53FB22-2E18-49E7-8A41-B3E8D8228EC5}" presName="radial" presStyleCnt="0">
        <dgm:presLayoutVars>
          <dgm:animLvl val="ctr"/>
        </dgm:presLayoutVars>
      </dgm:prSet>
      <dgm:spPr/>
    </dgm:pt>
    <dgm:pt modelId="{FB1922F8-7E60-4CC4-8789-691CC476C385}" type="pres">
      <dgm:prSet presAssocID="{0CE81EDF-3629-4E9B-B1E4-2D85FDC55AFD}" presName="centerShape" presStyleLbl="vennNode1" presStyleIdx="0" presStyleCnt="8"/>
      <dgm:spPr/>
    </dgm:pt>
    <dgm:pt modelId="{D74C0413-C126-4D7F-AC1C-B5F37985DEC2}" type="pres">
      <dgm:prSet presAssocID="{4F302D6B-0DA4-49DD-A632-2A4E535EDB4D}" presName="node" presStyleLbl="vennNode1" presStyleIdx="1" presStyleCnt="8">
        <dgm:presLayoutVars>
          <dgm:bulletEnabled val="1"/>
        </dgm:presLayoutVars>
      </dgm:prSet>
      <dgm:spPr/>
    </dgm:pt>
    <dgm:pt modelId="{D0119D80-5F89-44B7-B796-83E1F7D0F370}" type="pres">
      <dgm:prSet presAssocID="{39DE9AE2-4CD8-4E2B-BE7E-AA70BEC06A4C}" presName="node" presStyleLbl="vennNode1" presStyleIdx="2" presStyleCnt="8">
        <dgm:presLayoutVars>
          <dgm:bulletEnabled val="1"/>
        </dgm:presLayoutVars>
      </dgm:prSet>
      <dgm:spPr/>
    </dgm:pt>
    <dgm:pt modelId="{76F510E5-B0B4-4A90-AF8E-31EF3F683924}" type="pres">
      <dgm:prSet presAssocID="{EB146956-BEE4-4769-8649-F29C9F00939E}" presName="node" presStyleLbl="vennNode1" presStyleIdx="3" presStyleCnt="8">
        <dgm:presLayoutVars>
          <dgm:bulletEnabled val="1"/>
        </dgm:presLayoutVars>
      </dgm:prSet>
      <dgm:spPr/>
    </dgm:pt>
    <dgm:pt modelId="{D074E915-0B12-4332-B3D6-2C9677BAAF78}" type="pres">
      <dgm:prSet presAssocID="{F44F4BEB-D5E5-40C9-8470-A1A671CD2222}" presName="node" presStyleLbl="vennNode1" presStyleIdx="4" presStyleCnt="8">
        <dgm:presLayoutVars>
          <dgm:bulletEnabled val="1"/>
        </dgm:presLayoutVars>
      </dgm:prSet>
      <dgm:spPr/>
    </dgm:pt>
    <dgm:pt modelId="{4A759676-908B-4689-ADFD-4D3FE3ED38C3}" type="pres">
      <dgm:prSet presAssocID="{1E2D572B-403C-4B8C-B331-D2694E8070C1}" presName="node" presStyleLbl="vennNode1" presStyleIdx="5" presStyleCnt="8">
        <dgm:presLayoutVars>
          <dgm:bulletEnabled val="1"/>
        </dgm:presLayoutVars>
      </dgm:prSet>
      <dgm:spPr/>
    </dgm:pt>
    <dgm:pt modelId="{4B0B971E-38EE-4324-AB9D-2F3A2C676968}" type="pres">
      <dgm:prSet presAssocID="{BAE35194-7686-4574-A714-19BDE897B351}" presName="node" presStyleLbl="vennNode1" presStyleIdx="6" presStyleCnt="8">
        <dgm:presLayoutVars>
          <dgm:bulletEnabled val="1"/>
        </dgm:presLayoutVars>
      </dgm:prSet>
      <dgm:spPr/>
    </dgm:pt>
    <dgm:pt modelId="{CBB8AD67-0E4C-4003-B7EA-E4C88B05C92D}" type="pres">
      <dgm:prSet presAssocID="{C5D58CA9-3CBC-410D-B2B9-60C6D5EE3745}" presName="node" presStyleLbl="vennNode1" presStyleIdx="7" presStyleCnt="8">
        <dgm:presLayoutVars>
          <dgm:bulletEnabled val="1"/>
        </dgm:presLayoutVars>
      </dgm:prSet>
      <dgm:spPr/>
    </dgm:pt>
  </dgm:ptLst>
  <dgm:cxnLst>
    <dgm:cxn modelId="{EB62F606-239B-4DDD-A0C6-64A421239EAE}" type="presOf" srcId="{4F302D6B-0DA4-49DD-A632-2A4E535EDB4D}" destId="{D74C0413-C126-4D7F-AC1C-B5F37985DEC2}" srcOrd="0" destOrd="0" presId="urn:microsoft.com/office/officeart/2005/8/layout/radial3"/>
    <dgm:cxn modelId="{72DA9F1A-2651-4235-95F3-B377B51FD4A4}" srcId="{9A53FB22-2E18-49E7-8A41-B3E8D8228EC5}" destId="{E2E198B2-A747-4DE5-907C-9CFC056622FD}" srcOrd="5" destOrd="0" parTransId="{C1C6759D-5D6D-4A83-8B6B-C41BBC275A94}" sibTransId="{BBD5C6DF-D76B-463E-A7D4-76A3B03837FA}"/>
    <dgm:cxn modelId="{7139B11D-2D62-4177-B9F8-695836782108}" type="presOf" srcId="{1E2D572B-403C-4B8C-B331-D2694E8070C1}" destId="{4A759676-908B-4689-ADFD-4D3FE3ED38C3}" srcOrd="0" destOrd="0" presId="urn:microsoft.com/office/officeart/2005/8/layout/radial3"/>
    <dgm:cxn modelId="{CC18F92E-A7E4-4901-9D7B-B55B28D283AC}" srcId="{9A53FB22-2E18-49E7-8A41-B3E8D8228EC5}" destId="{5AF63F79-D5DD-4B2B-9F0B-88B40D5E0327}" srcOrd="3" destOrd="0" parTransId="{88E7D854-3368-468D-B1A6-600FFAB58A81}" sibTransId="{F648A6F2-238D-4756-B6D1-EB942FB98E40}"/>
    <dgm:cxn modelId="{49212E3E-7C45-4082-9097-B15BFD48B276}" srcId="{9A53FB22-2E18-49E7-8A41-B3E8D8228EC5}" destId="{0CE81EDF-3629-4E9B-B1E4-2D85FDC55AFD}" srcOrd="0" destOrd="0" parTransId="{F2F2414E-EB2F-4AC8-92FA-BA9B475D0CD3}" sibTransId="{E9769B1A-A867-4855-99CB-D3CE4AA653A6}"/>
    <dgm:cxn modelId="{D032DD5D-79A9-4BE7-B02E-87C817D33164}" type="presOf" srcId="{EB146956-BEE4-4769-8649-F29C9F00939E}" destId="{76F510E5-B0B4-4A90-AF8E-31EF3F683924}" srcOrd="0" destOrd="0" presId="urn:microsoft.com/office/officeart/2005/8/layout/radial3"/>
    <dgm:cxn modelId="{347A644A-2EAF-4E1A-89A2-EACD402EF76E}" type="presOf" srcId="{C5D58CA9-3CBC-410D-B2B9-60C6D5EE3745}" destId="{CBB8AD67-0E4C-4003-B7EA-E4C88B05C92D}" srcOrd="0" destOrd="0" presId="urn:microsoft.com/office/officeart/2005/8/layout/radial3"/>
    <dgm:cxn modelId="{FD279D4B-0247-4485-A47A-B963E174B36B}" srcId="{9A53FB22-2E18-49E7-8A41-B3E8D8228EC5}" destId="{4C81DBBF-5180-4E5D-959D-8BC588985973}" srcOrd="1" destOrd="0" parTransId="{B35EF8F8-5181-4530-8708-E18876D7B902}" sibTransId="{E440520C-840B-447E-BFA7-45BB935DADE9}"/>
    <dgm:cxn modelId="{C0972F75-1AC9-46A9-BB2F-8374A226DF4B}" srcId="{9A53FB22-2E18-49E7-8A41-B3E8D8228EC5}" destId="{26904712-4B97-4D04-852D-59E0B6B5BA23}" srcOrd="7" destOrd="0" parTransId="{9194BE48-3D7B-44A1-97EE-CB2EB491969B}" sibTransId="{B96B90AD-54DC-4EFE-B968-E262873BA7D0}"/>
    <dgm:cxn modelId="{A17D7F7D-90CD-45A1-9412-9931DAD1AD4D}" type="presOf" srcId="{BAE35194-7686-4574-A714-19BDE897B351}" destId="{4B0B971E-38EE-4324-AB9D-2F3A2C676968}" srcOrd="0" destOrd="0" presId="urn:microsoft.com/office/officeart/2005/8/layout/radial3"/>
    <dgm:cxn modelId="{5753A194-B48D-4B03-A52A-732F363EA4AD}" type="presOf" srcId="{9A53FB22-2E18-49E7-8A41-B3E8D8228EC5}" destId="{F5D1FB1A-5606-4700-9C20-D1B0B767FBF0}" srcOrd="0" destOrd="0" presId="urn:microsoft.com/office/officeart/2005/8/layout/radial3"/>
    <dgm:cxn modelId="{721C699E-00BC-4E78-A868-D4F6BAA8AF64}" srcId="{9A53FB22-2E18-49E7-8A41-B3E8D8228EC5}" destId="{A54342B0-BB42-4D37-AD63-6BA91D634A12}" srcOrd="4" destOrd="0" parTransId="{09712D9F-68A4-46D1-8BE9-46BB257FE17E}" sibTransId="{037CED88-3372-4339-994F-DBCF72F6E3DF}"/>
    <dgm:cxn modelId="{59D6AFAB-9B3B-4AFA-B498-9111CE017316}" srcId="{0CE81EDF-3629-4E9B-B1E4-2D85FDC55AFD}" destId="{F44F4BEB-D5E5-40C9-8470-A1A671CD2222}" srcOrd="3" destOrd="0" parTransId="{A71BD0C0-EAD9-43FA-9BB9-1075853A5F3C}" sibTransId="{3D97123F-326A-45F3-B653-6EFD3567270A}"/>
    <dgm:cxn modelId="{B2EF35AC-4794-476D-A9F8-A0BF1E8540D5}" srcId="{0CE81EDF-3629-4E9B-B1E4-2D85FDC55AFD}" destId="{4F302D6B-0DA4-49DD-A632-2A4E535EDB4D}" srcOrd="0" destOrd="0" parTransId="{A2DEDC0D-3D52-4E21-91A2-557A6084AABA}" sibTransId="{4D4ECF2A-2A6B-431A-8AB2-BDED45DB3392}"/>
    <dgm:cxn modelId="{59C6ABAD-2BCC-4274-ADB0-1A8521D29458}" srcId="{9A53FB22-2E18-49E7-8A41-B3E8D8228EC5}" destId="{A1D9B641-9731-4DB9-B4C0-790D394C7BBD}" srcOrd="8" destOrd="0" parTransId="{E0B17812-46B7-49CA-AA8F-071B1B5897D8}" sibTransId="{6C81C6BA-976E-4053-BB27-5BB90A226318}"/>
    <dgm:cxn modelId="{069122B7-C0A3-4516-BDA6-6981791FAD16}" type="presOf" srcId="{39DE9AE2-4CD8-4E2B-BE7E-AA70BEC06A4C}" destId="{D0119D80-5F89-44B7-B796-83E1F7D0F370}" srcOrd="0" destOrd="0" presId="urn:microsoft.com/office/officeart/2005/8/layout/radial3"/>
    <dgm:cxn modelId="{22F8ABC7-D725-4DC0-9738-B785C64FFDE8}" srcId="{0CE81EDF-3629-4E9B-B1E4-2D85FDC55AFD}" destId="{39DE9AE2-4CD8-4E2B-BE7E-AA70BEC06A4C}" srcOrd="1" destOrd="0" parTransId="{FA000179-3049-41B1-B022-113D84204E54}" sibTransId="{55F78772-ED99-4EBB-A2EC-C2E631D02454}"/>
    <dgm:cxn modelId="{191009C8-E0A2-41CB-86DD-7410E471ADEE}" type="presOf" srcId="{0CE81EDF-3629-4E9B-B1E4-2D85FDC55AFD}" destId="{FB1922F8-7E60-4CC4-8789-691CC476C385}" srcOrd="0" destOrd="0" presId="urn:microsoft.com/office/officeart/2005/8/layout/radial3"/>
    <dgm:cxn modelId="{B4CB03CE-E668-434C-93D1-20D3933C51D8}" srcId="{0CE81EDF-3629-4E9B-B1E4-2D85FDC55AFD}" destId="{C5D58CA9-3CBC-410D-B2B9-60C6D5EE3745}" srcOrd="6" destOrd="0" parTransId="{A231D9DE-7BF7-4197-BC0E-CDF8A1AB40F7}" sibTransId="{4B06584C-1EC3-43BD-BCA1-C9707BB7E29C}"/>
    <dgm:cxn modelId="{CCF0FED1-C43F-4445-ABB5-D6E83B2B56ED}" srcId="{9A53FB22-2E18-49E7-8A41-B3E8D8228EC5}" destId="{B292AB07-40EE-40EB-A03F-963606EAD5E4}" srcOrd="6" destOrd="0" parTransId="{A0ECAD67-5D7C-441E-98BE-C4947C84DA72}" sibTransId="{49092A34-B8AD-42D1-ACC4-9AB2016FEA62}"/>
    <dgm:cxn modelId="{89E4EEDA-A026-4C68-BC4D-81157B15FBD1}" srcId="{0CE81EDF-3629-4E9B-B1E4-2D85FDC55AFD}" destId="{EB146956-BEE4-4769-8649-F29C9F00939E}" srcOrd="2" destOrd="0" parTransId="{1081AA0C-4AE8-4CC1-A07D-F8CB1262217E}" sibTransId="{8B3387AB-A873-442D-9E01-972FCA87CD8C}"/>
    <dgm:cxn modelId="{5DC9BCE1-8117-4F3A-AB3D-AE840825F7AC}" srcId="{9A53FB22-2E18-49E7-8A41-B3E8D8228EC5}" destId="{C36F2D49-9749-4382-A62B-11C81D7C6516}" srcOrd="2" destOrd="0" parTransId="{BF43889C-0795-4041-B6CA-D4C2D3A4811B}" sibTransId="{7824106A-7C02-4C23-92E2-3520BEDEEF44}"/>
    <dgm:cxn modelId="{A126BFE5-1D3F-4979-A44B-BE81CBE748C2}" srcId="{0CE81EDF-3629-4E9B-B1E4-2D85FDC55AFD}" destId="{1E2D572B-403C-4B8C-B331-D2694E8070C1}" srcOrd="4" destOrd="0" parTransId="{2E2E1141-7406-47A6-BD2C-A8DC1EEF75B8}" sibTransId="{F665D1FA-46EC-4F74-8F3C-31BA92C97484}"/>
    <dgm:cxn modelId="{144ADEF4-EC2D-4519-A15D-50BF81BF9702}" srcId="{0CE81EDF-3629-4E9B-B1E4-2D85FDC55AFD}" destId="{BAE35194-7686-4574-A714-19BDE897B351}" srcOrd="5" destOrd="0" parTransId="{B2E7E209-F4AC-4D67-BCFE-3E266354F135}" sibTransId="{2ADCE8EE-05F6-455F-9846-8D72BBF1EF28}"/>
    <dgm:cxn modelId="{A43A3AFF-63B6-4BE4-AC53-F526DFBE2961}" type="presOf" srcId="{F44F4BEB-D5E5-40C9-8470-A1A671CD2222}" destId="{D074E915-0B12-4332-B3D6-2C9677BAAF78}" srcOrd="0" destOrd="0" presId="urn:microsoft.com/office/officeart/2005/8/layout/radial3"/>
    <dgm:cxn modelId="{4D10B9C9-D51A-4C42-9FE0-702C5080E3BC}" type="presParOf" srcId="{F5D1FB1A-5606-4700-9C20-D1B0B767FBF0}" destId="{B64BE0A9-D998-4600-B16D-F63D992E4180}" srcOrd="0" destOrd="0" presId="urn:microsoft.com/office/officeart/2005/8/layout/radial3"/>
    <dgm:cxn modelId="{4C0BDFDF-D1AD-468D-B593-69BC122EB904}" type="presParOf" srcId="{B64BE0A9-D998-4600-B16D-F63D992E4180}" destId="{FB1922F8-7E60-4CC4-8789-691CC476C385}" srcOrd="0" destOrd="0" presId="urn:microsoft.com/office/officeart/2005/8/layout/radial3"/>
    <dgm:cxn modelId="{AAC214C0-953A-48E6-8E39-315C38B121C3}" type="presParOf" srcId="{B64BE0A9-D998-4600-B16D-F63D992E4180}" destId="{D74C0413-C126-4D7F-AC1C-B5F37985DEC2}" srcOrd="1" destOrd="0" presId="urn:microsoft.com/office/officeart/2005/8/layout/radial3"/>
    <dgm:cxn modelId="{CB27875D-AE6C-4EB0-A7E4-EF027125A533}" type="presParOf" srcId="{B64BE0A9-D998-4600-B16D-F63D992E4180}" destId="{D0119D80-5F89-44B7-B796-83E1F7D0F370}" srcOrd="2" destOrd="0" presId="urn:microsoft.com/office/officeart/2005/8/layout/radial3"/>
    <dgm:cxn modelId="{1416EED3-3DEF-40B4-B218-92349B6A0092}" type="presParOf" srcId="{B64BE0A9-D998-4600-B16D-F63D992E4180}" destId="{76F510E5-B0B4-4A90-AF8E-31EF3F683924}" srcOrd="3" destOrd="0" presId="urn:microsoft.com/office/officeart/2005/8/layout/radial3"/>
    <dgm:cxn modelId="{D876AD18-C166-462C-A3E5-152BD55A8D2A}" type="presParOf" srcId="{B64BE0A9-D998-4600-B16D-F63D992E4180}" destId="{D074E915-0B12-4332-B3D6-2C9677BAAF78}" srcOrd="4" destOrd="0" presId="urn:microsoft.com/office/officeart/2005/8/layout/radial3"/>
    <dgm:cxn modelId="{491E45CB-7539-4350-B7DD-3B415669F46E}" type="presParOf" srcId="{B64BE0A9-D998-4600-B16D-F63D992E4180}" destId="{4A759676-908B-4689-ADFD-4D3FE3ED38C3}" srcOrd="5" destOrd="0" presId="urn:microsoft.com/office/officeart/2005/8/layout/radial3"/>
    <dgm:cxn modelId="{2A152A3F-4F5F-43D7-A06A-5AC51A3DDE28}" type="presParOf" srcId="{B64BE0A9-D998-4600-B16D-F63D992E4180}" destId="{4B0B971E-38EE-4324-AB9D-2F3A2C676968}" srcOrd="6" destOrd="0" presId="urn:microsoft.com/office/officeart/2005/8/layout/radial3"/>
    <dgm:cxn modelId="{044A88D4-63D2-4313-820B-5FA8D821C606}" type="presParOf" srcId="{B64BE0A9-D998-4600-B16D-F63D992E4180}" destId="{CBB8AD67-0E4C-4003-B7EA-E4C88B05C92D}" srcOrd="7" destOrd="0" presId="urn:microsoft.com/office/officeart/2005/8/layout/radial3"/>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A53FB22-2E18-49E7-8A41-B3E8D8228EC5}" type="doc">
      <dgm:prSet loTypeId="urn:microsoft.com/office/officeart/2005/8/layout/radial3" loCatId="relationship" qsTypeId="urn:microsoft.com/office/officeart/2005/8/quickstyle/simple1" qsCatId="simple" csTypeId="urn:microsoft.com/office/officeart/2005/8/colors/accent1_2" csCatId="accent1" phldr="1"/>
      <dgm:spPr/>
    </dgm:pt>
    <dgm:pt modelId="{0CE81EDF-3629-4E9B-B1E4-2D85FDC55AFD}">
      <dgm:prSet phldrT="[Text]" custT="1"/>
      <dgm:spPr/>
      <dgm:t>
        <a:bodyPr/>
        <a:lstStyle/>
        <a:p>
          <a:pPr algn="ctr"/>
          <a:r>
            <a:rPr lang="en-US" sz="700"/>
            <a:t>TITAN, JSWSTEEL, INFY, TECHM</a:t>
          </a:r>
        </a:p>
      </dgm:t>
    </dgm:pt>
    <dgm:pt modelId="{F2F2414E-EB2F-4AC8-92FA-BA9B475D0CD3}" type="parTrans" cxnId="{49212E3E-7C45-4082-9097-B15BFD48B276}">
      <dgm:prSet/>
      <dgm:spPr/>
      <dgm:t>
        <a:bodyPr/>
        <a:lstStyle/>
        <a:p>
          <a:pPr algn="ctr"/>
          <a:endParaRPr lang="en-US" sz="1800"/>
        </a:p>
      </dgm:t>
    </dgm:pt>
    <dgm:pt modelId="{E9769B1A-A867-4855-99CB-D3CE4AA653A6}" type="sibTrans" cxnId="{49212E3E-7C45-4082-9097-B15BFD48B276}">
      <dgm:prSet/>
      <dgm:spPr/>
      <dgm:t>
        <a:bodyPr/>
        <a:lstStyle/>
        <a:p>
          <a:pPr algn="ctr"/>
          <a:endParaRPr lang="en-US" sz="1800"/>
        </a:p>
      </dgm:t>
    </dgm:pt>
    <dgm:pt modelId="{C36F2D49-9749-4382-A62B-11C81D7C6516}">
      <dgm:prSet phldrT="[Text]"/>
      <dgm:spPr/>
    </dgm:pt>
    <dgm:pt modelId="{BF43889C-0795-4041-B6CA-D4C2D3A4811B}" type="parTrans" cxnId="{5DC9BCE1-8117-4F3A-AB3D-AE840825F7AC}">
      <dgm:prSet/>
      <dgm:spPr/>
      <dgm:t>
        <a:bodyPr/>
        <a:lstStyle/>
        <a:p>
          <a:pPr algn="ctr"/>
          <a:endParaRPr lang="en-US" sz="1800"/>
        </a:p>
      </dgm:t>
    </dgm:pt>
    <dgm:pt modelId="{7824106A-7C02-4C23-92E2-3520BEDEEF44}" type="sibTrans" cxnId="{5DC9BCE1-8117-4F3A-AB3D-AE840825F7AC}">
      <dgm:prSet/>
      <dgm:spPr/>
      <dgm:t>
        <a:bodyPr/>
        <a:lstStyle/>
        <a:p>
          <a:pPr algn="ctr"/>
          <a:endParaRPr lang="en-US" sz="1800"/>
        </a:p>
      </dgm:t>
    </dgm:pt>
    <dgm:pt modelId="{A54342B0-BB42-4D37-AD63-6BA91D634A12}">
      <dgm:prSet phldrT="[Text]" phldr="1"/>
      <dgm:spPr/>
      <dgm:t>
        <a:bodyPr/>
        <a:lstStyle/>
        <a:p>
          <a:pPr algn="ctr"/>
          <a:endParaRPr lang="en-US" sz="1800"/>
        </a:p>
      </dgm:t>
    </dgm:pt>
    <dgm:pt modelId="{09712D9F-68A4-46D1-8BE9-46BB257FE17E}" type="parTrans" cxnId="{721C699E-00BC-4E78-A868-D4F6BAA8AF64}">
      <dgm:prSet/>
      <dgm:spPr/>
      <dgm:t>
        <a:bodyPr/>
        <a:lstStyle/>
        <a:p>
          <a:pPr algn="ctr"/>
          <a:endParaRPr lang="en-US" sz="1800"/>
        </a:p>
      </dgm:t>
    </dgm:pt>
    <dgm:pt modelId="{037CED88-3372-4339-994F-DBCF72F6E3DF}" type="sibTrans" cxnId="{721C699E-00BC-4E78-A868-D4F6BAA8AF64}">
      <dgm:prSet/>
      <dgm:spPr/>
      <dgm:t>
        <a:bodyPr/>
        <a:lstStyle/>
        <a:p>
          <a:pPr algn="ctr"/>
          <a:endParaRPr lang="en-US" sz="1800"/>
        </a:p>
      </dgm:t>
    </dgm:pt>
    <dgm:pt modelId="{E2E198B2-A747-4DE5-907C-9CFC056622FD}">
      <dgm:prSet phldrT="[Text]" phldr="1"/>
      <dgm:spPr/>
      <dgm:t>
        <a:bodyPr/>
        <a:lstStyle/>
        <a:p>
          <a:pPr algn="ctr"/>
          <a:endParaRPr lang="en-US" sz="1800"/>
        </a:p>
      </dgm:t>
    </dgm:pt>
    <dgm:pt modelId="{C1C6759D-5D6D-4A83-8B6B-C41BBC275A94}" type="parTrans" cxnId="{72DA9F1A-2651-4235-95F3-B377B51FD4A4}">
      <dgm:prSet/>
      <dgm:spPr/>
      <dgm:t>
        <a:bodyPr/>
        <a:lstStyle/>
        <a:p>
          <a:pPr algn="ctr"/>
          <a:endParaRPr lang="en-US" sz="1800"/>
        </a:p>
      </dgm:t>
    </dgm:pt>
    <dgm:pt modelId="{BBD5C6DF-D76B-463E-A7D4-76A3B03837FA}" type="sibTrans" cxnId="{72DA9F1A-2651-4235-95F3-B377B51FD4A4}">
      <dgm:prSet/>
      <dgm:spPr/>
      <dgm:t>
        <a:bodyPr/>
        <a:lstStyle/>
        <a:p>
          <a:pPr algn="ctr"/>
          <a:endParaRPr lang="en-US" sz="1800"/>
        </a:p>
      </dgm:t>
    </dgm:pt>
    <dgm:pt modelId="{B292AB07-40EE-40EB-A03F-963606EAD5E4}">
      <dgm:prSet phldrT="[Text]" phldr="1"/>
      <dgm:spPr/>
      <dgm:t>
        <a:bodyPr/>
        <a:lstStyle/>
        <a:p>
          <a:pPr algn="ctr"/>
          <a:endParaRPr lang="en-US" sz="1800"/>
        </a:p>
      </dgm:t>
    </dgm:pt>
    <dgm:pt modelId="{A0ECAD67-5D7C-441E-98BE-C4947C84DA72}" type="parTrans" cxnId="{CCF0FED1-C43F-4445-ABB5-D6E83B2B56ED}">
      <dgm:prSet/>
      <dgm:spPr/>
      <dgm:t>
        <a:bodyPr/>
        <a:lstStyle/>
        <a:p>
          <a:pPr algn="ctr"/>
          <a:endParaRPr lang="en-US" sz="1800"/>
        </a:p>
      </dgm:t>
    </dgm:pt>
    <dgm:pt modelId="{49092A34-B8AD-42D1-ACC4-9AB2016FEA62}" type="sibTrans" cxnId="{CCF0FED1-C43F-4445-ABB5-D6E83B2B56ED}">
      <dgm:prSet/>
      <dgm:spPr/>
      <dgm:t>
        <a:bodyPr/>
        <a:lstStyle/>
        <a:p>
          <a:pPr algn="ctr"/>
          <a:endParaRPr lang="en-US" sz="1800"/>
        </a:p>
      </dgm:t>
    </dgm:pt>
    <dgm:pt modelId="{26904712-4B97-4D04-852D-59E0B6B5BA23}">
      <dgm:prSet phldrT="[Text]" phldr="1"/>
      <dgm:spPr/>
      <dgm:t>
        <a:bodyPr/>
        <a:lstStyle/>
        <a:p>
          <a:pPr algn="ctr"/>
          <a:endParaRPr lang="en-US" sz="1800"/>
        </a:p>
      </dgm:t>
    </dgm:pt>
    <dgm:pt modelId="{9194BE48-3D7B-44A1-97EE-CB2EB491969B}" type="parTrans" cxnId="{C0972F75-1AC9-46A9-BB2F-8374A226DF4B}">
      <dgm:prSet/>
      <dgm:spPr/>
      <dgm:t>
        <a:bodyPr/>
        <a:lstStyle/>
        <a:p>
          <a:pPr algn="ctr"/>
          <a:endParaRPr lang="en-US" sz="1800"/>
        </a:p>
      </dgm:t>
    </dgm:pt>
    <dgm:pt modelId="{B96B90AD-54DC-4EFE-B968-E262873BA7D0}" type="sibTrans" cxnId="{C0972F75-1AC9-46A9-BB2F-8374A226DF4B}">
      <dgm:prSet/>
      <dgm:spPr/>
      <dgm:t>
        <a:bodyPr/>
        <a:lstStyle/>
        <a:p>
          <a:pPr algn="ctr"/>
          <a:endParaRPr lang="en-US" sz="1800"/>
        </a:p>
      </dgm:t>
    </dgm:pt>
    <dgm:pt modelId="{A1D9B641-9731-4DB9-B4C0-790D394C7BBD}">
      <dgm:prSet phldrT="[Text]" phldr="1"/>
      <dgm:spPr/>
      <dgm:t>
        <a:bodyPr/>
        <a:lstStyle/>
        <a:p>
          <a:pPr algn="ctr"/>
          <a:endParaRPr lang="en-US" sz="1800"/>
        </a:p>
      </dgm:t>
    </dgm:pt>
    <dgm:pt modelId="{E0B17812-46B7-49CA-AA8F-071B1B5897D8}" type="parTrans" cxnId="{59C6ABAD-2BCC-4274-ADB0-1A8521D29458}">
      <dgm:prSet/>
      <dgm:spPr/>
      <dgm:t>
        <a:bodyPr/>
        <a:lstStyle/>
        <a:p>
          <a:pPr algn="ctr"/>
          <a:endParaRPr lang="en-US" sz="1800"/>
        </a:p>
      </dgm:t>
    </dgm:pt>
    <dgm:pt modelId="{6C81C6BA-976E-4053-BB27-5BB90A226318}" type="sibTrans" cxnId="{59C6ABAD-2BCC-4274-ADB0-1A8521D29458}">
      <dgm:prSet/>
      <dgm:spPr/>
      <dgm:t>
        <a:bodyPr/>
        <a:lstStyle/>
        <a:p>
          <a:pPr algn="ctr"/>
          <a:endParaRPr lang="en-US" sz="1800"/>
        </a:p>
      </dgm:t>
    </dgm:pt>
    <dgm:pt modelId="{5AF63F79-D5DD-4B2B-9F0B-88B40D5E0327}">
      <dgm:prSet phldrT="[Text]"/>
      <dgm:spPr/>
      <dgm:t>
        <a:bodyPr/>
        <a:lstStyle/>
        <a:p>
          <a:pPr algn="ctr"/>
          <a:endParaRPr lang="en-US" sz="1800"/>
        </a:p>
      </dgm:t>
    </dgm:pt>
    <dgm:pt modelId="{88E7D854-3368-468D-B1A6-600FFAB58A81}" type="parTrans" cxnId="{CC18F92E-A7E4-4901-9D7B-B55B28D283AC}">
      <dgm:prSet/>
      <dgm:spPr/>
      <dgm:t>
        <a:bodyPr/>
        <a:lstStyle/>
        <a:p>
          <a:pPr algn="ctr"/>
          <a:endParaRPr lang="en-US" sz="1800"/>
        </a:p>
      </dgm:t>
    </dgm:pt>
    <dgm:pt modelId="{F648A6F2-238D-4756-B6D1-EB942FB98E40}" type="sibTrans" cxnId="{CC18F92E-A7E4-4901-9D7B-B55B28D283AC}">
      <dgm:prSet/>
      <dgm:spPr/>
      <dgm:t>
        <a:bodyPr/>
        <a:lstStyle/>
        <a:p>
          <a:pPr algn="ctr"/>
          <a:endParaRPr lang="en-US" sz="1800"/>
        </a:p>
      </dgm:t>
    </dgm:pt>
    <dgm:pt modelId="{4C81DBBF-5180-4E5D-959D-8BC588985973}">
      <dgm:prSet phldrT="[Text]"/>
      <dgm:spPr/>
      <dgm:t>
        <a:bodyPr/>
        <a:lstStyle/>
        <a:p>
          <a:pPr algn="ctr"/>
          <a:endParaRPr lang="en-US" sz="1800"/>
        </a:p>
      </dgm:t>
    </dgm:pt>
    <dgm:pt modelId="{B35EF8F8-5181-4530-8708-E18876D7B902}" type="parTrans" cxnId="{FD279D4B-0247-4485-A47A-B963E174B36B}">
      <dgm:prSet/>
      <dgm:spPr/>
      <dgm:t>
        <a:bodyPr/>
        <a:lstStyle/>
        <a:p>
          <a:pPr algn="ctr"/>
          <a:endParaRPr lang="en-US" sz="1800"/>
        </a:p>
      </dgm:t>
    </dgm:pt>
    <dgm:pt modelId="{E440520C-840B-447E-BFA7-45BB935DADE9}" type="sibTrans" cxnId="{FD279D4B-0247-4485-A47A-B963E174B36B}">
      <dgm:prSet/>
      <dgm:spPr/>
      <dgm:t>
        <a:bodyPr/>
        <a:lstStyle/>
        <a:p>
          <a:pPr algn="ctr"/>
          <a:endParaRPr lang="en-US" sz="1800"/>
        </a:p>
      </dgm:t>
    </dgm:pt>
    <dgm:pt modelId="{C5D58CA9-3CBC-410D-B2B9-60C6D5EE3745}">
      <dgm:prSet phldrT="[Text]" custT="1"/>
      <dgm:spPr/>
      <dgm:t>
        <a:bodyPr/>
        <a:lstStyle/>
        <a:p>
          <a:pPr algn="ctr"/>
          <a:r>
            <a:rPr lang="en-US" sz="600"/>
            <a:t>Random Forest</a:t>
          </a:r>
        </a:p>
      </dgm:t>
    </dgm:pt>
    <dgm:pt modelId="{A231D9DE-7BF7-4197-BC0E-CDF8A1AB40F7}" type="parTrans" cxnId="{B4CB03CE-E668-434C-93D1-20D3933C51D8}">
      <dgm:prSet/>
      <dgm:spPr/>
      <dgm:t>
        <a:bodyPr/>
        <a:lstStyle/>
        <a:p>
          <a:pPr algn="ctr"/>
          <a:endParaRPr lang="en-US" sz="1800"/>
        </a:p>
      </dgm:t>
    </dgm:pt>
    <dgm:pt modelId="{4B06584C-1EC3-43BD-BCA1-C9707BB7E29C}" type="sibTrans" cxnId="{B4CB03CE-E668-434C-93D1-20D3933C51D8}">
      <dgm:prSet/>
      <dgm:spPr/>
      <dgm:t>
        <a:bodyPr/>
        <a:lstStyle/>
        <a:p>
          <a:pPr algn="ctr"/>
          <a:endParaRPr lang="en-US" sz="1800"/>
        </a:p>
      </dgm:t>
    </dgm:pt>
    <dgm:pt modelId="{4F302D6B-0DA4-49DD-A632-2A4E535EDB4D}">
      <dgm:prSet phldrT="[Text]" custT="1"/>
      <dgm:spPr/>
      <dgm:t>
        <a:bodyPr/>
        <a:lstStyle/>
        <a:p>
          <a:pPr algn="ctr"/>
          <a:r>
            <a:rPr lang="en-US" sz="600"/>
            <a:t>Decison Tree</a:t>
          </a:r>
        </a:p>
      </dgm:t>
    </dgm:pt>
    <dgm:pt modelId="{A2DEDC0D-3D52-4E21-91A2-557A6084AABA}" type="parTrans" cxnId="{B2EF35AC-4794-476D-A9F8-A0BF1E8540D5}">
      <dgm:prSet/>
      <dgm:spPr/>
      <dgm:t>
        <a:bodyPr/>
        <a:lstStyle/>
        <a:p>
          <a:pPr algn="ctr"/>
          <a:endParaRPr lang="en-US" sz="1800"/>
        </a:p>
      </dgm:t>
    </dgm:pt>
    <dgm:pt modelId="{4D4ECF2A-2A6B-431A-8AB2-BDED45DB3392}" type="sibTrans" cxnId="{B2EF35AC-4794-476D-A9F8-A0BF1E8540D5}">
      <dgm:prSet/>
      <dgm:spPr/>
      <dgm:t>
        <a:bodyPr/>
        <a:lstStyle/>
        <a:p>
          <a:pPr algn="ctr"/>
          <a:endParaRPr lang="en-US" sz="1800"/>
        </a:p>
      </dgm:t>
    </dgm:pt>
    <dgm:pt modelId="{39DE9AE2-4CD8-4E2B-BE7E-AA70BEC06A4C}">
      <dgm:prSet phldrT="[Text]" custT="1"/>
      <dgm:spPr/>
      <dgm:t>
        <a:bodyPr/>
        <a:lstStyle/>
        <a:p>
          <a:pPr algn="ctr"/>
          <a:r>
            <a:rPr lang="en-US" sz="600"/>
            <a:t>KNN</a:t>
          </a:r>
        </a:p>
      </dgm:t>
    </dgm:pt>
    <dgm:pt modelId="{FA000179-3049-41B1-B022-113D84204E54}" type="parTrans" cxnId="{22F8ABC7-D725-4DC0-9738-B785C64FFDE8}">
      <dgm:prSet/>
      <dgm:spPr/>
      <dgm:t>
        <a:bodyPr/>
        <a:lstStyle/>
        <a:p>
          <a:pPr algn="ctr"/>
          <a:endParaRPr lang="en-US" sz="1800"/>
        </a:p>
      </dgm:t>
    </dgm:pt>
    <dgm:pt modelId="{55F78772-ED99-4EBB-A2EC-C2E631D02454}" type="sibTrans" cxnId="{22F8ABC7-D725-4DC0-9738-B785C64FFDE8}">
      <dgm:prSet/>
      <dgm:spPr/>
      <dgm:t>
        <a:bodyPr/>
        <a:lstStyle/>
        <a:p>
          <a:pPr algn="ctr"/>
          <a:endParaRPr lang="en-US" sz="1800"/>
        </a:p>
      </dgm:t>
    </dgm:pt>
    <dgm:pt modelId="{EB146956-BEE4-4769-8649-F29C9F00939E}">
      <dgm:prSet phldrT="[Text]" custT="1"/>
      <dgm:spPr/>
      <dgm:t>
        <a:bodyPr/>
        <a:lstStyle/>
        <a:p>
          <a:pPr algn="ctr"/>
          <a:r>
            <a:rPr lang="en-US" sz="600"/>
            <a:t>LDA</a:t>
          </a:r>
        </a:p>
      </dgm:t>
    </dgm:pt>
    <dgm:pt modelId="{1081AA0C-4AE8-4CC1-A07D-F8CB1262217E}" type="parTrans" cxnId="{89E4EEDA-A026-4C68-BC4D-81157B15FBD1}">
      <dgm:prSet/>
      <dgm:spPr/>
      <dgm:t>
        <a:bodyPr/>
        <a:lstStyle/>
        <a:p>
          <a:pPr algn="ctr"/>
          <a:endParaRPr lang="en-US" sz="1800"/>
        </a:p>
      </dgm:t>
    </dgm:pt>
    <dgm:pt modelId="{8B3387AB-A873-442D-9E01-972FCA87CD8C}" type="sibTrans" cxnId="{89E4EEDA-A026-4C68-BC4D-81157B15FBD1}">
      <dgm:prSet/>
      <dgm:spPr/>
      <dgm:t>
        <a:bodyPr/>
        <a:lstStyle/>
        <a:p>
          <a:pPr algn="ctr"/>
          <a:endParaRPr lang="en-US" sz="1800"/>
        </a:p>
      </dgm:t>
    </dgm:pt>
    <dgm:pt modelId="{F44F4BEB-D5E5-40C9-8470-A1A671CD2222}">
      <dgm:prSet phldrT="[Text]" custT="1"/>
      <dgm:spPr/>
      <dgm:t>
        <a:bodyPr/>
        <a:lstStyle/>
        <a:p>
          <a:pPr algn="ctr"/>
          <a:r>
            <a:rPr lang="en-US" sz="600"/>
            <a:t>Logistic Regression</a:t>
          </a:r>
        </a:p>
      </dgm:t>
    </dgm:pt>
    <dgm:pt modelId="{A71BD0C0-EAD9-43FA-9BB9-1075853A5F3C}" type="parTrans" cxnId="{59D6AFAB-9B3B-4AFA-B498-9111CE017316}">
      <dgm:prSet/>
      <dgm:spPr/>
      <dgm:t>
        <a:bodyPr/>
        <a:lstStyle/>
        <a:p>
          <a:pPr algn="ctr"/>
          <a:endParaRPr lang="en-US" sz="1800"/>
        </a:p>
      </dgm:t>
    </dgm:pt>
    <dgm:pt modelId="{3D97123F-326A-45F3-B653-6EFD3567270A}" type="sibTrans" cxnId="{59D6AFAB-9B3B-4AFA-B498-9111CE017316}">
      <dgm:prSet/>
      <dgm:spPr/>
      <dgm:t>
        <a:bodyPr/>
        <a:lstStyle/>
        <a:p>
          <a:pPr algn="ctr"/>
          <a:endParaRPr lang="en-US" sz="1800"/>
        </a:p>
      </dgm:t>
    </dgm:pt>
    <dgm:pt modelId="{1E2D572B-403C-4B8C-B331-D2694E8070C1}">
      <dgm:prSet phldrT="[Text]" custT="1"/>
      <dgm:spPr/>
      <dgm:t>
        <a:bodyPr/>
        <a:lstStyle/>
        <a:p>
          <a:pPr algn="ctr"/>
          <a:r>
            <a:rPr lang="en-US" sz="600"/>
            <a:t>Naive Bayes</a:t>
          </a:r>
        </a:p>
      </dgm:t>
    </dgm:pt>
    <dgm:pt modelId="{2E2E1141-7406-47A6-BD2C-A8DC1EEF75B8}" type="parTrans" cxnId="{A126BFE5-1D3F-4979-A44B-BE81CBE748C2}">
      <dgm:prSet/>
      <dgm:spPr/>
      <dgm:t>
        <a:bodyPr/>
        <a:lstStyle/>
        <a:p>
          <a:pPr algn="ctr"/>
          <a:endParaRPr lang="en-US" sz="1800"/>
        </a:p>
      </dgm:t>
    </dgm:pt>
    <dgm:pt modelId="{F665D1FA-46EC-4F74-8F3C-31BA92C97484}" type="sibTrans" cxnId="{A126BFE5-1D3F-4979-A44B-BE81CBE748C2}">
      <dgm:prSet/>
      <dgm:spPr/>
      <dgm:t>
        <a:bodyPr/>
        <a:lstStyle/>
        <a:p>
          <a:pPr algn="ctr"/>
          <a:endParaRPr lang="en-US" sz="1800"/>
        </a:p>
      </dgm:t>
    </dgm:pt>
    <dgm:pt modelId="{BAE35194-7686-4574-A714-19BDE897B351}">
      <dgm:prSet phldrT="[Text]" custT="1"/>
      <dgm:spPr/>
      <dgm:t>
        <a:bodyPr/>
        <a:lstStyle/>
        <a:p>
          <a:pPr algn="ctr"/>
          <a:r>
            <a:rPr lang="en-US" sz="600"/>
            <a:t>QDA</a:t>
          </a:r>
        </a:p>
      </dgm:t>
    </dgm:pt>
    <dgm:pt modelId="{B2E7E209-F4AC-4D67-BCFE-3E266354F135}" type="parTrans" cxnId="{144ADEF4-EC2D-4519-A15D-50BF81BF9702}">
      <dgm:prSet/>
      <dgm:spPr/>
      <dgm:t>
        <a:bodyPr/>
        <a:lstStyle/>
        <a:p>
          <a:pPr algn="ctr"/>
          <a:endParaRPr lang="en-US" sz="1800"/>
        </a:p>
      </dgm:t>
    </dgm:pt>
    <dgm:pt modelId="{2ADCE8EE-05F6-455F-9846-8D72BBF1EF28}" type="sibTrans" cxnId="{144ADEF4-EC2D-4519-A15D-50BF81BF9702}">
      <dgm:prSet/>
      <dgm:spPr/>
      <dgm:t>
        <a:bodyPr/>
        <a:lstStyle/>
        <a:p>
          <a:pPr algn="ctr"/>
          <a:endParaRPr lang="en-US" sz="1800"/>
        </a:p>
      </dgm:t>
    </dgm:pt>
    <dgm:pt modelId="{F5D1FB1A-5606-4700-9C20-D1B0B767FBF0}" type="pres">
      <dgm:prSet presAssocID="{9A53FB22-2E18-49E7-8A41-B3E8D8228EC5}" presName="composite" presStyleCnt="0">
        <dgm:presLayoutVars>
          <dgm:chMax val="1"/>
          <dgm:dir/>
          <dgm:resizeHandles val="exact"/>
        </dgm:presLayoutVars>
      </dgm:prSet>
      <dgm:spPr/>
    </dgm:pt>
    <dgm:pt modelId="{B64BE0A9-D998-4600-B16D-F63D992E4180}" type="pres">
      <dgm:prSet presAssocID="{9A53FB22-2E18-49E7-8A41-B3E8D8228EC5}" presName="radial" presStyleCnt="0">
        <dgm:presLayoutVars>
          <dgm:animLvl val="ctr"/>
        </dgm:presLayoutVars>
      </dgm:prSet>
      <dgm:spPr/>
    </dgm:pt>
    <dgm:pt modelId="{FB1922F8-7E60-4CC4-8789-691CC476C385}" type="pres">
      <dgm:prSet presAssocID="{0CE81EDF-3629-4E9B-B1E4-2D85FDC55AFD}" presName="centerShape" presStyleLbl="vennNode1" presStyleIdx="0" presStyleCnt="8"/>
      <dgm:spPr/>
    </dgm:pt>
    <dgm:pt modelId="{D74C0413-C126-4D7F-AC1C-B5F37985DEC2}" type="pres">
      <dgm:prSet presAssocID="{4F302D6B-0DA4-49DD-A632-2A4E535EDB4D}" presName="node" presStyleLbl="vennNode1" presStyleIdx="1" presStyleCnt="8">
        <dgm:presLayoutVars>
          <dgm:bulletEnabled val="1"/>
        </dgm:presLayoutVars>
      </dgm:prSet>
      <dgm:spPr/>
    </dgm:pt>
    <dgm:pt modelId="{D0119D80-5F89-44B7-B796-83E1F7D0F370}" type="pres">
      <dgm:prSet presAssocID="{39DE9AE2-4CD8-4E2B-BE7E-AA70BEC06A4C}" presName="node" presStyleLbl="vennNode1" presStyleIdx="2" presStyleCnt="8">
        <dgm:presLayoutVars>
          <dgm:bulletEnabled val="1"/>
        </dgm:presLayoutVars>
      </dgm:prSet>
      <dgm:spPr/>
    </dgm:pt>
    <dgm:pt modelId="{76F510E5-B0B4-4A90-AF8E-31EF3F683924}" type="pres">
      <dgm:prSet presAssocID="{EB146956-BEE4-4769-8649-F29C9F00939E}" presName="node" presStyleLbl="vennNode1" presStyleIdx="3" presStyleCnt="8">
        <dgm:presLayoutVars>
          <dgm:bulletEnabled val="1"/>
        </dgm:presLayoutVars>
      </dgm:prSet>
      <dgm:spPr/>
    </dgm:pt>
    <dgm:pt modelId="{D074E915-0B12-4332-B3D6-2C9677BAAF78}" type="pres">
      <dgm:prSet presAssocID="{F44F4BEB-D5E5-40C9-8470-A1A671CD2222}" presName="node" presStyleLbl="vennNode1" presStyleIdx="4" presStyleCnt="8">
        <dgm:presLayoutVars>
          <dgm:bulletEnabled val="1"/>
        </dgm:presLayoutVars>
      </dgm:prSet>
      <dgm:spPr/>
    </dgm:pt>
    <dgm:pt modelId="{4A759676-908B-4689-ADFD-4D3FE3ED38C3}" type="pres">
      <dgm:prSet presAssocID="{1E2D572B-403C-4B8C-B331-D2694E8070C1}" presName="node" presStyleLbl="vennNode1" presStyleIdx="5" presStyleCnt="8">
        <dgm:presLayoutVars>
          <dgm:bulletEnabled val="1"/>
        </dgm:presLayoutVars>
      </dgm:prSet>
      <dgm:spPr/>
    </dgm:pt>
    <dgm:pt modelId="{4B0B971E-38EE-4324-AB9D-2F3A2C676968}" type="pres">
      <dgm:prSet presAssocID="{BAE35194-7686-4574-A714-19BDE897B351}" presName="node" presStyleLbl="vennNode1" presStyleIdx="6" presStyleCnt="8">
        <dgm:presLayoutVars>
          <dgm:bulletEnabled val="1"/>
        </dgm:presLayoutVars>
      </dgm:prSet>
      <dgm:spPr/>
    </dgm:pt>
    <dgm:pt modelId="{CBB8AD67-0E4C-4003-B7EA-E4C88B05C92D}" type="pres">
      <dgm:prSet presAssocID="{C5D58CA9-3CBC-410D-B2B9-60C6D5EE3745}" presName="node" presStyleLbl="vennNode1" presStyleIdx="7" presStyleCnt="8">
        <dgm:presLayoutVars>
          <dgm:bulletEnabled val="1"/>
        </dgm:presLayoutVars>
      </dgm:prSet>
      <dgm:spPr/>
    </dgm:pt>
  </dgm:ptLst>
  <dgm:cxnLst>
    <dgm:cxn modelId="{EB62F606-239B-4DDD-A0C6-64A421239EAE}" type="presOf" srcId="{4F302D6B-0DA4-49DD-A632-2A4E535EDB4D}" destId="{D74C0413-C126-4D7F-AC1C-B5F37985DEC2}" srcOrd="0" destOrd="0" presId="urn:microsoft.com/office/officeart/2005/8/layout/radial3"/>
    <dgm:cxn modelId="{72DA9F1A-2651-4235-95F3-B377B51FD4A4}" srcId="{9A53FB22-2E18-49E7-8A41-B3E8D8228EC5}" destId="{E2E198B2-A747-4DE5-907C-9CFC056622FD}" srcOrd="5" destOrd="0" parTransId="{C1C6759D-5D6D-4A83-8B6B-C41BBC275A94}" sibTransId="{BBD5C6DF-D76B-463E-A7D4-76A3B03837FA}"/>
    <dgm:cxn modelId="{7139B11D-2D62-4177-B9F8-695836782108}" type="presOf" srcId="{1E2D572B-403C-4B8C-B331-D2694E8070C1}" destId="{4A759676-908B-4689-ADFD-4D3FE3ED38C3}" srcOrd="0" destOrd="0" presId="urn:microsoft.com/office/officeart/2005/8/layout/radial3"/>
    <dgm:cxn modelId="{CC18F92E-A7E4-4901-9D7B-B55B28D283AC}" srcId="{9A53FB22-2E18-49E7-8A41-B3E8D8228EC5}" destId="{5AF63F79-D5DD-4B2B-9F0B-88B40D5E0327}" srcOrd="3" destOrd="0" parTransId="{88E7D854-3368-468D-B1A6-600FFAB58A81}" sibTransId="{F648A6F2-238D-4756-B6D1-EB942FB98E40}"/>
    <dgm:cxn modelId="{49212E3E-7C45-4082-9097-B15BFD48B276}" srcId="{9A53FB22-2E18-49E7-8A41-B3E8D8228EC5}" destId="{0CE81EDF-3629-4E9B-B1E4-2D85FDC55AFD}" srcOrd="0" destOrd="0" parTransId="{F2F2414E-EB2F-4AC8-92FA-BA9B475D0CD3}" sibTransId="{E9769B1A-A867-4855-99CB-D3CE4AA653A6}"/>
    <dgm:cxn modelId="{D032DD5D-79A9-4BE7-B02E-87C817D33164}" type="presOf" srcId="{EB146956-BEE4-4769-8649-F29C9F00939E}" destId="{76F510E5-B0B4-4A90-AF8E-31EF3F683924}" srcOrd="0" destOrd="0" presId="urn:microsoft.com/office/officeart/2005/8/layout/radial3"/>
    <dgm:cxn modelId="{347A644A-2EAF-4E1A-89A2-EACD402EF76E}" type="presOf" srcId="{C5D58CA9-3CBC-410D-B2B9-60C6D5EE3745}" destId="{CBB8AD67-0E4C-4003-B7EA-E4C88B05C92D}" srcOrd="0" destOrd="0" presId="urn:microsoft.com/office/officeart/2005/8/layout/radial3"/>
    <dgm:cxn modelId="{FD279D4B-0247-4485-A47A-B963E174B36B}" srcId="{9A53FB22-2E18-49E7-8A41-B3E8D8228EC5}" destId="{4C81DBBF-5180-4E5D-959D-8BC588985973}" srcOrd="1" destOrd="0" parTransId="{B35EF8F8-5181-4530-8708-E18876D7B902}" sibTransId="{E440520C-840B-447E-BFA7-45BB935DADE9}"/>
    <dgm:cxn modelId="{C0972F75-1AC9-46A9-BB2F-8374A226DF4B}" srcId="{9A53FB22-2E18-49E7-8A41-B3E8D8228EC5}" destId="{26904712-4B97-4D04-852D-59E0B6B5BA23}" srcOrd="7" destOrd="0" parTransId="{9194BE48-3D7B-44A1-97EE-CB2EB491969B}" sibTransId="{B96B90AD-54DC-4EFE-B968-E262873BA7D0}"/>
    <dgm:cxn modelId="{A17D7F7D-90CD-45A1-9412-9931DAD1AD4D}" type="presOf" srcId="{BAE35194-7686-4574-A714-19BDE897B351}" destId="{4B0B971E-38EE-4324-AB9D-2F3A2C676968}" srcOrd="0" destOrd="0" presId="urn:microsoft.com/office/officeart/2005/8/layout/radial3"/>
    <dgm:cxn modelId="{5753A194-B48D-4B03-A52A-732F363EA4AD}" type="presOf" srcId="{9A53FB22-2E18-49E7-8A41-B3E8D8228EC5}" destId="{F5D1FB1A-5606-4700-9C20-D1B0B767FBF0}" srcOrd="0" destOrd="0" presId="urn:microsoft.com/office/officeart/2005/8/layout/radial3"/>
    <dgm:cxn modelId="{721C699E-00BC-4E78-A868-D4F6BAA8AF64}" srcId="{9A53FB22-2E18-49E7-8A41-B3E8D8228EC5}" destId="{A54342B0-BB42-4D37-AD63-6BA91D634A12}" srcOrd="4" destOrd="0" parTransId="{09712D9F-68A4-46D1-8BE9-46BB257FE17E}" sibTransId="{037CED88-3372-4339-994F-DBCF72F6E3DF}"/>
    <dgm:cxn modelId="{59D6AFAB-9B3B-4AFA-B498-9111CE017316}" srcId="{0CE81EDF-3629-4E9B-B1E4-2D85FDC55AFD}" destId="{F44F4BEB-D5E5-40C9-8470-A1A671CD2222}" srcOrd="3" destOrd="0" parTransId="{A71BD0C0-EAD9-43FA-9BB9-1075853A5F3C}" sibTransId="{3D97123F-326A-45F3-B653-6EFD3567270A}"/>
    <dgm:cxn modelId="{B2EF35AC-4794-476D-A9F8-A0BF1E8540D5}" srcId="{0CE81EDF-3629-4E9B-B1E4-2D85FDC55AFD}" destId="{4F302D6B-0DA4-49DD-A632-2A4E535EDB4D}" srcOrd="0" destOrd="0" parTransId="{A2DEDC0D-3D52-4E21-91A2-557A6084AABA}" sibTransId="{4D4ECF2A-2A6B-431A-8AB2-BDED45DB3392}"/>
    <dgm:cxn modelId="{59C6ABAD-2BCC-4274-ADB0-1A8521D29458}" srcId="{9A53FB22-2E18-49E7-8A41-B3E8D8228EC5}" destId="{A1D9B641-9731-4DB9-B4C0-790D394C7BBD}" srcOrd="8" destOrd="0" parTransId="{E0B17812-46B7-49CA-AA8F-071B1B5897D8}" sibTransId="{6C81C6BA-976E-4053-BB27-5BB90A226318}"/>
    <dgm:cxn modelId="{069122B7-C0A3-4516-BDA6-6981791FAD16}" type="presOf" srcId="{39DE9AE2-4CD8-4E2B-BE7E-AA70BEC06A4C}" destId="{D0119D80-5F89-44B7-B796-83E1F7D0F370}" srcOrd="0" destOrd="0" presId="urn:microsoft.com/office/officeart/2005/8/layout/radial3"/>
    <dgm:cxn modelId="{22F8ABC7-D725-4DC0-9738-B785C64FFDE8}" srcId="{0CE81EDF-3629-4E9B-B1E4-2D85FDC55AFD}" destId="{39DE9AE2-4CD8-4E2B-BE7E-AA70BEC06A4C}" srcOrd="1" destOrd="0" parTransId="{FA000179-3049-41B1-B022-113D84204E54}" sibTransId="{55F78772-ED99-4EBB-A2EC-C2E631D02454}"/>
    <dgm:cxn modelId="{191009C8-E0A2-41CB-86DD-7410E471ADEE}" type="presOf" srcId="{0CE81EDF-3629-4E9B-B1E4-2D85FDC55AFD}" destId="{FB1922F8-7E60-4CC4-8789-691CC476C385}" srcOrd="0" destOrd="0" presId="urn:microsoft.com/office/officeart/2005/8/layout/radial3"/>
    <dgm:cxn modelId="{B4CB03CE-E668-434C-93D1-20D3933C51D8}" srcId="{0CE81EDF-3629-4E9B-B1E4-2D85FDC55AFD}" destId="{C5D58CA9-3CBC-410D-B2B9-60C6D5EE3745}" srcOrd="6" destOrd="0" parTransId="{A231D9DE-7BF7-4197-BC0E-CDF8A1AB40F7}" sibTransId="{4B06584C-1EC3-43BD-BCA1-C9707BB7E29C}"/>
    <dgm:cxn modelId="{CCF0FED1-C43F-4445-ABB5-D6E83B2B56ED}" srcId="{9A53FB22-2E18-49E7-8A41-B3E8D8228EC5}" destId="{B292AB07-40EE-40EB-A03F-963606EAD5E4}" srcOrd="6" destOrd="0" parTransId="{A0ECAD67-5D7C-441E-98BE-C4947C84DA72}" sibTransId="{49092A34-B8AD-42D1-ACC4-9AB2016FEA62}"/>
    <dgm:cxn modelId="{89E4EEDA-A026-4C68-BC4D-81157B15FBD1}" srcId="{0CE81EDF-3629-4E9B-B1E4-2D85FDC55AFD}" destId="{EB146956-BEE4-4769-8649-F29C9F00939E}" srcOrd="2" destOrd="0" parTransId="{1081AA0C-4AE8-4CC1-A07D-F8CB1262217E}" sibTransId="{8B3387AB-A873-442D-9E01-972FCA87CD8C}"/>
    <dgm:cxn modelId="{5DC9BCE1-8117-4F3A-AB3D-AE840825F7AC}" srcId="{9A53FB22-2E18-49E7-8A41-B3E8D8228EC5}" destId="{C36F2D49-9749-4382-A62B-11C81D7C6516}" srcOrd="2" destOrd="0" parTransId="{BF43889C-0795-4041-B6CA-D4C2D3A4811B}" sibTransId="{7824106A-7C02-4C23-92E2-3520BEDEEF44}"/>
    <dgm:cxn modelId="{A126BFE5-1D3F-4979-A44B-BE81CBE748C2}" srcId="{0CE81EDF-3629-4E9B-B1E4-2D85FDC55AFD}" destId="{1E2D572B-403C-4B8C-B331-D2694E8070C1}" srcOrd="4" destOrd="0" parTransId="{2E2E1141-7406-47A6-BD2C-A8DC1EEF75B8}" sibTransId="{F665D1FA-46EC-4F74-8F3C-31BA92C97484}"/>
    <dgm:cxn modelId="{144ADEF4-EC2D-4519-A15D-50BF81BF9702}" srcId="{0CE81EDF-3629-4E9B-B1E4-2D85FDC55AFD}" destId="{BAE35194-7686-4574-A714-19BDE897B351}" srcOrd="5" destOrd="0" parTransId="{B2E7E209-F4AC-4D67-BCFE-3E266354F135}" sibTransId="{2ADCE8EE-05F6-455F-9846-8D72BBF1EF28}"/>
    <dgm:cxn modelId="{A43A3AFF-63B6-4BE4-AC53-F526DFBE2961}" type="presOf" srcId="{F44F4BEB-D5E5-40C9-8470-A1A671CD2222}" destId="{D074E915-0B12-4332-B3D6-2C9677BAAF78}" srcOrd="0" destOrd="0" presId="urn:microsoft.com/office/officeart/2005/8/layout/radial3"/>
    <dgm:cxn modelId="{4D10B9C9-D51A-4C42-9FE0-702C5080E3BC}" type="presParOf" srcId="{F5D1FB1A-5606-4700-9C20-D1B0B767FBF0}" destId="{B64BE0A9-D998-4600-B16D-F63D992E4180}" srcOrd="0" destOrd="0" presId="urn:microsoft.com/office/officeart/2005/8/layout/radial3"/>
    <dgm:cxn modelId="{4C0BDFDF-D1AD-468D-B593-69BC122EB904}" type="presParOf" srcId="{B64BE0A9-D998-4600-B16D-F63D992E4180}" destId="{FB1922F8-7E60-4CC4-8789-691CC476C385}" srcOrd="0" destOrd="0" presId="urn:microsoft.com/office/officeart/2005/8/layout/radial3"/>
    <dgm:cxn modelId="{AAC214C0-953A-48E6-8E39-315C38B121C3}" type="presParOf" srcId="{B64BE0A9-D998-4600-B16D-F63D992E4180}" destId="{D74C0413-C126-4D7F-AC1C-B5F37985DEC2}" srcOrd="1" destOrd="0" presId="urn:microsoft.com/office/officeart/2005/8/layout/radial3"/>
    <dgm:cxn modelId="{CB27875D-AE6C-4EB0-A7E4-EF027125A533}" type="presParOf" srcId="{B64BE0A9-D998-4600-B16D-F63D992E4180}" destId="{D0119D80-5F89-44B7-B796-83E1F7D0F370}" srcOrd="2" destOrd="0" presId="urn:microsoft.com/office/officeart/2005/8/layout/radial3"/>
    <dgm:cxn modelId="{1416EED3-3DEF-40B4-B218-92349B6A0092}" type="presParOf" srcId="{B64BE0A9-D998-4600-B16D-F63D992E4180}" destId="{76F510E5-B0B4-4A90-AF8E-31EF3F683924}" srcOrd="3" destOrd="0" presId="urn:microsoft.com/office/officeart/2005/8/layout/radial3"/>
    <dgm:cxn modelId="{D876AD18-C166-462C-A3E5-152BD55A8D2A}" type="presParOf" srcId="{B64BE0A9-D998-4600-B16D-F63D992E4180}" destId="{D074E915-0B12-4332-B3D6-2C9677BAAF78}" srcOrd="4" destOrd="0" presId="urn:microsoft.com/office/officeart/2005/8/layout/radial3"/>
    <dgm:cxn modelId="{491E45CB-7539-4350-B7DD-3B415669F46E}" type="presParOf" srcId="{B64BE0A9-D998-4600-B16D-F63D992E4180}" destId="{4A759676-908B-4689-ADFD-4D3FE3ED38C3}" srcOrd="5" destOrd="0" presId="urn:microsoft.com/office/officeart/2005/8/layout/radial3"/>
    <dgm:cxn modelId="{2A152A3F-4F5F-43D7-A06A-5AC51A3DDE28}" type="presParOf" srcId="{B64BE0A9-D998-4600-B16D-F63D992E4180}" destId="{4B0B971E-38EE-4324-AB9D-2F3A2C676968}" srcOrd="6" destOrd="0" presId="urn:microsoft.com/office/officeart/2005/8/layout/radial3"/>
    <dgm:cxn modelId="{044A88D4-63D2-4313-820B-5FA8D821C606}" type="presParOf" srcId="{B64BE0A9-D998-4600-B16D-F63D992E4180}" destId="{CBB8AD67-0E4C-4003-B7EA-E4C88B05C92D}" srcOrd="7" destOrd="0" presId="urn:microsoft.com/office/officeart/2005/8/layout/radial3"/>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A53FB22-2E18-49E7-8A41-B3E8D8228EC5}" type="doc">
      <dgm:prSet loTypeId="urn:microsoft.com/office/officeart/2005/8/layout/radial3" loCatId="relationship" qsTypeId="urn:microsoft.com/office/officeart/2005/8/quickstyle/simple1" qsCatId="simple" csTypeId="urn:microsoft.com/office/officeart/2005/8/colors/accent1_2" csCatId="accent1" phldr="1"/>
      <dgm:spPr/>
    </dgm:pt>
    <dgm:pt modelId="{0CE81EDF-3629-4E9B-B1E4-2D85FDC55AFD}">
      <dgm:prSet phldrT="[Text]" custT="1"/>
      <dgm:spPr/>
      <dgm:t>
        <a:bodyPr/>
        <a:lstStyle/>
        <a:p>
          <a:pPr algn="ctr"/>
          <a:r>
            <a:rPr lang="en-US" sz="700"/>
            <a:t>UPL, JSWSTEEL, HCLTECH, INFY, TECHM</a:t>
          </a:r>
        </a:p>
      </dgm:t>
    </dgm:pt>
    <dgm:pt modelId="{F2F2414E-EB2F-4AC8-92FA-BA9B475D0CD3}" type="parTrans" cxnId="{49212E3E-7C45-4082-9097-B15BFD48B276}">
      <dgm:prSet/>
      <dgm:spPr/>
      <dgm:t>
        <a:bodyPr/>
        <a:lstStyle/>
        <a:p>
          <a:pPr algn="ctr"/>
          <a:endParaRPr lang="en-US" sz="1800"/>
        </a:p>
      </dgm:t>
    </dgm:pt>
    <dgm:pt modelId="{E9769B1A-A867-4855-99CB-D3CE4AA653A6}" type="sibTrans" cxnId="{49212E3E-7C45-4082-9097-B15BFD48B276}">
      <dgm:prSet/>
      <dgm:spPr/>
      <dgm:t>
        <a:bodyPr/>
        <a:lstStyle/>
        <a:p>
          <a:pPr algn="ctr"/>
          <a:endParaRPr lang="en-US" sz="1800"/>
        </a:p>
      </dgm:t>
    </dgm:pt>
    <dgm:pt modelId="{C36F2D49-9749-4382-A62B-11C81D7C6516}">
      <dgm:prSet phldrT="[Text]"/>
      <dgm:spPr/>
    </dgm:pt>
    <dgm:pt modelId="{BF43889C-0795-4041-B6CA-D4C2D3A4811B}" type="parTrans" cxnId="{5DC9BCE1-8117-4F3A-AB3D-AE840825F7AC}">
      <dgm:prSet/>
      <dgm:spPr/>
      <dgm:t>
        <a:bodyPr/>
        <a:lstStyle/>
        <a:p>
          <a:pPr algn="ctr"/>
          <a:endParaRPr lang="en-US" sz="1800"/>
        </a:p>
      </dgm:t>
    </dgm:pt>
    <dgm:pt modelId="{7824106A-7C02-4C23-92E2-3520BEDEEF44}" type="sibTrans" cxnId="{5DC9BCE1-8117-4F3A-AB3D-AE840825F7AC}">
      <dgm:prSet/>
      <dgm:spPr/>
      <dgm:t>
        <a:bodyPr/>
        <a:lstStyle/>
        <a:p>
          <a:pPr algn="ctr"/>
          <a:endParaRPr lang="en-US" sz="1800"/>
        </a:p>
      </dgm:t>
    </dgm:pt>
    <dgm:pt modelId="{A54342B0-BB42-4D37-AD63-6BA91D634A12}">
      <dgm:prSet phldrT="[Text]" phldr="1"/>
      <dgm:spPr/>
      <dgm:t>
        <a:bodyPr/>
        <a:lstStyle/>
        <a:p>
          <a:pPr algn="ctr"/>
          <a:endParaRPr lang="en-US" sz="1800"/>
        </a:p>
      </dgm:t>
    </dgm:pt>
    <dgm:pt modelId="{09712D9F-68A4-46D1-8BE9-46BB257FE17E}" type="parTrans" cxnId="{721C699E-00BC-4E78-A868-D4F6BAA8AF64}">
      <dgm:prSet/>
      <dgm:spPr/>
      <dgm:t>
        <a:bodyPr/>
        <a:lstStyle/>
        <a:p>
          <a:pPr algn="ctr"/>
          <a:endParaRPr lang="en-US" sz="1800"/>
        </a:p>
      </dgm:t>
    </dgm:pt>
    <dgm:pt modelId="{037CED88-3372-4339-994F-DBCF72F6E3DF}" type="sibTrans" cxnId="{721C699E-00BC-4E78-A868-D4F6BAA8AF64}">
      <dgm:prSet/>
      <dgm:spPr/>
      <dgm:t>
        <a:bodyPr/>
        <a:lstStyle/>
        <a:p>
          <a:pPr algn="ctr"/>
          <a:endParaRPr lang="en-US" sz="1800"/>
        </a:p>
      </dgm:t>
    </dgm:pt>
    <dgm:pt modelId="{E2E198B2-A747-4DE5-907C-9CFC056622FD}">
      <dgm:prSet phldrT="[Text]" phldr="1"/>
      <dgm:spPr/>
      <dgm:t>
        <a:bodyPr/>
        <a:lstStyle/>
        <a:p>
          <a:pPr algn="ctr"/>
          <a:endParaRPr lang="en-US" sz="1800"/>
        </a:p>
      </dgm:t>
    </dgm:pt>
    <dgm:pt modelId="{C1C6759D-5D6D-4A83-8B6B-C41BBC275A94}" type="parTrans" cxnId="{72DA9F1A-2651-4235-95F3-B377B51FD4A4}">
      <dgm:prSet/>
      <dgm:spPr/>
      <dgm:t>
        <a:bodyPr/>
        <a:lstStyle/>
        <a:p>
          <a:pPr algn="ctr"/>
          <a:endParaRPr lang="en-US" sz="1800"/>
        </a:p>
      </dgm:t>
    </dgm:pt>
    <dgm:pt modelId="{BBD5C6DF-D76B-463E-A7D4-76A3B03837FA}" type="sibTrans" cxnId="{72DA9F1A-2651-4235-95F3-B377B51FD4A4}">
      <dgm:prSet/>
      <dgm:spPr/>
      <dgm:t>
        <a:bodyPr/>
        <a:lstStyle/>
        <a:p>
          <a:pPr algn="ctr"/>
          <a:endParaRPr lang="en-US" sz="1800"/>
        </a:p>
      </dgm:t>
    </dgm:pt>
    <dgm:pt modelId="{B292AB07-40EE-40EB-A03F-963606EAD5E4}">
      <dgm:prSet phldrT="[Text]" phldr="1"/>
      <dgm:spPr/>
      <dgm:t>
        <a:bodyPr/>
        <a:lstStyle/>
        <a:p>
          <a:pPr algn="ctr"/>
          <a:endParaRPr lang="en-US" sz="1800"/>
        </a:p>
      </dgm:t>
    </dgm:pt>
    <dgm:pt modelId="{A0ECAD67-5D7C-441E-98BE-C4947C84DA72}" type="parTrans" cxnId="{CCF0FED1-C43F-4445-ABB5-D6E83B2B56ED}">
      <dgm:prSet/>
      <dgm:spPr/>
      <dgm:t>
        <a:bodyPr/>
        <a:lstStyle/>
        <a:p>
          <a:pPr algn="ctr"/>
          <a:endParaRPr lang="en-US" sz="1800"/>
        </a:p>
      </dgm:t>
    </dgm:pt>
    <dgm:pt modelId="{49092A34-B8AD-42D1-ACC4-9AB2016FEA62}" type="sibTrans" cxnId="{CCF0FED1-C43F-4445-ABB5-D6E83B2B56ED}">
      <dgm:prSet/>
      <dgm:spPr/>
      <dgm:t>
        <a:bodyPr/>
        <a:lstStyle/>
        <a:p>
          <a:pPr algn="ctr"/>
          <a:endParaRPr lang="en-US" sz="1800"/>
        </a:p>
      </dgm:t>
    </dgm:pt>
    <dgm:pt modelId="{26904712-4B97-4D04-852D-59E0B6B5BA23}">
      <dgm:prSet phldrT="[Text]" phldr="1"/>
      <dgm:spPr/>
      <dgm:t>
        <a:bodyPr/>
        <a:lstStyle/>
        <a:p>
          <a:pPr algn="ctr"/>
          <a:endParaRPr lang="en-US" sz="1800"/>
        </a:p>
      </dgm:t>
    </dgm:pt>
    <dgm:pt modelId="{9194BE48-3D7B-44A1-97EE-CB2EB491969B}" type="parTrans" cxnId="{C0972F75-1AC9-46A9-BB2F-8374A226DF4B}">
      <dgm:prSet/>
      <dgm:spPr/>
      <dgm:t>
        <a:bodyPr/>
        <a:lstStyle/>
        <a:p>
          <a:pPr algn="ctr"/>
          <a:endParaRPr lang="en-US" sz="1800"/>
        </a:p>
      </dgm:t>
    </dgm:pt>
    <dgm:pt modelId="{B96B90AD-54DC-4EFE-B968-E262873BA7D0}" type="sibTrans" cxnId="{C0972F75-1AC9-46A9-BB2F-8374A226DF4B}">
      <dgm:prSet/>
      <dgm:spPr/>
      <dgm:t>
        <a:bodyPr/>
        <a:lstStyle/>
        <a:p>
          <a:pPr algn="ctr"/>
          <a:endParaRPr lang="en-US" sz="1800"/>
        </a:p>
      </dgm:t>
    </dgm:pt>
    <dgm:pt modelId="{A1D9B641-9731-4DB9-B4C0-790D394C7BBD}">
      <dgm:prSet phldrT="[Text]" phldr="1"/>
      <dgm:spPr/>
      <dgm:t>
        <a:bodyPr/>
        <a:lstStyle/>
        <a:p>
          <a:pPr algn="ctr"/>
          <a:endParaRPr lang="en-US" sz="1800"/>
        </a:p>
      </dgm:t>
    </dgm:pt>
    <dgm:pt modelId="{E0B17812-46B7-49CA-AA8F-071B1B5897D8}" type="parTrans" cxnId="{59C6ABAD-2BCC-4274-ADB0-1A8521D29458}">
      <dgm:prSet/>
      <dgm:spPr/>
      <dgm:t>
        <a:bodyPr/>
        <a:lstStyle/>
        <a:p>
          <a:pPr algn="ctr"/>
          <a:endParaRPr lang="en-US" sz="1800"/>
        </a:p>
      </dgm:t>
    </dgm:pt>
    <dgm:pt modelId="{6C81C6BA-976E-4053-BB27-5BB90A226318}" type="sibTrans" cxnId="{59C6ABAD-2BCC-4274-ADB0-1A8521D29458}">
      <dgm:prSet/>
      <dgm:spPr/>
      <dgm:t>
        <a:bodyPr/>
        <a:lstStyle/>
        <a:p>
          <a:pPr algn="ctr"/>
          <a:endParaRPr lang="en-US" sz="1800"/>
        </a:p>
      </dgm:t>
    </dgm:pt>
    <dgm:pt modelId="{5AF63F79-D5DD-4B2B-9F0B-88B40D5E0327}">
      <dgm:prSet phldrT="[Text]"/>
      <dgm:spPr/>
      <dgm:t>
        <a:bodyPr/>
        <a:lstStyle/>
        <a:p>
          <a:pPr algn="ctr"/>
          <a:endParaRPr lang="en-US" sz="1800"/>
        </a:p>
      </dgm:t>
    </dgm:pt>
    <dgm:pt modelId="{88E7D854-3368-468D-B1A6-600FFAB58A81}" type="parTrans" cxnId="{CC18F92E-A7E4-4901-9D7B-B55B28D283AC}">
      <dgm:prSet/>
      <dgm:spPr/>
      <dgm:t>
        <a:bodyPr/>
        <a:lstStyle/>
        <a:p>
          <a:pPr algn="ctr"/>
          <a:endParaRPr lang="en-US" sz="1800"/>
        </a:p>
      </dgm:t>
    </dgm:pt>
    <dgm:pt modelId="{F648A6F2-238D-4756-B6D1-EB942FB98E40}" type="sibTrans" cxnId="{CC18F92E-A7E4-4901-9D7B-B55B28D283AC}">
      <dgm:prSet/>
      <dgm:spPr/>
      <dgm:t>
        <a:bodyPr/>
        <a:lstStyle/>
        <a:p>
          <a:pPr algn="ctr"/>
          <a:endParaRPr lang="en-US" sz="1800"/>
        </a:p>
      </dgm:t>
    </dgm:pt>
    <dgm:pt modelId="{4C81DBBF-5180-4E5D-959D-8BC588985973}">
      <dgm:prSet phldrT="[Text]"/>
      <dgm:spPr/>
      <dgm:t>
        <a:bodyPr/>
        <a:lstStyle/>
        <a:p>
          <a:pPr algn="ctr"/>
          <a:endParaRPr lang="en-US" sz="1800"/>
        </a:p>
      </dgm:t>
    </dgm:pt>
    <dgm:pt modelId="{B35EF8F8-5181-4530-8708-E18876D7B902}" type="parTrans" cxnId="{FD279D4B-0247-4485-A47A-B963E174B36B}">
      <dgm:prSet/>
      <dgm:spPr/>
      <dgm:t>
        <a:bodyPr/>
        <a:lstStyle/>
        <a:p>
          <a:pPr algn="ctr"/>
          <a:endParaRPr lang="en-US" sz="1800"/>
        </a:p>
      </dgm:t>
    </dgm:pt>
    <dgm:pt modelId="{E440520C-840B-447E-BFA7-45BB935DADE9}" type="sibTrans" cxnId="{FD279D4B-0247-4485-A47A-B963E174B36B}">
      <dgm:prSet/>
      <dgm:spPr/>
      <dgm:t>
        <a:bodyPr/>
        <a:lstStyle/>
        <a:p>
          <a:pPr algn="ctr"/>
          <a:endParaRPr lang="en-US" sz="1800"/>
        </a:p>
      </dgm:t>
    </dgm:pt>
    <dgm:pt modelId="{C5D58CA9-3CBC-410D-B2B9-60C6D5EE3745}">
      <dgm:prSet phldrT="[Text]" custT="1"/>
      <dgm:spPr/>
      <dgm:t>
        <a:bodyPr/>
        <a:lstStyle/>
        <a:p>
          <a:pPr algn="ctr"/>
          <a:r>
            <a:rPr lang="en-US" sz="600"/>
            <a:t>Random Forest</a:t>
          </a:r>
        </a:p>
      </dgm:t>
    </dgm:pt>
    <dgm:pt modelId="{A231D9DE-7BF7-4197-BC0E-CDF8A1AB40F7}" type="parTrans" cxnId="{B4CB03CE-E668-434C-93D1-20D3933C51D8}">
      <dgm:prSet/>
      <dgm:spPr/>
      <dgm:t>
        <a:bodyPr/>
        <a:lstStyle/>
        <a:p>
          <a:pPr algn="ctr"/>
          <a:endParaRPr lang="en-US" sz="1800"/>
        </a:p>
      </dgm:t>
    </dgm:pt>
    <dgm:pt modelId="{4B06584C-1EC3-43BD-BCA1-C9707BB7E29C}" type="sibTrans" cxnId="{B4CB03CE-E668-434C-93D1-20D3933C51D8}">
      <dgm:prSet/>
      <dgm:spPr/>
      <dgm:t>
        <a:bodyPr/>
        <a:lstStyle/>
        <a:p>
          <a:pPr algn="ctr"/>
          <a:endParaRPr lang="en-US" sz="1800"/>
        </a:p>
      </dgm:t>
    </dgm:pt>
    <dgm:pt modelId="{4F302D6B-0DA4-49DD-A632-2A4E535EDB4D}">
      <dgm:prSet phldrT="[Text]" custT="1"/>
      <dgm:spPr/>
      <dgm:t>
        <a:bodyPr/>
        <a:lstStyle/>
        <a:p>
          <a:pPr algn="ctr"/>
          <a:r>
            <a:rPr lang="en-US" sz="600"/>
            <a:t>Decison Tree</a:t>
          </a:r>
        </a:p>
      </dgm:t>
    </dgm:pt>
    <dgm:pt modelId="{A2DEDC0D-3D52-4E21-91A2-557A6084AABA}" type="parTrans" cxnId="{B2EF35AC-4794-476D-A9F8-A0BF1E8540D5}">
      <dgm:prSet/>
      <dgm:spPr/>
      <dgm:t>
        <a:bodyPr/>
        <a:lstStyle/>
        <a:p>
          <a:pPr algn="ctr"/>
          <a:endParaRPr lang="en-US" sz="1800"/>
        </a:p>
      </dgm:t>
    </dgm:pt>
    <dgm:pt modelId="{4D4ECF2A-2A6B-431A-8AB2-BDED45DB3392}" type="sibTrans" cxnId="{B2EF35AC-4794-476D-A9F8-A0BF1E8540D5}">
      <dgm:prSet/>
      <dgm:spPr/>
      <dgm:t>
        <a:bodyPr/>
        <a:lstStyle/>
        <a:p>
          <a:pPr algn="ctr"/>
          <a:endParaRPr lang="en-US" sz="1800"/>
        </a:p>
      </dgm:t>
    </dgm:pt>
    <dgm:pt modelId="{39DE9AE2-4CD8-4E2B-BE7E-AA70BEC06A4C}">
      <dgm:prSet phldrT="[Text]" custT="1"/>
      <dgm:spPr/>
      <dgm:t>
        <a:bodyPr/>
        <a:lstStyle/>
        <a:p>
          <a:pPr algn="ctr"/>
          <a:r>
            <a:rPr lang="en-US" sz="600"/>
            <a:t>KNN</a:t>
          </a:r>
        </a:p>
      </dgm:t>
    </dgm:pt>
    <dgm:pt modelId="{FA000179-3049-41B1-B022-113D84204E54}" type="parTrans" cxnId="{22F8ABC7-D725-4DC0-9738-B785C64FFDE8}">
      <dgm:prSet/>
      <dgm:spPr/>
      <dgm:t>
        <a:bodyPr/>
        <a:lstStyle/>
        <a:p>
          <a:pPr algn="ctr"/>
          <a:endParaRPr lang="en-US" sz="1800"/>
        </a:p>
      </dgm:t>
    </dgm:pt>
    <dgm:pt modelId="{55F78772-ED99-4EBB-A2EC-C2E631D02454}" type="sibTrans" cxnId="{22F8ABC7-D725-4DC0-9738-B785C64FFDE8}">
      <dgm:prSet/>
      <dgm:spPr/>
      <dgm:t>
        <a:bodyPr/>
        <a:lstStyle/>
        <a:p>
          <a:pPr algn="ctr"/>
          <a:endParaRPr lang="en-US" sz="1800"/>
        </a:p>
      </dgm:t>
    </dgm:pt>
    <dgm:pt modelId="{EB146956-BEE4-4769-8649-F29C9F00939E}">
      <dgm:prSet phldrT="[Text]" custT="1"/>
      <dgm:spPr/>
      <dgm:t>
        <a:bodyPr/>
        <a:lstStyle/>
        <a:p>
          <a:pPr algn="ctr"/>
          <a:r>
            <a:rPr lang="en-US" sz="600"/>
            <a:t>LDA</a:t>
          </a:r>
        </a:p>
      </dgm:t>
    </dgm:pt>
    <dgm:pt modelId="{1081AA0C-4AE8-4CC1-A07D-F8CB1262217E}" type="parTrans" cxnId="{89E4EEDA-A026-4C68-BC4D-81157B15FBD1}">
      <dgm:prSet/>
      <dgm:spPr/>
      <dgm:t>
        <a:bodyPr/>
        <a:lstStyle/>
        <a:p>
          <a:pPr algn="ctr"/>
          <a:endParaRPr lang="en-US" sz="1800"/>
        </a:p>
      </dgm:t>
    </dgm:pt>
    <dgm:pt modelId="{8B3387AB-A873-442D-9E01-972FCA87CD8C}" type="sibTrans" cxnId="{89E4EEDA-A026-4C68-BC4D-81157B15FBD1}">
      <dgm:prSet/>
      <dgm:spPr/>
      <dgm:t>
        <a:bodyPr/>
        <a:lstStyle/>
        <a:p>
          <a:pPr algn="ctr"/>
          <a:endParaRPr lang="en-US" sz="1800"/>
        </a:p>
      </dgm:t>
    </dgm:pt>
    <dgm:pt modelId="{F44F4BEB-D5E5-40C9-8470-A1A671CD2222}">
      <dgm:prSet phldrT="[Text]" custT="1"/>
      <dgm:spPr/>
      <dgm:t>
        <a:bodyPr/>
        <a:lstStyle/>
        <a:p>
          <a:pPr algn="ctr"/>
          <a:r>
            <a:rPr lang="en-US" sz="600"/>
            <a:t>Logistic Regression</a:t>
          </a:r>
        </a:p>
      </dgm:t>
    </dgm:pt>
    <dgm:pt modelId="{A71BD0C0-EAD9-43FA-9BB9-1075853A5F3C}" type="parTrans" cxnId="{59D6AFAB-9B3B-4AFA-B498-9111CE017316}">
      <dgm:prSet/>
      <dgm:spPr/>
      <dgm:t>
        <a:bodyPr/>
        <a:lstStyle/>
        <a:p>
          <a:pPr algn="ctr"/>
          <a:endParaRPr lang="en-US" sz="1800"/>
        </a:p>
      </dgm:t>
    </dgm:pt>
    <dgm:pt modelId="{3D97123F-326A-45F3-B653-6EFD3567270A}" type="sibTrans" cxnId="{59D6AFAB-9B3B-4AFA-B498-9111CE017316}">
      <dgm:prSet/>
      <dgm:spPr/>
      <dgm:t>
        <a:bodyPr/>
        <a:lstStyle/>
        <a:p>
          <a:pPr algn="ctr"/>
          <a:endParaRPr lang="en-US" sz="1800"/>
        </a:p>
      </dgm:t>
    </dgm:pt>
    <dgm:pt modelId="{1E2D572B-403C-4B8C-B331-D2694E8070C1}">
      <dgm:prSet phldrT="[Text]" custT="1"/>
      <dgm:spPr/>
      <dgm:t>
        <a:bodyPr/>
        <a:lstStyle/>
        <a:p>
          <a:pPr algn="ctr"/>
          <a:r>
            <a:rPr lang="en-US" sz="600"/>
            <a:t>Naive Bayes</a:t>
          </a:r>
        </a:p>
      </dgm:t>
    </dgm:pt>
    <dgm:pt modelId="{2E2E1141-7406-47A6-BD2C-A8DC1EEF75B8}" type="parTrans" cxnId="{A126BFE5-1D3F-4979-A44B-BE81CBE748C2}">
      <dgm:prSet/>
      <dgm:spPr/>
      <dgm:t>
        <a:bodyPr/>
        <a:lstStyle/>
        <a:p>
          <a:pPr algn="ctr"/>
          <a:endParaRPr lang="en-US" sz="1800"/>
        </a:p>
      </dgm:t>
    </dgm:pt>
    <dgm:pt modelId="{F665D1FA-46EC-4F74-8F3C-31BA92C97484}" type="sibTrans" cxnId="{A126BFE5-1D3F-4979-A44B-BE81CBE748C2}">
      <dgm:prSet/>
      <dgm:spPr/>
      <dgm:t>
        <a:bodyPr/>
        <a:lstStyle/>
        <a:p>
          <a:pPr algn="ctr"/>
          <a:endParaRPr lang="en-US" sz="1800"/>
        </a:p>
      </dgm:t>
    </dgm:pt>
    <dgm:pt modelId="{BAE35194-7686-4574-A714-19BDE897B351}">
      <dgm:prSet phldrT="[Text]" custT="1"/>
      <dgm:spPr/>
      <dgm:t>
        <a:bodyPr/>
        <a:lstStyle/>
        <a:p>
          <a:pPr algn="ctr"/>
          <a:r>
            <a:rPr lang="en-US" sz="600"/>
            <a:t>QDA</a:t>
          </a:r>
        </a:p>
      </dgm:t>
    </dgm:pt>
    <dgm:pt modelId="{B2E7E209-F4AC-4D67-BCFE-3E266354F135}" type="parTrans" cxnId="{144ADEF4-EC2D-4519-A15D-50BF81BF9702}">
      <dgm:prSet/>
      <dgm:spPr/>
      <dgm:t>
        <a:bodyPr/>
        <a:lstStyle/>
        <a:p>
          <a:pPr algn="ctr"/>
          <a:endParaRPr lang="en-US" sz="1800"/>
        </a:p>
      </dgm:t>
    </dgm:pt>
    <dgm:pt modelId="{2ADCE8EE-05F6-455F-9846-8D72BBF1EF28}" type="sibTrans" cxnId="{144ADEF4-EC2D-4519-A15D-50BF81BF9702}">
      <dgm:prSet/>
      <dgm:spPr/>
      <dgm:t>
        <a:bodyPr/>
        <a:lstStyle/>
        <a:p>
          <a:pPr algn="ctr"/>
          <a:endParaRPr lang="en-US" sz="1800"/>
        </a:p>
      </dgm:t>
    </dgm:pt>
    <dgm:pt modelId="{F5D1FB1A-5606-4700-9C20-D1B0B767FBF0}" type="pres">
      <dgm:prSet presAssocID="{9A53FB22-2E18-49E7-8A41-B3E8D8228EC5}" presName="composite" presStyleCnt="0">
        <dgm:presLayoutVars>
          <dgm:chMax val="1"/>
          <dgm:dir/>
          <dgm:resizeHandles val="exact"/>
        </dgm:presLayoutVars>
      </dgm:prSet>
      <dgm:spPr/>
    </dgm:pt>
    <dgm:pt modelId="{B64BE0A9-D998-4600-B16D-F63D992E4180}" type="pres">
      <dgm:prSet presAssocID="{9A53FB22-2E18-49E7-8A41-B3E8D8228EC5}" presName="radial" presStyleCnt="0">
        <dgm:presLayoutVars>
          <dgm:animLvl val="ctr"/>
        </dgm:presLayoutVars>
      </dgm:prSet>
      <dgm:spPr/>
    </dgm:pt>
    <dgm:pt modelId="{FB1922F8-7E60-4CC4-8789-691CC476C385}" type="pres">
      <dgm:prSet presAssocID="{0CE81EDF-3629-4E9B-B1E4-2D85FDC55AFD}" presName="centerShape" presStyleLbl="vennNode1" presStyleIdx="0" presStyleCnt="8"/>
      <dgm:spPr/>
    </dgm:pt>
    <dgm:pt modelId="{D74C0413-C126-4D7F-AC1C-B5F37985DEC2}" type="pres">
      <dgm:prSet presAssocID="{4F302D6B-0DA4-49DD-A632-2A4E535EDB4D}" presName="node" presStyleLbl="vennNode1" presStyleIdx="1" presStyleCnt="8">
        <dgm:presLayoutVars>
          <dgm:bulletEnabled val="1"/>
        </dgm:presLayoutVars>
      </dgm:prSet>
      <dgm:spPr/>
    </dgm:pt>
    <dgm:pt modelId="{D0119D80-5F89-44B7-B796-83E1F7D0F370}" type="pres">
      <dgm:prSet presAssocID="{39DE9AE2-4CD8-4E2B-BE7E-AA70BEC06A4C}" presName="node" presStyleLbl="vennNode1" presStyleIdx="2" presStyleCnt="8">
        <dgm:presLayoutVars>
          <dgm:bulletEnabled val="1"/>
        </dgm:presLayoutVars>
      </dgm:prSet>
      <dgm:spPr/>
    </dgm:pt>
    <dgm:pt modelId="{76F510E5-B0B4-4A90-AF8E-31EF3F683924}" type="pres">
      <dgm:prSet presAssocID="{EB146956-BEE4-4769-8649-F29C9F00939E}" presName="node" presStyleLbl="vennNode1" presStyleIdx="3" presStyleCnt="8">
        <dgm:presLayoutVars>
          <dgm:bulletEnabled val="1"/>
        </dgm:presLayoutVars>
      </dgm:prSet>
      <dgm:spPr/>
    </dgm:pt>
    <dgm:pt modelId="{D074E915-0B12-4332-B3D6-2C9677BAAF78}" type="pres">
      <dgm:prSet presAssocID="{F44F4BEB-D5E5-40C9-8470-A1A671CD2222}" presName="node" presStyleLbl="vennNode1" presStyleIdx="4" presStyleCnt="8">
        <dgm:presLayoutVars>
          <dgm:bulletEnabled val="1"/>
        </dgm:presLayoutVars>
      </dgm:prSet>
      <dgm:spPr/>
    </dgm:pt>
    <dgm:pt modelId="{4A759676-908B-4689-ADFD-4D3FE3ED38C3}" type="pres">
      <dgm:prSet presAssocID="{1E2D572B-403C-4B8C-B331-D2694E8070C1}" presName="node" presStyleLbl="vennNode1" presStyleIdx="5" presStyleCnt="8">
        <dgm:presLayoutVars>
          <dgm:bulletEnabled val="1"/>
        </dgm:presLayoutVars>
      </dgm:prSet>
      <dgm:spPr/>
    </dgm:pt>
    <dgm:pt modelId="{4B0B971E-38EE-4324-AB9D-2F3A2C676968}" type="pres">
      <dgm:prSet presAssocID="{BAE35194-7686-4574-A714-19BDE897B351}" presName="node" presStyleLbl="vennNode1" presStyleIdx="6" presStyleCnt="8">
        <dgm:presLayoutVars>
          <dgm:bulletEnabled val="1"/>
        </dgm:presLayoutVars>
      </dgm:prSet>
      <dgm:spPr/>
    </dgm:pt>
    <dgm:pt modelId="{CBB8AD67-0E4C-4003-B7EA-E4C88B05C92D}" type="pres">
      <dgm:prSet presAssocID="{C5D58CA9-3CBC-410D-B2B9-60C6D5EE3745}" presName="node" presStyleLbl="vennNode1" presStyleIdx="7" presStyleCnt="8">
        <dgm:presLayoutVars>
          <dgm:bulletEnabled val="1"/>
        </dgm:presLayoutVars>
      </dgm:prSet>
      <dgm:spPr/>
    </dgm:pt>
  </dgm:ptLst>
  <dgm:cxnLst>
    <dgm:cxn modelId="{EB62F606-239B-4DDD-A0C6-64A421239EAE}" type="presOf" srcId="{4F302D6B-0DA4-49DD-A632-2A4E535EDB4D}" destId="{D74C0413-C126-4D7F-AC1C-B5F37985DEC2}" srcOrd="0" destOrd="0" presId="urn:microsoft.com/office/officeart/2005/8/layout/radial3"/>
    <dgm:cxn modelId="{72DA9F1A-2651-4235-95F3-B377B51FD4A4}" srcId="{9A53FB22-2E18-49E7-8A41-B3E8D8228EC5}" destId="{E2E198B2-A747-4DE5-907C-9CFC056622FD}" srcOrd="5" destOrd="0" parTransId="{C1C6759D-5D6D-4A83-8B6B-C41BBC275A94}" sibTransId="{BBD5C6DF-D76B-463E-A7D4-76A3B03837FA}"/>
    <dgm:cxn modelId="{7139B11D-2D62-4177-B9F8-695836782108}" type="presOf" srcId="{1E2D572B-403C-4B8C-B331-D2694E8070C1}" destId="{4A759676-908B-4689-ADFD-4D3FE3ED38C3}" srcOrd="0" destOrd="0" presId="urn:microsoft.com/office/officeart/2005/8/layout/radial3"/>
    <dgm:cxn modelId="{CC18F92E-A7E4-4901-9D7B-B55B28D283AC}" srcId="{9A53FB22-2E18-49E7-8A41-B3E8D8228EC5}" destId="{5AF63F79-D5DD-4B2B-9F0B-88B40D5E0327}" srcOrd="3" destOrd="0" parTransId="{88E7D854-3368-468D-B1A6-600FFAB58A81}" sibTransId="{F648A6F2-238D-4756-B6D1-EB942FB98E40}"/>
    <dgm:cxn modelId="{49212E3E-7C45-4082-9097-B15BFD48B276}" srcId="{9A53FB22-2E18-49E7-8A41-B3E8D8228EC5}" destId="{0CE81EDF-3629-4E9B-B1E4-2D85FDC55AFD}" srcOrd="0" destOrd="0" parTransId="{F2F2414E-EB2F-4AC8-92FA-BA9B475D0CD3}" sibTransId="{E9769B1A-A867-4855-99CB-D3CE4AA653A6}"/>
    <dgm:cxn modelId="{D032DD5D-79A9-4BE7-B02E-87C817D33164}" type="presOf" srcId="{EB146956-BEE4-4769-8649-F29C9F00939E}" destId="{76F510E5-B0B4-4A90-AF8E-31EF3F683924}" srcOrd="0" destOrd="0" presId="urn:microsoft.com/office/officeart/2005/8/layout/radial3"/>
    <dgm:cxn modelId="{347A644A-2EAF-4E1A-89A2-EACD402EF76E}" type="presOf" srcId="{C5D58CA9-3CBC-410D-B2B9-60C6D5EE3745}" destId="{CBB8AD67-0E4C-4003-B7EA-E4C88B05C92D}" srcOrd="0" destOrd="0" presId="urn:microsoft.com/office/officeart/2005/8/layout/radial3"/>
    <dgm:cxn modelId="{FD279D4B-0247-4485-A47A-B963E174B36B}" srcId="{9A53FB22-2E18-49E7-8A41-B3E8D8228EC5}" destId="{4C81DBBF-5180-4E5D-959D-8BC588985973}" srcOrd="1" destOrd="0" parTransId="{B35EF8F8-5181-4530-8708-E18876D7B902}" sibTransId="{E440520C-840B-447E-BFA7-45BB935DADE9}"/>
    <dgm:cxn modelId="{C0972F75-1AC9-46A9-BB2F-8374A226DF4B}" srcId="{9A53FB22-2E18-49E7-8A41-B3E8D8228EC5}" destId="{26904712-4B97-4D04-852D-59E0B6B5BA23}" srcOrd="7" destOrd="0" parTransId="{9194BE48-3D7B-44A1-97EE-CB2EB491969B}" sibTransId="{B96B90AD-54DC-4EFE-B968-E262873BA7D0}"/>
    <dgm:cxn modelId="{A17D7F7D-90CD-45A1-9412-9931DAD1AD4D}" type="presOf" srcId="{BAE35194-7686-4574-A714-19BDE897B351}" destId="{4B0B971E-38EE-4324-AB9D-2F3A2C676968}" srcOrd="0" destOrd="0" presId="urn:microsoft.com/office/officeart/2005/8/layout/radial3"/>
    <dgm:cxn modelId="{5753A194-B48D-4B03-A52A-732F363EA4AD}" type="presOf" srcId="{9A53FB22-2E18-49E7-8A41-B3E8D8228EC5}" destId="{F5D1FB1A-5606-4700-9C20-D1B0B767FBF0}" srcOrd="0" destOrd="0" presId="urn:microsoft.com/office/officeart/2005/8/layout/radial3"/>
    <dgm:cxn modelId="{721C699E-00BC-4E78-A868-D4F6BAA8AF64}" srcId="{9A53FB22-2E18-49E7-8A41-B3E8D8228EC5}" destId="{A54342B0-BB42-4D37-AD63-6BA91D634A12}" srcOrd="4" destOrd="0" parTransId="{09712D9F-68A4-46D1-8BE9-46BB257FE17E}" sibTransId="{037CED88-3372-4339-994F-DBCF72F6E3DF}"/>
    <dgm:cxn modelId="{59D6AFAB-9B3B-4AFA-B498-9111CE017316}" srcId="{0CE81EDF-3629-4E9B-B1E4-2D85FDC55AFD}" destId="{F44F4BEB-D5E5-40C9-8470-A1A671CD2222}" srcOrd="3" destOrd="0" parTransId="{A71BD0C0-EAD9-43FA-9BB9-1075853A5F3C}" sibTransId="{3D97123F-326A-45F3-B653-6EFD3567270A}"/>
    <dgm:cxn modelId="{B2EF35AC-4794-476D-A9F8-A0BF1E8540D5}" srcId="{0CE81EDF-3629-4E9B-B1E4-2D85FDC55AFD}" destId="{4F302D6B-0DA4-49DD-A632-2A4E535EDB4D}" srcOrd="0" destOrd="0" parTransId="{A2DEDC0D-3D52-4E21-91A2-557A6084AABA}" sibTransId="{4D4ECF2A-2A6B-431A-8AB2-BDED45DB3392}"/>
    <dgm:cxn modelId="{59C6ABAD-2BCC-4274-ADB0-1A8521D29458}" srcId="{9A53FB22-2E18-49E7-8A41-B3E8D8228EC5}" destId="{A1D9B641-9731-4DB9-B4C0-790D394C7BBD}" srcOrd="8" destOrd="0" parTransId="{E0B17812-46B7-49CA-AA8F-071B1B5897D8}" sibTransId="{6C81C6BA-976E-4053-BB27-5BB90A226318}"/>
    <dgm:cxn modelId="{069122B7-C0A3-4516-BDA6-6981791FAD16}" type="presOf" srcId="{39DE9AE2-4CD8-4E2B-BE7E-AA70BEC06A4C}" destId="{D0119D80-5F89-44B7-B796-83E1F7D0F370}" srcOrd="0" destOrd="0" presId="urn:microsoft.com/office/officeart/2005/8/layout/radial3"/>
    <dgm:cxn modelId="{22F8ABC7-D725-4DC0-9738-B785C64FFDE8}" srcId="{0CE81EDF-3629-4E9B-B1E4-2D85FDC55AFD}" destId="{39DE9AE2-4CD8-4E2B-BE7E-AA70BEC06A4C}" srcOrd="1" destOrd="0" parTransId="{FA000179-3049-41B1-B022-113D84204E54}" sibTransId="{55F78772-ED99-4EBB-A2EC-C2E631D02454}"/>
    <dgm:cxn modelId="{191009C8-E0A2-41CB-86DD-7410E471ADEE}" type="presOf" srcId="{0CE81EDF-3629-4E9B-B1E4-2D85FDC55AFD}" destId="{FB1922F8-7E60-4CC4-8789-691CC476C385}" srcOrd="0" destOrd="0" presId="urn:microsoft.com/office/officeart/2005/8/layout/radial3"/>
    <dgm:cxn modelId="{B4CB03CE-E668-434C-93D1-20D3933C51D8}" srcId="{0CE81EDF-3629-4E9B-B1E4-2D85FDC55AFD}" destId="{C5D58CA9-3CBC-410D-B2B9-60C6D5EE3745}" srcOrd="6" destOrd="0" parTransId="{A231D9DE-7BF7-4197-BC0E-CDF8A1AB40F7}" sibTransId="{4B06584C-1EC3-43BD-BCA1-C9707BB7E29C}"/>
    <dgm:cxn modelId="{CCF0FED1-C43F-4445-ABB5-D6E83B2B56ED}" srcId="{9A53FB22-2E18-49E7-8A41-B3E8D8228EC5}" destId="{B292AB07-40EE-40EB-A03F-963606EAD5E4}" srcOrd="6" destOrd="0" parTransId="{A0ECAD67-5D7C-441E-98BE-C4947C84DA72}" sibTransId="{49092A34-B8AD-42D1-ACC4-9AB2016FEA62}"/>
    <dgm:cxn modelId="{89E4EEDA-A026-4C68-BC4D-81157B15FBD1}" srcId="{0CE81EDF-3629-4E9B-B1E4-2D85FDC55AFD}" destId="{EB146956-BEE4-4769-8649-F29C9F00939E}" srcOrd="2" destOrd="0" parTransId="{1081AA0C-4AE8-4CC1-A07D-F8CB1262217E}" sibTransId="{8B3387AB-A873-442D-9E01-972FCA87CD8C}"/>
    <dgm:cxn modelId="{5DC9BCE1-8117-4F3A-AB3D-AE840825F7AC}" srcId="{9A53FB22-2E18-49E7-8A41-B3E8D8228EC5}" destId="{C36F2D49-9749-4382-A62B-11C81D7C6516}" srcOrd="2" destOrd="0" parTransId="{BF43889C-0795-4041-B6CA-D4C2D3A4811B}" sibTransId="{7824106A-7C02-4C23-92E2-3520BEDEEF44}"/>
    <dgm:cxn modelId="{A126BFE5-1D3F-4979-A44B-BE81CBE748C2}" srcId="{0CE81EDF-3629-4E9B-B1E4-2D85FDC55AFD}" destId="{1E2D572B-403C-4B8C-B331-D2694E8070C1}" srcOrd="4" destOrd="0" parTransId="{2E2E1141-7406-47A6-BD2C-A8DC1EEF75B8}" sibTransId="{F665D1FA-46EC-4F74-8F3C-31BA92C97484}"/>
    <dgm:cxn modelId="{144ADEF4-EC2D-4519-A15D-50BF81BF9702}" srcId="{0CE81EDF-3629-4E9B-B1E4-2D85FDC55AFD}" destId="{BAE35194-7686-4574-A714-19BDE897B351}" srcOrd="5" destOrd="0" parTransId="{B2E7E209-F4AC-4D67-BCFE-3E266354F135}" sibTransId="{2ADCE8EE-05F6-455F-9846-8D72BBF1EF28}"/>
    <dgm:cxn modelId="{A43A3AFF-63B6-4BE4-AC53-F526DFBE2961}" type="presOf" srcId="{F44F4BEB-D5E5-40C9-8470-A1A671CD2222}" destId="{D074E915-0B12-4332-B3D6-2C9677BAAF78}" srcOrd="0" destOrd="0" presId="urn:microsoft.com/office/officeart/2005/8/layout/radial3"/>
    <dgm:cxn modelId="{4D10B9C9-D51A-4C42-9FE0-702C5080E3BC}" type="presParOf" srcId="{F5D1FB1A-5606-4700-9C20-D1B0B767FBF0}" destId="{B64BE0A9-D998-4600-B16D-F63D992E4180}" srcOrd="0" destOrd="0" presId="urn:microsoft.com/office/officeart/2005/8/layout/radial3"/>
    <dgm:cxn modelId="{4C0BDFDF-D1AD-468D-B593-69BC122EB904}" type="presParOf" srcId="{B64BE0A9-D998-4600-B16D-F63D992E4180}" destId="{FB1922F8-7E60-4CC4-8789-691CC476C385}" srcOrd="0" destOrd="0" presId="urn:microsoft.com/office/officeart/2005/8/layout/radial3"/>
    <dgm:cxn modelId="{AAC214C0-953A-48E6-8E39-315C38B121C3}" type="presParOf" srcId="{B64BE0A9-D998-4600-B16D-F63D992E4180}" destId="{D74C0413-C126-4D7F-AC1C-B5F37985DEC2}" srcOrd="1" destOrd="0" presId="urn:microsoft.com/office/officeart/2005/8/layout/radial3"/>
    <dgm:cxn modelId="{CB27875D-AE6C-4EB0-A7E4-EF027125A533}" type="presParOf" srcId="{B64BE0A9-D998-4600-B16D-F63D992E4180}" destId="{D0119D80-5F89-44B7-B796-83E1F7D0F370}" srcOrd="2" destOrd="0" presId="urn:microsoft.com/office/officeart/2005/8/layout/radial3"/>
    <dgm:cxn modelId="{1416EED3-3DEF-40B4-B218-92349B6A0092}" type="presParOf" srcId="{B64BE0A9-D998-4600-B16D-F63D992E4180}" destId="{76F510E5-B0B4-4A90-AF8E-31EF3F683924}" srcOrd="3" destOrd="0" presId="urn:microsoft.com/office/officeart/2005/8/layout/radial3"/>
    <dgm:cxn modelId="{D876AD18-C166-462C-A3E5-152BD55A8D2A}" type="presParOf" srcId="{B64BE0A9-D998-4600-B16D-F63D992E4180}" destId="{D074E915-0B12-4332-B3D6-2C9677BAAF78}" srcOrd="4" destOrd="0" presId="urn:microsoft.com/office/officeart/2005/8/layout/radial3"/>
    <dgm:cxn modelId="{491E45CB-7539-4350-B7DD-3B415669F46E}" type="presParOf" srcId="{B64BE0A9-D998-4600-B16D-F63D992E4180}" destId="{4A759676-908B-4689-ADFD-4D3FE3ED38C3}" srcOrd="5" destOrd="0" presId="urn:microsoft.com/office/officeart/2005/8/layout/radial3"/>
    <dgm:cxn modelId="{2A152A3F-4F5F-43D7-A06A-5AC51A3DDE28}" type="presParOf" srcId="{B64BE0A9-D998-4600-B16D-F63D992E4180}" destId="{4B0B971E-38EE-4324-AB9D-2F3A2C676968}" srcOrd="6" destOrd="0" presId="urn:microsoft.com/office/officeart/2005/8/layout/radial3"/>
    <dgm:cxn modelId="{044A88D4-63D2-4313-820B-5FA8D821C606}" type="presParOf" srcId="{B64BE0A9-D998-4600-B16D-F63D992E4180}" destId="{CBB8AD67-0E4C-4003-B7EA-E4C88B05C92D}" srcOrd="7" destOrd="0" presId="urn:microsoft.com/office/officeart/2005/8/layout/radial3"/>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A53FB22-2E18-49E7-8A41-B3E8D8228EC5}" type="doc">
      <dgm:prSet loTypeId="urn:microsoft.com/office/officeart/2005/8/layout/radial3" loCatId="relationship" qsTypeId="urn:microsoft.com/office/officeart/2005/8/quickstyle/simple1" qsCatId="simple" csTypeId="urn:microsoft.com/office/officeart/2005/8/colors/accent1_2" csCatId="accent1" phldr="1"/>
      <dgm:spPr/>
    </dgm:pt>
    <dgm:pt modelId="{0CE81EDF-3629-4E9B-B1E4-2D85FDC55AFD}">
      <dgm:prSet phldrT="[Text]" custT="1"/>
      <dgm:spPr/>
      <dgm:t>
        <a:bodyPr/>
        <a:lstStyle/>
        <a:p>
          <a:pPr algn="ctr"/>
          <a:r>
            <a:rPr lang="en-US" sz="700"/>
            <a:t>BAJFINANCE, HDFCBANK, INDUSINDBK</a:t>
          </a:r>
        </a:p>
      </dgm:t>
    </dgm:pt>
    <dgm:pt modelId="{F2F2414E-EB2F-4AC8-92FA-BA9B475D0CD3}" type="parTrans" cxnId="{49212E3E-7C45-4082-9097-B15BFD48B276}">
      <dgm:prSet/>
      <dgm:spPr/>
      <dgm:t>
        <a:bodyPr/>
        <a:lstStyle/>
        <a:p>
          <a:pPr algn="ctr"/>
          <a:endParaRPr lang="en-US" sz="1800"/>
        </a:p>
      </dgm:t>
    </dgm:pt>
    <dgm:pt modelId="{E9769B1A-A867-4855-99CB-D3CE4AA653A6}" type="sibTrans" cxnId="{49212E3E-7C45-4082-9097-B15BFD48B276}">
      <dgm:prSet/>
      <dgm:spPr/>
      <dgm:t>
        <a:bodyPr/>
        <a:lstStyle/>
        <a:p>
          <a:pPr algn="ctr"/>
          <a:endParaRPr lang="en-US" sz="1800"/>
        </a:p>
      </dgm:t>
    </dgm:pt>
    <dgm:pt modelId="{C36F2D49-9749-4382-A62B-11C81D7C6516}">
      <dgm:prSet phldrT="[Text]"/>
      <dgm:spPr/>
      <dgm:t>
        <a:bodyPr/>
        <a:lstStyle/>
        <a:p>
          <a:endParaRPr lang="en-US"/>
        </a:p>
      </dgm:t>
    </dgm:pt>
    <dgm:pt modelId="{BF43889C-0795-4041-B6CA-D4C2D3A4811B}" type="parTrans" cxnId="{5DC9BCE1-8117-4F3A-AB3D-AE840825F7AC}">
      <dgm:prSet/>
      <dgm:spPr/>
      <dgm:t>
        <a:bodyPr/>
        <a:lstStyle/>
        <a:p>
          <a:pPr algn="ctr"/>
          <a:endParaRPr lang="en-US" sz="1800"/>
        </a:p>
      </dgm:t>
    </dgm:pt>
    <dgm:pt modelId="{7824106A-7C02-4C23-92E2-3520BEDEEF44}" type="sibTrans" cxnId="{5DC9BCE1-8117-4F3A-AB3D-AE840825F7AC}">
      <dgm:prSet/>
      <dgm:spPr/>
      <dgm:t>
        <a:bodyPr/>
        <a:lstStyle/>
        <a:p>
          <a:pPr algn="ctr"/>
          <a:endParaRPr lang="en-US" sz="1800"/>
        </a:p>
      </dgm:t>
    </dgm:pt>
    <dgm:pt modelId="{A54342B0-BB42-4D37-AD63-6BA91D634A12}">
      <dgm:prSet phldrT="[Text]" phldr="1"/>
      <dgm:spPr/>
      <dgm:t>
        <a:bodyPr/>
        <a:lstStyle/>
        <a:p>
          <a:pPr algn="ctr"/>
          <a:endParaRPr lang="en-US" sz="1800"/>
        </a:p>
      </dgm:t>
    </dgm:pt>
    <dgm:pt modelId="{09712D9F-68A4-46D1-8BE9-46BB257FE17E}" type="parTrans" cxnId="{721C699E-00BC-4E78-A868-D4F6BAA8AF64}">
      <dgm:prSet/>
      <dgm:spPr/>
      <dgm:t>
        <a:bodyPr/>
        <a:lstStyle/>
        <a:p>
          <a:pPr algn="ctr"/>
          <a:endParaRPr lang="en-US" sz="1800"/>
        </a:p>
      </dgm:t>
    </dgm:pt>
    <dgm:pt modelId="{037CED88-3372-4339-994F-DBCF72F6E3DF}" type="sibTrans" cxnId="{721C699E-00BC-4E78-A868-D4F6BAA8AF64}">
      <dgm:prSet/>
      <dgm:spPr/>
      <dgm:t>
        <a:bodyPr/>
        <a:lstStyle/>
        <a:p>
          <a:pPr algn="ctr"/>
          <a:endParaRPr lang="en-US" sz="1800"/>
        </a:p>
      </dgm:t>
    </dgm:pt>
    <dgm:pt modelId="{E2E198B2-A747-4DE5-907C-9CFC056622FD}">
      <dgm:prSet phldrT="[Text]" phldr="1"/>
      <dgm:spPr/>
      <dgm:t>
        <a:bodyPr/>
        <a:lstStyle/>
        <a:p>
          <a:pPr algn="ctr"/>
          <a:endParaRPr lang="en-US" sz="1800"/>
        </a:p>
      </dgm:t>
    </dgm:pt>
    <dgm:pt modelId="{C1C6759D-5D6D-4A83-8B6B-C41BBC275A94}" type="parTrans" cxnId="{72DA9F1A-2651-4235-95F3-B377B51FD4A4}">
      <dgm:prSet/>
      <dgm:spPr/>
      <dgm:t>
        <a:bodyPr/>
        <a:lstStyle/>
        <a:p>
          <a:pPr algn="ctr"/>
          <a:endParaRPr lang="en-US" sz="1800"/>
        </a:p>
      </dgm:t>
    </dgm:pt>
    <dgm:pt modelId="{BBD5C6DF-D76B-463E-A7D4-76A3B03837FA}" type="sibTrans" cxnId="{72DA9F1A-2651-4235-95F3-B377B51FD4A4}">
      <dgm:prSet/>
      <dgm:spPr/>
      <dgm:t>
        <a:bodyPr/>
        <a:lstStyle/>
        <a:p>
          <a:pPr algn="ctr"/>
          <a:endParaRPr lang="en-US" sz="1800"/>
        </a:p>
      </dgm:t>
    </dgm:pt>
    <dgm:pt modelId="{B292AB07-40EE-40EB-A03F-963606EAD5E4}">
      <dgm:prSet phldrT="[Text]" phldr="1"/>
      <dgm:spPr/>
      <dgm:t>
        <a:bodyPr/>
        <a:lstStyle/>
        <a:p>
          <a:pPr algn="ctr"/>
          <a:endParaRPr lang="en-US" sz="1800"/>
        </a:p>
      </dgm:t>
    </dgm:pt>
    <dgm:pt modelId="{A0ECAD67-5D7C-441E-98BE-C4947C84DA72}" type="parTrans" cxnId="{CCF0FED1-C43F-4445-ABB5-D6E83B2B56ED}">
      <dgm:prSet/>
      <dgm:spPr/>
      <dgm:t>
        <a:bodyPr/>
        <a:lstStyle/>
        <a:p>
          <a:pPr algn="ctr"/>
          <a:endParaRPr lang="en-US" sz="1800"/>
        </a:p>
      </dgm:t>
    </dgm:pt>
    <dgm:pt modelId="{49092A34-B8AD-42D1-ACC4-9AB2016FEA62}" type="sibTrans" cxnId="{CCF0FED1-C43F-4445-ABB5-D6E83B2B56ED}">
      <dgm:prSet/>
      <dgm:spPr/>
      <dgm:t>
        <a:bodyPr/>
        <a:lstStyle/>
        <a:p>
          <a:pPr algn="ctr"/>
          <a:endParaRPr lang="en-US" sz="1800"/>
        </a:p>
      </dgm:t>
    </dgm:pt>
    <dgm:pt modelId="{26904712-4B97-4D04-852D-59E0B6B5BA23}">
      <dgm:prSet phldrT="[Text]" phldr="1"/>
      <dgm:spPr/>
      <dgm:t>
        <a:bodyPr/>
        <a:lstStyle/>
        <a:p>
          <a:pPr algn="ctr"/>
          <a:endParaRPr lang="en-US" sz="1800"/>
        </a:p>
      </dgm:t>
    </dgm:pt>
    <dgm:pt modelId="{9194BE48-3D7B-44A1-97EE-CB2EB491969B}" type="parTrans" cxnId="{C0972F75-1AC9-46A9-BB2F-8374A226DF4B}">
      <dgm:prSet/>
      <dgm:spPr/>
      <dgm:t>
        <a:bodyPr/>
        <a:lstStyle/>
        <a:p>
          <a:pPr algn="ctr"/>
          <a:endParaRPr lang="en-US" sz="1800"/>
        </a:p>
      </dgm:t>
    </dgm:pt>
    <dgm:pt modelId="{B96B90AD-54DC-4EFE-B968-E262873BA7D0}" type="sibTrans" cxnId="{C0972F75-1AC9-46A9-BB2F-8374A226DF4B}">
      <dgm:prSet/>
      <dgm:spPr/>
      <dgm:t>
        <a:bodyPr/>
        <a:lstStyle/>
        <a:p>
          <a:pPr algn="ctr"/>
          <a:endParaRPr lang="en-US" sz="1800"/>
        </a:p>
      </dgm:t>
    </dgm:pt>
    <dgm:pt modelId="{A1D9B641-9731-4DB9-B4C0-790D394C7BBD}">
      <dgm:prSet phldrT="[Text]" phldr="1"/>
      <dgm:spPr/>
      <dgm:t>
        <a:bodyPr/>
        <a:lstStyle/>
        <a:p>
          <a:pPr algn="ctr"/>
          <a:endParaRPr lang="en-US" sz="1800"/>
        </a:p>
      </dgm:t>
    </dgm:pt>
    <dgm:pt modelId="{E0B17812-46B7-49CA-AA8F-071B1B5897D8}" type="parTrans" cxnId="{59C6ABAD-2BCC-4274-ADB0-1A8521D29458}">
      <dgm:prSet/>
      <dgm:spPr/>
      <dgm:t>
        <a:bodyPr/>
        <a:lstStyle/>
        <a:p>
          <a:pPr algn="ctr"/>
          <a:endParaRPr lang="en-US" sz="1800"/>
        </a:p>
      </dgm:t>
    </dgm:pt>
    <dgm:pt modelId="{6C81C6BA-976E-4053-BB27-5BB90A226318}" type="sibTrans" cxnId="{59C6ABAD-2BCC-4274-ADB0-1A8521D29458}">
      <dgm:prSet/>
      <dgm:spPr/>
      <dgm:t>
        <a:bodyPr/>
        <a:lstStyle/>
        <a:p>
          <a:pPr algn="ctr"/>
          <a:endParaRPr lang="en-US" sz="1800"/>
        </a:p>
      </dgm:t>
    </dgm:pt>
    <dgm:pt modelId="{5AF63F79-D5DD-4B2B-9F0B-88B40D5E0327}">
      <dgm:prSet phldrT="[Text]"/>
      <dgm:spPr/>
      <dgm:t>
        <a:bodyPr/>
        <a:lstStyle/>
        <a:p>
          <a:pPr algn="ctr"/>
          <a:endParaRPr lang="en-US" sz="1800"/>
        </a:p>
      </dgm:t>
    </dgm:pt>
    <dgm:pt modelId="{88E7D854-3368-468D-B1A6-600FFAB58A81}" type="parTrans" cxnId="{CC18F92E-A7E4-4901-9D7B-B55B28D283AC}">
      <dgm:prSet/>
      <dgm:spPr/>
      <dgm:t>
        <a:bodyPr/>
        <a:lstStyle/>
        <a:p>
          <a:pPr algn="ctr"/>
          <a:endParaRPr lang="en-US" sz="1800"/>
        </a:p>
      </dgm:t>
    </dgm:pt>
    <dgm:pt modelId="{F648A6F2-238D-4756-B6D1-EB942FB98E40}" type="sibTrans" cxnId="{CC18F92E-A7E4-4901-9D7B-B55B28D283AC}">
      <dgm:prSet/>
      <dgm:spPr/>
      <dgm:t>
        <a:bodyPr/>
        <a:lstStyle/>
        <a:p>
          <a:pPr algn="ctr"/>
          <a:endParaRPr lang="en-US" sz="1800"/>
        </a:p>
      </dgm:t>
    </dgm:pt>
    <dgm:pt modelId="{4C81DBBF-5180-4E5D-959D-8BC588985973}">
      <dgm:prSet phldrT="[Text]"/>
      <dgm:spPr/>
      <dgm:t>
        <a:bodyPr/>
        <a:lstStyle/>
        <a:p>
          <a:pPr algn="ctr"/>
          <a:endParaRPr lang="en-US" sz="1800"/>
        </a:p>
      </dgm:t>
    </dgm:pt>
    <dgm:pt modelId="{B35EF8F8-5181-4530-8708-E18876D7B902}" type="parTrans" cxnId="{FD279D4B-0247-4485-A47A-B963E174B36B}">
      <dgm:prSet/>
      <dgm:spPr/>
      <dgm:t>
        <a:bodyPr/>
        <a:lstStyle/>
        <a:p>
          <a:pPr algn="ctr"/>
          <a:endParaRPr lang="en-US" sz="1800"/>
        </a:p>
      </dgm:t>
    </dgm:pt>
    <dgm:pt modelId="{E440520C-840B-447E-BFA7-45BB935DADE9}" type="sibTrans" cxnId="{FD279D4B-0247-4485-A47A-B963E174B36B}">
      <dgm:prSet/>
      <dgm:spPr/>
      <dgm:t>
        <a:bodyPr/>
        <a:lstStyle/>
        <a:p>
          <a:pPr algn="ctr"/>
          <a:endParaRPr lang="en-US" sz="1800"/>
        </a:p>
      </dgm:t>
    </dgm:pt>
    <dgm:pt modelId="{C5D58CA9-3CBC-410D-B2B9-60C6D5EE3745}">
      <dgm:prSet phldrT="[Text]" custT="1"/>
      <dgm:spPr/>
      <dgm:t>
        <a:bodyPr/>
        <a:lstStyle/>
        <a:p>
          <a:pPr algn="ctr"/>
          <a:r>
            <a:rPr lang="en-US" sz="600"/>
            <a:t>Random Forest</a:t>
          </a:r>
        </a:p>
      </dgm:t>
    </dgm:pt>
    <dgm:pt modelId="{A231D9DE-7BF7-4197-BC0E-CDF8A1AB40F7}" type="parTrans" cxnId="{B4CB03CE-E668-434C-93D1-20D3933C51D8}">
      <dgm:prSet/>
      <dgm:spPr/>
      <dgm:t>
        <a:bodyPr/>
        <a:lstStyle/>
        <a:p>
          <a:pPr algn="ctr"/>
          <a:endParaRPr lang="en-US" sz="1800"/>
        </a:p>
      </dgm:t>
    </dgm:pt>
    <dgm:pt modelId="{4B06584C-1EC3-43BD-BCA1-C9707BB7E29C}" type="sibTrans" cxnId="{B4CB03CE-E668-434C-93D1-20D3933C51D8}">
      <dgm:prSet/>
      <dgm:spPr/>
      <dgm:t>
        <a:bodyPr/>
        <a:lstStyle/>
        <a:p>
          <a:pPr algn="ctr"/>
          <a:endParaRPr lang="en-US" sz="1800"/>
        </a:p>
      </dgm:t>
    </dgm:pt>
    <dgm:pt modelId="{4F302D6B-0DA4-49DD-A632-2A4E535EDB4D}">
      <dgm:prSet phldrT="[Text]" custT="1"/>
      <dgm:spPr/>
      <dgm:t>
        <a:bodyPr/>
        <a:lstStyle/>
        <a:p>
          <a:pPr algn="ctr"/>
          <a:r>
            <a:rPr lang="en-US" sz="600"/>
            <a:t>Decison Tree</a:t>
          </a:r>
        </a:p>
      </dgm:t>
    </dgm:pt>
    <dgm:pt modelId="{A2DEDC0D-3D52-4E21-91A2-557A6084AABA}" type="parTrans" cxnId="{B2EF35AC-4794-476D-A9F8-A0BF1E8540D5}">
      <dgm:prSet/>
      <dgm:spPr/>
      <dgm:t>
        <a:bodyPr/>
        <a:lstStyle/>
        <a:p>
          <a:pPr algn="ctr"/>
          <a:endParaRPr lang="en-US" sz="1800"/>
        </a:p>
      </dgm:t>
    </dgm:pt>
    <dgm:pt modelId="{4D4ECF2A-2A6B-431A-8AB2-BDED45DB3392}" type="sibTrans" cxnId="{B2EF35AC-4794-476D-A9F8-A0BF1E8540D5}">
      <dgm:prSet/>
      <dgm:spPr/>
      <dgm:t>
        <a:bodyPr/>
        <a:lstStyle/>
        <a:p>
          <a:pPr algn="ctr"/>
          <a:endParaRPr lang="en-US" sz="1800"/>
        </a:p>
      </dgm:t>
    </dgm:pt>
    <dgm:pt modelId="{39DE9AE2-4CD8-4E2B-BE7E-AA70BEC06A4C}">
      <dgm:prSet phldrT="[Text]" custT="1"/>
      <dgm:spPr/>
      <dgm:t>
        <a:bodyPr/>
        <a:lstStyle/>
        <a:p>
          <a:pPr algn="ctr"/>
          <a:r>
            <a:rPr lang="en-US" sz="600"/>
            <a:t>KNN</a:t>
          </a:r>
        </a:p>
      </dgm:t>
    </dgm:pt>
    <dgm:pt modelId="{FA000179-3049-41B1-B022-113D84204E54}" type="parTrans" cxnId="{22F8ABC7-D725-4DC0-9738-B785C64FFDE8}">
      <dgm:prSet/>
      <dgm:spPr/>
      <dgm:t>
        <a:bodyPr/>
        <a:lstStyle/>
        <a:p>
          <a:pPr algn="ctr"/>
          <a:endParaRPr lang="en-US" sz="1800"/>
        </a:p>
      </dgm:t>
    </dgm:pt>
    <dgm:pt modelId="{55F78772-ED99-4EBB-A2EC-C2E631D02454}" type="sibTrans" cxnId="{22F8ABC7-D725-4DC0-9738-B785C64FFDE8}">
      <dgm:prSet/>
      <dgm:spPr/>
      <dgm:t>
        <a:bodyPr/>
        <a:lstStyle/>
        <a:p>
          <a:pPr algn="ctr"/>
          <a:endParaRPr lang="en-US" sz="1800"/>
        </a:p>
      </dgm:t>
    </dgm:pt>
    <dgm:pt modelId="{EB146956-BEE4-4769-8649-F29C9F00939E}">
      <dgm:prSet phldrT="[Text]" custT="1"/>
      <dgm:spPr/>
      <dgm:t>
        <a:bodyPr/>
        <a:lstStyle/>
        <a:p>
          <a:pPr algn="ctr"/>
          <a:r>
            <a:rPr lang="en-US" sz="600"/>
            <a:t>LDA</a:t>
          </a:r>
        </a:p>
      </dgm:t>
    </dgm:pt>
    <dgm:pt modelId="{1081AA0C-4AE8-4CC1-A07D-F8CB1262217E}" type="parTrans" cxnId="{89E4EEDA-A026-4C68-BC4D-81157B15FBD1}">
      <dgm:prSet/>
      <dgm:spPr/>
      <dgm:t>
        <a:bodyPr/>
        <a:lstStyle/>
        <a:p>
          <a:pPr algn="ctr"/>
          <a:endParaRPr lang="en-US" sz="1800"/>
        </a:p>
      </dgm:t>
    </dgm:pt>
    <dgm:pt modelId="{8B3387AB-A873-442D-9E01-972FCA87CD8C}" type="sibTrans" cxnId="{89E4EEDA-A026-4C68-BC4D-81157B15FBD1}">
      <dgm:prSet/>
      <dgm:spPr/>
      <dgm:t>
        <a:bodyPr/>
        <a:lstStyle/>
        <a:p>
          <a:pPr algn="ctr"/>
          <a:endParaRPr lang="en-US" sz="1800"/>
        </a:p>
      </dgm:t>
    </dgm:pt>
    <dgm:pt modelId="{F44F4BEB-D5E5-40C9-8470-A1A671CD2222}">
      <dgm:prSet phldrT="[Text]" custT="1"/>
      <dgm:spPr/>
      <dgm:t>
        <a:bodyPr/>
        <a:lstStyle/>
        <a:p>
          <a:pPr algn="ctr"/>
          <a:r>
            <a:rPr lang="en-US" sz="600"/>
            <a:t>Logistic Regression</a:t>
          </a:r>
        </a:p>
      </dgm:t>
    </dgm:pt>
    <dgm:pt modelId="{A71BD0C0-EAD9-43FA-9BB9-1075853A5F3C}" type="parTrans" cxnId="{59D6AFAB-9B3B-4AFA-B498-9111CE017316}">
      <dgm:prSet/>
      <dgm:spPr/>
      <dgm:t>
        <a:bodyPr/>
        <a:lstStyle/>
        <a:p>
          <a:pPr algn="ctr"/>
          <a:endParaRPr lang="en-US" sz="1800"/>
        </a:p>
      </dgm:t>
    </dgm:pt>
    <dgm:pt modelId="{3D97123F-326A-45F3-B653-6EFD3567270A}" type="sibTrans" cxnId="{59D6AFAB-9B3B-4AFA-B498-9111CE017316}">
      <dgm:prSet/>
      <dgm:spPr/>
      <dgm:t>
        <a:bodyPr/>
        <a:lstStyle/>
        <a:p>
          <a:pPr algn="ctr"/>
          <a:endParaRPr lang="en-US" sz="1800"/>
        </a:p>
      </dgm:t>
    </dgm:pt>
    <dgm:pt modelId="{1E2D572B-403C-4B8C-B331-D2694E8070C1}">
      <dgm:prSet phldrT="[Text]" custT="1"/>
      <dgm:spPr/>
      <dgm:t>
        <a:bodyPr/>
        <a:lstStyle/>
        <a:p>
          <a:pPr algn="ctr"/>
          <a:r>
            <a:rPr lang="en-US" sz="600"/>
            <a:t>Naive Bayes</a:t>
          </a:r>
        </a:p>
      </dgm:t>
    </dgm:pt>
    <dgm:pt modelId="{2E2E1141-7406-47A6-BD2C-A8DC1EEF75B8}" type="parTrans" cxnId="{A126BFE5-1D3F-4979-A44B-BE81CBE748C2}">
      <dgm:prSet/>
      <dgm:spPr/>
      <dgm:t>
        <a:bodyPr/>
        <a:lstStyle/>
        <a:p>
          <a:pPr algn="ctr"/>
          <a:endParaRPr lang="en-US" sz="1800"/>
        </a:p>
      </dgm:t>
    </dgm:pt>
    <dgm:pt modelId="{F665D1FA-46EC-4F74-8F3C-31BA92C97484}" type="sibTrans" cxnId="{A126BFE5-1D3F-4979-A44B-BE81CBE748C2}">
      <dgm:prSet/>
      <dgm:spPr/>
      <dgm:t>
        <a:bodyPr/>
        <a:lstStyle/>
        <a:p>
          <a:pPr algn="ctr"/>
          <a:endParaRPr lang="en-US" sz="1800"/>
        </a:p>
      </dgm:t>
    </dgm:pt>
    <dgm:pt modelId="{BAE35194-7686-4574-A714-19BDE897B351}">
      <dgm:prSet phldrT="[Text]" custT="1"/>
      <dgm:spPr/>
      <dgm:t>
        <a:bodyPr/>
        <a:lstStyle/>
        <a:p>
          <a:pPr algn="ctr"/>
          <a:r>
            <a:rPr lang="en-US" sz="600"/>
            <a:t>QDA</a:t>
          </a:r>
        </a:p>
      </dgm:t>
    </dgm:pt>
    <dgm:pt modelId="{B2E7E209-F4AC-4D67-BCFE-3E266354F135}" type="parTrans" cxnId="{144ADEF4-EC2D-4519-A15D-50BF81BF9702}">
      <dgm:prSet/>
      <dgm:spPr/>
      <dgm:t>
        <a:bodyPr/>
        <a:lstStyle/>
        <a:p>
          <a:pPr algn="ctr"/>
          <a:endParaRPr lang="en-US" sz="1800"/>
        </a:p>
      </dgm:t>
    </dgm:pt>
    <dgm:pt modelId="{2ADCE8EE-05F6-455F-9846-8D72BBF1EF28}" type="sibTrans" cxnId="{144ADEF4-EC2D-4519-A15D-50BF81BF9702}">
      <dgm:prSet/>
      <dgm:spPr/>
      <dgm:t>
        <a:bodyPr/>
        <a:lstStyle/>
        <a:p>
          <a:pPr algn="ctr"/>
          <a:endParaRPr lang="en-US" sz="1800"/>
        </a:p>
      </dgm:t>
    </dgm:pt>
    <dgm:pt modelId="{F5D1FB1A-5606-4700-9C20-D1B0B767FBF0}" type="pres">
      <dgm:prSet presAssocID="{9A53FB22-2E18-49E7-8A41-B3E8D8228EC5}" presName="composite" presStyleCnt="0">
        <dgm:presLayoutVars>
          <dgm:chMax val="1"/>
          <dgm:dir/>
          <dgm:resizeHandles val="exact"/>
        </dgm:presLayoutVars>
      </dgm:prSet>
      <dgm:spPr/>
    </dgm:pt>
    <dgm:pt modelId="{B64BE0A9-D998-4600-B16D-F63D992E4180}" type="pres">
      <dgm:prSet presAssocID="{9A53FB22-2E18-49E7-8A41-B3E8D8228EC5}" presName="radial" presStyleCnt="0">
        <dgm:presLayoutVars>
          <dgm:animLvl val="ctr"/>
        </dgm:presLayoutVars>
      </dgm:prSet>
      <dgm:spPr/>
    </dgm:pt>
    <dgm:pt modelId="{FB1922F8-7E60-4CC4-8789-691CC476C385}" type="pres">
      <dgm:prSet presAssocID="{0CE81EDF-3629-4E9B-B1E4-2D85FDC55AFD}" presName="centerShape" presStyleLbl="vennNode1" presStyleIdx="0" presStyleCnt="8"/>
      <dgm:spPr/>
    </dgm:pt>
    <dgm:pt modelId="{D74C0413-C126-4D7F-AC1C-B5F37985DEC2}" type="pres">
      <dgm:prSet presAssocID="{4F302D6B-0DA4-49DD-A632-2A4E535EDB4D}" presName="node" presStyleLbl="vennNode1" presStyleIdx="1" presStyleCnt="8">
        <dgm:presLayoutVars>
          <dgm:bulletEnabled val="1"/>
        </dgm:presLayoutVars>
      </dgm:prSet>
      <dgm:spPr/>
    </dgm:pt>
    <dgm:pt modelId="{D0119D80-5F89-44B7-B796-83E1F7D0F370}" type="pres">
      <dgm:prSet presAssocID="{39DE9AE2-4CD8-4E2B-BE7E-AA70BEC06A4C}" presName="node" presStyleLbl="vennNode1" presStyleIdx="2" presStyleCnt="8">
        <dgm:presLayoutVars>
          <dgm:bulletEnabled val="1"/>
        </dgm:presLayoutVars>
      </dgm:prSet>
      <dgm:spPr/>
    </dgm:pt>
    <dgm:pt modelId="{76F510E5-B0B4-4A90-AF8E-31EF3F683924}" type="pres">
      <dgm:prSet presAssocID="{EB146956-BEE4-4769-8649-F29C9F00939E}" presName="node" presStyleLbl="vennNode1" presStyleIdx="3" presStyleCnt="8">
        <dgm:presLayoutVars>
          <dgm:bulletEnabled val="1"/>
        </dgm:presLayoutVars>
      </dgm:prSet>
      <dgm:spPr/>
    </dgm:pt>
    <dgm:pt modelId="{D074E915-0B12-4332-B3D6-2C9677BAAF78}" type="pres">
      <dgm:prSet presAssocID="{F44F4BEB-D5E5-40C9-8470-A1A671CD2222}" presName="node" presStyleLbl="vennNode1" presStyleIdx="4" presStyleCnt="8">
        <dgm:presLayoutVars>
          <dgm:bulletEnabled val="1"/>
        </dgm:presLayoutVars>
      </dgm:prSet>
      <dgm:spPr/>
    </dgm:pt>
    <dgm:pt modelId="{4A759676-908B-4689-ADFD-4D3FE3ED38C3}" type="pres">
      <dgm:prSet presAssocID="{1E2D572B-403C-4B8C-B331-D2694E8070C1}" presName="node" presStyleLbl="vennNode1" presStyleIdx="5" presStyleCnt="8">
        <dgm:presLayoutVars>
          <dgm:bulletEnabled val="1"/>
        </dgm:presLayoutVars>
      </dgm:prSet>
      <dgm:spPr/>
    </dgm:pt>
    <dgm:pt modelId="{4B0B971E-38EE-4324-AB9D-2F3A2C676968}" type="pres">
      <dgm:prSet presAssocID="{BAE35194-7686-4574-A714-19BDE897B351}" presName="node" presStyleLbl="vennNode1" presStyleIdx="6" presStyleCnt="8">
        <dgm:presLayoutVars>
          <dgm:bulletEnabled val="1"/>
        </dgm:presLayoutVars>
      </dgm:prSet>
      <dgm:spPr/>
    </dgm:pt>
    <dgm:pt modelId="{CBB8AD67-0E4C-4003-B7EA-E4C88B05C92D}" type="pres">
      <dgm:prSet presAssocID="{C5D58CA9-3CBC-410D-B2B9-60C6D5EE3745}" presName="node" presStyleLbl="vennNode1" presStyleIdx="7" presStyleCnt="8">
        <dgm:presLayoutVars>
          <dgm:bulletEnabled val="1"/>
        </dgm:presLayoutVars>
      </dgm:prSet>
      <dgm:spPr/>
    </dgm:pt>
  </dgm:ptLst>
  <dgm:cxnLst>
    <dgm:cxn modelId="{EB62F606-239B-4DDD-A0C6-64A421239EAE}" type="presOf" srcId="{4F302D6B-0DA4-49DD-A632-2A4E535EDB4D}" destId="{D74C0413-C126-4D7F-AC1C-B5F37985DEC2}" srcOrd="0" destOrd="0" presId="urn:microsoft.com/office/officeart/2005/8/layout/radial3"/>
    <dgm:cxn modelId="{72DA9F1A-2651-4235-95F3-B377B51FD4A4}" srcId="{9A53FB22-2E18-49E7-8A41-B3E8D8228EC5}" destId="{E2E198B2-A747-4DE5-907C-9CFC056622FD}" srcOrd="5" destOrd="0" parTransId="{C1C6759D-5D6D-4A83-8B6B-C41BBC275A94}" sibTransId="{BBD5C6DF-D76B-463E-A7D4-76A3B03837FA}"/>
    <dgm:cxn modelId="{7139B11D-2D62-4177-B9F8-695836782108}" type="presOf" srcId="{1E2D572B-403C-4B8C-B331-D2694E8070C1}" destId="{4A759676-908B-4689-ADFD-4D3FE3ED38C3}" srcOrd="0" destOrd="0" presId="urn:microsoft.com/office/officeart/2005/8/layout/radial3"/>
    <dgm:cxn modelId="{CC18F92E-A7E4-4901-9D7B-B55B28D283AC}" srcId="{9A53FB22-2E18-49E7-8A41-B3E8D8228EC5}" destId="{5AF63F79-D5DD-4B2B-9F0B-88B40D5E0327}" srcOrd="3" destOrd="0" parTransId="{88E7D854-3368-468D-B1A6-600FFAB58A81}" sibTransId="{F648A6F2-238D-4756-B6D1-EB942FB98E40}"/>
    <dgm:cxn modelId="{49212E3E-7C45-4082-9097-B15BFD48B276}" srcId="{9A53FB22-2E18-49E7-8A41-B3E8D8228EC5}" destId="{0CE81EDF-3629-4E9B-B1E4-2D85FDC55AFD}" srcOrd="0" destOrd="0" parTransId="{F2F2414E-EB2F-4AC8-92FA-BA9B475D0CD3}" sibTransId="{E9769B1A-A867-4855-99CB-D3CE4AA653A6}"/>
    <dgm:cxn modelId="{D032DD5D-79A9-4BE7-B02E-87C817D33164}" type="presOf" srcId="{EB146956-BEE4-4769-8649-F29C9F00939E}" destId="{76F510E5-B0B4-4A90-AF8E-31EF3F683924}" srcOrd="0" destOrd="0" presId="urn:microsoft.com/office/officeart/2005/8/layout/radial3"/>
    <dgm:cxn modelId="{347A644A-2EAF-4E1A-89A2-EACD402EF76E}" type="presOf" srcId="{C5D58CA9-3CBC-410D-B2B9-60C6D5EE3745}" destId="{CBB8AD67-0E4C-4003-B7EA-E4C88B05C92D}" srcOrd="0" destOrd="0" presId="urn:microsoft.com/office/officeart/2005/8/layout/radial3"/>
    <dgm:cxn modelId="{FD279D4B-0247-4485-A47A-B963E174B36B}" srcId="{9A53FB22-2E18-49E7-8A41-B3E8D8228EC5}" destId="{4C81DBBF-5180-4E5D-959D-8BC588985973}" srcOrd="1" destOrd="0" parTransId="{B35EF8F8-5181-4530-8708-E18876D7B902}" sibTransId="{E440520C-840B-447E-BFA7-45BB935DADE9}"/>
    <dgm:cxn modelId="{C0972F75-1AC9-46A9-BB2F-8374A226DF4B}" srcId="{9A53FB22-2E18-49E7-8A41-B3E8D8228EC5}" destId="{26904712-4B97-4D04-852D-59E0B6B5BA23}" srcOrd="7" destOrd="0" parTransId="{9194BE48-3D7B-44A1-97EE-CB2EB491969B}" sibTransId="{B96B90AD-54DC-4EFE-B968-E262873BA7D0}"/>
    <dgm:cxn modelId="{A17D7F7D-90CD-45A1-9412-9931DAD1AD4D}" type="presOf" srcId="{BAE35194-7686-4574-A714-19BDE897B351}" destId="{4B0B971E-38EE-4324-AB9D-2F3A2C676968}" srcOrd="0" destOrd="0" presId="urn:microsoft.com/office/officeart/2005/8/layout/radial3"/>
    <dgm:cxn modelId="{5753A194-B48D-4B03-A52A-732F363EA4AD}" type="presOf" srcId="{9A53FB22-2E18-49E7-8A41-B3E8D8228EC5}" destId="{F5D1FB1A-5606-4700-9C20-D1B0B767FBF0}" srcOrd="0" destOrd="0" presId="urn:microsoft.com/office/officeart/2005/8/layout/radial3"/>
    <dgm:cxn modelId="{721C699E-00BC-4E78-A868-D4F6BAA8AF64}" srcId="{9A53FB22-2E18-49E7-8A41-B3E8D8228EC5}" destId="{A54342B0-BB42-4D37-AD63-6BA91D634A12}" srcOrd="4" destOrd="0" parTransId="{09712D9F-68A4-46D1-8BE9-46BB257FE17E}" sibTransId="{037CED88-3372-4339-994F-DBCF72F6E3DF}"/>
    <dgm:cxn modelId="{59D6AFAB-9B3B-4AFA-B498-9111CE017316}" srcId="{0CE81EDF-3629-4E9B-B1E4-2D85FDC55AFD}" destId="{F44F4BEB-D5E5-40C9-8470-A1A671CD2222}" srcOrd="3" destOrd="0" parTransId="{A71BD0C0-EAD9-43FA-9BB9-1075853A5F3C}" sibTransId="{3D97123F-326A-45F3-B653-6EFD3567270A}"/>
    <dgm:cxn modelId="{B2EF35AC-4794-476D-A9F8-A0BF1E8540D5}" srcId="{0CE81EDF-3629-4E9B-B1E4-2D85FDC55AFD}" destId="{4F302D6B-0DA4-49DD-A632-2A4E535EDB4D}" srcOrd="0" destOrd="0" parTransId="{A2DEDC0D-3D52-4E21-91A2-557A6084AABA}" sibTransId="{4D4ECF2A-2A6B-431A-8AB2-BDED45DB3392}"/>
    <dgm:cxn modelId="{59C6ABAD-2BCC-4274-ADB0-1A8521D29458}" srcId="{9A53FB22-2E18-49E7-8A41-B3E8D8228EC5}" destId="{A1D9B641-9731-4DB9-B4C0-790D394C7BBD}" srcOrd="8" destOrd="0" parTransId="{E0B17812-46B7-49CA-AA8F-071B1B5897D8}" sibTransId="{6C81C6BA-976E-4053-BB27-5BB90A226318}"/>
    <dgm:cxn modelId="{069122B7-C0A3-4516-BDA6-6981791FAD16}" type="presOf" srcId="{39DE9AE2-4CD8-4E2B-BE7E-AA70BEC06A4C}" destId="{D0119D80-5F89-44B7-B796-83E1F7D0F370}" srcOrd="0" destOrd="0" presId="urn:microsoft.com/office/officeart/2005/8/layout/radial3"/>
    <dgm:cxn modelId="{22F8ABC7-D725-4DC0-9738-B785C64FFDE8}" srcId="{0CE81EDF-3629-4E9B-B1E4-2D85FDC55AFD}" destId="{39DE9AE2-4CD8-4E2B-BE7E-AA70BEC06A4C}" srcOrd="1" destOrd="0" parTransId="{FA000179-3049-41B1-B022-113D84204E54}" sibTransId="{55F78772-ED99-4EBB-A2EC-C2E631D02454}"/>
    <dgm:cxn modelId="{191009C8-E0A2-41CB-86DD-7410E471ADEE}" type="presOf" srcId="{0CE81EDF-3629-4E9B-B1E4-2D85FDC55AFD}" destId="{FB1922F8-7E60-4CC4-8789-691CC476C385}" srcOrd="0" destOrd="0" presId="urn:microsoft.com/office/officeart/2005/8/layout/radial3"/>
    <dgm:cxn modelId="{B4CB03CE-E668-434C-93D1-20D3933C51D8}" srcId="{0CE81EDF-3629-4E9B-B1E4-2D85FDC55AFD}" destId="{C5D58CA9-3CBC-410D-B2B9-60C6D5EE3745}" srcOrd="6" destOrd="0" parTransId="{A231D9DE-7BF7-4197-BC0E-CDF8A1AB40F7}" sibTransId="{4B06584C-1EC3-43BD-BCA1-C9707BB7E29C}"/>
    <dgm:cxn modelId="{CCF0FED1-C43F-4445-ABB5-D6E83B2B56ED}" srcId="{9A53FB22-2E18-49E7-8A41-B3E8D8228EC5}" destId="{B292AB07-40EE-40EB-A03F-963606EAD5E4}" srcOrd="6" destOrd="0" parTransId="{A0ECAD67-5D7C-441E-98BE-C4947C84DA72}" sibTransId="{49092A34-B8AD-42D1-ACC4-9AB2016FEA62}"/>
    <dgm:cxn modelId="{89E4EEDA-A026-4C68-BC4D-81157B15FBD1}" srcId="{0CE81EDF-3629-4E9B-B1E4-2D85FDC55AFD}" destId="{EB146956-BEE4-4769-8649-F29C9F00939E}" srcOrd="2" destOrd="0" parTransId="{1081AA0C-4AE8-4CC1-A07D-F8CB1262217E}" sibTransId="{8B3387AB-A873-442D-9E01-972FCA87CD8C}"/>
    <dgm:cxn modelId="{5DC9BCE1-8117-4F3A-AB3D-AE840825F7AC}" srcId="{9A53FB22-2E18-49E7-8A41-B3E8D8228EC5}" destId="{C36F2D49-9749-4382-A62B-11C81D7C6516}" srcOrd="2" destOrd="0" parTransId="{BF43889C-0795-4041-B6CA-D4C2D3A4811B}" sibTransId="{7824106A-7C02-4C23-92E2-3520BEDEEF44}"/>
    <dgm:cxn modelId="{A126BFE5-1D3F-4979-A44B-BE81CBE748C2}" srcId="{0CE81EDF-3629-4E9B-B1E4-2D85FDC55AFD}" destId="{1E2D572B-403C-4B8C-B331-D2694E8070C1}" srcOrd="4" destOrd="0" parTransId="{2E2E1141-7406-47A6-BD2C-A8DC1EEF75B8}" sibTransId="{F665D1FA-46EC-4F74-8F3C-31BA92C97484}"/>
    <dgm:cxn modelId="{144ADEF4-EC2D-4519-A15D-50BF81BF9702}" srcId="{0CE81EDF-3629-4E9B-B1E4-2D85FDC55AFD}" destId="{BAE35194-7686-4574-A714-19BDE897B351}" srcOrd="5" destOrd="0" parTransId="{B2E7E209-F4AC-4D67-BCFE-3E266354F135}" sibTransId="{2ADCE8EE-05F6-455F-9846-8D72BBF1EF28}"/>
    <dgm:cxn modelId="{A43A3AFF-63B6-4BE4-AC53-F526DFBE2961}" type="presOf" srcId="{F44F4BEB-D5E5-40C9-8470-A1A671CD2222}" destId="{D074E915-0B12-4332-B3D6-2C9677BAAF78}" srcOrd="0" destOrd="0" presId="urn:microsoft.com/office/officeart/2005/8/layout/radial3"/>
    <dgm:cxn modelId="{4D10B9C9-D51A-4C42-9FE0-702C5080E3BC}" type="presParOf" srcId="{F5D1FB1A-5606-4700-9C20-D1B0B767FBF0}" destId="{B64BE0A9-D998-4600-B16D-F63D992E4180}" srcOrd="0" destOrd="0" presId="urn:microsoft.com/office/officeart/2005/8/layout/radial3"/>
    <dgm:cxn modelId="{4C0BDFDF-D1AD-468D-B593-69BC122EB904}" type="presParOf" srcId="{B64BE0A9-D998-4600-B16D-F63D992E4180}" destId="{FB1922F8-7E60-4CC4-8789-691CC476C385}" srcOrd="0" destOrd="0" presId="urn:microsoft.com/office/officeart/2005/8/layout/radial3"/>
    <dgm:cxn modelId="{AAC214C0-953A-48E6-8E39-315C38B121C3}" type="presParOf" srcId="{B64BE0A9-D998-4600-B16D-F63D992E4180}" destId="{D74C0413-C126-4D7F-AC1C-B5F37985DEC2}" srcOrd="1" destOrd="0" presId="urn:microsoft.com/office/officeart/2005/8/layout/radial3"/>
    <dgm:cxn modelId="{CB27875D-AE6C-4EB0-A7E4-EF027125A533}" type="presParOf" srcId="{B64BE0A9-D998-4600-B16D-F63D992E4180}" destId="{D0119D80-5F89-44B7-B796-83E1F7D0F370}" srcOrd="2" destOrd="0" presId="urn:microsoft.com/office/officeart/2005/8/layout/radial3"/>
    <dgm:cxn modelId="{1416EED3-3DEF-40B4-B218-92349B6A0092}" type="presParOf" srcId="{B64BE0A9-D998-4600-B16D-F63D992E4180}" destId="{76F510E5-B0B4-4A90-AF8E-31EF3F683924}" srcOrd="3" destOrd="0" presId="urn:microsoft.com/office/officeart/2005/8/layout/radial3"/>
    <dgm:cxn modelId="{D876AD18-C166-462C-A3E5-152BD55A8D2A}" type="presParOf" srcId="{B64BE0A9-D998-4600-B16D-F63D992E4180}" destId="{D074E915-0B12-4332-B3D6-2C9677BAAF78}" srcOrd="4" destOrd="0" presId="urn:microsoft.com/office/officeart/2005/8/layout/radial3"/>
    <dgm:cxn modelId="{491E45CB-7539-4350-B7DD-3B415669F46E}" type="presParOf" srcId="{B64BE0A9-D998-4600-B16D-F63D992E4180}" destId="{4A759676-908B-4689-ADFD-4D3FE3ED38C3}" srcOrd="5" destOrd="0" presId="urn:microsoft.com/office/officeart/2005/8/layout/radial3"/>
    <dgm:cxn modelId="{2A152A3F-4F5F-43D7-A06A-5AC51A3DDE28}" type="presParOf" srcId="{B64BE0A9-D998-4600-B16D-F63D992E4180}" destId="{4B0B971E-38EE-4324-AB9D-2F3A2C676968}" srcOrd="6" destOrd="0" presId="urn:microsoft.com/office/officeart/2005/8/layout/radial3"/>
    <dgm:cxn modelId="{044A88D4-63D2-4313-820B-5FA8D821C606}" type="presParOf" srcId="{B64BE0A9-D998-4600-B16D-F63D992E4180}" destId="{CBB8AD67-0E4C-4003-B7EA-E4C88B05C92D}" srcOrd="7" destOrd="0" presId="urn:microsoft.com/office/officeart/2005/8/layout/radial3"/>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A174E3-0226-461B-9F64-2690C7E45983}">
      <dsp:nvSpPr>
        <dsp:cNvPr id="0" name=""/>
        <dsp:cNvSpPr/>
      </dsp:nvSpPr>
      <dsp:spPr>
        <a:xfrm>
          <a:off x="2165168" y="15"/>
          <a:ext cx="657587" cy="65758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Data Extraction</a:t>
          </a:r>
        </a:p>
      </dsp:txBody>
      <dsp:txXfrm>
        <a:off x="2261469" y="96316"/>
        <a:ext cx="464985" cy="464985"/>
      </dsp:txXfrm>
    </dsp:sp>
    <dsp:sp modelId="{392DD511-DA7A-4978-80A6-781FA997E865}">
      <dsp:nvSpPr>
        <dsp:cNvPr id="0" name=""/>
        <dsp:cNvSpPr/>
      </dsp:nvSpPr>
      <dsp:spPr>
        <a:xfrm rot="1800000">
          <a:off x="2829758" y="462099"/>
          <a:ext cx="174540" cy="22193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833266" y="493396"/>
        <a:ext cx="122178" cy="133161"/>
      </dsp:txXfrm>
    </dsp:sp>
    <dsp:sp modelId="{68268CB8-47AA-4668-8AF6-B026588CF20D}">
      <dsp:nvSpPr>
        <dsp:cNvPr id="0" name=""/>
        <dsp:cNvSpPr/>
      </dsp:nvSpPr>
      <dsp:spPr>
        <a:xfrm>
          <a:off x="3019858" y="493470"/>
          <a:ext cx="657587" cy="65758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Data Exploration</a:t>
          </a:r>
        </a:p>
      </dsp:txBody>
      <dsp:txXfrm>
        <a:off x="3116159" y="589771"/>
        <a:ext cx="464985" cy="464985"/>
      </dsp:txXfrm>
    </dsp:sp>
    <dsp:sp modelId="{F6B8FA4F-6053-4A6F-9B1B-83C518333A90}">
      <dsp:nvSpPr>
        <dsp:cNvPr id="0" name=""/>
        <dsp:cNvSpPr/>
      </dsp:nvSpPr>
      <dsp:spPr>
        <a:xfrm rot="5400000">
          <a:off x="3261381" y="1199812"/>
          <a:ext cx="174540" cy="22193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287562" y="1218018"/>
        <a:ext cx="122178" cy="133161"/>
      </dsp:txXfrm>
    </dsp:sp>
    <dsp:sp modelId="{C6BB50EB-84BC-4D93-9448-520536372546}">
      <dsp:nvSpPr>
        <dsp:cNvPr id="0" name=""/>
        <dsp:cNvSpPr/>
      </dsp:nvSpPr>
      <dsp:spPr>
        <a:xfrm>
          <a:off x="3019858" y="1480381"/>
          <a:ext cx="657587" cy="65758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Feature Selection</a:t>
          </a:r>
        </a:p>
      </dsp:txBody>
      <dsp:txXfrm>
        <a:off x="3116159" y="1576682"/>
        <a:ext cx="464985" cy="464985"/>
      </dsp:txXfrm>
    </dsp:sp>
    <dsp:sp modelId="{25F77D71-9DAF-4D51-B1E7-9D6039E95717}">
      <dsp:nvSpPr>
        <dsp:cNvPr id="0" name=""/>
        <dsp:cNvSpPr/>
      </dsp:nvSpPr>
      <dsp:spPr>
        <a:xfrm rot="9000000">
          <a:off x="2838314" y="1942464"/>
          <a:ext cx="174540" cy="22193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2887168" y="1973761"/>
        <a:ext cx="122178" cy="133161"/>
      </dsp:txXfrm>
    </dsp:sp>
    <dsp:sp modelId="{66EBEE54-06E8-4E22-8BF3-B1EF83EAF46F}">
      <dsp:nvSpPr>
        <dsp:cNvPr id="0" name=""/>
        <dsp:cNvSpPr/>
      </dsp:nvSpPr>
      <dsp:spPr>
        <a:xfrm>
          <a:off x="2165168" y="1973836"/>
          <a:ext cx="657587" cy="65758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Data Preparation</a:t>
          </a:r>
        </a:p>
      </dsp:txBody>
      <dsp:txXfrm>
        <a:off x="2261469" y="2070137"/>
        <a:ext cx="464985" cy="464985"/>
      </dsp:txXfrm>
    </dsp:sp>
    <dsp:sp modelId="{244D4F36-B1DE-43CD-838F-2C9E0B2D3DEC}">
      <dsp:nvSpPr>
        <dsp:cNvPr id="0" name=""/>
        <dsp:cNvSpPr/>
      </dsp:nvSpPr>
      <dsp:spPr>
        <a:xfrm rot="12600000">
          <a:off x="1983625" y="1947404"/>
          <a:ext cx="174540" cy="22193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2032479" y="2004882"/>
        <a:ext cx="122178" cy="133161"/>
      </dsp:txXfrm>
    </dsp:sp>
    <dsp:sp modelId="{4F586ACB-40E4-47AB-BBD1-E452AF94F2C8}">
      <dsp:nvSpPr>
        <dsp:cNvPr id="0" name=""/>
        <dsp:cNvSpPr/>
      </dsp:nvSpPr>
      <dsp:spPr>
        <a:xfrm>
          <a:off x="1310479" y="1480381"/>
          <a:ext cx="657587" cy="65758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Model Training and Fitting</a:t>
          </a:r>
        </a:p>
      </dsp:txBody>
      <dsp:txXfrm>
        <a:off x="1406780" y="1576682"/>
        <a:ext cx="464985" cy="464985"/>
      </dsp:txXfrm>
    </dsp:sp>
    <dsp:sp modelId="{0230BCD5-198B-462B-BD1A-2317B1674310}">
      <dsp:nvSpPr>
        <dsp:cNvPr id="0" name=""/>
        <dsp:cNvSpPr/>
      </dsp:nvSpPr>
      <dsp:spPr>
        <a:xfrm rot="16200000">
          <a:off x="1552002" y="1209691"/>
          <a:ext cx="174540" cy="22193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578183" y="1280259"/>
        <a:ext cx="122178" cy="133161"/>
      </dsp:txXfrm>
    </dsp:sp>
    <dsp:sp modelId="{C95AFD89-50F9-4E86-816C-602F4FE96720}">
      <dsp:nvSpPr>
        <dsp:cNvPr id="0" name=""/>
        <dsp:cNvSpPr/>
      </dsp:nvSpPr>
      <dsp:spPr>
        <a:xfrm>
          <a:off x="1310479" y="493470"/>
          <a:ext cx="657587" cy="65758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Results and Conclusion </a:t>
          </a:r>
        </a:p>
      </dsp:txBody>
      <dsp:txXfrm>
        <a:off x="1406780" y="589771"/>
        <a:ext cx="464985" cy="464985"/>
      </dsp:txXfrm>
    </dsp:sp>
    <dsp:sp modelId="{49988737-6C74-4211-9C2D-222F6F0C8743}">
      <dsp:nvSpPr>
        <dsp:cNvPr id="0" name=""/>
        <dsp:cNvSpPr/>
      </dsp:nvSpPr>
      <dsp:spPr>
        <a:xfrm rot="19800000">
          <a:off x="1975069" y="467039"/>
          <a:ext cx="174540" cy="22193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978577" y="524517"/>
        <a:ext cx="122178" cy="1331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1922F8-7E60-4CC4-8789-691CC476C385}">
      <dsp:nvSpPr>
        <dsp:cNvPr id="0" name=""/>
        <dsp:cNvSpPr/>
      </dsp:nvSpPr>
      <dsp:spPr>
        <a:xfrm>
          <a:off x="784830" y="390810"/>
          <a:ext cx="934779" cy="93477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INFY, TITAN, UPL, ASIANPAINT, JSWSTEEL</a:t>
          </a:r>
        </a:p>
      </dsp:txBody>
      <dsp:txXfrm>
        <a:off x="921725" y="527705"/>
        <a:ext cx="660989" cy="660989"/>
      </dsp:txXfrm>
    </dsp:sp>
    <dsp:sp modelId="{D74C0413-C126-4D7F-AC1C-B5F37985DEC2}">
      <dsp:nvSpPr>
        <dsp:cNvPr id="0" name=""/>
        <dsp:cNvSpPr/>
      </dsp:nvSpPr>
      <dsp:spPr>
        <a:xfrm>
          <a:off x="1018525" y="15405"/>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Decison Tree</a:t>
          </a:r>
        </a:p>
      </dsp:txBody>
      <dsp:txXfrm>
        <a:off x="1086973" y="83853"/>
        <a:ext cx="330493" cy="330493"/>
      </dsp:txXfrm>
    </dsp:sp>
    <dsp:sp modelId="{D0119D80-5F89-44B7-B796-83E1F7D0F370}">
      <dsp:nvSpPr>
        <dsp:cNvPr id="0" name=""/>
        <dsp:cNvSpPr/>
      </dsp:nvSpPr>
      <dsp:spPr>
        <a:xfrm>
          <a:off x="1494738" y="244737"/>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KNN</a:t>
          </a:r>
        </a:p>
      </dsp:txBody>
      <dsp:txXfrm>
        <a:off x="1563186" y="313185"/>
        <a:ext cx="330493" cy="330493"/>
      </dsp:txXfrm>
    </dsp:sp>
    <dsp:sp modelId="{76F510E5-B0B4-4A90-AF8E-31EF3F683924}">
      <dsp:nvSpPr>
        <dsp:cNvPr id="0" name=""/>
        <dsp:cNvSpPr/>
      </dsp:nvSpPr>
      <dsp:spPr>
        <a:xfrm>
          <a:off x="1612353" y="760042"/>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LDA</a:t>
          </a:r>
        </a:p>
      </dsp:txBody>
      <dsp:txXfrm>
        <a:off x="1680801" y="828490"/>
        <a:ext cx="330493" cy="330493"/>
      </dsp:txXfrm>
    </dsp:sp>
    <dsp:sp modelId="{D074E915-0B12-4332-B3D6-2C9677BAAF78}">
      <dsp:nvSpPr>
        <dsp:cNvPr id="0" name=""/>
        <dsp:cNvSpPr/>
      </dsp:nvSpPr>
      <dsp:spPr>
        <a:xfrm>
          <a:off x="1282803" y="1173285"/>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Logistic Regression</a:t>
          </a:r>
        </a:p>
      </dsp:txBody>
      <dsp:txXfrm>
        <a:off x="1351251" y="1241733"/>
        <a:ext cx="330493" cy="330493"/>
      </dsp:txXfrm>
    </dsp:sp>
    <dsp:sp modelId="{4A759676-908B-4689-ADFD-4D3FE3ED38C3}">
      <dsp:nvSpPr>
        <dsp:cNvPr id="0" name=""/>
        <dsp:cNvSpPr/>
      </dsp:nvSpPr>
      <dsp:spPr>
        <a:xfrm>
          <a:off x="754246" y="1173285"/>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Naive Bayes</a:t>
          </a:r>
        </a:p>
      </dsp:txBody>
      <dsp:txXfrm>
        <a:off x="822694" y="1241733"/>
        <a:ext cx="330493" cy="330493"/>
      </dsp:txXfrm>
    </dsp:sp>
    <dsp:sp modelId="{4B0B971E-38EE-4324-AB9D-2F3A2C676968}">
      <dsp:nvSpPr>
        <dsp:cNvPr id="0" name=""/>
        <dsp:cNvSpPr/>
      </dsp:nvSpPr>
      <dsp:spPr>
        <a:xfrm>
          <a:off x="424696" y="760042"/>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QDA</a:t>
          </a:r>
        </a:p>
      </dsp:txBody>
      <dsp:txXfrm>
        <a:off x="493144" y="828490"/>
        <a:ext cx="330493" cy="330493"/>
      </dsp:txXfrm>
    </dsp:sp>
    <dsp:sp modelId="{CBB8AD67-0E4C-4003-B7EA-E4C88B05C92D}">
      <dsp:nvSpPr>
        <dsp:cNvPr id="0" name=""/>
        <dsp:cNvSpPr/>
      </dsp:nvSpPr>
      <dsp:spPr>
        <a:xfrm>
          <a:off x="542311" y="244737"/>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Random Forest</a:t>
          </a:r>
        </a:p>
      </dsp:txBody>
      <dsp:txXfrm>
        <a:off x="610759" y="313185"/>
        <a:ext cx="330493" cy="33049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1922F8-7E60-4CC4-8789-691CC476C385}">
      <dsp:nvSpPr>
        <dsp:cNvPr id="0" name=""/>
        <dsp:cNvSpPr/>
      </dsp:nvSpPr>
      <dsp:spPr>
        <a:xfrm>
          <a:off x="784830" y="390810"/>
          <a:ext cx="934779" cy="93477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TITAN, JSWSTEEL, INFY, TECHM</a:t>
          </a:r>
        </a:p>
      </dsp:txBody>
      <dsp:txXfrm>
        <a:off x="921725" y="527705"/>
        <a:ext cx="660989" cy="660989"/>
      </dsp:txXfrm>
    </dsp:sp>
    <dsp:sp modelId="{D74C0413-C126-4D7F-AC1C-B5F37985DEC2}">
      <dsp:nvSpPr>
        <dsp:cNvPr id="0" name=""/>
        <dsp:cNvSpPr/>
      </dsp:nvSpPr>
      <dsp:spPr>
        <a:xfrm>
          <a:off x="1018525" y="15405"/>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Decison Tree</a:t>
          </a:r>
        </a:p>
      </dsp:txBody>
      <dsp:txXfrm>
        <a:off x="1086973" y="83853"/>
        <a:ext cx="330493" cy="330493"/>
      </dsp:txXfrm>
    </dsp:sp>
    <dsp:sp modelId="{D0119D80-5F89-44B7-B796-83E1F7D0F370}">
      <dsp:nvSpPr>
        <dsp:cNvPr id="0" name=""/>
        <dsp:cNvSpPr/>
      </dsp:nvSpPr>
      <dsp:spPr>
        <a:xfrm>
          <a:off x="1494738" y="244737"/>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KNN</a:t>
          </a:r>
        </a:p>
      </dsp:txBody>
      <dsp:txXfrm>
        <a:off x="1563186" y="313185"/>
        <a:ext cx="330493" cy="330493"/>
      </dsp:txXfrm>
    </dsp:sp>
    <dsp:sp modelId="{76F510E5-B0B4-4A90-AF8E-31EF3F683924}">
      <dsp:nvSpPr>
        <dsp:cNvPr id="0" name=""/>
        <dsp:cNvSpPr/>
      </dsp:nvSpPr>
      <dsp:spPr>
        <a:xfrm>
          <a:off x="1612353" y="760042"/>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LDA</a:t>
          </a:r>
        </a:p>
      </dsp:txBody>
      <dsp:txXfrm>
        <a:off x="1680801" y="828490"/>
        <a:ext cx="330493" cy="330493"/>
      </dsp:txXfrm>
    </dsp:sp>
    <dsp:sp modelId="{D074E915-0B12-4332-B3D6-2C9677BAAF78}">
      <dsp:nvSpPr>
        <dsp:cNvPr id="0" name=""/>
        <dsp:cNvSpPr/>
      </dsp:nvSpPr>
      <dsp:spPr>
        <a:xfrm>
          <a:off x="1282803" y="1173285"/>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Logistic Regression</a:t>
          </a:r>
        </a:p>
      </dsp:txBody>
      <dsp:txXfrm>
        <a:off x="1351251" y="1241733"/>
        <a:ext cx="330493" cy="330493"/>
      </dsp:txXfrm>
    </dsp:sp>
    <dsp:sp modelId="{4A759676-908B-4689-ADFD-4D3FE3ED38C3}">
      <dsp:nvSpPr>
        <dsp:cNvPr id="0" name=""/>
        <dsp:cNvSpPr/>
      </dsp:nvSpPr>
      <dsp:spPr>
        <a:xfrm>
          <a:off x="754246" y="1173285"/>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Naive Bayes</a:t>
          </a:r>
        </a:p>
      </dsp:txBody>
      <dsp:txXfrm>
        <a:off x="822694" y="1241733"/>
        <a:ext cx="330493" cy="330493"/>
      </dsp:txXfrm>
    </dsp:sp>
    <dsp:sp modelId="{4B0B971E-38EE-4324-AB9D-2F3A2C676968}">
      <dsp:nvSpPr>
        <dsp:cNvPr id="0" name=""/>
        <dsp:cNvSpPr/>
      </dsp:nvSpPr>
      <dsp:spPr>
        <a:xfrm>
          <a:off x="424696" y="760042"/>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QDA</a:t>
          </a:r>
        </a:p>
      </dsp:txBody>
      <dsp:txXfrm>
        <a:off x="493144" y="828490"/>
        <a:ext cx="330493" cy="330493"/>
      </dsp:txXfrm>
    </dsp:sp>
    <dsp:sp modelId="{CBB8AD67-0E4C-4003-B7EA-E4C88B05C92D}">
      <dsp:nvSpPr>
        <dsp:cNvPr id="0" name=""/>
        <dsp:cNvSpPr/>
      </dsp:nvSpPr>
      <dsp:spPr>
        <a:xfrm>
          <a:off x="542311" y="244737"/>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Random Forest</a:t>
          </a:r>
        </a:p>
      </dsp:txBody>
      <dsp:txXfrm>
        <a:off x="610759" y="313185"/>
        <a:ext cx="330493" cy="33049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1922F8-7E60-4CC4-8789-691CC476C385}">
      <dsp:nvSpPr>
        <dsp:cNvPr id="0" name=""/>
        <dsp:cNvSpPr/>
      </dsp:nvSpPr>
      <dsp:spPr>
        <a:xfrm>
          <a:off x="784830" y="390810"/>
          <a:ext cx="934779" cy="93477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UPL, JSWSTEEL, HCLTECH, INFY, TECHM</a:t>
          </a:r>
        </a:p>
      </dsp:txBody>
      <dsp:txXfrm>
        <a:off x="921725" y="527705"/>
        <a:ext cx="660989" cy="660989"/>
      </dsp:txXfrm>
    </dsp:sp>
    <dsp:sp modelId="{D74C0413-C126-4D7F-AC1C-B5F37985DEC2}">
      <dsp:nvSpPr>
        <dsp:cNvPr id="0" name=""/>
        <dsp:cNvSpPr/>
      </dsp:nvSpPr>
      <dsp:spPr>
        <a:xfrm>
          <a:off x="1018525" y="15405"/>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Decison Tree</a:t>
          </a:r>
        </a:p>
      </dsp:txBody>
      <dsp:txXfrm>
        <a:off x="1086973" y="83853"/>
        <a:ext cx="330493" cy="330493"/>
      </dsp:txXfrm>
    </dsp:sp>
    <dsp:sp modelId="{D0119D80-5F89-44B7-B796-83E1F7D0F370}">
      <dsp:nvSpPr>
        <dsp:cNvPr id="0" name=""/>
        <dsp:cNvSpPr/>
      </dsp:nvSpPr>
      <dsp:spPr>
        <a:xfrm>
          <a:off x="1494738" y="244737"/>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KNN</a:t>
          </a:r>
        </a:p>
      </dsp:txBody>
      <dsp:txXfrm>
        <a:off x="1563186" y="313185"/>
        <a:ext cx="330493" cy="330493"/>
      </dsp:txXfrm>
    </dsp:sp>
    <dsp:sp modelId="{76F510E5-B0B4-4A90-AF8E-31EF3F683924}">
      <dsp:nvSpPr>
        <dsp:cNvPr id="0" name=""/>
        <dsp:cNvSpPr/>
      </dsp:nvSpPr>
      <dsp:spPr>
        <a:xfrm>
          <a:off x="1612353" y="760042"/>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LDA</a:t>
          </a:r>
        </a:p>
      </dsp:txBody>
      <dsp:txXfrm>
        <a:off x="1680801" y="828490"/>
        <a:ext cx="330493" cy="330493"/>
      </dsp:txXfrm>
    </dsp:sp>
    <dsp:sp modelId="{D074E915-0B12-4332-B3D6-2C9677BAAF78}">
      <dsp:nvSpPr>
        <dsp:cNvPr id="0" name=""/>
        <dsp:cNvSpPr/>
      </dsp:nvSpPr>
      <dsp:spPr>
        <a:xfrm>
          <a:off x="1282803" y="1173285"/>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Logistic Regression</a:t>
          </a:r>
        </a:p>
      </dsp:txBody>
      <dsp:txXfrm>
        <a:off x="1351251" y="1241733"/>
        <a:ext cx="330493" cy="330493"/>
      </dsp:txXfrm>
    </dsp:sp>
    <dsp:sp modelId="{4A759676-908B-4689-ADFD-4D3FE3ED38C3}">
      <dsp:nvSpPr>
        <dsp:cNvPr id="0" name=""/>
        <dsp:cNvSpPr/>
      </dsp:nvSpPr>
      <dsp:spPr>
        <a:xfrm>
          <a:off x="754246" y="1173285"/>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Naive Bayes</a:t>
          </a:r>
        </a:p>
      </dsp:txBody>
      <dsp:txXfrm>
        <a:off x="822694" y="1241733"/>
        <a:ext cx="330493" cy="330493"/>
      </dsp:txXfrm>
    </dsp:sp>
    <dsp:sp modelId="{4B0B971E-38EE-4324-AB9D-2F3A2C676968}">
      <dsp:nvSpPr>
        <dsp:cNvPr id="0" name=""/>
        <dsp:cNvSpPr/>
      </dsp:nvSpPr>
      <dsp:spPr>
        <a:xfrm>
          <a:off x="424696" y="760042"/>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QDA</a:t>
          </a:r>
        </a:p>
      </dsp:txBody>
      <dsp:txXfrm>
        <a:off x="493144" y="828490"/>
        <a:ext cx="330493" cy="330493"/>
      </dsp:txXfrm>
    </dsp:sp>
    <dsp:sp modelId="{CBB8AD67-0E4C-4003-B7EA-E4C88B05C92D}">
      <dsp:nvSpPr>
        <dsp:cNvPr id="0" name=""/>
        <dsp:cNvSpPr/>
      </dsp:nvSpPr>
      <dsp:spPr>
        <a:xfrm>
          <a:off x="542311" y="244737"/>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Random Forest</a:t>
          </a:r>
        </a:p>
      </dsp:txBody>
      <dsp:txXfrm>
        <a:off x="610759" y="313185"/>
        <a:ext cx="330493" cy="33049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1922F8-7E60-4CC4-8789-691CC476C385}">
      <dsp:nvSpPr>
        <dsp:cNvPr id="0" name=""/>
        <dsp:cNvSpPr/>
      </dsp:nvSpPr>
      <dsp:spPr>
        <a:xfrm>
          <a:off x="784830" y="390810"/>
          <a:ext cx="934779" cy="93477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BAJFINANCE, HDFCBANK, INDUSINDBK</a:t>
          </a:r>
        </a:p>
      </dsp:txBody>
      <dsp:txXfrm>
        <a:off x="921725" y="527705"/>
        <a:ext cx="660989" cy="660989"/>
      </dsp:txXfrm>
    </dsp:sp>
    <dsp:sp modelId="{D74C0413-C126-4D7F-AC1C-B5F37985DEC2}">
      <dsp:nvSpPr>
        <dsp:cNvPr id="0" name=""/>
        <dsp:cNvSpPr/>
      </dsp:nvSpPr>
      <dsp:spPr>
        <a:xfrm>
          <a:off x="1018525" y="15405"/>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Decison Tree</a:t>
          </a:r>
        </a:p>
      </dsp:txBody>
      <dsp:txXfrm>
        <a:off x="1086973" y="83853"/>
        <a:ext cx="330493" cy="330493"/>
      </dsp:txXfrm>
    </dsp:sp>
    <dsp:sp modelId="{D0119D80-5F89-44B7-B796-83E1F7D0F370}">
      <dsp:nvSpPr>
        <dsp:cNvPr id="0" name=""/>
        <dsp:cNvSpPr/>
      </dsp:nvSpPr>
      <dsp:spPr>
        <a:xfrm>
          <a:off x="1494738" y="244737"/>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KNN</a:t>
          </a:r>
        </a:p>
      </dsp:txBody>
      <dsp:txXfrm>
        <a:off x="1563186" y="313185"/>
        <a:ext cx="330493" cy="330493"/>
      </dsp:txXfrm>
    </dsp:sp>
    <dsp:sp modelId="{76F510E5-B0B4-4A90-AF8E-31EF3F683924}">
      <dsp:nvSpPr>
        <dsp:cNvPr id="0" name=""/>
        <dsp:cNvSpPr/>
      </dsp:nvSpPr>
      <dsp:spPr>
        <a:xfrm>
          <a:off x="1612353" y="760042"/>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LDA</a:t>
          </a:r>
        </a:p>
      </dsp:txBody>
      <dsp:txXfrm>
        <a:off x="1680801" y="828490"/>
        <a:ext cx="330493" cy="330493"/>
      </dsp:txXfrm>
    </dsp:sp>
    <dsp:sp modelId="{D074E915-0B12-4332-B3D6-2C9677BAAF78}">
      <dsp:nvSpPr>
        <dsp:cNvPr id="0" name=""/>
        <dsp:cNvSpPr/>
      </dsp:nvSpPr>
      <dsp:spPr>
        <a:xfrm>
          <a:off x="1282803" y="1173285"/>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Logistic Regression</a:t>
          </a:r>
        </a:p>
      </dsp:txBody>
      <dsp:txXfrm>
        <a:off x="1351251" y="1241733"/>
        <a:ext cx="330493" cy="330493"/>
      </dsp:txXfrm>
    </dsp:sp>
    <dsp:sp modelId="{4A759676-908B-4689-ADFD-4D3FE3ED38C3}">
      <dsp:nvSpPr>
        <dsp:cNvPr id="0" name=""/>
        <dsp:cNvSpPr/>
      </dsp:nvSpPr>
      <dsp:spPr>
        <a:xfrm>
          <a:off x="754246" y="1173285"/>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Naive Bayes</a:t>
          </a:r>
        </a:p>
      </dsp:txBody>
      <dsp:txXfrm>
        <a:off x="822694" y="1241733"/>
        <a:ext cx="330493" cy="330493"/>
      </dsp:txXfrm>
    </dsp:sp>
    <dsp:sp modelId="{4B0B971E-38EE-4324-AB9D-2F3A2C676968}">
      <dsp:nvSpPr>
        <dsp:cNvPr id="0" name=""/>
        <dsp:cNvSpPr/>
      </dsp:nvSpPr>
      <dsp:spPr>
        <a:xfrm>
          <a:off x="424696" y="760042"/>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QDA</a:t>
          </a:r>
        </a:p>
      </dsp:txBody>
      <dsp:txXfrm>
        <a:off x="493144" y="828490"/>
        <a:ext cx="330493" cy="330493"/>
      </dsp:txXfrm>
    </dsp:sp>
    <dsp:sp modelId="{CBB8AD67-0E4C-4003-B7EA-E4C88B05C92D}">
      <dsp:nvSpPr>
        <dsp:cNvPr id="0" name=""/>
        <dsp:cNvSpPr/>
      </dsp:nvSpPr>
      <dsp:spPr>
        <a:xfrm>
          <a:off x="542311" y="244737"/>
          <a:ext cx="467389" cy="467389"/>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Random Forest</a:t>
          </a:r>
        </a:p>
      </dsp:txBody>
      <dsp:txXfrm>
        <a:off x="610759" y="313185"/>
        <a:ext cx="330493" cy="330493"/>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32ED87DC524B4293B4EED6E5D9018A" ma:contentTypeVersion="4" ma:contentTypeDescription="Create a new document." ma:contentTypeScope="" ma:versionID="fb98dd987b87ee840ee8e109b3db3d37">
  <xsd:schema xmlns:xsd="http://www.w3.org/2001/XMLSchema" xmlns:xs="http://www.w3.org/2001/XMLSchema" xmlns:p="http://schemas.microsoft.com/office/2006/metadata/properties" xmlns:ns2="a5b74410-17a6-4208-b4aa-b0387c70b9af" targetNamespace="http://schemas.microsoft.com/office/2006/metadata/properties" ma:root="true" ma:fieldsID="f4c152b416077d0f3d109151588390c1" ns2:_="">
    <xsd:import namespace="a5b74410-17a6-4208-b4aa-b0387c70b9a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b74410-17a6-4208-b4aa-b0387c70b9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73C554-396E-4F8D-9B5A-7E4B32BCE292}">
  <ds:schemaRefs>
    <ds:schemaRef ds:uri="http://schemas.openxmlformats.org/officeDocument/2006/bibliography"/>
  </ds:schemaRefs>
</ds:datastoreItem>
</file>

<file path=customXml/itemProps2.xml><?xml version="1.0" encoding="utf-8"?>
<ds:datastoreItem xmlns:ds="http://schemas.openxmlformats.org/officeDocument/2006/customXml" ds:itemID="{0BAACFF4-7E84-473A-A8C0-074C56418B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b74410-17a6-4208-b4aa-b0387c70b9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F76648-37B9-4ECF-9613-BC09EEA3FA31}">
  <ds:schemaRefs>
    <ds:schemaRef ds:uri="http://schemas.microsoft.com/sharepoint/v3/contenttype/forms"/>
  </ds:schemaRefs>
</ds:datastoreItem>
</file>

<file path=customXml/itemProps4.xml><?xml version="1.0" encoding="utf-8"?>
<ds:datastoreItem xmlns:ds="http://schemas.openxmlformats.org/officeDocument/2006/customXml" ds:itemID="{C5AA62F8-DD20-4CA6-AF91-A90FC41026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16</Pages>
  <Words>4365</Words>
  <Characters>24884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29191</CharactersWithSpaces>
  <SharedDoc>false</SharedDoc>
  <HLinks>
    <vt:vector size="228" baseType="variant">
      <vt:variant>
        <vt:i4>5570633</vt:i4>
      </vt:variant>
      <vt:variant>
        <vt:i4>186</vt:i4>
      </vt:variant>
      <vt:variant>
        <vt:i4>0</vt:i4>
      </vt:variant>
      <vt:variant>
        <vt:i4>5</vt:i4>
      </vt:variant>
      <vt:variant>
        <vt:lpwstr>https://www.investopedia.com/financial-ratios-4689817</vt:lpwstr>
      </vt:variant>
      <vt:variant>
        <vt:lpwstr/>
      </vt:variant>
      <vt:variant>
        <vt:i4>786449</vt:i4>
      </vt:variant>
      <vt:variant>
        <vt:i4>183</vt:i4>
      </vt:variant>
      <vt:variant>
        <vt:i4>0</vt:i4>
      </vt:variant>
      <vt:variant>
        <vt:i4>5</vt:i4>
      </vt:variant>
      <vt:variant>
        <vt:lpwstr>https://ieeexplore.ieee.org/abstract/document/8126078</vt:lpwstr>
      </vt:variant>
      <vt:variant>
        <vt:lpwstr/>
      </vt:variant>
      <vt:variant>
        <vt:i4>6291573</vt:i4>
      </vt:variant>
      <vt:variant>
        <vt:i4>180</vt:i4>
      </vt:variant>
      <vt:variant>
        <vt:i4>0</vt:i4>
      </vt:variant>
      <vt:variant>
        <vt:i4>5</vt:i4>
      </vt:variant>
      <vt:variant>
        <vt:lpwstr>https://www.sciencedirect.com/science/article/pii/S1877050920307924</vt:lpwstr>
      </vt:variant>
      <vt:variant>
        <vt:lpwstr/>
      </vt:variant>
      <vt:variant>
        <vt:i4>4325492</vt:i4>
      </vt:variant>
      <vt:variant>
        <vt:i4>177</vt:i4>
      </vt:variant>
      <vt:variant>
        <vt:i4>0</vt:i4>
      </vt:variant>
      <vt:variant>
        <vt:i4>5</vt:i4>
      </vt:variant>
      <vt:variant>
        <vt:lpwstr>https://www.msci.com/documents/1296102/1336482/Foundations_of_Factor_Investing.pdf/004e02ad-6f98-4730-90e0-ea14515ff3dc</vt:lpwstr>
      </vt:variant>
      <vt:variant>
        <vt:lpwstr/>
      </vt:variant>
      <vt:variant>
        <vt:i4>393227</vt:i4>
      </vt:variant>
      <vt:variant>
        <vt:i4>174</vt:i4>
      </vt:variant>
      <vt:variant>
        <vt:i4>0</vt:i4>
      </vt:variant>
      <vt:variant>
        <vt:i4>5</vt:i4>
      </vt:variant>
      <vt:variant>
        <vt:lpwstr>https://link.springer.com/article/10.1007/s11042-021-10579-8</vt:lpwstr>
      </vt:variant>
      <vt:variant>
        <vt:lpwstr/>
      </vt:variant>
      <vt:variant>
        <vt:i4>786461</vt:i4>
      </vt:variant>
      <vt:variant>
        <vt:i4>171</vt:i4>
      </vt:variant>
      <vt:variant>
        <vt:i4>0</vt:i4>
      </vt:variant>
      <vt:variant>
        <vt:i4>5</vt:i4>
      </vt:variant>
      <vt:variant>
        <vt:lpwstr>https://www.researchgate.net/publication/320432175_A_study_on_fundamental_analysis_of_selected_IT_companies_listed_at_NSE</vt:lpwstr>
      </vt:variant>
      <vt:variant>
        <vt:lpwstr/>
      </vt:variant>
      <vt:variant>
        <vt:i4>7012373</vt:i4>
      </vt:variant>
      <vt:variant>
        <vt:i4>168</vt:i4>
      </vt:variant>
      <vt:variant>
        <vt:i4>0</vt:i4>
      </vt:variant>
      <vt:variant>
        <vt:i4>5</vt:i4>
      </vt:variant>
      <vt:variant>
        <vt:lpwstr>https://www.credit-suisse.com/pwp/pb/pb_research/technical_tutorial_de.pdf</vt:lpwstr>
      </vt:variant>
      <vt:variant>
        <vt:lpwstr/>
      </vt:variant>
      <vt:variant>
        <vt:i4>6291548</vt:i4>
      </vt:variant>
      <vt:variant>
        <vt:i4>165</vt:i4>
      </vt:variant>
      <vt:variant>
        <vt:i4>0</vt:i4>
      </vt:variant>
      <vt:variant>
        <vt:i4>5</vt:i4>
      </vt:variant>
      <vt:variant>
        <vt:lpwstr>https://www.sciencedirect.com/science/article/pii/S2212567115014161</vt:lpwstr>
      </vt:variant>
      <vt:variant>
        <vt:lpwstr>!</vt:lpwstr>
      </vt:variant>
      <vt:variant>
        <vt:i4>5767197</vt:i4>
      </vt:variant>
      <vt:variant>
        <vt:i4>162</vt:i4>
      </vt:variant>
      <vt:variant>
        <vt:i4>0</vt:i4>
      </vt:variant>
      <vt:variant>
        <vt:i4>5</vt:i4>
      </vt:variant>
      <vt:variant>
        <vt:lpwstr>http://mba.tuck.dartmouth.edu/bespeneckbo/default/AFA611-Eckbo web site/AFA611-S6B-FamaFrench-CAPM-JEP04.pdf</vt:lpwstr>
      </vt:variant>
      <vt:variant>
        <vt:lpwstr/>
      </vt:variant>
      <vt:variant>
        <vt:i4>7143513</vt:i4>
      </vt:variant>
      <vt:variant>
        <vt:i4>159</vt:i4>
      </vt:variant>
      <vt:variant>
        <vt:i4>0</vt:i4>
      </vt:variant>
      <vt:variant>
        <vt:i4>5</vt:i4>
      </vt:variant>
      <vt:variant>
        <vt:lpwstr/>
      </vt:variant>
      <vt:variant>
        <vt:lpwstr>_References</vt:lpwstr>
      </vt:variant>
      <vt:variant>
        <vt:i4>4915271</vt:i4>
      </vt:variant>
      <vt:variant>
        <vt:i4>156</vt:i4>
      </vt:variant>
      <vt:variant>
        <vt:i4>0</vt:i4>
      </vt:variant>
      <vt:variant>
        <vt:i4>5</vt:i4>
      </vt:variant>
      <vt:variant>
        <vt:lpwstr>http://www.moneycontrol.com/</vt:lpwstr>
      </vt:variant>
      <vt:variant>
        <vt:lpwstr/>
      </vt:variant>
      <vt:variant>
        <vt:i4>3276842</vt:i4>
      </vt:variant>
      <vt:variant>
        <vt:i4>153</vt:i4>
      </vt:variant>
      <vt:variant>
        <vt:i4>0</vt:i4>
      </vt:variant>
      <vt:variant>
        <vt:i4>5</vt:i4>
      </vt:variant>
      <vt:variant>
        <vt:lpwstr/>
      </vt:variant>
      <vt:variant>
        <vt:lpwstr>_References_1</vt:lpwstr>
      </vt:variant>
      <vt:variant>
        <vt:i4>3276842</vt:i4>
      </vt:variant>
      <vt:variant>
        <vt:i4>150</vt:i4>
      </vt:variant>
      <vt:variant>
        <vt:i4>0</vt:i4>
      </vt:variant>
      <vt:variant>
        <vt:i4>5</vt:i4>
      </vt:variant>
      <vt:variant>
        <vt:lpwstr/>
      </vt:variant>
      <vt:variant>
        <vt:lpwstr>_References_1</vt:lpwstr>
      </vt:variant>
      <vt:variant>
        <vt:i4>3276842</vt:i4>
      </vt:variant>
      <vt:variant>
        <vt:i4>147</vt:i4>
      </vt:variant>
      <vt:variant>
        <vt:i4>0</vt:i4>
      </vt:variant>
      <vt:variant>
        <vt:i4>5</vt:i4>
      </vt:variant>
      <vt:variant>
        <vt:lpwstr/>
      </vt:variant>
      <vt:variant>
        <vt:lpwstr>_References_1</vt:lpwstr>
      </vt:variant>
      <vt:variant>
        <vt:i4>1441842</vt:i4>
      </vt:variant>
      <vt:variant>
        <vt:i4>140</vt:i4>
      </vt:variant>
      <vt:variant>
        <vt:i4>0</vt:i4>
      </vt:variant>
      <vt:variant>
        <vt:i4>5</vt:i4>
      </vt:variant>
      <vt:variant>
        <vt:lpwstr/>
      </vt:variant>
      <vt:variant>
        <vt:lpwstr>_Toc102314061</vt:lpwstr>
      </vt:variant>
      <vt:variant>
        <vt:i4>1441842</vt:i4>
      </vt:variant>
      <vt:variant>
        <vt:i4>134</vt:i4>
      </vt:variant>
      <vt:variant>
        <vt:i4>0</vt:i4>
      </vt:variant>
      <vt:variant>
        <vt:i4>5</vt:i4>
      </vt:variant>
      <vt:variant>
        <vt:lpwstr/>
      </vt:variant>
      <vt:variant>
        <vt:lpwstr>_Toc102314060</vt:lpwstr>
      </vt:variant>
      <vt:variant>
        <vt:i4>1376306</vt:i4>
      </vt:variant>
      <vt:variant>
        <vt:i4>128</vt:i4>
      </vt:variant>
      <vt:variant>
        <vt:i4>0</vt:i4>
      </vt:variant>
      <vt:variant>
        <vt:i4>5</vt:i4>
      </vt:variant>
      <vt:variant>
        <vt:lpwstr/>
      </vt:variant>
      <vt:variant>
        <vt:lpwstr>_Toc102314059</vt:lpwstr>
      </vt:variant>
      <vt:variant>
        <vt:i4>1376306</vt:i4>
      </vt:variant>
      <vt:variant>
        <vt:i4>122</vt:i4>
      </vt:variant>
      <vt:variant>
        <vt:i4>0</vt:i4>
      </vt:variant>
      <vt:variant>
        <vt:i4>5</vt:i4>
      </vt:variant>
      <vt:variant>
        <vt:lpwstr/>
      </vt:variant>
      <vt:variant>
        <vt:lpwstr>_Toc102314058</vt:lpwstr>
      </vt:variant>
      <vt:variant>
        <vt:i4>1376306</vt:i4>
      </vt:variant>
      <vt:variant>
        <vt:i4>116</vt:i4>
      </vt:variant>
      <vt:variant>
        <vt:i4>0</vt:i4>
      </vt:variant>
      <vt:variant>
        <vt:i4>5</vt:i4>
      </vt:variant>
      <vt:variant>
        <vt:lpwstr/>
      </vt:variant>
      <vt:variant>
        <vt:lpwstr>_Toc102314057</vt:lpwstr>
      </vt:variant>
      <vt:variant>
        <vt:i4>1376306</vt:i4>
      </vt:variant>
      <vt:variant>
        <vt:i4>110</vt:i4>
      </vt:variant>
      <vt:variant>
        <vt:i4>0</vt:i4>
      </vt:variant>
      <vt:variant>
        <vt:i4>5</vt:i4>
      </vt:variant>
      <vt:variant>
        <vt:lpwstr/>
      </vt:variant>
      <vt:variant>
        <vt:lpwstr>_Toc102314056</vt:lpwstr>
      </vt:variant>
      <vt:variant>
        <vt:i4>1376306</vt:i4>
      </vt:variant>
      <vt:variant>
        <vt:i4>104</vt:i4>
      </vt:variant>
      <vt:variant>
        <vt:i4>0</vt:i4>
      </vt:variant>
      <vt:variant>
        <vt:i4>5</vt:i4>
      </vt:variant>
      <vt:variant>
        <vt:lpwstr/>
      </vt:variant>
      <vt:variant>
        <vt:lpwstr>_Toc102314055</vt:lpwstr>
      </vt:variant>
      <vt:variant>
        <vt:i4>1376306</vt:i4>
      </vt:variant>
      <vt:variant>
        <vt:i4>98</vt:i4>
      </vt:variant>
      <vt:variant>
        <vt:i4>0</vt:i4>
      </vt:variant>
      <vt:variant>
        <vt:i4>5</vt:i4>
      </vt:variant>
      <vt:variant>
        <vt:lpwstr/>
      </vt:variant>
      <vt:variant>
        <vt:lpwstr>_Toc102314054</vt:lpwstr>
      </vt:variant>
      <vt:variant>
        <vt:i4>1376306</vt:i4>
      </vt:variant>
      <vt:variant>
        <vt:i4>92</vt:i4>
      </vt:variant>
      <vt:variant>
        <vt:i4>0</vt:i4>
      </vt:variant>
      <vt:variant>
        <vt:i4>5</vt:i4>
      </vt:variant>
      <vt:variant>
        <vt:lpwstr/>
      </vt:variant>
      <vt:variant>
        <vt:lpwstr>_Toc102314053</vt:lpwstr>
      </vt:variant>
      <vt:variant>
        <vt:i4>1376306</vt:i4>
      </vt:variant>
      <vt:variant>
        <vt:i4>86</vt:i4>
      </vt:variant>
      <vt:variant>
        <vt:i4>0</vt:i4>
      </vt:variant>
      <vt:variant>
        <vt:i4>5</vt:i4>
      </vt:variant>
      <vt:variant>
        <vt:lpwstr/>
      </vt:variant>
      <vt:variant>
        <vt:lpwstr>_Toc102314052</vt:lpwstr>
      </vt:variant>
      <vt:variant>
        <vt:i4>1376306</vt:i4>
      </vt:variant>
      <vt:variant>
        <vt:i4>80</vt:i4>
      </vt:variant>
      <vt:variant>
        <vt:i4>0</vt:i4>
      </vt:variant>
      <vt:variant>
        <vt:i4>5</vt:i4>
      </vt:variant>
      <vt:variant>
        <vt:lpwstr/>
      </vt:variant>
      <vt:variant>
        <vt:lpwstr>_Toc102314051</vt:lpwstr>
      </vt:variant>
      <vt:variant>
        <vt:i4>1376306</vt:i4>
      </vt:variant>
      <vt:variant>
        <vt:i4>74</vt:i4>
      </vt:variant>
      <vt:variant>
        <vt:i4>0</vt:i4>
      </vt:variant>
      <vt:variant>
        <vt:i4>5</vt:i4>
      </vt:variant>
      <vt:variant>
        <vt:lpwstr/>
      </vt:variant>
      <vt:variant>
        <vt:lpwstr>_Toc102314050</vt:lpwstr>
      </vt:variant>
      <vt:variant>
        <vt:i4>1310770</vt:i4>
      </vt:variant>
      <vt:variant>
        <vt:i4>68</vt:i4>
      </vt:variant>
      <vt:variant>
        <vt:i4>0</vt:i4>
      </vt:variant>
      <vt:variant>
        <vt:i4>5</vt:i4>
      </vt:variant>
      <vt:variant>
        <vt:lpwstr/>
      </vt:variant>
      <vt:variant>
        <vt:lpwstr>_Toc102314049</vt:lpwstr>
      </vt:variant>
      <vt:variant>
        <vt:i4>1310770</vt:i4>
      </vt:variant>
      <vt:variant>
        <vt:i4>62</vt:i4>
      </vt:variant>
      <vt:variant>
        <vt:i4>0</vt:i4>
      </vt:variant>
      <vt:variant>
        <vt:i4>5</vt:i4>
      </vt:variant>
      <vt:variant>
        <vt:lpwstr/>
      </vt:variant>
      <vt:variant>
        <vt:lpwstr>_Toc102314048</vt:lpwstr>
      </vt:variant>
      <vt:variant>
        <vt:i4>1310770</vt:i4>
      </vt:variant>
      <vt:variant>
        <vt:i4>56</vt:i4>
      </vt:variant>
      <vt:variant>
        <vt:i4>0</vt:i4>
      </vt:variant>
      <vt:variant>
        <vt:i4>5</vt:i4>
      </vt:variant>
      <vt:variant>
        <vt:lpwstr/>
      </vt:variant>
      <vt:variant>
        <vt:lpwstr>_Toc102314047</vt:lpwstr>
      </vt:variant>
      <vt:variant>
        <vt:i4>1310770</vt:i4>
      </vt:variant>
      <vt:variant>
        <vt:i4>50</vt:i4>
      </vt:variant>
      <vt:variant>
        <vt:i4>0</vt:i4>
      </vt:variant>
      <vt:variant>
        <vt:i4>5</vt:i4>
      </vt:variant>
      <vt:variant>
        <vt:lpwstr/>
      </vt:variant>
      <vt:variant>
        <vt:lpwstr>_Toc102314046</vt:lpwstr>
      </vt:variant>
      <vt:variant>
        <vt:i4>1310770</vt:i4>
      </vt:variant>
      <vt:variant>
        <vt:i4>44</vt:i4>
      </vt:variant>
      <vt:variant>
        <vt:i4>0</vt:i4>
      </vt:variant>
      <vt:variant>
        <vt:i4>5</vt:i4>
      </vt:variant>
      <vt:variant>
        <vt:lpwstr/>
      </vt:variant>
      <vt:variant>
        <vt:lpwstr>_Toc102314045</vt:lpwstr>
      </vt:variant>
      <vt:variant>
        <vt:i4>1310770</vt:i4>
      </vt:variant>
      <vt:variant>
        <vt:i4>38</vt:i4>
      </vt:variant>
      <vt:variant>
        <vt:i4>0</vt:i4>
      </vt:variant>
      <vt:variant>
        <vt:i4>5</vt:i4>
      </vt:variant>
      <vt:variant>
        <vt:lpwstr/>
      </vt:variant>
      <vt:variant>
        <vt:lpwstr>_Toc102314044</vt:lpwstr>
      </vt:variant>
      <vt:variant>
        <vt:i4>1310770</vt:i4>
      </vt:variant>
      <vt:variant>
        <vt:i4>32</vt:i4>
      </vt:variant>
      <vt:variant>
        <vt:i4>0</vt:i4>
      </vt:variant>
      <vt:variant>
        <vt:i4>5</vt:i4>
      </vt:variant>
      <vt:variant>
        <vt:lpwstr/>
      </vt:variant>
      <vt:variant>
        <vt:lpwstr>_Toc102314043</vt:lpwstr>
      </vt:variant>
      <vt:variant>
        <vt:i4>1310770</vt:i4>
      </vt:variant>
      <vt:variant>
        <vt:i4>26</vt:i4>
      </vt:variant>
      <vt:variant>
        <vt:i4>0</vt:i4>
      </vt:variant>
      <vt:variant>
        <vt:i4>5</vt:i4>
      </vt:variant>
      <vt:variant>
        <vt:lpwstr/>
      </vt:variant>
      <vt:variant>
        <vt:lpwstr>_Toc102314042</vt:lpwstr>
      </vt:variant>
      <vt:variant>
        <vt:i4>1310770</vt:i4>
      </vt:variant>
      <vt:variant>
        <vt:i4>20</vt:i4>
      </vt:variant>
      <vt:variant>
        <vt:i4>0</vt:i4>
      </vt:variant>
      <vt:variant>
        <vt:i4>5</vt:i4>
      </vt:variant>
      <vt:variant>
        <vt:lpwstr/>
      </vt:variant>
      <vt:variant>
        <vt:lpwstr>_Toc102314041</vt:lpwstr>
      </vt:variant>
      <vt:variant>
        <vt:i4>1310770</vt:i4>
      </vt:variant>
      <vt:variant>
        <vt:i4>14</vt:i4>
      </vt:variant>
      <vt:variant>
        <vt:i4>0</vt:i4>
      </vt:variant>
      <vt:variant>
        <vt:i4>5</vt:i4>
      </vt:variant>
      <vt:variant>
        <vt:lpwstr/>
      </vt:variant>
      <vt:variant>
        <vt:lpwstr>_Toc102314040</vt:lpwstr>
      </vt:variant>
      <vt:variant>
        <vt:i4>1245234</vt:i4>
      </vt:variant>
      <vt:variant>
        <vt:i4>8</vt:i4>
      </vt:variant>
      <vt:variant>
        <vt:i4>0</vt:i4>
      </vt:variant>
      <vt:variant>
        <vt:i4>5</vt:i4>
      </vt:variant>
      <vt:variant>
        <vt:lpwstr/>
      </vt:variant>
      <vt:variant>
        <vt:lpwstr>_Toc102314039</vt:lpwstr>
      </vt:variant>
      <vt:variant>
        <vt:i4>1245234</vt:i4>
      </vt:variant>
      <vt:variant>
        <vt:i4>2</vt:i4>
      </vt:variant>
      <vt:variant>
        <vt:i4>0</vt:i4>
      </vt:variant>
      <vt:variant>
        <vt:i4>5</vt:i4>
      </vt:variant>
      <vt:variant>
        <vt:lpwstr/>
      </vt:variant>
      <vt:variant>
        <vt:lpwstr>_Toc102314038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Taparia, Suneet</cp:lastModifiedBy>
  <cp:revision>1029</cp:revision>
  <cp:lastPrinted>2022-05-01T14:47:00Z</cp:lastPrinted>
  <dcterms:created xsi:type="dcterms:W3CDTF">2015-10-15T15:53:00Z</dcterms:created>
  <dcterms:modified xsi:type="dcterms:W3CDTF">2022-05-01T14:47:00Z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0x0101006D32ED87DC524B4293B4EED6E5D9018A</vt:lpwstr>
  </property>
</Properties>
</file>